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42C2D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68" w:afterAutospacing="0" w:line="17" w:lineRule="atLeast"/>
        <w:ind w:left="0" w:right="0"/>
        <w:rPr>
          <w:sz w:val="26"/>
          <w:szCs w:val="26"/>
        </w:rPr>
      </w:pPr>
      <w:bookmarkStart w:id="0" w:name="_GoBack"/>
      <w:r>
        <w:rPr>
          <w:i w:val="0"/>
          <w:iCs w:val="0"/>
          <w:caps w:val="0"/>
          <w:spacing w:val="7"/>
          <w:sz w:val="26"/>
          <w:szCs w:val="26"/>
          <w:bdr w:val="none" w:color="auto" w:sz="0" w:space="0"/>
        </w:rPr>
        <w:t>@辽宁石化职院学子:阳光总在风雨后！如遇紧急灾情可向学院申请临时困难补助！</w:t>
      </w:r>
    </w:p>
    <w:bookmarkEnd w:id="0"/>
    <w:p w14:paraId="430D5DD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64" w:afterAutospacing="0" w:line="240" w:lineRule="atLeast"/>
        <w:ind w:left="0" w:right="0" w:firstLine="0"/>
        <w:jc w:val="left"/>
        <w:rPr>
          <w:rFonts w:ascii="Microsoft YaHei UI" w:hAnsi="Microsoft YaHei UI" w:eastAsia="Microsoft YaHei UI" w:cs="Microsoft YaHei UI"/>
          <w:i w:val="0"/>
          <w:iCs w:val="0"/>
          <w:caps w:val="0"/>
          <w:spacing w:val="7"/>
          <w:sz w:val="0"/>
          <w:szCs w:val="0"/>
        </w:rPr>
      </w:pPr>
      <w:r>
        <w:rPr>
          <w:rFonts w:hint="eastAsia" w:ascii="Microsoft YaHei UI" w:hAnsi="Microsoft YaHei UI" w:eastAsia="Microsoft YaHei UI" w:cs="Microsoft YaHei UI"/>
          <w:i w:val="0"/>
          <w:iCs w:val="0"/>
          <w:caps w:val="0"/>
          <w:spacing w:val="7"/>
          <w:kern w:val="0"/>
          <w:sz w:val="18"/>
          <w:szCs w:val="18"/>
          <w:u w:val="none"/>
          <w:bdr w:val="none" w:color="auto" w:sz="0" w:space="0"/>
          <w:lang w:val="en-US" w:eastAsia="zh-CN" w:bidi="ar"/>
        </w:rPr>
        <w:fldChar w:fldCharType="begin"/>
      </w:r>
      <w:r>
        <w:rPr>
          <w:rFonts w:hint="eastAsia" w:ascii="Microsoft YaHei UI" w:hAnsi="Microsoft YaHei UI" w:eastAsia="Microsoft YaHei UI" w:cs="Microsoft YaHei UI"/>
          <w:i w:val="0"/>
          <w:iCs w:val="0"/>
          <w:caps w:val="0"/>
          <w:spacing w:val="7"/>
          <w:kern w:val="0"/>
          <w:sz w:val="18"/>
          <w:szCs w:val="18"/>
          <w:u w:val="none"/>
          <w:bdr w:val="none" w:color="auto" w:sz="0" w:space="0"/>
          <w:lang w:val="en-US" w:eastAsia="zh-CN" w:bidi="ar"/>
        </w:rPr>
        <w:instrText xml:space="preserve"> HYPERLINK "javascript:void(0);" </w:instrText>
      </w:r>
      <w:r>
        <w:rPr>
          <w:rFonts w:hint="eastAsia" w:ascii="Microsoft YaHei UI" w:hAnsi="Microsoft YaHei UI" w:eastAsia="Microsoft YaHei UI" w:cs="Microsoft YaHei UI"/>
          <w:i w:val="0"/>
          <w:iCs w:val="0"/>
          <w:caps w:val="0"/>
          <w:spacing w:val="7"/>
          <w:kern w:val="0"/>
          <w:sz w:val="18"/>
          <w:szCs w:val="18"/>
          <w:u w:val="none"/>
          <w:bdr w:val="none" w:color="auto" w:sz="0" w:space="0"/>
          <w:lang w:val="en-US" w:eastAsia="zh-CN" w:bidi="ar"/>
        </w:rPr>
        <w:fldChar w:fldCharType="separate"/>
      </w:r>
      <w:r>
        <w:rPr>
          <w:rStyle w:val="8"/>
          <w:rFonts w:hint="eastAsia" w:ascii="Microsoft YaHei UI" w:hAnsi="Microsoft YaHei UI" w:eastAsia="Microsoft YaHei UI" w:cs="Microsoft YaHei UI"/>
          <w:i w:val="0"/>
          <w:iCs w:val="0"/>
          <w:caps w:val="0"/>
          <w:spacing w:val="7"/>
          <w:sz w:val="18"/>
          <w:szCs w:val="18"/>
          <w:u w:val="none"/>
          <w:bdr w:val="none" w:color="auto" w:sz="0" w:space="0"/>
        </w:rPr>
        <w:t>辽宁石化职业技术学院学生处</w:t>
      </w:r>
      <w:r>
        <w:rPr>
          <w:rFonts w:hint="eastAsia" w:ascii="Microsoft YaHei UI" w:hAnsi="Microsoft YaHei UI" w:eastAsia="Microsoft YaHei UI" w:cs="Microsoft YaHei UI"/>
          <w:i w:val="0"/>
          <w:iCs w:val="0"/>
          <w:caps w:val="0"/>
          <w:spacing w:val="7"/>
          <w:kern w:val="0"/>
          <w:sz w:val="18"/>
          <w:szCs w:val="18"/>
          <w:u w:val="none"/>
          <w:bdr w:val="none" w:color="auto" w:sz="0" w:space="0"/>
          <w:lang w:val="en-US" w:eastAsia="zh-CN" w:bidi="ar"/>
        </w:rPr>
        <w:fldChar w:fldCharType="end"/>
      </w:r>
      <w:r>
        <w:rPr>
          <w:rFonts w:hint="eastAsia" w:ascii="Microsoft YaHei UI" w:hAnsi="Microsoft YaHei UI" w:eastAsia="Microsoft YaHei UI" w:cs="Microsoft YaHei UI"/>
          <w:i w:val="0"/>
          <w:iCs w:val="0"/>
          <w:caps w:val="0"/>
          <w:spacing w:val="7"/>
          <w:kern w:val="0"/>
          <w:sz w:val="0"/>
          <w:szCs w:val="0"/>
          <w:bdr w:val="none" w:color="auto" w:sz="0" w:space="0"/>
          <w:lang w:val="en-US" w:eastAsia="zh-CN" w:bidi="ar"/>
        </w:rPr>
        <w:t> </w:t>
      </w:r>
      <w:r>
        <w:rPr>
          <w:rStyle w:val="7"/>
          <w:rFonts w:hint="eastAsia" w:ascii="Microsoft YaHei UI" w:hAnsi="Microsoft YaHei UI" w:eastAsia="Microsoft YaHei UI" w:cs="Microsoft YaHei UI"/>
          <w:i w:val="0"/>
          <w:iCs w:val="0"/>
          <w:caps w:val="0"/>
          <w:spacing w:val="7"/>
          <w:kern w:val="0"/>
          <w:sz w:val="18"/>
          <w:szCs w:val="18"/>
          <w:bdr w:val="none" w:color="auto" w:sz="0" w:space="0"/>
          <w:lang w:val="en-US" w:eastAsia="zh-CN" w:bidi="ar"/>
        </w:rPr>
        <w:t>2024年08月22日 14:46</w:t>
      </w:r>
      <w:r>
        <w:rPr>
          <w:rFonts w:hint="eastAsia" w:ascii="Microsoft YaHei UI" w:hAnsi="Microsoft YaHei UI" w:eastAsia="Microsoft YaHei UI" w:cs="Microsoft YaHei UI"/>
          <w:i w:val="0"/>
          <w:iCs w:val="0"/>
          <w:caps w:val="0"/>
          <w:spacing w:val="7"/>
          <w:kern w:val="0"/>
          <w:sz w:val="0"/>
          <w:szCs w:val="0"/>
          <w:bdr w:val="none" w:color="auto" w:sz="0" w:space="0"/>
          <w:lang w:val="en-US" w:eastAsia="zh-CN" w:bidi="ar"/>
        </w:rPr>
        <w:t> </w:t>
      </w:r>
      <w:r>
        <w:rPr>
          <w:rStyle w:val="7"/>
          <w:rFonts w:hint="eastAsia" w:ascii="Microsoft YaHei UI" w:hAnsi="Microsoft YaHei UI" w:eastAsia="Microsoft YaHei UI" w:cs="Microsoft YaHei UI"/>
          <w:i w:val="0"/>
          <w:iCs w:val="0"/>
          <w:caps w:val="0"/>
          <w:spacing w:val="7"/>
          <w:kern w:val="0"/>
          <w:sz w:val="18"/>
          <w:szCs w:val="18"/>
          <w:bdr w:val="none" w:color="auto" w:sz="0" w:space="0"/>
          <w:lang w:val="en-US" w:eastAsia="zh-CN" w:bidi="ar"/>
        </w:rPr>
        <w:t>辽宁</w:t>
      </w:r>
    </w:p>
    <w:p w14:paraId="63AE9AC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88" w:afterAutospacing="0"/>
        <w:ind w:left="0" w:right="0"/>
        <w:jc w:val="center"/>
      </w:pPr>
      <w:r>
        <w:rPr>
          <w:rFonts w:hint="eastAsia" w:ascii="Microsoft YaHei UI" w:hAnsi="Microsoft YaHei UI" w:eastAsia="Microsoft YaHei UI" w:cs="Microsoft YaHei UI"/>
          <w:i w:val="0"/>
          <w:iCs w:val="0"/>
          <w:caps w:val="0"/>
          <w:spacing w:val="7"/>
          <w:sz w:val="19"/>
          <w:szCs w:val="19"/>
          <w:bdr w:val="none" w:color="auto" w:sz="0" w:space="0"/>
        </w:rPr>
        <w:drawing>
          <wp:inline distT="0" distB="0" distL="114300" distR="114300">
            <wp:extent cx="6096000" cy="1057275"/>
            <wp:effectExtent l="0" t="0" r="0" b="9525"/>
            <wp:docPr id="153" name="图片 15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4" descr="IMG_256"/>
                    <pic:cNvPicPr>
                      <a:picLocks noChangeAspect="1"/>
                    </pic:cNvPicPr>
                  </pic:nvPicPr>
                  <pic:blipFill>
                    <a:blip r:embed="rId4"/>
                    <a:stretch>
                      <a:fillRect/>
                    </a:stretch>
                  </pic:blipFill>
                  <pic:spPr>
                    <a:xfrm>
                      <a:off x="0" y="0"/>
                      <a:ext cx="6096000" cy="1057275"/>
                    </a:xfrm>
                    <a:prstGeom prst="rect">
                      <a:avLst/>
                    </a:prstGeom>
                    <a:noFill/>
                    <a:ln w="9525">
                      <a:noFill/>
                    </a:ln>
                  </pic:spPr>
                </pic:pic>
              </a:graphicData>
            </a:graphic>
          </wp:inline>
        </w:drawing>
      </w:r>
    </w:p>
    <w:p w14:paraId="62CDF9E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jc w:val="both"/>
      </w:pPr>
      <w:r>
        <w:rPr>
          <w:rFonts w:ascii="幼圆" w:hAnsi="幼圆" w:eastAsia="幼圆" w:cs="幼圆"/>
          <w:i w:val="0"/>
          <w:iCs w:val="0"/>
          <w:caps w:val="0"/>
          <w:color w:val="222222"/>
          <w:spacing w:val="18"/>
          <w:sz w:val="18"/>
          <w:szCs w:val="18"/>
          <w:bdr w:val="none" w:color="auto" w:sz="0" w:space="0"/>
          <w:shd w:val="clear" w:fill="FFFFFF"/>
        </w:rPr>
        <w:t>亲爱的同学们：</w:t>
      </w:r>
    </w:p>
    <w:p w14:paraId="2183345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7"/>
          <w:sz w:val="19"/>
          <w:szCs w:val="19"/>
        </w:rPr>
      </w:pPr>
      <w:r>
        <w:rPr>
          <w:rFonts w:hint="eastAsia" w:ascii="幼圆" w:hAnsi="幼圆" w:eastAsia="幼圆" w:cs="幼圆"/>
          <w:i w:val="0"/>
          <w:iCs w:val="0"/>
          <w:caps w:val="0"/>
          <w:spacing w:val="7"/>
          <w:kern w:val="0"/>
          <w:sz w:val="18"/>
          <w:szCs w:val="18"/>
          <w:bdr w:val="none" w:color="auto" w:sz="0" w:space="0"/>
          <w:lang w:val="en-US" w:eastAsia="zh-CN" w:bidi="ar"/>
        </w:rPr>
        <w:t>近日，辽宁省西部地区持续出现强降雨，葫芦岛市部分地区出现特大暴雨。暑假期间，我国多地出现强降雨，发生严重洪涝灾害。学院高度关注灾情变化，时刻牵挂着每一位同学的安全，决定启动临时困难资助工作，积极为辽宁石化职院学子提供关心帮扶。无论你是即将报到的2024级新同学，还是其他年级的同学，如因洪涝、泥石流等自然灾害或其他突发事件造成家庭人员伤害或重大经济损失的，请及时联系各系辅导员老师，也可与学生处联系，同时专项临时困难补助通道持续开放。如有特殊困难或其他问题，请拨打学校资助热线，王老师：13804169440。亲爱的同学们，风雨是暂时的，阳光总在风雨后。让我们携手同心、共渡难关。请相信，</w:t>
      </w:r>
      <w:r>
        <w:rPr>
          <w:rFonts w:hint="eastAsia" w:ascii="幼圆" w:hAnsi="幼圆" w:eastAsia="幼圆" w:cs="幼圆"/>
          <w:i w:val="0"/>
          <w:iCs w:val="0"/>
          <w:caps w:val="0"/>
          <w:color w:val="222222"/>
          <w:spacing w:val="18"/>
          <w:kern w:val="0"/>
          <w:sz w:val="18"/>
          <w:szCs w:val="18"/>
          <w:bdr w:val="none" w:color="auto" w:sz="0" w:space="0"/>
          <w:shd w:val="clear" w:fill="FFFFFF"/>
          <w:lang w:val="en-US" w:eastAsia="zh-CN" w:bidi="ar"/>
        </w:rPr>
        <w:t>辽宁石化</w:t>
      </w:r>
      <w:r>
        <w:rPr>
          <w:rFonts w:hint="eastAsia" w:ascii="幼圆" w:hAnsi="幼圆" w:eastAsia="幼圆" w:cs="幼圆"/>
          <w:i w:val="0"/>
          <w:iCs w:val="0"/>
          <w:caps w:val="0"/>
          <w:spacing w:val="7"/>
          <w:kern w:val="0"/>
          <w:sz w:val="18"/>
          <w:szCs w:val="18"/>
          <w:bdr w:val="none" w:color="auto" w:sz="0" w:space="0"/>
          <w:lang w:val="en-US" w:eastAsia="zh-CN" w:bidi="ar"/>
        </w:rPr>
        <w:t>职院永远是大家避风的港湾！</w:t>
      </w:r>
    </w:p>
    <w:p w14:paraId="6AF6189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jc w:val="right"/>
      </w:pPr>
      <w:r>
        <w:rPr>
          <w:rFonts w:hint="eastAsia" w:ascii="幼圆" w:hAnsi="幼圆" w:eastAsia="幼圆" w:cs="幼圆"/>
          <w:i w:val="0"/>
          <w:iCs w:val="0"/>
          <w:caps w:val="0"/>
          <w:color w:val="222222"/>
          <w:spacing w:val="7"/>
          <w:sz w:val="18"/>
          <w:szCs w:val="18"/>
          <w:bdr w:val="none" w:color="auto" w:sz="0" w:space="0"/>
          <w:shd w:val="clear" w:fill="FFFFFE"/>
        </w:rPr>
        <w:t>学生处</w:t>
      </w:r>
    </w:p>
    <w:p w14:paraId="303D951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jc w:val="right"/>
      </w:pPr>
      <w:r>
        <w:rPr>
          <w:rFonts w:hint="eastAsia" w:ascii="幼圆" w:hAnsi="幼圆" w:eastAsia="幼圆" w:cs="幼圆"/>
          <w:i w:val="0"/>
          <w:iCs w:val="0"/>
          <w:caps w:val="0"/>
          <w:color w:val="222222"/>
          <w:spacing w:val="18"/>
          <w:sz w:val="18"/>
          <w:szCs w:val="18"/>
          <w:bdr w:val="none" w:color="auto" w:sz="0" w:space="0"/>
          <w:shd w:val="clear" w:fill="FFFFFF"/>
        </w:rPr>
        <w:t>2024年8月22日</w:t>
      </w:r>
    </w:p>
    <w:p w14:paraId="486B0F5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jc w:val="both"/>
      </w:pPr>
    </w:p>
    <w:p w14:paraId="07F311D7">
      <w:pPr>
        <w:keepNext w:val="0"/>
        <w:keepLines w:val="0"/>
        <w:widowControl/>
        <w:suppressLineNumbers w:val="0"/>
        <w:spacing w:before="0" w:beforeAutospacing="0" w:after="0" w:afterAutospacing="0"/>
        <w:ind w:left="0" w:right="0"/>
        <w:jc w:val="left"/>
      </w:pPr>
    </w:p>
    <w:p w14:paraId="087CDE0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88" w:afterAutospacing="0"/>
        <w:ind w:left="0" w:right="0"/>
        <w:jc w:val="both"/>
        <w:rPr>
          <w:spacing w:val="7"/>
        </w:rPr>
      </w:pPr>
      <w:r>
        <w:rPr>
          <w:rFonts w:hint="eastAsia" w:ascii="Microsoft YaHei UI" w:hAnsi="Microsoft YaHei UI" w:eastAsia="Microsoft YaHei UI" w:cs="Microsoft YaHei UI"/>
          <w:i w:val="0"/>
          <w:iCs w:val="0"/>
          <w:caps w:val="0"/>
          <w:color w:val="333333"/>
          <w:spacing w:val="7"/>
          <w:sz w:val="14"/>
          <w:szCs w:val="14"/>
          <w:bdr w:val="none" w:color="auto" w:sz="0" w:space="0"/>
        </w:rPr>
        <w:drawing>
          <wp:inline distT="0" distB="0" distL="114300" distR="114300">
            <wp:extent cx="4695825" cy="323850"/>
            <wp:effectExtent l="0" t="0" r="13335" b="11430"/>
            <wp:docPr id="152" name="图片 15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5" descr="IMG_257"/>
                    <pic:cNvPicPr>
                      <a:picLocks noChangeAspect="1"/>
                    </pic:cNvPicPr>
                  </pic:nvPicPr>
                  <pic:blipFill>
                    <a:blip r:embed="rId5"/>
                    <a:stretch>
                      <a:fillRect/>
                    </a:stretch>
                  </pic:blipFill>
                  <pic:spPr>
                    <a:xfrm>
                      <a:off x="0" y="0"/>
                      <a:ext cx="4695825" cy="323850"/>
                    </a:xfrm>
                    <a:prstGeom prst="rect">
                      <a:avLst/>
                    </a:prstGeom>
                    <a:noFill/>
                    <a:ln w="9525">
                      <a:noFill/>
                    </a:ln>
                  </pic:spPr>
                </pic:pic>
              </a:graphicData>
            </a:graphic>
          </wp:inline>
        </w:drawing>
      </w:r>
    </w:p>
    <w:p w14:paraId="57C903A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lang w:val="en-US" w:eastAsia="zh-CN"/>
        </w:rPr>
      </w:pPr>
      <w:r>
        <w:rPr>
          <w:rFonts w:hint="eastAsia" w:ascii="Microsoft YaHei UI" w:hAnsi="Microsoft YaHei UI" w:eastAsia="Microsoft YaHei UI" w:cs="Microsoft YaHei UI"/>
          <w:i w:val="0"/>
          <w:iCs w:val="0"/>
          <w:caps w:val="0"/>
          <w:spacing w:val="7"/>
          <w:kern w:val="0"/>
          <w:sz w:val="0"/>
          <w:szCs w:val="0"/>
          <w:bdr w:val="none" w:color="auto" w:sz="0" w:space="0"/>
          <w:shd w:val="clear" w:fill="FFFFFF"/>
          <w:lang w:val="en-US" w:eastAsia="zh-CN" w:bidi="ar"/>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幼圆">
    <w:panose1 w:val="0201050906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lNjRkNzM0N2QzZGI1NGRlNjk1NmI0MzU5ZDZkNDgifQ=="/>
  </w:docVars>
  <w:rsids>
    <w:rsidRoot w:val="22683BD4"/>
    <w:rsid w:val="03117995"/>
    <w:rsid w:val="038753D5"/>
    <w:rsid w:val="1CBB7632"/>
    <w:rsid w:val="22683BD4"/>
    <w:rsid w:val="29FE7C75"/>
    <w:rsid w:val="3304433F"/>
    <w:rsid w:val="55F8151B"/>
    <w:rsid w:val="63EA4DF9"/>
    <w:rsid w:val="6B333AEC"/>
    <w:rsid w:val="74B33703"/>
    <w:rsid w:val="7D1818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2024-08-27T13:47:00Z</dcterms:created>
  <dc:creator>含美人儿.</dc:creator>
  <cp:lastModifiedBy>含美人儿.</cp:lastModifiedBy>
  <dcterms:modified xsi:type="dcterms:W3CDTF">2024-08-27T14:05:47Z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4CCCB39FF8C347C29370564D7E47E3D4_13</vt:lpwstr>
  </property>
</Properties>
</file>