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68" w:afterAutospacing="0" w:line="17" w:lineRule="atLeast"/>
        <w:ind w:left="0" w:right="0"/>
        <w:rPr>
          <w:sz w:val="26"/>
          <w:szCs w:val="26"/>
        </w:rPr>
      </w:pPr>
      <w:bookmarkStart w:id="0" w:name="_GoBack"/>
      <w:r>
        <w:rPr>
          <w:sz w:val="26"/>
          <w:szCs w:val="26"/>
          <w:bdr w:val="none" w:color="auto" w:sz="0" w:space="0"/>
        </w:rPr>
        <w:t>习近平给青年的公开课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64" w:afterAutospacing="0" w:line="240" w:lineRule="atLeast"/>
        <w:ind w:left="0" w:right="0"/>
        <w:jc w:val="left"/>
        <w:rPr>
          <w:sz w:val="0"/>
          <w:szCs w:val="0"/>
        </w:rPr>
      </w:pP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instrText xml:space="preserve"> HYPERLINK "javascript:void(0);" </w:instrTex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separate"/>
      </w:r>
      <w:r>
        <w:rPr>
          <w:rStyle w:val="8"/>
          <w:rFonts w:ascii="宋体" w:hAnsi="宋体" w:eastAsia="宋体" w:cs="宋体"/>
          <w:sz w:val="18"/>
          <w:szCs w:val="18"/>
          <w:u w:val="none"/>
          <w:bdr w:val="none" w:color="auto" w:sz="0" w:space="0"/>
        </w:rPr>
        <w:t>辽宁石化职业技术学院学生处</w:t>
      </w:r>
      <w:r>
        <w:rPr>
          <w:rFonts w:ascii="宋体" w:hAnsi="宋体" w:eastAsia="宋体" w:cs="宋体"/>
          <w:kern w:val="0"/>
          <w:sz w:val="18"/>
          <w:szCs w:val="18"/>
          <w:u w:val="none"/>
          <w:bdr w:val="none" w:color="auto" w:sz="0" w:space="0"/>
          <w:lang w:val="en-US" w:eastAsia="zh-CN" w:bidi="ar"/>
        </w:rPr>
        <w:fldChar w:fldCharType="end"/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2024-05-04 14:47</w:t>
      </w:r>
      <w:r>
        <w:rPr>
          <w:rFonts w:ascii="宋体" w:hAnsi="宋体" w:eastAsia="宋体" w:cs="宋体"/>
          <w:kern w:val="0"/>
          <w:sz w:val="0"/>
          <w:szCs w:val="0"/>
          <w:bdr w:val="none" w:color="auto" w:sz="0" w:space="0"/>
          <w:lang w:val="en-US" w:eastAsia="zh-CN" w:bidi="ar"/>
        </w:rPr>
        <w:t> </w:t>
      </w:r>
      <w:r>
        <w:rPr>
          <w:rStyle w:val="7"/>
          <w:rFonts w:ascii="宋体" w:hAnsi="宋体" w:eastAsia="宋体" w:cs="宋体"/>
          <w:i w:val="0"/>
          <w:iCs w:val="0"/>
          <w:kern w:val="0"/>
          <w:sz w:val="18"/>
          <w:szCs w:val="18"/>
          <w:bdr w:val="none" w:color="auto" w:sz="0" w:space="0"/>
          <w:lang w:val="en-US" w:eastAsia="zh-CN" w:bidi="ar"/>
        </w:rPr>
        <w:t>辽宁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88" w:afterAutospacing="0"/>
        <w:ind w:left="0" w:right="0"/>
        <w:jc w:val="center"/>
      </w:pPr>
      <w:r>
        <w:rPr>
          <w:bdr w:val="none" w:color="auto" w:sz="0" w:space="0"/>
        </w:rPr>
        <w:drawing>
          <wp:inline distT="0" distB="0" distL="114300" distR="114300">
            <wp:extent cx="6096000" cy="1057275"/>
            <wp:effectExtent l="0" t="0" r="0" b="9525"/>
            <wp:docPr id="490" name="图片 4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图片 469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92" w:afterAutospacing="0" w:line="420" w:lineRule="atLeast"/>
        <w:ind w:left="192" w:right="192"/>
        <w:jc w:val="both"/>
      </w:pPr>
      <w:r>
        <w:rPr>
          <w:bdr w:val="none" w:color="auto" w:sz="0" w:space="0"/>
        </w:rPr>
        <w:t>“青年是标志时代的最灵敏的晴雨表，时代的责任赋予青年，时代的光荣属于青年。”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92" w:afterAutospacing="0" w:line="420" w:lineRule="atLeast"/>
        <w:ind w:left="192" w:right="192"/>
        <w:jc w:val="both"/>
      </w:pPr>
      <w:r>
        <w:rPr>
          <w:rFonts w:ascii="等线" w:hAnsi="等线" w:eastAsia="等线" w:cs="等线"/>
          <w:color w:val="000000"/>
          <w:spacing w:val="0"/>
          <w:bdr w:val="none" w:color="auto" w:sz="0" w:space="0"/>
        </w:rPr>
        <w:t>习近平总书记一直十分重视青年工作、关心青年成长，多次通过不同形式寄语广大青年。今天是五四青年节，一起学习总书记给青年的公开课↓↓↓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96" w:afterAutospacing="0"/>
        <w:ind w:left="0" w:right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92820"/>
            <wp:effectExtent l="0" t="0" r="6350" b="2540"/>
            <wp:docPr id="500" name="图片 500" descr="a907381de6dd10ac7c1afd7696868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 descr="a907381de6dd10ac7c1afd7696868d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92820"/>
            <wp:effectExtent l="0" t="0" r="6350" b="2540"/>
            <wp:docPr id="501" name="图片 501" descr="943ecd089c1299bdcb41dc7379295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图片 501" descr="943ecd089c1299bdcb41dc7379295e8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92820"/>
            <wp:effectExtent l="0" t="0" r="6350" b="2540"/>
            <wp:docPr id="502" name="图片 502" descr="f1e0514e03a244317513e4ee5481d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图片 502" descr="f1e0514e03a244317513e4ee5481d9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92820"/>
            <wp:effectExtent l="0" t="0" r="6350" b="2540"/>
            <wp:docPr id="503" name="图片 503" descr="ac02ee888a4bea78768ec50244c77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 descr="ac02ee888a4bea78768ec50244c774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92820"/>
            <wp:effectExtent l="0" t="0" r="6350" b="2540"/>
            <wp:docPr id="504" name="图片 504" descr="630757e0080dcd2bd4817d51a826a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图片 504" descr="630757e0080dcd2bd4817d51a826a6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92820"/>
            <wp:effectExtent l="0" t="0" r="6350" b="2540"/>
            <wp:docPr id="505" name="图片 505" descr="e1444440ce54efe38ebdacedb501b8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图片 505" descr="e1444440ce54efe38ebdacedb501b8f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48" w:right="48"/>
        <w:jc w:val="left"/>
        <w:rPr>
          <w:rFonts w:hint="eastAsia" w:eastAsiaTheme="minorEastAsia"/>
          <w:color w:val="4C4C4C"/>
          <w:sz w:val="16"/>
          <w:szCs w:val="16"/>
          <w:lang w:eastAsia="zh-CN"/>
        </w:rPr>
      </w:pPr>
      <w:r>
        <w:rPr>
          <w:rFonts w:hint="eastAsia" w:eastAsiaTheme="minorEastAsia"/>
          <w:color w:val="4C4C4C"/>
          <w:sz w:val="16"/>
          <w:szCs w:val="16"/>
          <w:lang w:eastAsia="zh-CN"/>
        </w:rPr>
        <w:drawing>
          <wp:inline distT="0" distB="0" distL="114300" distR="114300">
            <wp:extent cx="5266690" cy="8592820"/>
            <wp:effectExtent l="0" t="0" r="6350" b="2540"/>
            <wp:docPr id="499" name="图片 499" descr="14422e852584875cb7b749effae4c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图片 499" descr="14422e852584875cb7b749effae4c3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sz w:val="16"/>
          <w:szCs w:val="16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7"/>
          <w:sz w:val="16"/>
          <w:szCs w:val="16"/>
          <w:bdr w:val="none" w:color="auto" w:sz="0" w:space="0"/>
        </w:rPr>
        <w:t>人划线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FFFFFF"/>
          <w:sz w:val="0"/>
          <w:szCs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lNjRkNzM0N2QzZGI1NGRlNjk1NmI0MzU5ZDZkNDgifQ=="/>
  </w:docVars>
  <w:rsids>
    <w:rsidRoot w:val="53DA0358"/>
    <w:rsid w:val="00153830"/>
    <w:rsid w:val="00AB5028"/>
    <w:rsid w:val="010B2AC3"/>
    <w:rsid w:val="02402EC0"/>
    <w:rsid w:val="026268F8"/>
    <w:rsid w:val="07385B66"/>
    <w:rsid w:val="081F5E64"/>
    <w:rsid w:val="0B7735DC"/>
    <w:rsid w:val="0E1267A4"/>
    <w:rsid w:val="0FBA10DE"/>
    <w:rsid w:val="169C38A4"/>
    <w:rsid w:val="1CF1208B"/>
    <w:rsid w:val="1F46255F"/>
    <w:rsid w:val="21D21888"/>
    <w:rsid w:val="259C5142"/>
    <w:rsid w:val="2A7356B5"/>
    <w:rsid w:val="3A0B4B47"/>
    <w:rsid w:val="3D5A2CB5"/>
    <w:rsid w:val="41A945C9"/>
    <w:rsid w:val="42585666"/>
    <w:rsid w:val="44197845"/>
    <w:rsid w:val="53DA0358"/>
    <w:rsid w:val="5B28431B"/>
    <w:rsid w:val="5C083989"/>
    <w:rsid w:val="5C320050"/>
    <w:rsid w:val="5D0A22B2"/>
    <w:rsid w:val="636A48AB"/>
    <w:rsid w:val="64710555"/>
    <w:rsid w:val="656520E7"/>
    <w:rsid w:val="67631BAC"/>
    <w:rsid w:val="6FCF2F80"/>
    <w:rsid w:val="70A906E5"/>
    <w:rsid w:val="7862510D"/>
    <w:rsid w:val="792F3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853</Words>
  <Characters>936</Characters>
  <Lines>0</Lines>
  <Paragraphs>0</Paragraphs>
  <TotalTime>2</TotalTime>
  <ScaleCrop>false</ScaleCrop>
  <LinksUpToDate>false</LinksUpToDate>
  <CharactersWithSpaces>942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2024-06-13T11:42:00Z</dcterms:created>
  <dc:creator>含美人儿.</dc:creator>
  <cp:lastModifiedBy>含美人儿.</cp:lastModifiedBy>
  <dcterms:modified xsi:type="dcterms:W3CDTF">2024-06-13T13:12:09Z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8D3F9C16631E4370A55DA09CA0833F86_13</vt:lpwstr>
  </property>
</Properties>
</file>