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suppressLineNumbers w:val="0"/>
        <w:kinsoku/>
        <w:wordWrap/>
        <w:overflowPunct w:val="0"/>
        <w:topLinePunct/>
        <w:autoSpaceDE w:val="0"/>
        <w:autoSpaceDN/>
        <w:bidi w:val="0"/>
        <w:adjustRightInd/>
        <w:snapToGrid/>
        <w:spacing w:before="0" w:beforeLines="0" w:beforeAutospacing="0" w:after="0" w:afterLines="0" w:afterAutospacing="0" w:line="580" w:lineRule="exact"/>
        <w:ind w:left="0" w:right="0"/>
        <w:jc w:val="left"/>
        <w:textAlignment w:val="auto"/>
        <w:rPr>
          <w:rFonts w:hint="eastAsia" w:ascii="黑体" w:hAnsi="宋体" w:eastAsia="黑体" w:cs="黑体"/>
          <w:b w:val="0"/>
          <w:bCs w:val="0"/>
          <w:color w:val="000000"/>
          <w:spacing w:val="0"/>
          <w:kern w:val="44"/>
          <w:sz w:val="32"/>
          <w:szCs w:val="32"/>
          <w:lang w:val="en-US" w:eastAsia="zh-CN"/>
        </w:rPr>
      </w:pPr>
      <w:r>
        <w:rPr>
          <w:rFonts w:hint="default" w:ascii="黑体" w:hAnsi="宋体" w:eastAsia="黑体" w:cs="黑体"/>
          <w:b w:val="0"/>
          <w:bCs w:val="0"/>
          <w:color w:val="000000"/>
          <w:spacing w:val="0"/>
          <w:kern w:val="44"/>
          <w:sz w:val="32"/>
          <w:szCs w:val="32"/>
        </w:rPr>
        <w:t>附件</w:t>
      </w:r>
      <w:r>
        <w:rPr>
          <w:rFonts w:hint="eastAsia" w:hAnsi="宋体" w:cs="黑体"/>
          <w:b w:val="0"/>
          <w:bCs w:val="0"/>
          <w:color w:val="000000"/>
          <w:spacing w:val="0"/>
          <w:kern w:val="44"/>
          <w:sz w:val="32"/>
          <w:szCs w:val="32"/>
          <w:lang w:val="en-US" w:eastAsia="zh-CN"/>
        </w:rPr>
        <w:t>3</w:t>
      </w:r>
    </w:p>
    <w:p>
      <w:pPr>
        <w:keepNext w:val="0"/>
        <w:keepLines w:val="0"/>
        <w:pageBreakBefore w:val="0"/>
        <w:widowControl w:val="0"/>
        <w:kinsoku/>
        <w:wordWrap/>
        <w:overflowPunct/>
        <w:topLinePunct w:val="0"/>
        <w:autoSpaceDE/>
        <w:autoSpaceDN/>
        <w:bidi w:val="0"/>
        <w:adjustRightInd/>
        <w:snapToGrid/>
        <w:spacing w:line="580" w:lineRule="exact"/>
        <w:ind w:right="-654"/>
        <w:jc w:val="center"/>
        <w:textAlignment w:val="auto"/>
        <w:rPr>
          <w:rFonts w:hint="eastAsia" w:ascii="方正小标宋简体" w:hAnsi="方正小标宋简体" w:eastAsia="方正小标宋简体" w:cs="方正小标宋简体"/>
          <w:color w:val="000000"/>
          <w:spacing w:val="0"/>
          <w:kern w:val="44"/>
          <w:sz w:val="44"/>
          <w:szCs w:val="44"/>
          <w:lang w:eastAsia="zh-CN"/>
        </w:rPr>
      </w:pPr>
      <w:bookmarkStart w:id="0" w:name="_GoBack"/>
      <w:r>
        <w:rPr>
          <w:rFonts w:hint="eastAsia" w:ascii="方正小标宋简体" w:hAnsi="方正小标宋简体" w:eastAsia="方正小标宋简体" w:cs="方正小标宋简体"/>
          <w:color w:val="000000"/>
          <w:spacing w:val="0"/>
          <w:kern w:val="44"/>
          <w:sz w:val="44"/>
          <w:szCs w:val="44"/>
          <w:lang w:eastAsia="zh-CN"/>
        </w:rPr>
        <w:t>网上申报流程</w:t>
      </w:r>
      <w:bookmarkEnd w:id="0"/>
    </w:p>
    <w:p>
      <w:pPr>
        <w:pStyle w:val="3"/>
        <w:keepNext w:val="0"/>
        <w:keepLines w:val="0"/>
        <w:pageBreakBefore w:val="0"/>
        <w:kinsoku/>
        <w:wordWrap/>
        <w:autoSpaceDN/>
        <w:bidi w:val="0"/>
        <w:adjustRightInd/>
        <w:spacing w:line="58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000000"/>
          <w:spacing w:val="0"/>
          <w:kern w:val="44"/>
          <w:sz w:val="32"/>
          <w:szCs w:val="32"/>
          <w:lang w:val="en-US" w:eastAsia="zh-CN"/>
        </w:rPr>
        <w:t>1.进入</w:t>
      </w:r>
      <w:r>
        <w:rPr>
          <w:rFonts w:hint="eastAsia" w:ascii="仿宋_GB2312" w:hAnsi="仿宋_GB2312" w:eastAsia="仿宋_GB2312" w:cs="仿宋_GB2312"/>
          <w:spacing w:val="0"/>
          <w:kern w:val="2"/>
          <w:sz w:val="32"/>
          <w:szCs w:val="32"/>
          <w:lang w:val="en-US" w:eastAsia="zh-CN"/>
        </w:rPr>
        <w:t>https://www.lnast.net/manage/，注册会员，登录账号，在个人中心-&gt;个人信息-&gt;基本信息中完善相关内容，保存并提交。此前注册过会员的，可省略此步骤。</w:t>
      </w:r>
    </w:p>
    <w:p>
      <w:pPr>
        <w:pStyle w:val="2"/>
        <w:keepNext w:val="0"/>
        <w:keepLines w:val="0"/>
        <w:pageBreakBefore w:val="0"/>
        <w:widowControl w:val="0"/>
        <w:kinsoku/>
        <w:wordWrap/>
        <w:overflowPunct/>
        <w:topLinePunct w:val="0"/>
        <w:autoSpaceDE/>
        <w:autoSpaceDN/>
        <w:bidi w:val="0"/>
        <w:adjustRightInd/>
        <w:snapToGrid/>
        <w:spacing w:before="0" w:line="580" w:lineRule="exact"/>
        <w:jc w:val="both"/>
        <w:textAlignment w:val="auto"/>
        <w:rPr>
          <w:rFonts w:hint="eastAsia" w:ascii="仿宋_GB2312" w:hAnsi="仿宋_GB2312" w:cs="仿宋_GB2312"/>
          <w:spacing w:val="0"/>
          <w:kern w:val="2"/>
          <w:sz w:val="32"/>
          <w:szCs w:val="32"/>
          <w:lang w:val="en-US" w:eastAsia="zh-CN"/>
        </w:rPr>
      </w:pPr>
      <w:r>
        <w:rPr>
          <w:rFonts w:hint="eastAsia" w:ascii="仿宋_GB2312" w:hAnsi="仿宋_GB2312" w:cs="仿宋_GB2312"/>
          <w:sz w:val="32"/>
          <w:szCs w:val="32"/>
          <w:lang w:val="en-US" w:eastAsia="zh-CN"/>
        </w:rPr>
        <w:t>2.</w:t>
      </w:r>
      <w:r>
        <w:rPr>
          <w:rFonts w:hint="eastAsia" w:ascii="仿宋_GB2312" w:hAnsi="仿宋_GB2312" w:eastAsia="仿宋_GB2312" w:cs="仿宋_GB2312"/>
          <w:spacing w:val="0"/>
          <w:kern w:val="2"/>
          <w:sz w:val="32"/>
          <w:szCs w:val="32"/>
          <w:lang w:val="en-US" w:eastAsia="zh-CN"/>
        </w:rPr>
        <w:t>在个人中心-&gt;个人信息</w:t>
      </w:r>
      <w:r>
        <w:rPr>
          <w:rFonts w:hint="eastAsia" w:ascii="仿宋_GB2312" w:hAnsi="仿宋_GB2312" w:cs="仿宋_GB2312"/>
          <w:spacing w:val="0"/>
          <w:kern w:val="2"/>
          <w:sz w:val="32"/>
          <w:szCs w:val="32"/>
          <w:lang w:val="en-US" w:eastAsia="zh-CN"/>
        </w:rPr>
        <w:t>下，点击我的学会，申请加入学会，或者点击单位信息，申请加入单位。加入学会或者加入单位二者择一，申请后，由学会或者单位的账号（此前已下发）同意加入。已加入学会或单位的会员，可省略此步骤。</w:t>
      </w:r>
    </w:p>
    <w:p>
      <w:pPr>
        <w:pStyle w:val="2"/>
        <w:keepNext w:val="0"/>
        <w:keepLines w:val="0"/>
        <w:pageBreakBefore w:val="0"/>
        <w:widowControl w:val="0"/>
        <w:kinsoku/>
        <w:wordWrap/>
        <w:overflowPunct/>
        <w:topLinePunct w:val="0"/>
        <w:autoSpaceDE/>
        <w:autoSpaceDN/>
        <w:bidi w:val="0"/>
        <w:adjustRightInd/>
        <w:snapToGrid/>
        <w:spacing w:before="0" w:line="580" w:lineRule="exact"/>
        <w:jc w:val="both"/>
        <w:textAlignment w:val="auto"/>
        <w:rPr>
          <w:rFonts w:hint="eastAsia" w:ascii="仿宋_GB2312" w:hAnsi="仿宋_GB2312" w:cs="仿宋_GB2312"/>
          <w:spacing w:val="0"/>
          <w:kern w:val="2"/>
          <w:sz w:val="32"/>
          <w:szCs w:val="32"/>
          <w:lang w:val="en-US" w:eastAsia="zh-CN"/>
        </w:rPr>
      </w:pPr>
      <w:r>
        <w:rPr>
          <w:rFonts w:hint="eastAsia" w:ascii="仿宋_GB2312" w:hAnsi="仿宋_GB2312" w:cs="仿宋_GB2312"/>
          <w:spacing w:val="0"/>
          <w:kern w:val="2"/>
          <w:sz w:val="32"/>
          <w:szCs w:val="32"/>
          <w:lang w:val="en-US" w:eastAsia="zh-CN"/>
        </w:rPr>
        <w:t>3.在科技智库服务平台</w:t>
      </w:r>
      <w:r>
        <w:rPr>
          <w:rFonts w:hint="eastAsia" w:ascii="仿宋_GB2312" w:hAnsi="仿宋_GB2312" w:eastAsia="仿宋_GB2312" w:cs="仿宋_GB2312"/>
          <w:spacing w:val="0"/>
          <w:kern w:val="2"/>
          <w:sz w:val="32"/>
          <w:szCs w:val="32"/>
          <w:lang w:val="en-US" w:eastAsia="zh-CN"/>
        </w:rPr>
        <w:t>-&gt;</w:t>
      </w:r>
      <w:r>
        <w:rPr>
          <w:rFonts w:hint="eastAsia" w:ascii="仿宋_GB2312" w:hAnsi="仿宋_GB2312" w:cs="仿宋_GB2312"/>
          <w:spacing w:val="0"/>
          <w:kern w:val="2"/>
          <w:sz w:val="32"/>
          <w:szCs w:val="32"/>
          <w:lang w:val="en-US" w:eastAsia="zh-CN"/>
        </w:rPr>
        <w:t>智库项目管理系统</w:t>
      </w:r>
      <w:r>
        <w:rPr>
          <w:rFonts w:hint="eastAsia" w:ascii="仿宋_GB2312" w:hAnsi="仿宋_GB2312" w:eastAsia="仿宋_GB2312" w:cs="仿宋_GB2312"/>
          <w:spacing w:val="0"/>
          <w:kern w:val="2"/>
          <w:sz w:val="32"/>
          <w:szCs w:val="32"/>
          <w:lang w:val="en-US" w:eastAsia="zh-CN"/>
        </w:rPr>
        <w:t>-&gt;</w:t>
      </w:r>
      <w:r>
        <w:rPr>
          <w:rFonts w:hint="eastAsia" w:ascii="仿宋_GB2312" w:hAnsi="仿宋_GB2312" w:cs="仿宋_GB2312"/>
          <w:spacing w:val="0"/>
          <w:kern w:val="2"/>
          <w:sz w:val="32"/>
          <w:szCs w:val="32"/>
          <w:lang w:val="en-US" w:eastAsia="zh-CN"/>
        </w:rPr>
        <w:t>智库项目填报下，点击2025年度科技创新智库项目条目后面的查看按钮，进入页面后，点击“+新增”按钮，进行填报。</w:t>
      </w:r>
    </w:p>
    <w:p>
      <w:pPr>
        <w:pStyle w:val="2"/>
        <w:keepNext w:val="0"/>
        <w:keepLines w:val="0"/>
        <w:pageBreakBefore w:val="0"/>
        <w:widowControl w:val="0"/>
        <w:kinsoku/>
        <w:wordWrap/>
        <w:overflowPunct/>
        <w:topLinePunct w:val="0"/>
        <w:autoSpaceDE/>
        <w:autoSpaceDN/>
        <w:bidi w:val="0"/>
        <w:adjustRightInd/>
        <w:snapToGrid/>
        <w:spacing w:before="0" w:line="580" w:lineRule="exact"/>
        <w:jc w:val="both"/>
        <w:textAlignment w:val="auto"/>
        <w:rPr>
          <w:rFonts w:hint="eastAsia" w:ascii="仿宋_GB2312" w:hAnsi="仿宋_GB2312" w:cs="仿宋_GB2312"/>
          <w:spacing w:val="0"/>
          <w:kern w:val="2"/>
          <w:sz w:val="32"/>
          <w:szCs w:val="32"/>
          <w:lang w:val="en-US" w:eastAsia="zh-CN"/>
        </w:rPr>
      </w:pPr>
      <w:r>
        <w:rPr>
          <w:rFonts w:hint="eastAsia" w:ascii="仿宋_GB2312" w:hAnsi="仿宋_GB2312" w:cs="仿宋_GB2312"/>
          <w:spacing w:val="0"/>
          <w:kern w:val="2"/>
          <w:sz w:val="32"/>
          <w:szCs w:val="32"/>
          <w:lang w:val="en-US" w:eastAsia="zh-CN"/>
        </w:rPr>
        <w:t>注意事项：</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line="580" w:lineRule="exact"/>
        <w:ind w:firstLine="640" w:firstLineChars="200"/>
        <w:jc w:val="both"/>
        <w:textAlignment w:val="auto"/>
        <w:rPr>
          <w:rFonts w:hint="eastAsia" w:ascii="仿宋_GB2312" w:hAnsi="仿宋_GB2312" w:cs="仿宋_GB2312"/>
          <w:spacing w:val="0"/>
          <w:kern w:val="2"/>
          <w:sz w:val="32"/>
          <w:szCs w:val="32"/>
          <w:lang w:val="en-US" w:eastAsia="zh-CN"/>
        </w:rPr>
      </w:pPr>
      <w:r>
        <w:rPr>
          <w:rFonts w:hint="eastAsia" w:ascii="仿宋_GB2312" w:hAnsi="仿宋_GB2312" w:cs="仿宋_GB2312"/>
          <w:spacing w:val="0"/>
          <w:kern w:val="2"/>
          <w:sz w:val="32"/>
          <w:szCs w:val="32"/>
          <w:lang w:val="en-US" w:eastAsia="zh-CN"/>
        </w:rPr>
        <w:t>1.课题信息下，研究起止日期填写填报之日至各类型课题要求提交研究成果的月份的最后一天。</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line="580" w:lineRule="exact"/>
        <w:ind w:firstLine="640" w:firstLineChars="200"/>
        <w:jc w:val="both"/>
        <w:textAlignment w:val="auto"/>
        <w:rPr>
          <w:rFonts w:hint="eastAsia" w:ascii="仿宋_GB2312" w:hAnsi="仿宋_GB2312" w:cs="仿宋_GB2312"/>
          <w:spacing w:val="0"/>
          <w:kern w:val="2"/>
          <w:sz w:val="32"/>
          <w:szCs w:val="32"/>
          <w:lang w:val="en-US" w:eastAsia="zh-CN"/>
        </w:rPr>
      </w:pPr>
      <w:r>
        <w:rPr>
          <w:rFonts w:hint="eastAsia" w:ascii="仿宋_GB2312" w:hAnsi="仿宋_GB2312" w:cs="仿宋_GB2312"/>
          <w:spacing w:val="0"/>
          <w:kern w:val="2"/>
          <w:sz w:val="32"/>
          <w:szCs w:val="32"/>
          <w:lang w:val="en-US" w:eastAsia="zh-CN"/>
        </w:rPr>
        <w:t>2.经费预算下，在经费来源和经费开支科目下，暂只填写预算金额。</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line="580" w:lineRule="exact"/>
        <w:ind w:firstLine="640" w:firstLineChars="200"/>
        <w:jc w:val="both"/>
        <w:textAlignment w:val="auto"/>
        <w:rPr>
          <w:rFonts w:hint="eastAsia" w:ascii="仿宋_GB2312" w:hAnsi="仿宋_GB2312" w:cs="仿宋_GB2312"/>
          <w:spacing w:val="0"/>
          <w:kern w:val="2"/>
          <w:sz w:val="32"/>
          <w:szCs w:val="32"/>
          <w:lang w:val="en-US" w:eastAsia="zh-CN"/>
        </w:rPr>
      </w:pPr>
      <w:r>
        <w:rPr>
          <w:rFonts w:hint="eastAsia" w:ascii="仿宋_GB2312" w:hAnsi="仿宋_GB2312" w:cs="仿宋_GB2312"/>
          <w:spacing w:val="0"/>
          <w:kern w:val="2"/>
          <w:sz w:val="32"/>
          <w:szCs w:val="32"/>
          <w:lang w:val="en-US" w:eastAsia="zh-CN"/>
        </w:rPr>
        <w:t>3.其他项下，项目负责人是省科协智库研究基地负责人一栏，如果是基地或联盟负责人的，请填写基地或联盟名称，不是负责人的，填写否。</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line="580" w:lineRule="exact"/>
        <w:ind w:firstLine="640" w:firstLineChars="200"/>
        <w:jc w:val="both"/>
        <w:textAlignment w:val="auto"/>
        <w:rPr>
          <w:rFonts w:hint="default" w:ascii="仿宋_GB2312" w:hAnsi="仿宋_GB2312" w:eastAsia="仿宋_GB2312" w:cs="仿宋_GB2312"/>
          <w:spacing w:val="0"/>
          <w:kern w:val="2"/>
          <w:sz w:val="32"/>
          <w:szCs w:val="32"/>
          <w:lang w:val="en-US" w:eastAsia="zh-CN"/>
        </w:rPr>
      </w:pPr>
      <w:r>
        <w:rPr>
          <w:rFonts w:hint="eastAsia" w:ascii="仿宋_GB2312" w:hAnsi="仿宋_GB2312" w:cs="仿宋_GB2312"/>
          <w:spacing w:val="0"/>
          <w:kern w:val="2"/>
          <w:sz w:val="32"/>
          <w:szCs w:val="32"/>
          <w:lang w:val="en-US" w:eastAsia="zh-CN"/>
        </w:rPr>
        <w:t>4.点击上传附件，将《</w:t>
      </w:r>
      <w:r>
        <w:rPr>
          <w:rFonts w:hint="eastAsia" w:ascii="仿宋_GB2312" w:hAnsi="仿宋_GB2312" w:eastAsia="仿宋_GB2312" w:cs="仿宋_GB2312"/>
          <w:spacing w:val="0"/>
          <w:kern w:val="2"/>
          <w:sz w:val="32"/>
          <w:szCs w:val="32"/>
        </w:rPr>
        <w:t>辽宁省科协科技创新智库项目申报书</w:t>
      </w:r>
      <w:r>
        <w:rPr>
          <w:rFonts w:hint="eastAsia" w:ascii="仿宋_GB2312" w:hAnsi="仿宋_GB2312" w:cs="仿宋_GB2312"/>
          <w:spacing w:val="0"/>
          <w:kern w:val="2"/>
          <w:sz w:val="32"/>
          <w:szCs w:val="32"/>
          <w:lang w:eastAsia="zh-CN"/>
        </w:rPr>
        <w:t>》的</w:t>
      </w:r>
      <w:r>
        <w:rPr>
          <w:rFonts w:hint="eastAsia" w:ascii="仿宋_GB2312" w:hAnsi="仿宋_GB2312" w:cs="仿宋_GB2312"/>
          <w:spacing w:val="0"/>
          <w:kern w:val="2"/>
          <w:sz w:val="32"/>
          <w:szCs w:val="32"/>
          <w:lang w:val="en-US" w:eastAsia="zh-CN"/>
        </w:rPr>
        <w:t>word版和盖章的pdf版上传。</w:t>
      </w:r>
    </w:p>
    <w:p>
      <w:pPr>
        <w:pStyle w:val="2"/>
        <w:keepNext w:val="0"/>
        <w:keepLines w:val="0"/>
        <w:pageBreakBefore w:val="0"/>
        <w:widowControl w:val="0"/>
        <w:kinsoku/>
        <w:wordWrap/>
        <w:overflowPunct/>
        <w:topLinePunct w:val="0"/>
        <w:autoSpaceDE/>
        <w:autoSpaceDN/>
        <w:bidi w:val="0"/>
        <w:adjustRightInd/>
        <w:snapToGrid/>
        <w:spacing w:before="0" w:line="580" w:lineRule="exact"/>
        <w:jc w:val="left"/>
        <w:textAlignment w:val="auto"/>
        <w:rPr>
          <w:rFonts w:hint="eastAsia" w:ascii="仿宋_GB2312" w:hAnsi="仿宋_GB2312" w:eastAsia="仿宋_GB2312" w:cs="仿宋_GB2312"/>
          <w:sz w:val="32"/>
          <w:szCs w:val="32"/>
        </w:rPr>
      </w:pPr>
    </w:p>
    <w:p/>
    <w:sectPr>
      <w:pgSz w:w="11906" w:h="16838"/>
      <w:pgMar w:top="1440" w:right="1474" w:bottom="1440"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FC8D4F7"/>
    <w:rsid w:val="6EBB2454"/>
    <w:rsid w:val="7FFDD00D"/>
    <w:rsid w:val="F7FBBEB8"/>
    <w:rsid w:val="FFC8D4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keepNext w:val="0"/>
      <w:keepLines w:val="0"/>
      <w:widowControl w:val="0"/>
      <w:suppressLineNumbers w:val="0"/>
      <w:overflowPunct w:val="0"/>
      <w:topLinePunct/>
      <w:autoSpaceDE w:val="0"/>
      <w:autoSpaceDN/>
      <w:spacing w:afterLines="0" w:afterAutospacing="0"/>
      <w:ind w:firstLine="632" w:firstLineChars="200"/>
      <w:jc w:val="both"/>
    </w:pPr>
    <w:rPr>
      <w:rFonts w:hint="default" w:ascii="Times New Roman" w:hAnsi="Times New Roman" w:eastAsia="仿宋_GB2312" w:cs="Times New Roman"/>
      <w:spacing w:val="0"/>
      <w:kern w:val="2"/>
      <w:sz w:val="32"/>
      <w:szCs w:val="32"/>
      <w:lang w:val="en-US" w:eastAsia="zh-CN" w:bidi="ar"/>
    </w:rPr>
  </w:style>
  <w:style w:type="paragraph" w:styleId="3">
    <w:name w:val="footer"/>
    <w:basedOn w:val="1"/>
    <w:qFormat/>
    <w:uiPriority w:val="0"/>
    <w:pPr>
      <w:tabs>
        <w:tab w:val="center" w:pos="4153"/>
        <w:tab w:val="right" w:pos="8306"/>
      </w:tabs>
      <w:snapToGrid w:val="0"/>
      <w:jc w:val="left"/>
    </w:pPr>
    <w:rPr>
      <w:sz w:val="18"/>
      <w:szCs w:val="18"/>
    </w:rPr>
  </w:style>
  <w:style w:type="paragraph" w:customStyle="1" w:styleId="6">
    <w:name w:val="附录标题"/>
    <w:basedOn w:val="1"/>
    <w:qFormat/>
    <w:uiPriority w:val="0"/>
    <w:pPr>
      <w:keepNext w:val="0"/>
      <w:keepLines w:val="0"/>
      <w:widowControl w:val="0"/>
      <w:suppressLineNumbers w:val="0"/>
      <w:overflowPunct w:val="0"/>
      <w:topLinePunct/>
      <w:spacing w:before="50" w:beforeLines="50" w:beforeAutospacing="0" w:after="50" w:afterLines="50" w:afterAutospacing="0" w:line="360" w:lineRule="auto"/>
      <w:jc w:val="both"/>
      <w:outlineLvl w:val="0"/>
    </w:pPr>
    <w:rPr>
      <w:rFonts w:hint="default" w:ascii="黑体" w:hAnsi="宋体" w:eastAsia="黑体" w:cs="黑体"/>
      <w:color w:val="000000"/>
      <w:spacing w:val="0"/>
      <w:kern w:val="44"/>
      <w:sz w:val="32"/>
      <w:szCs w:val="32"/>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Office_11.8.2.12275_F1E327BC-269C-435d-A152-05C5408002CA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2025-03-07T20:10:00Z</dcterms:created>
  <dc:creator>uos1</dc:creator>
  <cp:lastModifiedBy>uos1</cp:lastModifiedBy>
  <dcterms:modified xsi:type="dcterms:W3CDTF">2025-03-07T20:11:36Z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2052-11.8.2.12275</vt:lpwstr>
  </property>
  <property fmtid="{D5CDD505-2E9C-101B-9397-08002B2CF9AE}" pid="3" name="ICV">
    <vt:lpwstr>39C041FBFBA3940651E2CA67C5D8A88A</vt:lpwstr>
  </property>
</Properties>
</file>