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DC" w:rsidRPr="00D05E69" w:rsidRDefault="004252DC" w:rsidP="00D05E69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D05E6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A468FD" w:rsidRPr="00D05E69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:rsidR="00B51A48" w:rsidRPr="00D05E69" w:rsidRDefault="00740074" w:rsidP="00D05E69">
      <w:pPr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D05E69">
        <w:rPr>
          <w:rFonts w:ascii="华文中宋" w:eastAsia="华文中宋" w:hAnsi="华文中宋" w:hint="eastAsia"/>
          <w:color w:val="000000" w:themeColor="text1"/>
          <w:sz w:val="36"/>
          <w:szCs w:val="36"/>
        </w:rPr>
        <w:t>2021年辽宁省自然科学学术成果奖名额分配表</w:t>
      </w:r>
    </w:p>
    <w:p w:rsidR="00740074" w:rsidRPr="00D05E69" w:rsidRDefault="00740074" w:rsidP="00D05E69">
      <w:pPr>
        <w:rPr>
          <w:rFonts w:ascii="Times New Roman" w:eastAsia="仿宋" w:hAnsi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670"/>
        <w:gridCol w:w="3402"/>
      </w:tblGrid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C466F1" w:rsidRDefault="00645AAD" w:rsidP="00D05E69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 w:rsidRPr="00C466F1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3402" w:type="dxa"/>
            <w:vAlign w:val="center"/>
          </w:tcPr>
          <w:p w:rsidR="00645AAD" w:rsidRPr="00C466F1" w:rsidRDefault="00645AAD" w:rsidP="00D05E69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 w:rsidRPr="00C466F1"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  <w:t>名额（项）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沈阳市科协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大连市科协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鞍山市科协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抚顺市科协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本溪市科协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丹东市科协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锦州市科协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营口市科协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阜新市科协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辽阳市科协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铁岭市科协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朝阳市科协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盘锦市科协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葫芦岛市科协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5AAD" w:rsidRPr="00D05E69" w:rsidTr="006C5C16">
        <w:trPr>
          <w:trHeight w:val="567"/>
          <w:jc w:val="center"/>
        </w:trPr>
        <w:tc>
          <w:tcPr>
            <w:tcW w:w="5670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省级学会（协会、研究会）</w:t>
            </w:r>
          </w:p>
        </w:tc>
        <w:tc>
          <w:tcPr>
            <w:tcW w:w="3402" w:type="dxa"/>
            <w:vAlign w:val="center"/>
          </w:tcPr>
          <w:p w:rsidR="00645AAD" w:rsidRPr="00D05E69" w:rsidRDefault="00645AAD" w:rsidP="00D05E69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每</w:t>
            </w:r>
            <w:r w:rsidR="00D05E69"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个学会</w:t>
            </w:r>
            <w:r w:rsidRPr="00D05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不超过3</w:t>
            </w:r>
          </w:p>
        </w:tc>
      </w:tr>
    </w:tbl>
    <w:p w:rsidR="00740074" w:rsidRPr="00D05E69" w:rsidRDefault="006C5C16" w:rsidP="00D05E69">
      <w:pPr>
        <w:spacing w:line="300" w:lineRule="exact"/>
        <w:rPr>
          <w:rFonts w:ascii="楷体" w:eastAsia="楷体" w:hAnsi="楷体"/>
          <w:color w:val="000000" w:themeColor="text1"/>
          <w:sz w:val="28"/>
          <w:szCs w:val="24"/>
        </w:rPr>
      </w:pPr>
      <w:r w:rsidRPr="00D05E69">
        <w:rPr>
          <w:rFonts w:ascii="楷体" w:eastAsia="楷体" w:hAnsi="楷体"/>
          <w:color w:val="000000" w:themeColor="text1"/>
          <w:sz w:val="28"/>
          <w:szCs w:val="24"/>
        </w:rPr>
        <w:t>注：</w:t>
      </w:r>
      <w:r w:rsidR="00085784" w:rsidRPr="00D05E69">
        <w:rPr>
          <w:rFonts w:ascii="楷体" w:eastAsia="楷体" w:hAnsi="楷体" w:hint="eastAsia"/>
          <w:color w:val="000000" w:themeColor="text1"/>
          <w:sz w:val="28"/>
          <w:szCs w:val="24"/>
        </w:rPr>
        <w:t>1.</w:t>
      </w:r>
      <w:r w:rsidRPr="00D05E69">
        <w:rPr>
          <w:rFonts w:ascii="楷体" w:eastAsia="楷体" w:hAnsi="楷体" w:hint="eastAsia"/>
          <w:color w:val="000000" w:themeColor="text1"/>
          <w:sz w:val="28"/>
          <w:szCs w:val="24"/>
        </w:rPr>
        <w:t>名额分配参考近三年各省级学会和各市科协推荐成果获奖情况。</w:t>
      </w:r>
    </w:p>
    <w:p w:rsidR="006C5C16" w:rsidRPr="00D05E69" w:rsidRDefault="006C5C16" w:rsidP="00D05E69">
      <w:pPr>
        <w:spacing w:line="300" w:lineRule="exact"/>
        <w:ind w:firstLineChars="150" w:firstLine="420"/>
        <w:rPr>
          <w:rFonts w:ascii="楷体" w:eastAsia="楷体" w:hAnsi="楷体"/>
          <w:color w:val="000000" w:themeColor="text1"/>
          <w:sz w:val="28"/>
          <w:szCs w:val="24"/>
        </w:rPr>
      </w:pPr>
      <w:r w:rsidRPr="00D05E69">
        <w:rPr>
          <w:rFonts w:ascii="楷体" w:eastAsia="楷体" w:hAnsi="楷体" w:hint="eastAsia"/>
          <w:color w:val="000000" w:themeColor="text1"/>
          <w:sz w:val="28"/>
          <w:szCs w:val="24"/>
        </w:rPr>
        <w:t>2.初评单位组织参评的成果数量须得高于或等于推荐名额的200%方可组织评选，若征集成果数量低于推荐名额的200%，则按照征集成果数量的50%向评委办推荐。（如：某推荐单位成果分配名额为4项，则申报数量应高于等于8项可组织初评；若申报成果数量为7项，也可组织初评，但只能推荐3项成果，以此类推。）</w:t>
      </w:r>
    </w:p>
    <w:sectPr w:rsidR="006C5C16" w:rsidRPr="00D05E69" w:rsidSect="00B5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120" w:rsidRDefault="00646120" w:rsidP="00A468FD">
      <w:r>
        <w:separator/>
      </w:r>
    </w:p>
  </w:endnote>
  <w:endnote w:type="continuationSeparator" w:id="1">
    <w:p w:rsidR="00646120" w:rsidRDefault="00646120" w:rsidP="00A4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120" w:rsidRDefault="00646120" w:rsidP="00A468FD">
      <w:r>
        <w:separator/>
      </w:r>
    </w:p>
  </w:footnote>
  <w:footnote w:type="continuationSeparator" w:id="1">
    <w:p w:rsidR="00646120" w:rsidRDefault="00646120" w:rsidP="00A46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074"/>
    <w:rsid w:val="00085784"/>
    <w:rsid w:val="00167E37"/>
    <w:rsid w:val="001853B1"/>
    <w:rsid w:val="0028049E"/>
    <w:rsid w:val="002A1BCE"/>
    <w:rsid w:val="002D7FEC"/>
    <w:rsid w:val="00312CDD"/>
    <w:rsid w:val="003820C7"/>
    <w:rsid w:val="004252DC"/>
    <w:rsid w:val="00645AAD"/>
    <w:rsid w:val="00646120"/>
    <w:rsid w:val="006B5656"/>
    <w:rsid w:val="006C5C16"/>
    <w:rsid w:val="00740074"/>
    <w:rsid w:val="00754E91"/>
    <w:rsid w:val="008168F9"/>
    <w:rsid w:val="00920606"/>
    <w:rsid w:val="00A16E3A"/>
    <w:rsid w:val="00A257BA"/>
    <w:rsid w:val="00A468FD"/>
    <w:rsid w:val="00B51A48"/>
    <w:rsid w:val="00BF09DA"/>
    <w:rsid w:val="00C466F1"/>
    <w:rsid w:val="00D05E69"/>
    <w:rsid w:val="00E104E4"/>
    <w:rsid w:val="00EE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4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68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6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Company>中国微软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2021-11-12T05:50:00Z</dcterms:created>
  <dcterms:modified xsi:type="dcterms:W3CDTF">2021-11-12T07:55:00Z</dcterms:modified>
</cp:coreProperties>
</file>