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76254">
      <w:pP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-1156970</wp:posOffset>
            </wp:positionH>
            <wp:positionV relativeFrom="paragraph">
              <wp:posOffset>-361315</wp:posOffset>
            </wp:positionV>
            <wp:extent cx="7654925" cy="2701290"/>
            <wp:effectExtent l="0" t="0" r="3175" b="3810"/>
            <wp:wrapNone/>
            <wp:docPr id="96" name="图片 96" descr="d48a831a-bc48-48d7-863b-115cc434c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d48a831a-bc48-48d7-863b-115cc434c24f"/>
                    <pic:cNvPicPr>
                      <a:picLocks noChangeAspect="1"/>
                    </pic:cNvPicPr>
                  </pic:nvPicPr>
                  <pic:blipFill>
                    <a:blip r:embed="rId13"/>
                    <a:srcRect r="23061" b="5239"/>
                    <a:stretch>
                      <a:fillRect/>
                    </a:stretch>
                  </pic:blipFill>
                  <pic:spPr>
                    <a:xfrm>
                      <a:off x="0" y="0"/>
                      <a:ext cx="7654925" cy="2701290"/>
                    </a:xfrm>
                    <a:prstGeom prst="rect">
                      <a:avLst/>
                    </a:prstGeom>
                  </pic:spPr>
                </pic:pic>
              </a:graphicData>
            </a:graphic>
          </wp:anchor>
        </w:drawing>
      </w:r>
    </w:p>
    <w:p w14:paraId="658F512C">
      <w:pPr>
        <w:rPr>
          <w:rFonts w:hint="eastAsia" w:eastAsia="宋体"/>
          <w:lang w:eastAsia="zh-CN"/>
        </w:rPr>
      </w:pPr>
    </w:p>
    <w:p w14:paraId="3642E222">
      <w:pPr>
        <w:rPr>
          <w:rFonts w:hint="eastAsia" w:eastAsia="宋体"/>
          <w:lang w:eastAsia="zh-CN"/>
        </w:rPr>
      </w:pPr>
    </w:p>
    <w:p w14:paraId="44894ACB">
      <w:pPr>
        <w:rPr>
          <w:rFonts w:hint="eastAsia" w:eastAsia="宋体"/>
          <w:lang w:eastAsia="zh-CN"/>
        </w:rPr>
      </w:pPr>
    </w:p>
    <w:p w14:paraId="3AAF256D">
      <w:pPr>
        <w:rPr>
          <w:rFonts w:hint="eastAsia" w:eastAsia="宋体"/>
          <w:lang w:eastAsia="zh-CN"/>
        </w:rPr>
      </w:pPr>
    </w:p>
    <w:p w14:paraId="0C2F4036">
      <w:pPr>
        <w:rPr>
          <w:rFonts w:hint="eastAsia" w:eastAsia="宋体"/>
          <w:lang w:eastAsia="zh-CN"/>
        </w:rPr>
      </w:pPr>
    </w:p>
    <w:p w14:paraId="1D3E467B">
      <w:pPr>
        <w:rPr>
          <w:rFonts w:hint="eastAsia" w:eastAsia="宋体"/>
          <w:lang w:eastAsia="zh-CN"/>
        </w:rPr>
      </w:pPr>
    </w:p>
    <w:p w14:paraId="1B5F44EF">
      <w:pPr>
        <w:rPr>
          <w:rFonts w:hint="eastAsia" w:eastAsia="宋体"/>
          <w:lang w:eastAsia="zh-CN"/>
        </w:rPr>
      </w:pPr>
    </w:p>
    <w:p w14:paraId="30D0039C">
      <w:pPr>
        <w:jc w:val="center"/>
        <w:rPr>
          <w:rFonts w:hint="eastAsia" w:ascii="黑体" w:hAnsi="黑体" w:eastAsia="黑体" w:cs="黑体"/>
          <w:b/>
          <w:bCs/>
          <w:sz w:val="72"/>
          <w:szCs w:val="72"/>
          <w:lang w:val="en-US" w:eastAsia="zh-CN"/>
        </w:rPr>
      </w:pPr>
    </w:p>
    <w:p w14:paraId="54BBC4CB">
      <w:pPr>
        <w:jc w:val="center"/>
        <w:rPr>
          <w:rFonts w:hint="eastAsia" w:ascii="黑体" w:hAnsi="黑体" w:eastAsia="黑体" w:cs="黑体"/>
          <w:b/>
          <w:bCs/>
          <w:sz w:val="72"/>
          <w:szCs w:val="72"/>
          <w:lang w:val="en-US" w:eastAsia="zh-CN"/>
        </w:rPr>
      </w:pPr>
    </w:p>
    <w:p w14:paraId="28AF780B">
      <w:pPr>
        <w:jc w:val="center"/>
        <w:rPr>
          <w:rFonts w:hint="eastAsia" w:ascii="黑体" w:hAnsi="黑体" w:eastAsia="黑体" w:cs="黑体"/>
          <w:b/>
          <w:bCs/>
          <w:sz w:val="72"/>
          <w:szCs w:val="72"/>
          <w:lang w:val="en-US" w:eastAsia="zh-CN"/>
        </w:rPr>
      </w:pPr>
    </w:p>
    <w:p w14:paraId="31B5674A">
      <w:pPr>
        <w:jc w:val="center"/>
        <w:rPr>
          <w:rFonts w:hint="eastAsia" w:ascii="黑体" w:hAnsi="黑体" w:eastAsia="黑体" w:cs="黑体"/>
          <w:b/>
          <w:bCs/>
          <w:sz w:val="72"/>
          <w:szCs w:val="72"/>
          <w:lang w:val="en-US" w:eastAsia="zh-CN"/>
        </w:rPr>
      </w:pPr>
      <w:r>
        <w:rPr>
          <w:rFonts w:hint="eastAsia" w:ascii="黑体" w:hAnsi="黑体" w:eastAsia="黑体" w:cs="黑体"/>
          <w:b/>
          <w:bCs/>
          <w:sz w:val="72"/>
          <w:szCs w:val="72"/>
          <w:lang w:val="en-US" w:eastAsia="zh-CN"/>
        </w:rPr>
        <w:t>高分子合成技术</w:t>
      </w:r>
    </w:p>
    <w:p w14:paraId="2B282E04">
      <w:pPr>
        <w:jc w:val="center"/>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专业课课程标准汇编</w:t>
      </w:r>
    </w:p>
    <w:p w14:paraId="7B353429">
      <w:pPr>
        <w:jc w:val="both"/>
        <w:rPr>
          <w:rFonts w:hint="eastAsia" w:ascii="黑体" w:hAnsi="黑体" w:eastAsia="黑体" w:cs="黑体"/>
          <w:b/>
          <w:bCs/>
          <w:sz w:val="72"/>
          <w:szCs w:val="72"/>
          <w:lang w:val="en-US" w:eastAsia="zh-CN"/>
        </w:rPr>
      </w:pPr>
    </w:p>
    <w:p w14:paraId="6DBB01B1">
      <w:pPr>
        <w:jc w:val="center"/>
        <w:rPr>
          <w:rFonts w:hint="eastAsia" w:ascii="黑体" w:hAnsi="黑体" w:eastAsia="黑体" w:cs="黑体"/>
          <w:b/>
          <w:bCs/>
          <w:sz w:val="72"/>
          <w:szCs w:val="72"/>
          <w:lang w:val="en-US" w:eastAsia="zh-CN"/>
        </w:rPr>
      </w:pPr>
    </w:p>
    <w:p w14:paraId="4284AD82">
      <w:pPr>
        <w:jc w:val="center"/>
        <w:rPr>
          <w:rFonts w:hint="eastAsia" w:ascii="黑体" w:hAnsi="黑体" w:eastAsia="黑体" w:cs="黑体"/>
          <w:b/>
          <w:bCs/>
          <w:sz w:val="72"/>
          <w:szCs w:val="72"/>
          <w:lang w:val="en-US" w:eastAsia="zh-CN"/>
        </w:rPr>
      </w:pPr>
    </w:p>
    <w:p w14:paraId="18D1536F">
      <w:pPr>
        <w:jc w:val="center"/>
        <w:rPr>
          <w:rFonts w:hint="eastAsia" w:ascii="黑体" w:hAnsi="黑体" w:eastAsia="黑体" w:cs="黑体"/>
          <w:b/>
          <w:bCs/>
          <w:sz w:val="72"/>
          <w:szCs w:val="72"/>
          <w:lang w:val="en-US" w:eastAsia="zh-CN"/>
        </w:rPr>
      </w:pPr>
    </w:p>
    <w:p w14:paraId="0C4F6FB4">
      <w:pPr>
        <w:jc w:val="center"/>
        <w:rPr>
          <w:rFonts w:hint="eastAsia" w:ascii="黑体" w:hAnsi="黑体" w:eastAsia="黑体" w:cs="黑体"/>
          <w:b/>
          <w:bCs/>
          <w:sz w:val="72"/>
          <w:szCs w:val="72"/>
          <w:lang w:val="en-US" w:eastAsia="zh-CN"/>
        </w:rPr>
      </w:pPr>
    </w:p>
    <w:p w14:paraId="030702E9">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辽宁石化职业技术学院</w:t>
      </w:r>
    </w:p>
    <w:p w14:paraId="080D6B52">
      <w:pPr>
        <w:jc w:val="center"/>
        <w:rPr>
          <w:rFonts w:ascii="Times New Roman" w:hAnsi="Times New Roman" w:cs="Times New Roman"/>
        </w:rPr>
      </w:pPr>
      <w:r>
        <w:rPr>
          <w:rFonts w:hint="eastAsia" w:ascii="黑体" w:hAnsi="黑体" w:eastAsia="黑体" w:cs="黑体"/>
          <w:b/>
          <w:bCs/>
          <w:sz w:val="48"/>
          <w:szCs w:val="48"/>
          <w:lang w:val="en-US" w:eastAsia="zh-CN"/>
        </w:rPr>
        <w:t>二〇二五年七月</w:t>
      </w:r>
    </w:p>
    <w:p w14:paraId="25BFC053">
      <w:pPr>
        <w:rPr>
          <w:rFonts w:ascii="Times New Roman" w:hAnsi="Times New Roman" w:cs="Times New Roman"/>
        </w:rPr>
      </w:pPr>
    </w:p>
    <w:p w14:paraId="58AAD483">
      <w:pPr>
        <w:spacing w:line="480" w:lineRule="auto"/>
        <w:jc w:val="center"/>
        <w:rPr>
          <w:rFonts w:ascii="Times New Roman" w:hAnsi="Times New Roman" w:eastAsia="宋体" w:cs="Times New Roman"/>
          <w:sz w:val="32"/>
          <w:szCs w:val="32"/>
        </w:rPr>
      </w:pPr>
    </w:p>
    <w:p w14:paraId="61FF6272">
      <w:pPr>
        <w:pStyle w:val="2"/>
        <w:rPr>
          <w:rFonts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0" w:name="_Toc10132"/>
    </w:p>
    <w:p w14:paraId="2648DB57">
      <w:pPr>
        <w:pStyle w:val="2"/>
        <w:keepNext/>
        <w:keepLines/>
        <w:pageBreakBefore w:val="0"/>
        <w:widowControl w:val="0"/>
        <w:kinsoku/>
        <w:wordWrap/>
        <w:overflowPunct/>
        <w:topLinePunct w:val="0"/>
        <w:autoSpaceDE/>
        <w:autoSpaceDN/>
        <w:bidi w:val="0"/>
        <w:adjustRightInd/>
        <w:snapToGrid/>
        <w:spacing w:before="313" w:beforeLines="100"/>
        <w:textAlignment w:val="auto"/>
      </w:pPr>
      <w:bookmarkStart w:id="1" w:name="_Toc28314"/>
      <w:bookmarkStart w:id="2" w:name="_Toc26516"/>
      <w:bookmarkStart w:id="3" w:name="_Toc26382"/>
      <w:bookmarkStart w:id="4" w:name="_Toc28939"/>
      <w:bookmarkStart w:id="5" w:name="_Toc6321"/>
      <w:bookmarkStart w:id="6" w:name="_Toc28827"/>
      <w:bookmarkStart w:id="7" w:name="_Toc26524"/>
      <w:r>
        <w:t>辽宁石化职业技术学院课程标准制订指导性意见</w:t>
      </w:r>
      <w:bookmarkEnd w:id="0"/>
      <w:bookmarkEnd w:id="1"/>
      <w:bookmarkEnd w:id="2"/>
      <w:bookmarkEnd w:id="3"/>
      <w:bookmarkEnd w:id="4"/>
      <w:bookmarkEnd w:id="5"/>
      <w:bookmarkEnd w:id="6"/>
      <w:bookmarkEnd w:id="7"/>
    </w:p>
    <w:p w14:paraId="2DB6B334">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是根据高等职业教育课程目标，以学生职业能力培养为重点，对课程性质、课程任务、课程目标、课程内容、实施建议等所做的具体描述。它是课程组织与实施的纲领性文件，是执行专业人才培养方案、实现培养目标要求的教学指导文件，也是编写教材、组织教学、评价课程教学质量和进行教学管理的主要依据。</w:t>
      </w:r>
    </w:p>
    <w:p w14:paraId="4076CCFC">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为全面适应高职教育改革与发展，深入贯彻落实教育部《关于全面提高高等职业教育教学质量的若干意见》、教育部《高等学校课程思政建设指导纲要》等文件精神，突出职业能力培养，发挥课程育德育人功能，规范课程标准的制订和管理工作，切实提高人才培养质量，特提出本指导性意见。</w:t>
      </w:r>
    </w:p>
    <w:p w14:paraId="027ACA59">
      <w:pPr>
        <w:pStyle w:val="3"/>
        <w:bidi w:val="0"/>
      </w:pPr>
      <w:r>
        <w:t>一、课程标准制订原则</w:t>
      </w:r>
    </w:p>
    <w:p w14:paraId="0F7F9701">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1.先进性原则</w:t>
      </w:r>
    </w:p>
    <w:p w14:paraId="2E16A150">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依据专业教学标准、人才培养方案、职业资格标准、行业企业标准等制定，应明确本门课程在专业人才培养中的地位、作用和任务。强调改革创新精神，体现高职先进教育教学理念，探索以教为主向以学为主转移、终结性评价向过程性评价转移、关心学习结果向关心学习过程转移，建立适合现代职教理念的新课程标准。注重培养学生综合素养，满足学生就业、职业发展和个体职业生涯的需求。</w:t>
      </w:r>
    </w:p>
    <w:p w14:paraId="62A37247">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2.职业性原则</w:t>
      </w:r>
    </w:p>
    <w:p w14:paraId="628C0A15">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从职业需要出发，规范课程的基本要求，选择课程内容，安排教学程序，培养学生的职业能力。课程标准要适应区域经济社会发展需要、产业结构调整以及行业企业人才需求，面向未来综合考虑学生掌握知识的深度与广度及其技术技能结构，不断调整和深化，将学生的发展潜能与获得技能相结合，体现行业主流技术、核心技术、未来技术。</w:t>
      </w:r>
    </w:p>
    <w:p w14:paraId="7EB6416D">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3.实践性原则</w:t>
      </w:r>
    </w:p>
    <w:p w14:paraId="7271210A">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重视实践性教学，加大实践教学比例；积极与行业企业（园区）合作开发工学结合课程，根据技术领域和职业岗位（群）的任职要求，参照相关的职业资格标准，改革课程教学内容。部分专业课程应建设成基于工作过程系统化的课程或项目化课程，融“教、学、做”为一体，突出教学过程的实践性、开放性和职业性。</w:t>
      </w:r>
    </w:p>
    <w:p w14:paraId="65597796">
      <w:pPr>
        <w:tabs>
          <w:tab w:val="left" w:pos="259"/>
        </w:tabs>
        <w:bidi w:val="0"/>
        <w:jc w:val="left"/>
        <w:outlineLvl w:val="9"/>
        <w:rPr>
          <w:rFonts w:ascii="Times New Roman" w:hAnsi="Times New Roman" w:cs="Times New Roman" w:eastAsiaTheme="minorEastAsia"/>
          <w:b w:val="0"/>
          <w:bCs w:val="0"/>
          <w:kern w:val="2"/>
          <w:sz w:val="24"/>
          <w:szCs w:val="24"/>
        </w:rPr>
      </w:pPr>
      <w:r>
        <w:rPr>
          <w:rFonts w:hint="eastAsia"/>
          <w:lang w:eastAsia="zh-CN"/>
        </w:rPr>
        <w:tab/>
      </w:r>
      <w:r>
        <w:rPr>
          <w:rFonts w:hint="eastAsia"/>
          <w:lang w:val="en-US" w:eastAsia="zh-CN"/>
        </w:rPr>
        <w:t xml:space="preserve">  </w:t>
      </w:r>
      <w:r>
        <w:rPr>
          <w:rFonts w:ascii="Times New Roman" w:hAnsi="Times New Roman" w:cs="Times New Roman" w:eastAsiaTheme="minorEastAsia"/>
          <w:b w:val="0"/>
          <w:bCs w:val="0"/>
          <w:kern w:val="2"/>
          <w:sz w:val="24"/>
          <w:szCs w:val="24"/>
        </w:rPr>
        <w:t>4.多样性原则</w:t>
      </w:r>
    </w:p>
    <w:p w14:paraId="77CB64C6">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坚持以学生为本，体现统一要求和个性发展相结合的原则，突出学生的主体作用。同一门课程可根据不同专业人才培养方案确定的各自培养目标和质量要求，制定不同的课程标准；或根据教学实际需求，灵活调整课程实施方式，满足不同学生的学习需求。</w:t>
      </w:r>
    </w:p>
    <w:p w14:paraId="0D395FA2">
      <w:pPr>
        <w:pStyle w:val="3"/>
        <w:bidi w:val="0"/>
      </w:pPr>
      <w:r>
        <w:t>二、课程标准核心内容框架</w:t>
      </w:r>
    </w:p>
    <w:p w14:paraId="491A96A0">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1.课程基本信息</w:t>
      </w:r>
    </w:p>
    <w:p w14:paraId="010B1DAF">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2.课程定位</w:t>
      </w:r>
    </w:p>
    <w:p w14:paraId="797FB5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3.课程设计思路</w:t>
      </w:r>
    </w:p>
    <w:p w14:paraId="0B77858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4.课程目标</w:t>
      </w:r>
    </w:p>
    <w:p w14:paraId="47581AD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5.课程内容与要求</w:t>
      </w:r>
    </w:p>
    <w:p w14:paraId="1DC9D30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6.课程评价与考核</w:t>
      </w:r>
    </w:p>
    <w:p w14:paraId="743829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7.教学实施与保障</w:t>
      </w:r>
    </w:p>
    <w:p w14:paraId="494C5C4C">
      <w:pPr>
        <w:pStyle w:val="3"/>
        <w:bidi w:val="0"/>
      </w:pPr>
      <w:r>
        <w:t>三、课程标准制订与管理流程</w:t>
      </w:r>
    </w:p>
    <w:p w14:paraId="51DD721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1.制订流程</w:t>
      </w:r>
    </w:p>
    <w:p w14:paraId="437EF70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组建团队：由专业负责人、“双师型”教师、企业技术骨干组成课程标准制订小组，明确分工（如调研、内容编写、审核）。</w:t>
      </w:r>
    </w:p>
    <w:p w14:paraId="43CE796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需求调研：通过企业走访、毕业生跟踪调查、行业协会咨询等方式，分析岗位需求、技能要求与素养要求，形成调研报告。</w:t>
      </w:r>
    </w:p>
    <w:p w14:paraId="1598382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初稿编写：依据调研结果与本指导性意见，编写课程标准初稿，明确课程目标、内容、实施与评价方案。</w:t>
      </w:r>
    </w:p>
    <w:p w14:paraId="79DF5CA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论证审核：组织校内专家（如教务部门、其他专业教师）、企业专家对初稿进行论证，提出修改意见；根据意见修改完善，形成征求意见稿。</w:t>
      </w:r>
    </w:p>
    <w:p w14:paraId="08B10583">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公示与定稿：将征求意见稿在学校官网或专业群内公示，收集师生、企业反馈；最终修订后定稿，报学校教务部门备案。</w:t>
      </w:r>
    </w:p>
    <w:p w14:paraId="2D7EA70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2.管理与修订</w:t>
      </w:r>
    </w:p>
    <w:p w14:paraId="4DA75B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备案管理：课程标准定稿后，由专业教研室提交教务部门审核备案，纳入学校课程标准库统一管理，供教学实施与质量检查使用。</w:t>
      </w:r>
    </w:p>
    <w:p w14:paraId="5E1EAC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动态修订：当行业技术标准更新、职业资格认证调整、人才培养方案修订时，需及时启动课程标准修订流程，确保课程标准与实际需求同步。</w:t>
      </w:r>
    </w:p>
    <w:p w14:paraId="46CAC1D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质量监控：教务部门定期对课程标准的执行情况进行检查（如查看教学日志、学生成绩、实训报告），结合教学评价反馈，督促课程标准有效落地。</w:t>
      </w:r>
    </w:p>
    <w:p w14:paraId="717C62B9">
      <w:pPr>
        <w:pStyle w:val="3"/>
        <w:bidi w:val="0"/>
      </w:pPr>
      <w:r>
        <w:t>四、附则</w:t>
      </w:r>
    </w:p>
    <w:p w14:paraId="03185A9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本指导性意见适用于辽宁石化职业技术学院所有专业的课程标准制订与修订工作。</w:t>
      </w:r>
    </w:p>
    <w:p w14:paraId="45D212E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各专业可根据本专业特色与课程类型（如实训课、理论课），在本意见框架下细化具体要求。</w:t>
      </w:r>
    </w:p>
    <w:p w14:paraId="6E811D4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本指导性意见由学校教务处负责解释，自发布之日起施行。</w:t>
      </w:r>
    </w:p>
    <w:p w14:paraId="0EBF2323">
      <w:pPr>
        <w:rPr>
          <w:rFonts w:ascii="Times New Roman" w:hAnsi="Times New Roman" w:cs="Times New Roman"/>
        </w:rPr>
        <w:sectPr>
          <w:headerReference r:id="rId5" w:type="default"/>
          <w:footerReference r:id="rId6" w:type="default"/>
          <w:pgSz w:w="11906" w:h="16838"/>
          <w:pgMar w:top="1134" w:right="1134" w:bottom="1134" w:left="1134" w:header="283" w:footer="567"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4D13EB89">
      <w:pPr>
        <w:jc w:val="center"/>
        <w:rPr>
          <w:rFonts w:hint="eastAsia" w:ascii="Times New Roman" w:hAnsi="Times New Roman" w:eastAsia="宋体" w:cs="Times New Roman"/>
          <w:b/>
          <w:bCs/>
          <w:sz w:val="44"/>
          <w:szCs w:val="44"/>
          <w:lang w:eastAsia="zh-CN"/>
        </w:rPr>
      </w:pPr>
      <w:r>
        <w:rPr>
          <w:rFonts w:hint="eastAsia" w:ascii="Times New Roman" w:hAnsi="Times New Roman" w:eastAsia="宋体" w:cs="Times New Roman"/>
          <w:b/>
          <w:bCs/>
          <w:sz w:val="44"/>
          <w:szCs w:val="44"/>
          <w:lang w:eastAsia="zh-CN"/>
        </w:rPr>
        <w:t>目</w:t>
      </w:r>
      <w:r>
        <w:rPr>
          <w:rFonts w:hint="eastAsia" w:ascii="Times New Roman" w:hAnsi="Times New Roman" w:eastAsia="宋体" w:cs="Times New Roman"/>
          <w:b/>
          <w:bCs/>
          <w:sz w:val="44"/>
          <w:szCs w:val="44"/>
          <w:lang w:val="en-US" w:eastAsia="zh-CN"/>
        </w:rPr>
        <w:t xml:space="preserve"> </w:t>
      </w:r>
      <w:r>
        <w:rPr>
          <w:rFonts w:hint="eastAsia" w:ascii="Times New Roman" w:hAnsi="Times New Roman" w:eastAsia="宋体" w:cs="Times New Roman"/>
          <w:b/>
          <w:bCs/>
          <w:sz w:val="44"/>
          <w:szCs w:val="44"/>
          <w:lang w:eastAsia="zh-CN"/>
        </w:rPr>
        <w:t>录</w:t>
      </w:r>
    </w:p>
    <w:p w14:paraId="1070580D">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TOC \o "1-1" \h \u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_Toc24882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《基础化学（一）》课程标准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_Toc24882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3E9596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_Toc26490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《基础化学（二）》课程标准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_Toc26490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4DE802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_Toc25195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《化工识图与CAD》课程标准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_Toc25195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04ECBD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_Toc18028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《化工生产过程控制》课程标准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_Toc18028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78FD840">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_Toc24929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《化工安全技术》课程标准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_Toc24929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B57DA89">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_Toc11082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《高分子化学与物理》课程标准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_Toc11082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681849F">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_Toc28199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《高聚物合成工艺与设备》课程标准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_Toc28199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27264FF">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_Toc12530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《高分子材料成型加工技术》课程标准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_Toc12530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A090E8D">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_Toc16087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《高分子材料分析测试技术》课程标准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_Toc16087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31B7596">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_Toc26888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《高分子材料配方技术》课程标准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_Toc26888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5504C57">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_Toc10955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《化工单元操作技术(一)》课程标准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_Toc10955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F492A4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_Toc12465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《化工单元操作技术(二)》课程标准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_Toc12465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97E370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_Toc22751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《高分子材料概论》课程标准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_Toc22751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5204E47">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_Toc8293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《化纤生产技术》课程标准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_Toc8293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D7B09B7">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《石油化工生产概论》课程标准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F0187F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_Toc5893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《环保概论》课程标准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_Toc5893 \h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7B3398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_Toc23855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《化工设备与维护》课程标准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_Toc23855 \h </w:instrText>
      </w:r>
      <w:r>
        <w:rPr>
          <w:rFonts w:hint="eastAsia" w:ascii="宋体" w:hAnsi="宋体" w:eastAsia="宋体" w:cs="宋体"/>
          <w:sz w:val="24"/>
          <w:szCs w:val="24"/>
        </w:rPr>
        <w:fldChar w:fldCharType="separate"/>
      </w:r>
      <w:r>
        <w:rPr>
          <w:rFonts w:hint="eastAsia" w:ascii="宋体" w:hAnsi="宋体" w:eastAsia="宋体" w:cs="宋体"/>
          <w:sz w:val="24"/>
          <w:szCs w:val="24"/>
        </w:rPr>
        <w:t>85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457E77D">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_Toc8913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《高分子材料专业英语》课程标准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_Toc8913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5E2389A">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_Toc11130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《新能源概论》课程标准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_Toc11130 \h </w:instrText>
      </w:r>
      <w:r>
        <w:rPr>
          <w:rFonts w:hint="eastAsia" w:ascii="宋体" w:hAnsi="宋体" w:eastAsia="宋体" w:cs="宋体"/>
          <w:sz w:val="24"/>
          <w:szCs w:val="24"/>
        </w:rPr>
        <w:fldChar w:fldCharType="separate"/>
      </w:r>
      <w:r>
        <w:rPr>
          <w:rFonts w:hint="eastAsia" w:ascii="宋体" w:hAnsi="宋体" w:eastAsia="宋体" w:cs="宋体"/>
          <w:sz w:val="24"/>
          <w:szCs w:val="24"/>
        </w:rPr>
        <w:t>96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DBD026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_Toc24318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《功能涂料》课程标准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_Toc24318 \h </w:instrText>
      </w:r>
      <w:r>
        <w:rPr>
          <w:rFonts w:hint="eastAsia" w:ascii="宋体" w:hAnsi="宋体" w:eastAsia="宋体" w:cs="宋体"/>
          <w:sz w:val="24"/>
          <w:szCs w:val="24"/>
        </w:rPr>
        <w:fldChar w:fldCharType="separate"/>
      </w:r>
      <w:r>
        <w:rPr>
          <w:rFonts w:hint="eastAsia" w:ascii="宋体" w:hAnsi="宋体" w:eastAsia="宋体" w:cs="宋体"/>
          <w:sz w:val="24"/>
          <w:szCs w:val="24"/>
        </w:rPr>
        <w:t>103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4F77F8D">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_Toc3434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《Photoshop》课程标准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_Toc3434 \h </w:instrText>
      </w:r>
      <w:r>
        <w:rPr>
          <w:rFonts w:hint="eastAsia" w:ascii="宋体" w:hAnsi="宋体" w:eastAsia="宋体" w:cs="宋体"/>
          <w:sz w:val="24"/>
          <w:szCs w:val="24"/>
        </w:rPr>
        <w:fldChar w:fldCharType="separate"/>
      </w:r>
      <w:r>
        <w:rPr>
          <w:rFonts w:hint="eastAsia" w:ascii="宋体" w:hAnsi="宋体" w:eastAsia="宋体" w:cs="宋体"/>
          <w:sz w:val="24"/>
          <w:szCs w:val="24"/>
        </w:rPr>
        <w:t>108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BD61D1F">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_Toc21232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企业文化</w:t>
      </w:r>
      <w:r>
        <w:rPr>
          <w:rFonts w:hint="eastAsia" w:ascii="宋体" w:hAnsi="宋体" w:eastAsia="宋体" w:cs="宋体"/>
          <w:sz w:val="24"/>
          <w:szCs w:val="24"/>
          <w:lang w:eastAsia="zh-CN"/>
        </w:rPr>
        <w:t>》</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_Toc21232 \h </w:instrText>
      </w:r>
      <w:r>
        <w:rPr>
          <w:rFonts w:hint="eastAsia" w:ascii="宋体" w:hAnsi="宋体" w:eastAsia="宋体" w:cs="宋体"/>
          <w:sz w:val="24"/>
          <w:szCs w:val="24"/>
        </w:rPr>
        <w:fldChar w:fldCharType="separate"/>
      </w:r>
      <w:r>
        <w:rPr>
          <w:rFonts w:hint="eastAsia" w:ascii="宋体" w:hAnsi="宋体" w:eastAsia="宋体" w:cs="宋体"/>
          <w:sz w:val="24"/>
          <w:szCs w:val="24"/>
        </w:rPr>
        <w:t>113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E9D0AB8">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_Toc19696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《智能工厂概论》课程标准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_Toc19696 \h </w:instrText>
      </w:r>
      <w:r>
        <w:rPr>
          <w:rFonts w:hint="eastAsia" w:ascii="宋体" w:hAnsi="宋体" w:eastAsia="宋体" w:cs="宋体"/>
          <w:sz w:val="24"/>
          <w:szCs w:val="24"/>
        </w:rPr>
        <w:fldChar w:fldCharType="separate"/>
      </w:r>
      <w:r>
        <w:rPr>
          <w:rFonts w:hint="eastAsia" w:ascii="宋体" w:hAnsi="宋体" w:eastAsia="宋体" w:cs="宋体"/>
          <w:sz w:val="24"/>
          <w:szCs w:val="24"/>
        </w:rPr>
        <w:t>116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DE8A5E6">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_Toc2157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w:t>
      </w:r>
      <w:r>
        <w:rPr>
          <w:rFonts w:hint="eastAsia" w:ascii="宋体" w:hAnsi="宋体" w:eastAsia="宋体" w:cs="宋体"/>
          <w:sz w:val="24"/>
          <w:szCs w:val="24"/>
        </w:rPr>
        <w:t>中国传统文化选讲</w:t>
      </w:r>
      <w:r>
        <w:rPr>
          <w:rFonts w:hint="eastAsia" w:ascii="宋体" w:hAnsi="宋体" w:eastAsia="宋体" w:cs="宋体"/>
          <w:sz w:val="24"/>
          <w:szCs w:val="24"/>
          <w:lang w:eastAsia="zh-CN"/>
        </w:rPr>
        <w:t>》</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_Toc2157 \h </w:instrText>
      </w:r>
      <w:r>
        <w:rPr>
          <w:rFonts w:hint="eastAsia" w:ascii="宋体" w:hAnsi="宋体" w:eastAsia="宋体" w:cs="宋体"/>
          <w:sz w:val="24"/>
          <w:szCs w:val="24"/>
        </w:rPr>
        <w:fldChar w:fldCharType="separate"/>
      </w:r>
      <w:r>
        <w:rPr>
          <w:rFonts w:hint="eastAsia" w:ascii="宋体" w:hAnsi="宋体" w:eastAsia="宋体" w:cs="宋体"/>
          <w:sz w:val="24"/>
          <w:szCs w:val="24"/>
        </w:rPr>
        <w:t>121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F1C0C72">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_Toc32233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《HSE》课程标准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_Toc32233 \h </w:instrText>
      </w:r>
      <w:r>
        <w:rPr>
          <w:rFonts w:hint="eastAsia" w:ascii="宋体" w:hAnsi="宋体" w:eastAsia="宋体" w:cs="宋体"/>
          <w:sz w:val="24"/>
          <w:szCs w:val="24"/>
        </w:rPr>
        <w:fldChar w:fldCharType="separate"/>
      </w:r>
      <w:r>
        <w:rPr>
          <w:rFonts w:hint="eastAsia" w:ascii="宋体" w:hAnsi="宋体" w:eastAsia="宋体" w:cs="宋体"/>
          <w:sz w:val="24"/>
          <w:szCs w:val="24"/>
        </w:rPr>
        <w:t>125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EA0854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_Toc30791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《应急安全技能》课程标准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_Toc30791 \h </w:instrText>
      </w:r>
      <w:r>
        <w:rPr>
          <w:rFonts w:hint="eastAsia" w:ascii="宋体" w:hAnsi="宋体" w:eastAsia="宋体" w:cs="宋体"/>
          <w:sz w:val="24"/>
          <w:szCs w:val="24"/>
        </w:rPr>
        <w:fldChar w:fldCharType="separate"/>
      </w:r>
      <w:r>
        <w:rPr>
          <w:rFonts w:hint="eastAsia" w:ascii="宋体" w:hAnsi="宋体" w:eastAsia="宋体" w:cs="宋体"/>
          <w:sz w:val="24"/>
          <w:szCs w:val="24"/>
        </w:rPr>
        <w:t>131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DE9817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_Toc16553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《技能考证综合实训》课程标准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_Toc16553 \h </w:instrText>
      </w:r>
      <w:r>
        <w:rPr>
          <w:rFonts w:hint="eastAsia" w:ascii="宋体" w:hAnsi="宋体" w:eastAsia="宋体" w:cs="宋体"/>
          <w:sz w:val="24"/>
          <w:szCs w:val="24"/>
        </w:rPr>
        <w:fldChar w:fldCharType="separate"/>
      </w:r>
      <w:r>
        <w:rPr>
          <w:rFonts w:hint="eastAsia" w:ascii="宋体" w:hAnsi="宋体" w:eastAsia="宋体" w:cs="宋体"/>
          <w:sz w:val="24"/>
          <w:szCs w:val="24"/>
        </w:rPr>
        <w:t>136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0F82F3A">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_Toc10559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《装置仿真实训》课程标准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_Toc10559 \h </w:instrText>
      </w:r>
      <w:r>
        <w:rPr>
          <w:rFonts w:hint="eastAsia" w:ascii="宋体" w:hAnsi="宋体" w:eastAsia="宋体" w:cs="宋体"/>
          <w:sz w:val="24"/>
          <w:szCs w:val="24"/>
        </w:rPr>
        <w:fldChar w:fldCharType="separate"/>
      </w:r>
      <w:r>
        <w:rPr>
          <w:rFonts w:hint="eastAsia" w:ascii="宋体" w:hAnsi="宋体" w:eastAsia="宋体" w:cs="宋体"/>
          <w:sz w:val="24"/>
          <w:szCs w:val="24"/>
        </w:rPr>
        <w:t>142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6A574E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_Toc12731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《高分子合成实训》课程标准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_Toc12731 \h </w:instrText>
      </w:r>
      <w:r>
        <w:rPr>
          <w:rFonts w:hint="eastAsia" w:ascii="宋体" w:hAnsi="宋体" w:eastAsia="宋体" w:cs="宋体"/>
          <w:sz w:val="24"/>
          <w:szCs w:val="24"/>
        </w:rPr>
        <w:fldChar w:fldCharType="separate"/>
      </w:r>
      <w:r>
        <w:rPr>
          <w:rFonts w:hint="eastAsia" w:ascii="宋体" w:hAnsi="宋体" w:eastAsia="宋体" w:cs="宋体"/>
          <w:sz w:val="24"/>
          <w:szCs w:val="24"/>
        </w:rPr>
        <w:t>147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75B9A44">
      <w:pPr>
        <w:pStyle w:val="21"/>
        <w:tabs>
          <w:tab w:val="right" w:leader="dot" w:pos="9638"/>
        </w:tabs>
        <w:spacing w:line="360" w:lineRule="auto"/>
        <w:rPr>
          <w:rFonts w:hint="eastAsia" w:ascii="宋体" w:hAnsi="宋体" w:eastAsia="宋体" w:cs="宋体"/>
          <w:kern w:val="2"/>
          <w:sz w:val="24"/>
          <w:szCs w:val="24"/>
          <w:lang w:val="en-US" w:eastAsia="zh-CN" w:bidi="ar-SA"/>
        </w:rPr>
        <w:sectPr>
          <w:headerReference r:id="rId7" w:type="default"/>
          <w:footerReference r:id="rId8" w:type="default"/>
          <w:pgSz w:w="11906" w:h="16838"/>
          <w:pgMar w:top="1134" w:right="1134" w:bottom="1134" w:left="1134" w:header="283" w:footer="567"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1498720F">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_Toc31548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《高分子材料基础化学实训》课程标准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_Toc31548 \h </w:instrText>
      </w:r>
      <w:r>
        <w:rPr>
          <w:rFonts w:hint="eastAsia" w:ascii="宋体" w:hAnsi="宋体" w:eastAsia="宋体" w:cs="宋体"/>
          <w:sz w:val="24"/>
          <w:szCs w:val="24"/>
        </w:rPr>
        <w:fldChar w:fldCharType="separate"/>
      </w:r>
      <w:r>
        <w:rPr>
          <w:rFonts w:hint="eastAsia" w:ascii="宋体" w:hAnsi="宋体" w:eastAsia="宋体" w:cs="宋体"/>
          <w:sz w:val="24"/>
          <w:szCs w:val="24"/>
        </w:rPr>
        <w:t>152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FAFEC7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_Toc14542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《毕业教育》课程标准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_Toc14542 \h </w:instrText>
      </w:r>
      <w:r>
        <w:rPr>
          <w:rFonts w:hint="eastAsia" w:ascii="宋体" w:hAnsi="宋体" w:eastAsia="宋体" w:cs="宋体"/>
          <w:sz w:val="24"/>
          <w:szCs w:val="24"/>
        </w:rPr>
        <w:fldChar w:fldCharType="separate"/>
      </w:r>
      <w:r>
        <w:rPr>
          <w:rFonts w:hint="eastAsia" w:ascii="宋体" w:hAnsi="宋体" w:eastAsia="宋体" w:cs="宋体"/>
          <w:sz w:val="24"/>
          <w:szCs w:val="24"/>
        </w:rPr>
        <w:t>158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F16E2E9">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_Toc10506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《岗位实习（一）》课程标准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_Toc10506 \h </w:instrText>
      </w:r>
      <w:r>
        <w:rPr>
          <w:rFonts w:hint="eastAsia" w:ascii="宋体" w:hAnsi="宋体" w:eastAsia="宋体" w:cs="宋体"/>
          <w:sz w:val="24"/>
          <w:szCs w:val="24"/>
        </w:rPr>
        <w:fldChar w:fldCharType="separate"/>
      </w:r>
      <w:r>
        <w:rPr>
          <w:rFonts w:hint="eastAsia" w:ascii="宋体" w:hAnsi="宋体" w:eastAsia="宋体" w:cs="宋体"/>
          <w:sz w:val="24"/>
          <w:szCs w:val="24"/>
        </w:rPr>
        <w:t>162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7A8442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_Toc14314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《岗位实习（二）》课程标准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_Toc14314 \h </w:instrText>
      </w:r>
      <w:r>
        <w:rPr>
          <w:rFonts w:hint="eastAsia" w:ascii="宋体" w:hAnsi="宋体" w:eastAsia="宋体" w:cs="宋体"/>
          <w:sz w:val="24"/>
          <w:szCs w:val="24"/>
        </w:rPr>
        <w:fldChar w:fldCharType="separate"/>
      </w:r>
      <w:r>
        <w:rPr>
          <w:rFonts w:hint="eastAsia" w:ascii="宋体" w:hAnsi="宋体" w:eastAsia="宋体" w:cs="宋体"/>
          <w:sz w:val="24"/>
          <w:szCs w:val="24"/>
        </w:rPr>
        <w:t>167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47E19E0">
      <w:pPr>
        <w:bidi w:val="0"/>
        <w:spacing w:line="360" w:lineRule="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kern w:val="2"/>
          <w:sz w:val="24"/>
          <w:szCs w:val="24"/>
          <w:lang w:val="en-US" w:eastAsia="zh-CN" w:bidi="ar-SA"/>
        </w:rPr>
        <w:fldChar w:fldCharType="end"/>
      </w:r>
    </w:p>
    <w:p w14:paraId="5010DF7E">
      <w:pPr>
        <w:bidi w:val="0"/>
        <w:rPr>
          <w:rFonts w:hint="eastAsia"/>
          <w:lang w:val="en-US" w:eastAsia="zh-CN"/>
        </w:rPr>
      </w:pPr>
    </w:p>
    <w:p w14:paraId="41C190DE">
      <w:pPr>
        <w:bidi w:val="0"/>
        <w:rPr>
          <w:rFonts w:hint="eastAsia"/>
          <w:lang w:val="en-US" w:eastAsia="zh-CN"/>
        </w:rPr>
      </w:pPr>
    </w:p>
    <w:p w14:paraId="7C74D7B2">
      <w:pPr>
        <w:bidi w:val="0"/>
        <w:rPr>
          <w:rFonts w:hint="eastAsia"/>
          <w:lang w:val="en-US" w:eastAsia="zh-CN"/>
        </w:rPr>
      </w:pPr>
    </w:p>
    <w:p w14:paraId="69957388">
      <w:pPr>
        <w:bidi w:val="0"/>
        <w:rPr>
          <w:rFonts w:hint="eastAsia"/>
          <w:lang w:val="en-US" w:eastAsia="zh-CN"/>
        </w:rPr>
      </w:pPr>
    </w:p>
    <w:p w14:paraId="2E23A8E7">
      <w:pPr>
        <w:bidi w:val="0"/>
        <w:rPr>
          <w:rFonts w:hint="eastAsia"/>
          <w:lang w:val="en-US" w:eastAsia="zh-CN"/>
        </w:rPr>
      </w:pPr>
    </w:p>
    <w:p w14:paraId="01BDA705">
      <w:pPr>
        <w:bidi w:val="0"/>
        <w:rPr>
          <w:rFonts w:hint="eastAsia"/>
          <w:lang w:val="en-US" w:eastAsia="zh-CN"/>
        </w:rPr>
      </w:pPr>
    </w:p>
    <w:p w14:paraId="21C00A84">
      <w:pPr>
        <w:bidi w:val="0"/>
        <w:rPr>
          <w:rFonts w:hint="eastAsia"/>
          <w:lang w:val="en-US" w:eastAsia="zh-CN"/>
        </w:rPr>
      </w:pPr>
    </w:p>
    <w:p w14:paraId="029023D4">
      <w:pPr>
        <w:bidi w:val="0"/>
        <w:rPr>
          <w:rFonts w:hint="eastAsia"/>
          <w:lang w:val="en-US" w:eastAsia="zh-CN"/>
        </w:rPr>
      </w:pPr>
    </w:p>
    <w:p w14:paraId="6585EAFE">
      <w:pPr>
        <w:bidi w:val="0"/>
        <w:rPr>
          <w:rFonts w:hint="eastAsia"/>
          <w:lang w:val="en-US" w:eastAsia="zh-CN"/>
        </w:rPr>
      </w:pPr>
    </w:p>
    <w:p w14:paraId="42C1028D">
      <w:pPr>
        <w:bidi w:val="0"/>
        <w:rPr>
          <w:rFonts w:hint="eastAsia"/>
          <w:lang w:val="en-US" w:eastAsia="zh-CN"/>
        </w:rPr>
      </w:pPr>
    </w:p>
    <w:p w14:paraId="12CD8EDF">
      <w:pPr>
        <w:pStyle w:val="2"/>
        <w:keepNext/>
        <w:keepLines/>
        <w:pageBreakBefore w:val="0"/>
        <w:widowControl w:val="0"/>
        <w:kinsoku/>
        <w:wordWrap/>
        <w:overflowPunct/>
        <w:topLinePunct w:val="0"/>
        <w:autoSpaceDE/>
        <w:autoSpaceDN/>
        <w:bidi w:val="0"/>
        <w:adjustRightInd/>
        <w:snapToGrid/>
        <w:spacing w:before="625" w:beforeLines="200" w:after="0"/>
        <w:textAlignment w:val="auto"/>
        <w:rPr>
          <w:rFonts w:hint="eastAsia"/>
          <w:lang w:val="en-US" w:eastAsia="zh-CN"/>
        </w:rPr>
        <w:sectPr>
          <w:footerReference r:id="rId9" w:type="default"/>
          <w:pgSz w:w="11906" w:h="16838"/>
          <w:pgMar w:top="1134" w:right="1134" w:bottom="1134" w:left="1134" w:header="283" w:footer="567" w:gutter="0"/>
          <w:pgBorders>
            <w:top w:val="none" w:sz="0" w:space="0"/>
            <w:left w:val="none" w:sz="0" w:space="0"/>
            <w:bottom w:val="none" w:sz="0" w:space="0"/>
            <w:right w:val="none" w:sz="0" w:space="0"/>
          </w:pgBorders>
          <w:pgNumType w:fmt="upperRoman"/>
          <w:cols w:space="0" w:num="1"/>
          <w:rtlGutter w:val="0"/>
          <w:docGrid w:type="lines" w:linePitch="312" w:charSpace="0"/>
        </w:sectPr>
      </w:pPr>
      <w:r>
        <w:rPr>
          <w:rFonts w:hint="eastAsia"/>
          <w:lang w:val="en-US" w:eastAsia="zh-CN"/>
        </w:rPr>
        <w:tab/>
      </w:r>
      <w:bookmarkStart w:id="8" w:name="_Toc16766"/>
      <w:bookmarkStart w:id="9" w:name="_Toc4075"/>
      <w:bookmarkStart w:id="10" w:name="_Toc17634"/>
      <w:bookmarkStart w:id="11" w:name="_Toc24882"/>
      <w:bookmarkStart w:id="12" w:name="_Toc455299111"/>
      <w:bookmarkStart w:id="13" w:name="_Toc32379"/>
    </w:p>
    <w:p w14:paraId="37652968">
      <w:pPr>
        <w:pStyle w:val="2"/>
        <w:keepNext/>
        <w:keepLines/>
        <w:pageBreakBefore w:val="0"/>
        <w:widowControl w:val="0"/>
        <w:kinsoku/>
        <w:wordWrap/>
        <w:overflowPunct/>
        <w:topLinePunct w:val="0"/>
        <w:autoSpaceDE/>
        <w:autoSpaceDN/>
        <w:bidi w:val="0"/>
        <w:adjustRightInd/>
        <w:snapToGrid/>
        <w:spacing w:before="625" w:beforeLines="200" w:after="0"/>
        <w:textAlignment w:val="auto"/>
      </w:pPr>
      <w:r>
        <w:t>《基础化学（一）》课程标准</w:t>
      </w:r>
      <w:bookmarkEnd w:id="8"/>
      <w:bookmarkEnd w:id="9"/>
      <w:bookmarkEnd w:id="10"/>
      <w:bookmarkEnd w:id="11"/>
      <w:bookmarkEnd w:id="12"/>
      <w:bookmarkEnd w:id="13"/>
    </w:p>
    <w:p w14:paraId="1D6616AF">
      <w:pPr>
        <w:pStyle w:val="3"/>
        <w:bidi w:val="0"/>
      </w:pPr>
      <w: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1568"/>
        <w:gridCol w:w="1716"/>
        <w:gridCol w:w="1001"/>
        <w:gridCol w:w="1314"/>
        <w:gridCol w:w="3016"/>
      </w:tblGrid>
      <w:tr w14:paraId="7845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1BE3E708">
            <w:pPr>
              <w:pStyle w:val="16"/>
              <w:spacing w:before="0" w:beforeAutospacing="0" w:after="0" w:afterAutospacing="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课程名称</w:t>
            </w:r>
          </w:p>
        </w:tc>
        <w:tc>
          <w:tcPr>
            <w:tcW w:w="2175" w:type="pct"/>
            <w:gridSpan w:val="3"/>
            <w:tcBorders>
              <w:top w:val="single" w:color="auto" w:sz="4" w:space="0"/>
              <w:left w:val="single" w:color="auto" w:sz="4" w:space="0"/>
              <w:bottom w:val="single" w:color="auto" w:sz="4" w:space="0"/>
              <w:right w:val="single" w:color="auto" w:sz="4" w:space="0"/>
            </w:tcBorders>
            <w:vAlign w:val="center"/>
          </w:tcPr>
          <w:p w14:paraId="6FA21DB5">
            <w:pPr>
              <w:pStyle w:val="16"/>
              <w:spacing w:before="0" w:beforeAutospacing="0" w:after="0" w:afterAutospacing="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基础化学（一）</w:t>
            </w:r>
          </w:p>
        </w:tc>
        <w:tc>
          <w:tcPr>
            <w:tcW w:w="667" w:type="pct"/>
            <w:tcBorders>
              <w:top w:val="single" w:color="auto" w:sz="4" w:space="0"/>
              <w:left w:val="single" w:color="auto" w:sz="4" w:space="0"/>
              <w:bottom w:val="single" w:color="auto" w:sz="4" w:space="0"/>
              <w:right w:val="single" w:color="auto" w:sz="4" w:space="0"/>
            </w:tcBorders>
            <w:vAlign w:val="center"/>
          </w:tcPr>
          <w:p w14:paraId="2083B3AD">
            <w:pPr>
              <w:pStyle w:val="16"/>
              <w:spacing w:before="0" w:beforeAutospacing="0" w:after="0" w:afterAutospacing="0"/>
              <w:ind w:right="-117"/>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课程编码</w:t>
            </w:r>
          </w:p>
        </w:tc>
        <w:tc>
          <w:tcPr>
            <w:tcW w:w="1528" w:type="pct"/>
            <w:tcBorders>
              <w:top w:val="single" w:color="auto" w:sz="4" w:space="0"/>
              <w:left w:val="single" w:color="auto" w:sz="4" w:space="0"/>
              <w:bottom w:val="single" w:color="auto" w:sz="4" w:space="0"/>
              <w:right w:val="single" w:color="auto" w:sz="4" w:space="0"/>
            </w:tcBorders>
            <w:vAlign w:val="center"/>
          </w:tcPr>
          <w:p w14:paraId="37552852">
            <w:pPr>
              <w:pStyle w:val="16"/>
              <w:spacing w:before="0" w:beforeAutospacing="0" w:after="0" w:afterAutospacing="0"/>
              <w:ind w:right="-145"/>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yhjh23001</w:t>
            </w:r>
          </w:p>
        </w:tc>
      </w:tr>
      <w:tr w14:paraId="2AED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3DA5C73D">
            <w:pPr>
              <w:pStyle w:val="16"/>
              <w:spacing w:before="0" w:beforeAutospacing="0" w:after="0" w:afterAutospacing="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建议学时</w:t>
            </w:r>
          </w:p>
        </w:tc>
        <w:tc>
          <w:tcPr>
            <w:tcW w:w="796" w:type="pct"/>
            <w:tcBorders>
              <w:top w:val="single" w:color="auto" w:sz="4" w:space="0"/>
              <w:left w:val="single" w:color="auto" w:sz="4" w:space="0"/>
              <w:bottom w:val="single" w:color="auto" w:sz="4" w:space="0"/>
              <w:right w:val="single" w:color="auto" w:sz="4" w:space="0"/>
            </w:tcBorders>
            <w:vAlign w:val="center"/>
          </w:tcPr>
          <w:p w14:paraId="396FCB92">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52学时</w:t>
            </w:r>
          </w:p>
        </w:tc>
        <w:tc>
          <w:tcPr>
            <w:tcW w:w="871" w:type="pct"/>
            <w:tcBorders>
              <w:top w:val="single" w:color="auto" w:sz="4" w:space="0"/>
              <w:left w:val="single" w:color="auto" w:sz="4" w:space="0"/>
              <w:bottom w:val="single" w:color="auto" w:sz="4" w:space="0"/>
              <w:right w:val="single" w:color="auto" w:sz="4" w:space="0"/>
            </w:tcBorders>
            <w:vAlign w:val="center"/>
          </w:tcPr>
          <w:p w14:paraId="1475AA1C">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其中实践学时</w:t>
            </w:r>
          </w:p>
        </w:tc>
        <w:tc>
          <w:tcPr>
            <w:tcW w:w="507" w:type="pct"/>
            <w:tcBorders>
              <w:top w:val="single" w:color="auto" w:sz="4" w:space="0"/>
              <w:left w:val="single" w:color="auto" w:sz="4" w:space="0"/>
              <w:bottom w:val="single" w:color="auto" w:sz="4" w:space="0"/>
              <w:right w:val="single" w:color="auto" w:sz="4" w:space="0"/>
            </w:tcBorders>
            <w:vAlign w:val="center"/>
          </w:tcPr>
          <w:p w14:paraId="10E30624">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0学时</w:t>
            </w:r>
          </w:p>
        </w:tc>
        <w:tc>
          <w:tcPr>
            <w:tcW w:w="667" w:type="pct"/>
            <w:tcBorders>
              <w:top w:val="single" w:color="auto" w:sz="4" w:space="0"/>
              <w:left w:val="single" w:color="auto" w:sz="4" w:space="0"/>
              <w:bottom w:val="single" w:color="auto" w:sz="4" w:space="0"/>
              <w:right w:val="single" w:color="auto" w:sz="4" w:space="0"/>
            </w:tcBorders>
            <w:vAlign w:val="center"/>
          </w:tcPr>
          <w:p w14:paraId="13E55A1F">
            <w:pPr>
              <w:pStyle w:val="16"/>
              <w:spacing w:before="0" w:beforeAutospacing="0" w:after="0" w:afterAutospacing="0"/>
              <w:ind w:left="-105" w:leftChars="-50" w:right="-105" w:rightChars="-5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学分</w:t>
            </w:r>
          </w:p>
        </w:tc>
        <w:tc>
          <w:tcPr>
            <w:tcW w:w="1528" w:type="pct"/>
            <w:tcBorders>
              <w:top w:val="single" w:color="auto" w:sz="4" w:space="0"/>
              <w:left w:val="single" w:color="auto" w:sz="4" w:space="0"/>
              <w:bottom w:val="single" w:color="auto" w:sz="4" w:space="0"/>
              <w:right w:val="single" w:color="auto" w:sz="4" w:space="0"/>
            </w:tcBorders>
            <w:vAlign w:val="center"/>
          </w:tcPr>
          <w:p w14:paraId="6961A6D2">
            <w:pPr>
              <w:pStyle w:val="16"/>
              <w:spacing w:before="0" w:beforeAutospacing="0" w:after="0" w:afterAutospacing="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kern w:val="2"/>
                <w:sz w:val="21"/>
                <w14:textFill>
                  <w14:solidFill>
                    <w14:schemeClr w14:val="tx1"/>
                  </w14:solidFill>
                </w14:textFill>
              </w:rPr>
              <w:t>4学分</w:t>
            </w:r>
          </w:p>
        </w:tc>
      </w:tr>
      <w:tr w14:paraId="08BE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7D16B2FE">
            <w:pPr>
              <w:pStyle w:val="16"/>
              <w:spacing w:before="0" w:beforeAutospacing="0" w:after="0" w:afterAutospacing="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适用专业</w:t>
            </w:r>
          </w:p>
        </w:tc>
        <w:tc>
          <w:tcPr>
            <w:tcW w:w="4372" w:type="pct"/>
            <w:gridSpan w:val="5"/>
            <w:tcBorders>
              <w:top w:val="single" w:color="auto" w:sz="4" w:space="0"/>
              <w:left w:val="single" w:color="auto" w:sz="4" w:space="0"/>
              <w:bottom w:val="single" w:color="auto" w:sz="4" w:space="0"/>
              <w:right w:val="single" w:color="auto" w:sz="4" w:space="0"/>
            </w:tcBorders>
            <w:vAlign w:val="center"/>
          </w:tcPr>
          <w:p w14:paraId="0BDCBBAE">
            <w:pPr>
              <w:pStyle w:val="16"/>
              <w:spacing w:before="0" w:beforeAutospacing="0" w:after="0" w:afterAutospacing="0"/>
              <w:jc w:val="center"/>
              <w:rPr>
                <w:rFonts w:ascii="Times New Roman" w:hAnsi="Times New Roman" w:cs="Times New Roman" w:eastAsiaTheme="minorEastAsia"/>
                <w:color w:val="000000" w:themeColor="text1"/>
                <w:kern w:val="2"/>
                <w:sz w:val="21"/>
                <w14:textFill>
                  <w14:solidFill>
                    <w14:schemeClr w14:val="tx1"/>
                  </w14:solidFill>
                </w14:textFill>
              </w:rPr>
            </w:pPr>
            <w:r>
              <w:rPr>
                <w:rFonts w:ascii="Times New Roman" w:hAnsi="Times New Roman" w:cs="Times New Roman" w:eastAsiaTheme="minorEastAsia"/>
                <w:color w:val="000000" w:themeColor="text1"/>
                <w:kern w:val="2"/>
                <w:sz w:val="21"/>
                <w14:textFill>
                  <w14:solidFill>
                    <w14:schemeClr w14:val="tx1"/>
                  </w14:solidFill>
                </w14:textFill>
              </w:rPr>
              <w:t>高分子合成技术</w:t>
            </w:r>
          </w:p>
        </w:tc>
      </w:tr>
      <w:tr w14:paraId="0CAF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5E54FBA3">
            <w:pPr>
              <w:pStyle w:val="16"/>
              <w:spacing w:before="0" w:beforeAutospacing="0" w:after="0" w:afterAutospacing="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课程类型</w:t>
            </w:r>
          </w:p>
        </w:tc>
        <w:tc>
          <w:tcPr>
            <w:tcW w:w="2175" w:type="pct"/>
            <w:gridSpan w:val="3"/>
            <w:tcBorders>
              <w:top w:val="single" w:color="auto" w:sz="4" w:space="0"/>
              <w:left w:val="single" w:color="auto" w:sz="4" w:space="0"/>
              <w:right w:val="single" w:color="auto" w:sz="4" w:space="0"/>
            </w:tcBorders>
            <w:vAlign w:val="center"/>
          </w:tcPr>
          <w:p w14:paraId="679096D1">
            <w:pPr>
              <w:widowControl/>
              <w:jc w:val="center"/>
              <w:rPr>
                <w:rFonts w:ascii="Times New Roman" w:hAnsi="Times New Roman" w:cs="Times New Roman"/>
                <w:color w:val="000000" w:themeColor="text1"/>
                <w14:textFill>
                  <w14:solidFill>
                    <w14:schemeClr w14:val="tx1"/>
                  </w14:solidFill>
                </w14:textFill>
              </w:rPr>
            </w:pPr>
            <w:bookmarkStart w:id="14" w:name="OLE_LINK100"/>
            <w:bookmarkStart w:id="15" w:name="OLE_LINK101"/>
            <w:r>
              <w:rPr>
                <w:rFonts w:ascii="Times New Roman" w:hAnsi="Times New Roman" w:eastAsia="宋体" w:cs="Times New Roman"/>
                <w:color w:val="000000" w:themeColor="text1"/>
                <w14:textFill>
                  <w14:solidFill>
                    <w14:schemeClr w14:val="tx1"/>
                  </w14:solidFill>
                </w14:textFill>
              </w:rPr>
              <w:sym w:font="Wingdings 2" w:char="F052"/>
            </w:r>
            <w:bookmarkEnd w:id="14"/>
            <w:bookmarkEnd w:id="15"/>
            <w:r>
              <w:rPr>
                <w:rFonts w:ascii="Times New Roman" w:hAnsi="Times New Roman" w:eastAsia="宋体" w:cs="Times New Roman"/>
                <w:color w:val="000000" w:themeColor="text1"/>
                <w14:textFill>
                  <w14:solidFill>
                    <w14:schemeClr w14:val="tx1"/>
                  </w14:solidFill>
                </w14:textFill>
              </w:rPr>
              <w:t>专业基础课</w:t>
            </w:r>
            <w:r>
              <w:rPr>
                <w:rFonts w:hint="eastAsia" w:asciiTheme="minorEastAsia" w:hAnsiTheme="minorEastAsia"/>
              </w:rPr>
              <w:t>□</w:t>
            </w:r>
            <w:r>
              <w:rPr>
                <w:rFonts w:cs="Times New Roman" w:asciiTheme="minorEastAsia" w:hAnsiTheme="minorEastAsia"/>
                <w:color w:val="000000" w:themeColor="text1"/>
                <w14:textFill>
                  <w14:solidFill>
                    <w14:schemeClr w14:val="tx1"/>
                  </w14:solidFill>
                </w14:textFill>
              </w:rPr>
              <w:t>专业核心课□专业选修课□专业技能</w:t>
            </w:r>
            <w:r>
              <w:rPr>
                <w:rFonts w:ascii="Times New Roman" w:hAnsi="Times New Roman" w:cs="Times New Roman"/>
                <w:color w:val="000000" w:themeColor="text1"/>
                <w14:textFill>
                  <w14:solidFill>
                    <w14:schemeClr w14:val="tx1"/>
                  </w14:solidFill>
                </w14:textFill>
              </w:rPr>
              <w:t>课</w:t>
            </w:r>
          </w:p>
        </w:tc>
        <w:tc>
          <w:tcPr>
            <w:tcW w:w="667" w:type="pct"/>
            <w:tcBorders>
              <w:top w:val="single" w:color="auto" w:sz="4" w:space="0"/>
              <w:left w:val="single" w:color="auto" w:sz="4" w:space="0"/>
              <w:bottom w:val="single" w:color="auto" w:sz="4" w:space="0"/>
              <w:right w:val="single" w:color="auto" w:sz="4" w:space="0"/>
            </w:tcBorders>
            <w:vAlign w:val="center"/>
          </w:tcPr>
          <w:p w14:paraId="633357D9">
            <w:pPr>
              <w:pStyle w:val="16"/>
              <w:spacing w:before="0" w:beforeAutospacing="0" w:after="0" w:afterAutospacing="0"/>
              <w:ind w:left="-105" w:leftChars="-50" w:right="-105" w:rightChars="-5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课程性质</w:t>
            </w:r>
          </w:p>
        </w:tc>
        <w:tc>
          <w:tcPr>
            <w:tcW w:w="1528" w:type="pct"/>
            <w:tcBorders>
              <w:top w:val="single" w:color="auto" w:sz="4" w:space="0"/>
              <w:left w:val="single" w:color="auto" w:sz="4" w:space="0"/>
              <w:bottom w:val="single" w:color="auto" w:sz="4" w:space="0"/>
              <w:right w:val="single" w:color="auto" w:sz="4" w:space="0"/>
            </w:tcBorders>
            <w:vAlign w:val="center"/>
          </w:tcPr>
          <w:p w14:paraId="5B777A63">
            <w:pPr>
              <w:pStyle w:val="16"/>
              <w:spacing w:before="0" w:beforeAutospacing="0" w:after="0" w:afterAutospacing="0"/>
              <w:ind w:left="-105" w:leftChars="-50" w:right="-105" w:rightChars="-50"/>
              <w:jc w:val="center"/>
              <w:rPr>
                <w:rFonts w:cs="Times New Roman" w:asciiTheme="minorEastAsia" w:hAnsiTheme="minorEastAsia" w:eastAsiaTheme="minorEastAsia"/>
                <w:bCs/>
                <w:color w:val="000000" w:themeColor="text1"/>
                <w:sz w:val="2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sym w:font="Wingdings 2" w:char="F052"/>
            </w:r>
            <w:r>
              <w:rPr>
                <w:rFonts w:ascii="Times New Roman" w:hAnsi="Times New Roman" w:eastAsia="宋体" w:cs="Times New Roman"/>
                <w:bCs/>
                <w:color w:val="000000" w:themeColor="text1"/>
                <w:sz w:val="21"/>
                <w:szCs w:val="21"/>
                <w14:textFill>
                  <w14:solidFill>
                    <w14:schemeClr w14:val="tx1"/>
                  </w14:solidFill>
                </w14:textFill>
              </w:rPr>
              <w:t>理论课</w:t>
            </w:r>
            <w:r>
              <w:rPr>
                <w:rFonts w:cs="Times New Roman" w:asciiTheme="minorEastAsia" w:hAnsiTheme="minorEastAsia" w:eastAsiaTheme="minorEastAsia"/>
                <w:color w:val="000000" w:themeColor="text1"/>
                <w14:textFill>
                  <w14:solidFill>
                    <w14:schemeClr w14:val="tx1"/>
                  </w14:solidFill>
                </w14:textFill>
              </w:rPr>
              <w:fldChar w:fldCharType="begin"/>
            </w:r>
            <w:r>
              <w:rPr>
                <w:rFonts w:cs="Times New Roman" w:asciiTheme="minorEastAsia" w:hAnsiTheme="minorEastAsia" w:eastAsiaTheme="minorEastAsia"/>
                <w:color w:val="000000" w:themeColor="text1"/>
                <w14:textFill>
                  <w14:solidFill>
                    <w14:schemeClr w14:val="tx1"/>
                  </w14:solidFill>
                </w14:textFill>
              </w:rPr>
              <w:instrText xml:space="preserve"> EQ \o\ac(□)</w:instrText>
            </w:r>
            <w:r>
              <w:rPr>
                <w:rFonts w:cs="Times New Roman" w:asciiTheme="minorEastAsia" w:hAnsiTheme="minorEastAsia" w:eastAsiaTheme="minorEastAsia"/>
                <w:color w:val="000000" w:themeColor="text1"/>
                <w14:textFill>
                  <w14:solidFill>
                    <w14:schemeClr w14:val="tx1"/>
                  </w14:solidFill>
                </w14:textFill>
              </w:rPr>
              <w:fldChar w:fldCharType="end"/>
            </w:r>
            <w:r>
              <w:rPr>
                <w:rFonts w:cs="Times New Roman" w:asciiTheme="minorEastAsia" w:hAnsiTheme="minorEastAsia" w:eastAsiaTheme="minorEastAsia"/>
                <w:bCs/>
                <w:color w:val="000000" w:themeColor="text1"/>
                <w:sz w:val="21"/>
                <w:szCs w:val="21"/>
                <w14:textFill>
                  <w14:solidFill>
                    <w14:schemeClr w14:val="tx1"/>
                  </w14:solidFill>
                </w14:textFill>
              </w:rPr>
              <w:t>理实一体</w:t>
            </w:r>
          </w:p>
          <w:p w14:paraId="0F5CB1E1">
            <w:pPr>
              <w:pStyle w:val="16"/>
              <w:spacing w:before="0" w:beforeAutospacing="0" w:after="0" w:afterAutospacing="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cs="Times New Roman" w:asciiTheme="minorEastAsia" w:hAnsiTheme="minorEastAsia" w:eastAsiaTheme="minorEastAsia"/>
                <w:bCs/>
                <w:color w:val="000000" w:themeColor="text1"/>
                <w:sz w:val="21"/>
                <w:szCs w:val="21"/>
                <w14:textFill>
                  <w14:solidFill>
                    <w14:schemeClr w14:val="tx1"/>
                  </w14:solidFill>
                </w14:textFill>
              </w:rPr>
              <w:t>□集中性</w:t>
            </w:r>
            <w:r>
              <w:rPr>
                <w:rFonts w:ascii="Times New Roman" w:hAnsi="Times New Roman" w:eastAsia="宋体" w:cs="Times New Roman"/>
                <w:bCs/>
                <w:color w:val="000000" w:themeColor="text1"/>
                <w:sz w:val="21"/>
                <w:szCs w:val="21"/>
                <w14:textFill>
                  <w14:solidFill>
                    <w14:schemeClr w14:val="tx1"/>
                  </w14:solidFill>
                </w14:textFill>
              </w:rPr>
              <w:t>实践环节</w:t>
            </w:r>
          </w:p>
        </w:tc>
      </w:tr>
      <w:tr w14:paraId="2EBB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31D0FE68">
            <w:pPr>
              <w:pStyle w:val="16"/>
              <w:spacing w:before="0" w:beforeAutospacing="0" w:after="0" w:afterAutospacing="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先修课程</w:t>
            </w:r>
          </w:p>
        </w:tc>
        <w:tc>
          <w:tcPr>
            <w:tcW w:w="4372" w:type="pct"/>
            <w:gridSpan w:val="5"/>
            <w:tcBorders>
              <w:top w:val="single" w:color="auto" w:sz="4" w:space="0"/>
              <w:left w:val="single" w:color="auto" w:sz="4" w:space="0"/>
              <w:right w:val="single" w:color="auto" w:sz="4" w:space="0"/>
            </w:tcBorders>
            <w:vAlign w:val="center"/>
          </w:tcPr>
          <w:p w14:paraId="77AA4D03">
            <w:pPr>
              <w:pStyle w:val="16"/>
              <w:spacing w:before="0" w:beforeAutospacing="0" w:after="0" w:afterAutospacing="0"/>
              <w:ind w:left="-105" w:leftChars="-50" w:right="-105" w:rightChars="-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 w:val="21"/>
                <w:szCs w:val="21"/>
                <w:shd w:val="clear" w:color="auto" w:fill="FFFFFF"/>
                <w14:textFill>
                  <w14:solidFill>
                    <w14:schemeClr w14:val="tx1"/>
                  </w14:solidFill>
                </w14:textFill>
              </w:rPr>
              <w:t>高中化学、数学</w:t>
            </w:r>
          </w:p>
        </w:tc>
      </w:tr>
      <w:tr w14:paraId="7423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3B18AEEA">
            <w:pPr>
              <w:pStyle w:val="16"/>
              <w:spacing w:before="0" w:beforeAutospacing="0" w:after="0" w:afterAutospacing="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后续课程</w:t>
            </w:r>
          </w:p>
        </w:tc>
        <w:tc>
          <w:tcPr>
            <w:tcW w:w="4372" w:type="pct"/>
            <w:gridSpan w:val="5"/>
            <w:tcBorders>
              <w:top w:val="single" w:color="auto" w:sz="4" w:space="0"/>
              <w:left w:val="single" w:color="auto" w:sz="4" w:space="0"/>
              <w:right w:val="single" w:color="auto" w:sz="4" w:space="0"/>
            </w:tcBorders>
            <w:vAlign w:val="center"/>
          </w:tcPr>
          <w:p w14:paraId="2E5A15A7">
            <w:pPr>
              <w:pStyle w:val="16"/>
              <w:spacing w:before="0" w:beforeAutospacing="0" w:after="0" w:afterAutospacing="0"/>
              <w:ind w:left="-105" w:leftChars="-50" w:right="-105" w:rightChars="-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 w:val="21"/>
                <w:szCs w:val="21"/>
                <w:shd w:val="clear" w:color="auto" w:fill="FFFFFF"/>
                <w14:textFill>
                  <w14:solidFill>
                    <w14:schemeClr w14:val="tx1"/>
                  </w14:solidFill>
                </w14:textFill>
              </w:rPr>
              <w:t>《基础化学（二）》、《高分子化学与物理》等</w:t>
            </w:r>
          </w:p>
        </w:tc>
      </w:tr>
      <w:tr w14:paraId="5A2D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082A075A">
            <w:pPr>
              <w:jc w:val="center"/>
              <w:rPr>
                <w:rFonts w:ascii="Times New Roman" w:hAnsi="Times New Roman"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选用教材</w:t>
            </w:r>
          </w:p>
        </w:tc>
        <w:tc>
          <w:tcPr>
            <w:tcW w:w="4372" w:type="pct"/>
            <w:gridSpan w:val="5"/>
            <w:tcBorders>
              <w:top w:val="single" w:color="auto" w:sz="4" w:space="0"/>
              <w:left w:val="single" w:color="auto" w:sz="4" w:space="0"/>
              <w:right w:val="single" w:color="auto" w:sz="4" w:space="0"/>
            </w:tcBorders>
            <w:shd w:val="clear" w:color="auto" w:fill="auto"/>
            <w:vAlign w:val="center"/>
          </w:tcPr>
          <w:p w14:paraId="1C14E004">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《高分子材料化学基础（基础化学篇）》（马超，化学工业出版社，2020，978-7-122-19636-1号)</w:t>
            </w:r>
          </w:p>
        </w:tc>
      </w:tr>
      <w:tr w14:paraId="6864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2C653644">
            <w:pPr>
              <w:pStyle w:val="16"/>
              <w:spacing w:before="0" w:beforeAutospacing="0" w:after="0" w:afterAutospacing="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制定人</w:t>
            </w:r>
          </w:p>
        </w:tc>
        <w:tc>
          <w:tcPr>
            <w:tcW w:w="2175" w:type="pct"/>
            <w:gridSpan w:val="3"/>
            <w:tcBorders>
              <w:top w:val="single" w:color="auto" w:sz="4" w:space="0"/>
              <w:left w:val="single" w:color="auto" w:sz="4" w:space="0"/>
              <w:right w:val="single" w:color="auto" w:sz="4" w:space="0"/>
            </w:tcBorders>
            <w:vAlign w:val="center"/>
          </w:tcPr>
          <w:p w14:paraId="7DC102A2">
            <w:pPr>
              <w:widowControl/>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王晓伊</w:t>
            </w:r>
          </w:p>
        </w:tc>
        <w:tc>
          <w:tcPr>
            <w:tcW w:w="667" w:type="pct"/>
            <w:tcBorders>
              <w:top w:val="single" w:color="auto" w:sz="4" w:space="0"/>
              <w:left w:val="single" w:color="auto" w:sz="4" w:space="0"/>
              <w:bottom w:val="single" w:color="auto" w:sz="4" w:space="0"/>
              <w:right w:val="single" w:color="auto" w:sz="4" w:space="0"/>
            </w:tcBorders>
            <w:vAlign w:val="center"/>
          </w:tcPr>
          <w:p w14:paraId="21A7E8B6">
            <w:pPr>
              <w:pStyle w:val="16"/>
              <w:spacing w:before="0" w:beforeAutospacing="0" w:after="0" w:afterAutospacing="0"/>
              <w:ind w:left="-105" w:leftChars="-50" w:right="-105" w:rightChars="-5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制定时间</w:t>
            </w:r>
          </w:p>
        </w:tc>
        <w:tc>
          <w:tcPr>
            <w:tcW w:w="1528" w:type="pct"/>
            <w:tcBorders>
              <w:top w:val="single" w:color="auto" w:sz="4" w:space="0"/>
              <w:left w:val="single" w:color="auto" w:sz="4" w:space="0"/>
              <w:bottom w:val="single" w:color="auto" w:sz="4" w:space="0"/>
              <w:right w:val="single" w:color="auto" w:sz="4" w:space="0"/>
            </w:tcBorders>
            <w:vAlign w:val="center"/>
          </w:tcPr>
          <w:p w14:paraId="78FA9F4C">
            <w:pPr>
              <w:pStyle w:val="16"/>
              <w:spacing w:before="0" w:beforeAutospacing="0" w:after="0" w:afterAutospacing="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2025年7月</w:t>
            </w:r>
          </w:p>
        </w:tc>
      </w:tr>
      <w:tr w14:paraId="0CC8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2D87209A">
            <w:pPr>
              <w:pStyle w:val="16"/>
              <w:spacing w:before="0" w:beforeAutospacing="0" w:after="0" w:afterAutospacing="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审核人</w:t>
            </w:r>
          </w:p>
        </w:tc>
        <w:tc>
          <w:tcPr>
            <w:tcW w:w="2175" w:type="pct"/>
            <w:gridSpan w:val="3"/>
            <w:tcBorders>
              <w:top w:val="single" w:color="auto" w:sz="4" w:space="0"/>
              <w:left w:val="single" w:color="auto" w:sz="4" w:space="0"/>
              <w:right w:val="single" w:color="auto" w:sz="4" w:space="0"/>
            </w:tcBorders>
            <w:vAlign w:val="center"/>
          </w:tcPr>
          <w:p w14:paraId="441EA9AF">
            <w:pPr>
              <w:widowControl/>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贾威</w:t>
            </w:r>
          </w:p>
        </w:tc>
        <w:tc>
          <w:tcPr>
            <w:tcW w:w="667" w:type="pct"/>
            <w:tcBorders>
              <w:top w:val="single" w:color="auto" w:sz="4" w:space="0"/>
              <w:left w:val="single" w:color="auto" w:sz="4" w:space="0"/>
              <w:bottom w:val="single" w:color="auto" w:sz="4" w:space="0"/>
              <w:right w:val="single" w:color="auto" w:sz="4" w:space="0"/>
            </w:tcBorders>
            <w:vAlign w:val="center"/>
          </w:tcPr>
          <w:p w14:paraId="512E7230">
            <w:pPr>
              <w:pStyle w:val="16"/>
              <w:spacing w:before="0" w:beforeAutospacing="0" w:after="0" w:afterAutospacing="0"/>
              <w:ind w:left="-105" w:leftChars="-50" w:right="-105" w:rightChars="-5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审核时间</w:t>
            </w:r>
          </w:p>
        </w:tc>
        <w:tc>
          <w:tcPr>
            <w:tcW w:w="1528" w:type="pct"/>
            <w:tcBorders>
              <w:top w:val="single" w:color="auto" w:sz="4" w:space="0"/>
              <w:left w:val="single" w:color="auto" w:sz="4" w:space="0"/>
              <w:bottom w:val="single" w:color="auto" w:sz="4" w:space="0"/>
              <w:right w:val="single" w:color="auto" w:sz="4" w:space="0"/>
            </w:tcBorders>
            <w:vAlign w:val="center"/>
          </w:tcPr>
          <w:p w14:paraId="774760A7">
            <w:pPr>
              <w:pStyle w:val="16"/>
              <w:spacing w:before="0" w:beforeAutospacing="0" w:after="0" w:afterAutospacing="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2025年8月</w:t>
            </w:r>
          </w:p>
        </w:tc>
      </w:tr>
    </w:tbl>
    <w:p w14:paraId="3A1AA7A0">
      <w:pPr>
        <w:pStyle w:val="3"/>
        <w:bidi w:val="0"/>
      </w:pPr>
      <w:r>
        <w:t>二、课程定位</w:t>
      </w:r>
    </w:p>
    <w:p w14:paraId="2238930C">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课程是高分子合成技术专业必修的一门专业基础课程，是在高中化学等课程基础上开设的一门理论与实践相结合的课程。教学内容的选取依据高分子合成学科体系和学生后续专业需求设置，引入学科前沿成果和行业应用案例设置课程教学要求。通过对《基础化学（一）》课程的学习，使学生掌握有机化学的基本理论、基本知识、基本技能，培养学生分析问题和解决问题的能力，为后续专业课程的学习和从事相关工作奠定坚实的基础。</w:t>
      </w:r>
    </w:p>
    <w:p w14:paraId="637B2EE3">
      <w:pPr>
        <w:pStyle w:val="3"/>
        <w:bidi w:val="0"/>
      </w:pPr>
      <w:r>
        <w:t>三、课程设计思路</w:t>
      </w:r>
    </w:p>
    <w:p w14:paraId="40F90E7B">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本课程是高分子合成技术专业的专业基础必修课，立足学院“产教融合、知行合一”办学理念，衔接高中化学与后续专业课程，兼顾基础性与应用性，为学生奠定专业学习和石化行业职业发展的化学基础。</w:t>
      </w:r>
    </w:p>
    <w:p w14:paraId="0606AD92">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结合学情，新生有高中化学基础但知识碎片化，抽象思维较弱，对专业认知模糊，且高职学生侧重知识实用性。课程遵循“基础够用、专业适配”原则，构建模块化内容体系，弱化复杂理论推导。</w:t>
      </w:r>
    </w:p>
    <w:p w14:paraId="30676E4E">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核心内容涵盖物质结构与高分子基础衔接，融入聚乙烯、聚丙烯等高分子材料案例及抚顺石化、大连石化等本地企业实例，建立化学原理与专业、行业的关联教学采用案例教学、实验探究等多元方法，线上线下融合适配大一学生认知特点，贴合高职教育“以考促学”要求。同时整合校本讲义、企业资源等教学素材，对接本地石化企业，实现产教融合，培养学生科学探究精神与石化行业严谨务实的职业素养，助力学生快速适应高职学习模式，衔接后续专业课程。</w:t>
      </w:r>
    </w:p>
    <w:p w14:paraId="26B9D623">
      <w:pPr>
        <w:pStyle w:val="3"/>
        <w:bidi w:val="0"/>
      </w:pPr>
      <w:r>
        <w:t>四、课程目标</w:t>
      </w:r>
    </w:p>
    <w:p w14:paraId="1411AAA8">
      <w:pPr>
        <w:adjustRightInd w:val="0"/>
        <w:snapToGrid w:val="0"/>
        <w:spacing w:line="440" w:lineRule="exact"/>
        <w:ind w:firstLine="482"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（一）知识目标</w:t>
      </w:r>
    </w:p>
    <w:p w14:paraId="1031CBE9">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A1.掌握有机化合物的结构、性质、分类及命名规则。</w:t>
      </w:r>
    </w:p>
    <w:p w14:paraId="3D116F14">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A2.理解有机化学中的基本反应类型，如取代反应、加成反应、消除反应等。</w:t>
      </w:r>
    </w:p>
    <w:p w14:paraId="78F38480">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A3.了解常见有机化合物的制备方法和应用。</w:t>
      </w:r>
    </w:p>
    <w:p w14:paraId="3919E559">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A4.掌握有机化学实验的基本操作技能和实验原理。</w:t>
      </w:r>
    </w:p>
    <w:p w14:paraId="7AAE908E">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A5.了解有机化学在医药、材料、能源等领域的应用前景。</w:t>
      </w:r>
    </w:p>
    <w:p w14:paraId="74472AE2">
      <w:pPr>
        <w:adjustRightInd w:val="0"/>
        <w:snapToGrid w:val="0"/>
        <w:spacing w:line="440" w:lineRule="exact"/>
        <w:ind w:firstLine="482"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（二）能力目标</w:t>
      </w:r>
    </w:p>
    <w:p w14:paraId="0104F88F">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B1. 掌握基础化学中物质结构、化学反应基本原理及有机化学中官能团性质、化学键成键规律，建立“化学结构—物质性质”的核心逻辑认知。</w:t>
      </w:r>
    </w:p>
    <w:p w14:paraId="7AEC4B73">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B2. 能准确辨析有机化合物的分类、命名规则及典型反应类型，为理解高分子材料合成原理奠定理论基础。</w:t>
      </w:r>
    </w:p>
    <w:p w14:paraId="48932E19">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B3. 具备运用基础化学、有机化学理论，初步解释高分子材料单体结构与聚合物性能关联的能力。</w:t>
      </w:r>
    </w:p>
    <w:p w14:paraId="6C27CC80">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B4. 能够梳理有机化学反应机理的核心要点，初步分析简单高分子聚合反应的条件与反应规律。</w:t>
      </w:r>
    </w:p>
    <w:p w14:paraId="498B01C7">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B5. 形成严谨的化学理论思维，能规范表述基础化学、有机化学核心概念与理论，为后续专业课程的理论学习搭建思维框架。\</w:t>
      </w:r>
    </w:p>
    <w:p w14:paraId="31218485">
      <w:pPr>
        <w:adjustRightInd w:val="0"/>
        <w:snapToGrid w:val="0"/>
        <w:spacing w:line="440" w:lineRule="exact"/>
        <w:ind w:firstLine="482"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（三）素质目标</w:t>
      </w:r>
    </w:p>
    <w:p w14:paraId="025E5A79">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C1.培养学生严谨的科学态度和实事求是的工作作风。</w:t>
      </w:r>
    </w:p>
    <w:p w14:paraId="7A68CC2A">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C2.培养学生团队协作精神和沟通能力。</w:t>
      </w:r>
    </w:p>
    <w:p w14:paraId="4A8C88D1">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C3.培养学生创新思维和实践能力。</w:t>
      </w:r>
    </w:p>
    <w:p w14:paraId="5757D9E1">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C4.培养学生安全意识和环保意识。</w:t>
      </w:r>
    </w:p>
    <w:p w14:paraId="12C10C2E">
      <w:pPr>
        <w:adjustRightInd w:val="0"/>
        <w:snapToGrid w:val="0"/>
        <w:spacing w:line="440" w:lineRule="exact"/>
        <w:ind w:firstLine="482"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（四）思政目标</w:t>
      </w:r>
    </w:p>
    <w:p w14:paraId="49504FD2">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D1. 树立科学严谨、求真务实的治学态度，养成规范表述化学理论、严谨推导反应机理的习惯，契合高分子材料领域“细节决定性能”的专业特质。</w:t>
      </w:r>
    </w:p>
    <w:p w14:paraId="0EE2C224">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D2. 践行绿色化学理念，结合有机化学聚合反应、化学物质转化等理论，理解绿色合成、低碳化工的核心内涵，树立石化行业可持续发展意识。</w:t>
      </w:r>
    </w:p>
    <w:p w14:paraId="382C8B90">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D3. 厚植家国情怀与行业担当，结合辽宁石化产业发展、高分子材料国产化等背景，认识基础化学、有机化学对石化行业、新材料产业的支撑作用，增强专业认同感。</w:t>
      </w:r>
    </w:p>
    <w:p w14:paraId="1D79239A">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D4. 培养辩证思维与创新意识，通过分析物质结构与性能、反应条件与产物的关联，学会辩证看待化学理论的实用性与局限性，激发探索高分子材料改性的创新意愿。</w:t>
      </w:r>
    </w:p>
    <w:p w14:paraId="517E6F6B">
      <w:pPr>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D5. 恪守学术诚信与职业操守，在理论学习、知识推导中坚守诚信底线，传承石化行业“安全第一、精益求精”的工匠精神，为未来专业学习、职业发展筑牢素养根基。</w:t>
      </w:r>
    </w:p>
    <w:p w14:paraId="45F9A8DB">
      <w:pPr>
        <w:pStyle w:val="3"/>
        <w:bidi w:val="0"/>
      </w:pPr>
      <w:r>
        <w:t>五、课程内容和要求</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3203"/>
        <w:gridCol w:w="708"/>
        <w:gridCol w:w="696"/>
        <w:gridCol w:w="721"/>
        <w:gridCol w:w="820"/>
        <w:gridCol w:w="1394"/>
        <w:gridCol w:w="461"/>
        <w:gridCol w:w="461"/>
      </w:tblGrid>
      <w:tr w14:paraId="0B96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pct"/>
            <w:vAlign w:val="center"/>
          </w:tcPr>
          <w:p w14:paraId="650CCEF9">
            <w:pPr>
              <w:adjustRightInd w:val="0"/>
              <w:snapToGrid w:val="0"/>
              <w:ind w:left="0" w:leftChars="0" w:right="0" w:rightChars="0" w:firstLine="0" w:firstLineChars="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学习情境</w:t>
            </w:r>
          </w:p>
          <w:p w14:paraId="6DB2E508">
            <w:pPr>
              <w:adjustRightInd w:val="0"/>
              <w:snapToGrid w:val="0"/>
              <w:ind w:left="0" w:leftChars="0" w:right="0" w:rightChars="0" w:firstLine="0" w:firstLineChars="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（章）</w:t>
            </w:r>
          </w:p>
        </w:tc>
        <w:tc>
          <w:tcPr>
            <w:tcW w:w="1625" w:type="pct"/>
            <w:vAlign w:val="center"/>
          </w:tcPr>
          <w:p w14:paraId="66F03314">
            <w:pPr>
              <w:adjustRightInd w:val="0"/>
              <w:snapToGrid w:val="0"/>
              <w:ind w:left="0" w:leftChars="0" w:right="0" w:rightChars="0" w:firstLine="0" w:firstLineChars="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工作任务（节）</w:t>
            </w:r>
          </w:p>
        </w:tc>
        <w:tc>
          <w:tcPr>
            <w:tcW w:w="359" w:type="pct"/>
            <w:vAlign w:val="center"/>
          </w:tcPr>
          <w:p w14:paraId="049DDB0C">
            <w:pPr>
              <w:adjustRightInd w:val="0"/>
              <w:snapToGrid w:val="0"/>
              <w:ind w:left="0" w:leftChars="0" w:right="0" w:rightChars="0" w:firstLine="0" w:firstLineChars="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知识点</w:t>
            </w:r>
          </w:p>
          <w:p w14:paraId="5C3255CD">
            <w:pPr>
              <w:adjustRightInd w:val="0"/>
              <w:snapToGrid w:val="0"/>
              <w:ind w:left="0" w:leftChars="0" w:right="0" w:rightChars="0" w:firstLine="0" w:firstLineChars="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(A)</w:t>
            </w:r>
          </w:p>
        </w:tc>
        <w:tc>
          <w:tcPr>
            <w:tcW w:w="353" w:type="pct"/>
            <w:vAlign w:val="center"/>
          </w:tcPr>
          <w:p w14:paraId="46E69BB5">
            <w:pPr>
              <w:adjustRightInd w:val="0"/>
              <w:snapToGrid w:val="0"/>
              <w:ind w:left="0" w:leftChars="0" w:right="0" w:rightChars="0" w:firstLine="0" w:firstLineChars="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技能点</w:t>
            </w:r>
          </w:p>
          <w:p w14:paraId="7E7DC571">
            <w:pPr>
              <w:adjustRightInd w:val="0"/>
              <w:snapToGrid w:val="0"/>
              <w:ind w:left="0" w:leftChars="0" w:right="0" w:rightChars="0" w:firstLine="0" w:firstLineChars="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(B)</w:t>
            </w:r>
          </w:p>
        </w:tc>
        <w:tc>
          <w:tcPr>
            <w:tcW w:w="366" w:type="pct"/>
            <w:vAlign w:val="center"/>
          </w:tcPr>
          <w:p w14:paraId="031CD93C">
            <w:pPr>
              <w:adjustRightInd w:val="0"/>
              <w:snapToGrid w:val="0"/>
              <w:ind w:left="0" w:leftChars="0" w:right="0" w:rightChars="0" w:firstLine="0" w:firstLineChars="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素质目标</w:t>
            </w:r>
          </w:p>
          <w:p w14:paraId="6D13D38F">
            <w:pPr>
              <w:adjustRightInd w:val="0"/>
              <w:snapToGrid w:val="0"/>
              <w:ind w:left="0" w:leftChars="0" w:right="0" w:rightChars="0" w:firstLine="0" w:firstLineChars="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(C)</w:t>
            </w:r>
          </w:p>
        </w:tc>
        <w:tc>
          <w:tcPr>
            <w:tcW w:w="416" w:type="pct"/>
            <w:vAlign w:val="center"/>
          </w:tcPr>
          <w:p w14:paraId="081888F8">
            <w:pPr>
              <w:adjustRightInd w:val="0"/>
              <w:snapToGrid w:val="0"/>
              <w:ind w:left="0" w:leftChars="0" w:right="0" w:rightChars="0" w:firstLine="0" w:firstLineChars="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思政元素</w:t>
            </w:r>
          </w:p>
          <w:p w14:paraId="6FFDD739">
            <w:pPr>
              <w:adjustRightInd w:val="0"/>
              <w:snapToGrid w:val="0"/>
              <w:ind w:left="0" w:leftChars="0" w:right="0" w:rightChars="0" w:firstLine="0" w:firstLineChars="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(D)</w:t>
            </w:r>
          </w:p>
        </w:tc>
        <w:tc>
          <w:tcPr>
            <w:tcW w:w="707" w:type="pct"/>
            <w:shd w:val="clear" w:color="auto" w:fill="auto"/>
            <w:vAlign w:val="center"/>
          </w:tcPr>
          <w:p w14:paraId="098C7016">
            <w:pPr>
              <w:adjustRightInd w:val="0"/>
              <w:snapToGrid w:val="0"/>
              <w:ind w:left="0" w:leftChars="0" w:right="0" w:rightChars="0" w:firstLine="0" w:firstLineChars="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对应培养规格支撑要点</w:t>
            </w:r>
          </w:p>
        </w:tc>
        <w:tc>
          <w:tcPr>
            <w:tcW w:w="234" w:type="pct"/>
            <w:vAlign w:val="center"/>
          </w:tcPr>
          <w:p w14:paraId="5D7288B9">
            <w:pPr>
              <w:adjustRightInd w:val="0"/>
              <w:snapToGrid w:val="0"/>
              <w:ind w:left="0" w:leftChars="0" w:right="0" w:rightChars="0" w:firstLine="0" w:firstLineChars="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学时</w:t>
            </w:r>
          </w:p>
        </w:tc>
        <w:tc>
          <w:tcPr>
            <w:tcW w:w="234" w:type="pct"/>
            <w:vAlign w:val="center"/>
          </w:tcPr>
          <w:p w14:paraId="49D7D637">
            <w:pPr>
              <w:adjustRightInd w:val="0"/>
              <w:snapToGrid w:val="0"/>
              <w:ind w:left="0" w:leftChars="0" w:right="0" w:rightChars="0" w:firstLine="0" w:firstLineChars="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备注</w:t>
            </w:r>
          </w:p>
        </w:tc>
      </w:tr>
      <w:tr w14:paraId="0367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pct"/>
            <w:vAlign w:val="center"/>
          </w:tcPr>
          <w:p w14:paraId="44E4AC92">
            <w:pPr>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学习情境一 认识物质</w:t>
            </w:r>
          </w:p>
        </w:tc>
        <w:tc>
          <w:tcPr>
            <w:tcW w:w="1625" w:type="pct"/>
            <w:vAlign w:val="center"/>
          </w:tcPr>
          <w:p w14:paraId="06818768">
            <w:pPr>
              <w:snapToGrid w:val="0"/>
              <w:ind w:left="0" w:leftChars="0" w:right="0" w:rightChars="0" w:firstLine="0" w:firstLineChars="0"/>
              <w:jc w:val="left"/>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任务一 原子结构的基本知识 三、原子核外电子的分布 四、元素周期率</w:t>
            </w:r>
          </w:p>
          <w:p w14:paraId="37A19404">
            <w:pPr>
              <w:snapToGrid w:val="0"/>
              <w:ind w:left="0" w:leftChars="0" w:right="0" w:rightChars="0" w:firstLine="0" w:firstLineChars="0"/>
              <w:jc w:val="left"/>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 xml:space="preserve">任务二 分子结构的基本知识一、离子键 二、共价键 三、金属键 </w:t>
            </w:r>
          </w:p>
          <w:p w14:paraId="427AE069">
            <w:pPr>
              <w:snapToGrid w:val="0"/>
              <w:ind w:left="0" w:leftChars="0" w:right="0" w:rightChars="0" w:firstLine="0" w:firstLineChars="0"/>
              <w:jc w:val="left"/>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任务三 分子构型及分子间力的基本知识 一、杂化轨道与分子构型</w:t>
            </w:r>
          </w:p>
          <w:p w14:paraId="16808A34">
            <w:pPr>
              <w:snapToGrid w:val="0"/>
              <w:ind w:left="0" w:leftChars="0" w:right="0" w:rightChars="0" w:firstLine="0" w:firstLineChars="0"/>
              <w:jc w:val="left"/>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任务三 分子构型及分子间力的基本知识 二、分子的极性 三、分子间力及其对物质性质的影响</w:t>
            </w:r>
          </w:p>
        </w:tc>
        <w:tc>
          <w:tcPr>
            <w:tcW w:w="359" w:type="pct"/>
            <w:vAlign w:val="center"/>
          </w:tcPr>
          <w:p w14:paraId="7474D047">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A1</w:t>
            </w:r>
          </w:p>
        </w:tc>
        <w:tc>
          <w:tcPr>
            <w:tcW w:w="353" w:type="pct"/>
            <w:vAlign w:val="center"/>
          </w:tcPr>
          <w:p w14:paraId="1A5A8E92">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B1</w:t>
            </w:r>
          </w:p>
        </w:tc>
        <w:tc>
          <w:tcPr>
            <w:tcW w:w="366" w:type="pct"/>
            <w:vAlign w:val="center"/>
          </w:tcPr>
          <w:p w14:paraId="07138F8D">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C1 C2 C3 C4</w:t>
            </w:r>
          </w:p>
        </w:tc>
        <w:tc>
          <w:tcPr>
            <w:tcW w:w="416" w:type="pct"/>
            <w:vAlign w:val="center"/>
          </w:tcPr>
          <w:p w14:paraId="38B20B51">
            <w:pPr>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D1 D2 D3 D4 D5</w:t>
            </w:r>
          </w:p>
        </w:tc>
        <w:tc>
          <w:tcPr>
            <w:tcW w:w="707" w:type="pct"/>
            <w:vMerge w:val="restart"/>
            <w:shd w:val="clear" w:color="auto" w:fill="auto"/>
            <w:vAlign w:val="center"/>
          </w:tcPr>
          <w:p w14:paraId="5BE912EE">
            <w:pPr>
              <w:adjustRightInd w:val="0"/>
              <w:snapToGrid w:val="0"/>
              <w:ind w:left="0" w:leftChars="0" w:right="0" w:rightChars="0" w:firstLine="0" w:firstLineChars="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素质目标2</w:t>
            </w:r>
          </w:p>
          <w:p w14:paraId="5005F925">
            <w:pPr>
              <w:adjustRightInd w:val="0"/>
              <w:snapToGrid w:val="0"/>
              <w:ind w:left="0" w:leftChars="0" w:right="0" w:rightChars="0" w:firstLine="0" w:firstLineChars="0"/>
              <w:jc w:val="center"/>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知识目标3</w:t>
            </w:r>
          </w:p>
          <w:p w14:paraId="6DAB4E20">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sz w:val="21"/>
                <w:szCs w:val="21"/>
              </w:rPr>
              <w:t>能力目标6</w:t>
            </w:r>
          </w:p>
        </w:tc>
        <w:tc>
          <w:tcPr>
            <w:tcW w:w="234" w:type="pct"/>
            <w:vAlign w:val="center"/>
          </w:tcPr>
          <w:p w14:paraId="37A9A367">
            <w:pPr>
              <w:pStyle w:val="5"/>
              <w:widowControl w:val="0"/>
              <w:snapToGrid w:val="0"/>
              <w:spacing w:line="240" w:lineRule="auto"/>
              <w:ind w:left="0" w:leftChars="0" w:right="0" w:rightChars="0" w:firstLine="0" w:firstLineChars="0"/>
              <w:jc w:val="center"/>
              <w:outlineLvl w:val="3"/>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 xml:space="preserve">12              </w:t>
            </w:r>
          </w:p>
        </w:tc>
        <w:tc>
          <w:tcPr>
            <w:tcW w:w="234" w:type="pct"/>
            <w:vAlign w:val="center"/>
          </w:tcPr>
          <w:p w14:paraId="448200CF">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p>
        </w:tc>
      </w:tr>
      <w:tr w14:paraId="3E55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pct"/>
            <w:vAlign w:val="center"/>
          </w:tcPr>
          <w:p w14:paraId="3964CA07">
            <w:pPr>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学习情境二 有机化合物的结构与应用</w:t>
            </w:r>
          </w:p>
        </w:tc>
        <w:tc>
          <w:tcPr>
            <w:tcW w:w="1625" w:type="pct"/>
            <w:vAlign w:val="center"/>
          </w:tcPr>
          <w:p w14:paraId="0FEAF858">
            <w:pPr>
              <w:snapToGrid w:val="0"/>
              <w:ind w:left="0" w:leftChars="0" w:right="0" w:rightChars="0" w:firstLine="0" w:firstLineChars="0"/>
              <w:jc w:val="left"/>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任务一 有机物的基础知识 一、有机化合物 二、有机物的结构 三、有机反应的类型 四、有机物的一般特性 五、有机物的分类</w:t>
            </w:r>
          </w:p>
          <w:p w14:paraId="626B06AE">
            <w:pPr>
              <w:snapToGrid w:val="0"/>
              <w:ind w:left="0" w:leftChars="0" w:right="0" w:rightChars="0" w:firstLine="0" w:firstLineChars="0"/>
              <w:jc w:val="left"/>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 xml:space="preserve">任务二 脂肪烃的结构与应用 一、脂肪烃的分类 二、脂肪烃的同分异构现象  三、脂肪烃的命名四、脂肪烃的物理性质 五、脂肪烃的化学性质（1）脂肪烃的化学性质（2）脂肪烃的化学性质（3）六、重要的脂肪烃 </w:t>
            </w:r>
          </w:p>
        </w:tc>
        <w:tc>
          <w:tcPr>
            <w:tcW w:w="359" w:type="pct"/>
            <w:vAlign w:val="center"/>
          </w:tcPr>
          <w:p w14:paraId="017D0035">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A2</w:t>
            </w:r>
          </w:p>
        </w:tc>
        <w:tc>
          <w:tcPr>
            <w:tcW w:w="353" w:type="pct"/>
            <w:vAlign w:val="center"/>
          </w:tcPr>
          <w:p w14:paraId="6AD45BAD">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B2</w:t>
            </w:r>
          </w:p>
        </w:tc>
        <w:tc>
          <w:tcPr>
            <w:tcW w:w="366" w:type="pct"/>
            <w:vAlign w:val="center"/>
          </w:tcPr>
          <w:p w14:paraId="66FD14DA">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C1 C2 C3 C4</w:t>
            </w:r>
          </w:p>
        </w:tc>
        <w:tc>
          <w:tcPr>
            <w:tcW w:w="416" w:type="pct"/>
            <w:vAlign w:val="center"/>
          </w:tcPr>
          <w:p w14:paraId="7748888B">
            <w:pPr>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D1 D2 D3 D4 D5</w:t>
            </w:r>
          </w:p>
        </w:tc>
        <w:tc>
          <w:tcPr>
            <w:tcW w:w="707" w:type="pct"/>
            <w:vMerge w:val="continue"/>
            <w:shd w:val="clear" w:color="auto" w:fill="auto"/>
            <w:vAlign w:val="center"/>
          </w:tcPr>
          <w:p w14:paraId="2EE50D42">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p>
        </w:tc>
        <w:tc>
          <w:tcPr>
            <w:tcW w:w="234" w:type="pct"/>
            <w:vAlign w:val="center"/>
          </w:tcPr>
          <w:p w14:paraId="0A28DCC5">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12</w:t>
            </w:r>
          </w:p>
        </w:tc>
        <w:tc>
          <w:tcPr>
            <w:tcW w:w="234" w:type="pct"/>
            <w:vAlign w:val="center"/>
          </w:tcPr>
          <w:p w14:paraId="6AAD9ABD">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p>
        </w:tc>
      </w:tr>
      <w:tr w14:paraId="5AC7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pct"/>
            <w:vAlign w:val="center"/>
          </w:tcPr>
          <w:p w14:paraId="3427A922">
            <w:pPr>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 xml:space="preserve">学习情境二 有机化合物的结构与应用 </w:t>
            </w:r>
          </w:p>
        </w:tc>
        <w:tc>
          <w:tcPr>
            <w:tcW w:w="1625" w:type="pct"/>
            <w:vAlign w:val="center"/>
          </w:tcPr>
          <w:p w14:paraId="2538B570">
            <w:pPr>
              <w:snapToGrid w:val="0"/>
              <w:ind w:left="0" w:leftChars="0" w:right="0" w:rightChars="0" w:firstLine="0" w:firstLineChars="0"/>
              <w:jc w:val="left"/>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 xml:space="preserve">环烃的结构与应用 一、脂环烃 二、芳香烃（一）单环芳烃（1）（二）稠环芳烃（三）重要的芳烃 </w:t>
            </w:r>
          </w:p>
        </w:tc>
        <w:tc>
          <w:tcPr>
            <w:tcW w:w="359" w:type="pct"/>
            <w:vAlign w:val="center"/>
          </w:tcPr>
          <w:p w14:paraId="17BF193F">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A3</w:t>
            </w:r>
          </w:p>
        </w:tc>
        <w:tc>
          <w:tcPr>
            <w:tcW w:w="353" w:type="pct"/>
            <w:vAlign w:val="center"/>
          </w:tcPr>
          <w:p w14:paraId="25DB560A">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B3</w:t>
            </w:r>
          </w:p>
        </w:tc>
        <w:tc>
          <w:tcPr>
            <w:tcW w:w="366" w:type="pct"/>
            <w:vAlign w:val="center"/>
          </w:tcPr>
          <w:p w14:paraId="486C7820">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C1 C2 C3 C4</w:t>
            </w:r>
          </w:p>
        </w:tc>
        <w:tc>
          <w:tcPr>
            <w:tcW w:w="416" w:type="pct"/>
            <w:vAlign w:val="center"/>
          </w:tcPr>
          <w:p w14:paraId="7E737355">
            <w:pPr>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D1 D2 D3 D4 D5</w:t>
            </w:r>
          </w:p>
        </w:tc>
        <w:tc>
          <w:tcPr>
            <w:tcW w:w="707" w:type="pct"/>
            <w:vMerge w:val="continue"/>
            <w:shd w:val="clear" w:color="auto" w:fill="auto"/>
            <w:vAlign w:val="center"/>
          </w:tcPr>
          <w:p w14:paraId="022BCCD8">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p>
        </w:tc>
        <w:tc>
          <w:tcPr>
            <w:tcW w:w="234" w:type="pct"/>
            <w:vAlign w:val="center"/>
          </w:tcPr>
          <w:p w14:paraId="193EF999">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12</w:t>
            </w:r>
          </w:p>
        </w:tc>
        <w:tc>
          <w:tcPr>
            <w:tcW w:w="234" w:type="pct"/>
            <w:vAlign w:val="center"/>
          </w:tcPr>
          <w:p w14:paraId="44016EBE">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p>
        </w:tc>
      </w:tr>
      <w:tr w14:paraId="2CD2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pct"/>
            <w:vAlign w:val="center"/>
          </w:tcPr>
          <w:p w14:paraId="60A632C2">
            <w:pPr>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学习情境二 有机化合物的结构与应用</w:t>
            </w:r>
          </w:p>
        </w:tc>
        <w:tc>
          <w:tcPr>
            <w:tcW w:w="1625" w:type="pct"/>
            <w:vAlign w:val="center"/>
          </w:tcPr>
          <w:p w14:paraId="6053EEE9">
            <w:pPr>
              <w:snapToGrid w:val="0"/>
              <w:ind w:left="0" w:leftChars="0" w:right="0" w:rightChars="0" w:firstLine="0" w:firstLineChars="0"/>
              <w:jc w:val="left"/>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卤代烃的结构与应用 一、卤代烃的结构特征、分类和命名 二、卤代烃的物理性质 三、卤代烷的化学性质及应用  四、卤代烯烃和卤代芳烃 五、重要的卤代烃</w:t>
            </w:r>
          </w:p>
        </w:tc>
        <w:tc>
          <w:tcPr>
            <w:tcW w:w="359" w:type="pct"/>
            <w:vAlign w:val="center"/>
          </w:tcPr>
          <w:p w14:paraId="13864B1D">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A4</w:t>
            </w:r>
          </w:p>
        </w:tc>
        <w:tc>
          <w:tcPr>
            <w:tcW w:w="353" w:type="pct"/>
            <w:vAlign w:val="center"/>
          </w:tcPr>
          <w:p w14:paraId="0A4D9420">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B4</w:t>
            </w:r>
          </w:p>
        </w:tc>
        <w:tc>
          <w:tcPr>
            <w:tcW w:w="366" w:type="pct"/>
            <w:vAlign w:val="center"/>
          </w:tcPr>
          <w:p w14:paraId="25AF63F2">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C1 C2 C3 C4</w:t>
            </w:r>
          </w:p>
        </w:tc>
        <w:tc>
          <w:tcPr>
            <w:tcW w:w="416" w:type="pct"/>
            <w:vAlign w:val="center"/>
          </w:tcPr>
          <w:p w14:paraId="7BB89FD1">
            <w:pPr>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D1 D2 D3 D4 D5</w:t>
            </w:r>
          </w:p>
        </w:tc>
        <w:tc>
          <w:tcPr>
            <w:tcW w:w="707" w:type="pct"/>
            <w:vMerge w:val="continue"/>
            <w:shd w:val="clear" w:color="auto" w:fill="auto"/>
            <w:vAlign w:val="center"/>
          </w:tcPr>
          <w:p w14:paraId="78BDC1EC">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p>
        </w:tc>
        <w:tc>
          <w:tcPr>
            <w:tcW w:w="234" w:type="pct"/>
            <w:vAlign w:val="center"/>
          </w:tcPr>
          <w:p w14:paraId="494300F7">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8</w:t>
            </w:r>
          </w:p>
        </w:tc>
        <w:tc>
          <w:tcPr>
            <w:tcW w:w="234" w:type="pct"/>
            <w:vAlign w:val="center"/>
          </w:tcPr>
          <w:p w14:paraId="4077A373">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p>
        </w:tc>
      </w:tr>
      <w:tr w14:paraId="3660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pct"/>
            <w:vAlign w:val="center"/>
          </w:tcPr>
          <w:p w14:paraId="151BDB14">
            <w:pPr>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学习情境二 有机化合物的结构与应用</w:t>
            </w:r>
          </w:p>
        </w:tc>
        <w:tc>
          <w:tcPr>
            <w:tcW w:w="1625" w:type="pct"/>
            <w:vAlign w:val="center"/>
          </w:tcPr>
          <w:p w14:paraId="0838F9EA">
            <w:pPr>
              <w:snapToGrid w:val="0"/>
              <w:ind w:left="0" w:leftChars="0" w:right="0" w:rightChars="0" w:firstLine="0" w:firstLineChars="0"/>
              <w:jc w:val="left"/>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任务五 含氧（硫）化合物的结构与应用 一、醇1.醇的分类、异构 和命名2.物理性质3.醇的化学性质4 .重要的醇二、酚 三、醚</w:t>
            </w:r>
          </w:p>
        </w:tc>
        <w:tc>
          <w:tcPr>
            <w:tcW w:w="359" w:type="pct"/>
            <w:vAlign w:val="center"/>
          </w:tcPr>
          <w:p w14:paraId="4FB81E57">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A5</w:t>
            </w:r>
          </w:p>
        </w:tc>
        <w:tc>
          <w:tcPr>
            <w:tcW w:w="353" w:type="pct"/>
            <w:vAlign w:val="center"/>
          </w:tcPr>
          <w:p w14:paraId="0A28126F">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B5</w:t>
            </w:r>
          </w:p>
        </w:tc>
        <w:tc>
          <w:tcPr>
            <w:tcW w:w="366" w:type="pct"/>
            <w:vAlign w:val="center"/>
          </w:tcPr>
          <w:p w14:paraId="47CEA80D">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C1 C2 C3 C4</w:t>
            </w:r>
          </w:p>
        </w:tc>
        <w:tc>
          <w:tcPr>
            <w:tcW w:w="416" w:type="pct"/>
            <w:vAlign w:val="center"/>
          </w:tcPr>
          <w:p w14:paraId="2AA26FAF">
            <w:pPr>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D1 D2 D3 D4 D5</w:t>
            </w:r>
          </w:p>
        </w:tc>
        <w:tc>
          <w:tcPr>
            <w:tcW w:w="707" w:type="pct"/>
            <w:vMerge w:val="continue"/>
            <w:shd w:val="clear" w:color="auto" w:fill="auto"/>
            <w:vAlign w:val="center"/>
          </w:tcPr>
          <w:p w14:paraId="74078F4D">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p>
        </w:tc>
        <w:tc>
          <w:tcPr>
            <w:tcW w:w="234" w:type="pct"/>
            <w:vAlign w:val="center"/>
          </w:tcPr>
          <w:p w14:paraId="334844F7">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r>
              <w:rPr>
                <w:rFonts w:ascii="Times New Roman" w:hAnsi="Times New Roman" w:eastAsia="宋体" w:cs="Times New Roman"/>
                <w:b w:val="0"/>
                <w:bCs w:val="0"/>
                <w:color w:val="000000" w:themeColor="text1"/>
                <w:sz w:val="21"/>
                <w:szCs w:val="21"/>
                <w14:textFill>
                  <w14:solidFill>
                    <w14:schemeClr w14:val="tx1"/>
                  </w14:solidFill>
                </w14:textFill>
              </w:rPr>
              <w:t>8</w:t>
            </w:r>
          </w:p>
        </w:tc>
        <w:tc>
          <w:tcPr>
            <w:tcW w:w="234" w:type="pct"/>
            <w:vAlign w:val="center"/>
          </w:tcPr>
          <w:p w14:paraId="20C5C2D4">
            <w:pPr>
              <w:adjustRightInd w:val="0"/>
              <w:snapToGrid w:val="0"/>
              <w:ind w:left="0" w:leftChars="0" w:right="0" w:rightChars="0" w:firstLine="0" w:firstLineChars="0"/>
              <w:jc w:val="center"/>
              <w:rPr>
                <w:rFonts w:ascii="Times New Roman" w:hAnsi="Times New Roman" w:eastAsia="宋体" w:cs="Times New Roman"/>
                <w:b w:val="0"/>
                <w:bCs w:val="0"/>
                <w:color w:val="000000" w:themeColor="text1"/>
                <w:sz w:val="21"/>
                <w:szCs w:val="21"/>
                <w14:textFill>
                  <w14:solidFill>
                    <w14:schemeClr w14:val="tx1"/>
                  </w14:solidFill>
                </w14:textFill>
              </w:rPr>
            </w:pPr>
          </w:p>
        </w:tc>
      </w:tr>
    </w:tbl>
    <w:p w14:paraId="4616D7E6">
      <w:pPr>
        <w:pStyle w:val="3"/>
        <w:bidi w:val="0"/>
      </w:pPr>
      <w:r>
        <w:t>六、课程考核与评价</w:t>
      </w:r>
    </w:p>
    <w:p w14:paraId="0964FAC2">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628"/>
        <w:gridCol w:w="2274"/>
        <w:gridCol w:w="1429"/>
        <w:gridCol w:w="3787"/>
      </w:tblGrid>
      <w:tr w14:paraId="123D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pct"/>
            <w:gridSpan w:val="2"/>
            <w:tcBorders>
              <w:left w:val="single" w:color="auto" w:sz="4" w:space="0"/>
              <w:right w:val="single" w:color="auto" w:sz="4" w:space="0"/>
            </w:tcBorders>
            <w:vAlign w:val="center"/>
          </w:tcPr>
          <w:p w14:paraId="3D537198">
            <w:pPr>
              <w:adjustRightInd w:val="0"/>
              <w:snapToGrid w:val="0"/>
              <w:spacing w:line="440" w:lineRule="exact"/>
              <w:ind w:firstLine="422" w:firstLineChars="20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评价项目</w:t>
            </w:r>
          </w:p>
        </w:tc>
        <w:tc>
          <w:tcPr>
            <w:tcW w:w="1154" w:type="pct"/>
            <w:tcBorders>
              <w:left w:val="single" w:color="auto" w:sz="4" w:space="0"/>
              <w:right w:val="single" w:color="auto" w:sz="4" w:space="0"/>
            </w:tcBorders>
            <w:vAlign w:val="center"/>
          </w:tcPr>
          <w:p w14:paraId="120F9021">
            <w:pPr>
              <w:adjustRightInd w:val="0"/>
              <w:snapToGrid w:val="0"/>
              <w:spacing w:line="440" w:lineRule="exact"/>
              <w:ind w:firstLine="422" w:firstLineChars="20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评价方式</w:t>
            </w:r>
          </w:p>
        </w:tc>
        <w:tc>
          <w:tcPr>
            <w:tcW w:w="725" w:type="pct"/>
            <w:tcBorders>
              <w:left w:val="single" w:color="auto" w:sz="4" w:space="0"/>
              <w:right w:val="single" w:color="auto" w:sz="4" w:space="0"/>
            </w:tcBorders>
            <w:vAlign w:val="center"/>
          </w:tcPr>
          <w:p w14:paraId="06C942FE">
            <w:pPr>
              <w:adjustRightInd w:val="0"/>
              <w:snapToGrid w:val="0"/>
              <w:spacing w:line="44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分值比例</w:t>
            </w:r>
          </w:p>
        </w:tc>
        <w:tc>
          <w:tcPr>
            <w:tcW w:w="1922" w:type="pct"/>
            <w:tcBorders>
              <w:left w:val="single" w:color="auto" w:sz="4" w:space="0"/>
              <w:right w:val="single" w:color="auto" w:sz="4" w:space="0"/>
            </w:tcBorders>
            <w:vAlign w:val="center"/>
          </w:tcPr>
          <w:p w14:paraId="07A5EBCE">
            <w:pPr>
              <w:adjustRightInd w:val="0"/>
              <w:snapToGrid w:val="0"/>
              <w:spacing w:line="440" w:lineRule="exact"/>
              <w:ind w:firstLine="422" w:firstLineChars="20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评价标准</w:t>
            </w:r>
          </w:p>
        </w:tc>
      </w:tr>
      <w:tr w14:paraId="69F3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restart"/>
            <w:tcBorders>
              <w:left w:val="single" w:color="auto" w:sz="4" w:space="0"/>
              <w:right w:val="single" w:color="auto" w:sz="4" w:space="0"/>
            </w:tcBorders>
            <w:vAlign w:val="center"/>
          </w:tcPr>
          <w:p w14:paraId="1BF5CFF9">
            <w:pPr>
              <w:adjustRightInd w:val="0"/>
              <w:snapToGrid w:val="0"/>
              <w:spacing w:line="44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过程性评价</w:t>
            </w:r>
          </w:p>
        </w:tc>
        <w:tc>
          <w:tcPr>
            <w:tcW w:w="826" w:type="pct"/>
            <w:tcBorders>
              <w:left w:val="single" w:color="auto" w:sz="4" w:space="0"/>
              <w:right w:val="single" w:color="auto" w:sz="4" w:space="0"/>
            </w:tcBorders>
            <w:vAlign w:val="center"/>
          </w:tcPr>
          <w:p w14:paraId="3BAF7369">
            <w:pPr>
              <w:adjustRightInd w:val="0"/>
              <w:snapToGrid w:val="0"/>
              <w:spacing w:line="44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平时评价</w:t>
            </w:r>
          </w:p>
        </w:tc>
        <w:tc>
          <w:tcPr>
            <w:tcW w:w="1154" w:type="pct"/>
            <w:tcBorders>
              <w:left w:val="single" w:color="auto" w:sz="4" w:space="0"/>
              <w:right w:val="single" w:color="auto" w:sz="4" w:space="0"/>
            </w:tcBorders>
            <w:shd w:val="clear" w:color="auto" w:fill="auto"/>
            <w:vAlign w:val="center"/>
          </w:tcPr>
          <w:p w14:paraId="11AC32BA">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以出勤、作业、课堂提问的形式进行</w:t>
            </w:r>
          </w:p>
        </w:tc>
        <w:tc>
          <w:tcPr>
            <w:tcW w:w="725" w:type="pct"/>
            <w:tcBorders>
              <w:left w:val="single" w:color="auto" w:sz="4" w:space="0"/>
              <w:right w:val="single" w:color="auto" w:sz="4" w:space="0"/>
            </w:tcBorders>
            <w:shd w:val="clear" w:color="auto" w:fill="auto"/>
            <w:vAlign w:val="center"/>
          </w:tcPr>
          <w:p w14:paraId="0BA7B60C">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w:t>
            </w:r>
          </w:p>
        </w:tc>
        <w:tc>
          <w:tcPr>
            <w:tcW w:w="1922" w:type="pct"/>
            <w:tcBorders>
              <w:left w:val="single" w:color="auto" w:sz="4" w:space="0"/>
              <w:right w:val="single" w:color="auto" w:sz="4" w:space="0"/>
            </w:tcBorders>
            <w:vAlign w:val="center"/>
          </w:tcPr>
          <w:p w14:paraId="67B6EA6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制定出勤制度和作业占比，及课堂提问占比进行过程评价</w:t>
            </w:r>
          </w:p>
        </w:tc>
      </w:tr>
      <w:tr w14:paraId="558D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6480C221">
            <w:pPr>
              <w:adjustRightInd w:val="0"/>
              <w:snapToGrid w:val="0"/>
              <w:spacing w:line="440" w:lineRule="exact"/>
              <w:ind w:firstLine="422" w:firstLineChars="200"/>
              <w:jc w:val="center"/>
              <w:rPr>
                <w:rFonts w:ascii="Times New Roman" w:hAnsi="Times New Roman" w:eastAsia="宋体" w:cs="Times New Roman"/>
                <w:b/>
                <w:bCs/>
                <w:color w:val="000000" w:themeColor="text1"/>
                <w:szCs w:val="21"/>
                <w14:textFill>
                  <w14:solidFill>
                    <w14:schemeClr w14:val="tx1"/>
                  </w14:solidFill>
                </w14:textFill>
              </w:rPr>
            </w:pPr>
          </w:p>
        </w:tc>
        <w:tc>
          <w:tcPr>
            <w:tcW w:w="826" w:type="pct"/>
            <w:tcBorders>
              <w:left w:val="single" w:color="auto" w:sz="4" w:space="0"/>
              <w:right w:val="single" w:color="auto" w:sz="4" w:space="0"/>
            </w:tcBorders>
            <w:vAlign w:val="center"/>
          </w:tcPr>
          <w:p w14:paraId="0859A9C9">
            <w:pPr>
              <w:adjustRightInd w:val="0"/>
              <w:snapToGrid w:val="0"/>
              <w:spacing w:line="44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单元评价</w:t>
            </w:r>
          </w:p>
        </w:tc>
        <w:tc>
          <w:tcPr>
            <w:tcW w:w="1154" w:type="pct"/>
            <w:tcBorders>
              <w:left w:val="single" w:color="auto" w:sz="4" w:space="0"/>
              <w:right w:val="single" w:color="auto" w:sz="4" w:space="0"/>
            </w:tcBorders>
            <w:vAlign w:val="center"/>
          </w:tcPr>
          <w:p w14:paraId="34C5B80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每教学单元的结课考核形式进行</w:t>
            </w:r>
          </w:p>
        </w:tc>
        <w:tc>
          <w:tcPr>
            <w:tcW w:w="725" w:type="pct"/>
            <w:tcBorders>
              <w:left w:val="single" w:color="auto" w:sz="4" w:space="0"/>
              <w:right w:val="single" w:color="auto" w:sz="4" w:space="0"/>
            </w:tcBorders>
            <w:vAlign w:val="center"/>
          </w:tcPr>
          <w:p w14:paraId="21B27D5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w:t>
            </w:r>
          </w:p>
        </w:tc>
        <w:tc>
          <w:tcPr>
            <w:tcW w:w="1922" w:type="pct"/>
            <w:tcBorders>
              <w:left w:val="single" w:color="auto" w:sz="4" w:space="0"/>
              <w:right w:val="single" w:color="auto" w:sz="4" w:space="0"/>
            </w:tcBorders>
            <w:vAlign w:val="center"/>
          </w:tcPr>
          <w:p w14:paraId="54792F1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以试卷或提问考核的方式对单元的基本知识和重点内容进行考核</w:t>
            </w:r>
          </w:p>
        </w:tc>
      </w:tr>
      <w:tr w14:paraId="3596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76657A5F">
            <w:pPr>
              <w:adjustRightInd w:val="0"/>
              <w:snapToGrid w:val="0"/>
              <w:spacing w:line="440" w:lineRule="exact"/>
              <w:ind w:firstLine="422" w:firstLineChars="200"/>
              <w:jc w:val="center"/>
              <w:rPr>
                <w:rFonts w:ascii="Times New Roman" w:hAnsi="Times New Roman" w:eastAsia="宋体" w:cs="Times New Roman"/>
                <w:b/>
                <w:bCs/>
                <w:color w:val="000000" w:themeColor="text1"/>
                <w:szCs w:val="21"/>
                <w14:textFill>
                  <w14:solidFill>
                    <w14:schemeClr w14:val="tx1"/>
                  </w14:solidFill>
                </w14:textFill>
              </w:rPr>
            </w:pPr>
          </w:p>
        </w:tc>
        <w:tc>
          <w:tcPr>
            <w:tcW w:w="826" w:type="pct"/>
            <w:tcBorders>
              <w:left w:val="single" w:color="auto" w:sz="4" w:space="0"/>
              <w:right w:val="single" w:color="auto" w:sz="4" w:space="0"/>
            </w:tcBorders>
            <w:vAlign w:val="center"/>
          </w:tcPr>
          <w:p w14:paraId="365E111F">
            <w:pPr>
              <w:adjustRightInd w:val="0"/>
              <w:snapToGrid w:val="0"/>
              <w:spacing w:line="44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期中评价</w:t>
            </w:r>
          </w:p>
        </w:tc>
        <w:tc>
          <w:tcPr>
            <w:tcW w:w="1154" w:type="pct"/>
            <w:tcBorders>
              <w:left w:val="single" w:color="auto" w:sz="4" w:space="0"/>
              <w:right w:val="single" w:color="auto" w:sz="4" w:space="0"/>
            </w:tcBorders>
            <w:vAlign w:val="center"/>
          </w:tcPr>
          <w:p w14:paraId="16372B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期中考试</w:t>
            </w:r>
          </w:p>
        </w:tc>
        <w:tc>
          <w:tcPr>
            <w:tcW w:w="725" w:type="pct"/>
            <w:tcBorders>
              <w:left w:val="single" w:color="auto" w:sz="4" w:space="0"/>
              <w:right w:val="single" w:color="auto" w:sz="4" w:space="0"/>
            </w:tcBorders>
            <w:vAlign w:val="center"/>
          </w:tcPr>
          <w:p w14:paraId="69D2201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w:t>
            </w:r>
          </w:p>
        </w:tc>
        <w:tc>
          <w:tcPr>
            <w:tcW w:w="1922" w:type="pct"/>
            <w:tcBorders>
              <w:left w:val="single" w:color="auto" w:sz="4" w:space="0"/>
              <w:right w:val="single" w:color="auto" w:sz="4" w:space="0"/>
            </w:tcBorders>
            <w:vAlign w:val="center"/>
          </w:tcPr>
          <w:p w14:paraId="3CE81A0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以大型单元为节点进行阶段性考核评价</w:t>
            </w:r>
          </w:p>
        </w:tc>
      </w:tr>
      <w:tr w14:paraId="52FA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8" w:type="pct"/>
            <w:gridSpan w:val="2"/>
            <w:tcBorders>
              <w:left w:val="single" w:color="auto" w:sz="4" w:space="0"/>
              <w:right w:val="single" w:color="auto" w:sz="4" w:space="0"/>
            </w:tcBorders>
            <w:vAlign w:val="center"/>
          </w:tcPr>
          <w:p w14:paraId="3239E526">
            <w:pPr>
              <w:adjustRightInd w:val="0"/>
              <w:snapToGrid w:val="0"/>
              <w:spacing w:line="44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终结性评价（期末）</w:t>
            </w:r>
          </w:p>
        </w:tc>
        <w:tc>
          <w:tcPr>
            <w:tcW w:w="1154" w:type="pct"/>
            <w:tcBorders>
              <w:left w:val="single" w:color="auto" w:sz="4" w:space="0"/>
              <w:right w:val="single" w:color="auto" w:sz="4" w:space="0"/>
            </w:tcBorders>
            <w:vAlign w:val="center"/>
          </w:tcPr>
          <w:p w14:paraId="2ABCFD1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闭卷期末考试</w:t>
            </w:r>
          </w:p>
        </w:tc>
        <w:tc>
          <w:tcPr>
            <w:tcW w:w="725" w:type="pct"/>
            <w:tcBorders>
              <w:left w:val="single" w:color="auto" w:sz="4" w:space="0"/>
              <w:right w:val="single" w:color="auto" w:sz="4" w:space="0"/>
            </w:tcBorders>
            <w:vAlign w:val="center"/>
          </w:tcPr>
          <w:p w14:paraId="0A614FF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50%</w:t>
            </w:r>
          </w:p>
        </w:tc>
        <w:tc>
          <w:tcPr>
            <w:tcW w:w="1922" w:type="pct"/>
            <w:tcBorders>
              <w:left w:val="single" w:color="auto" w:sz="4" w:space="0"/>
              <w:right w:val="single" w:color="auto" w:sz="4" w:space="0"/>
            </w:tcBorders>
            <w:vAlign w:val="center"/>
          </w:tcPr>
          <w:p w14:paraId="1C56C8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对课程进行总体考核，考试学生对基本知识和基本技能的掌握程度</w:t>
            </w:r>
          </w:p>
        </w:tc>
      </w:tr>
    </w:tbl>
    <w:p w14:paraId="3E4B528C">
      <w:pPr>
        <w:pStyle w:val="3"/>
        <w:bidi w:val="0"/>
      </w:pPr>
      <w:r>
        <w:t>七、课程实施与保障</w:t>
      </w:r>
    </w:p>
    <w:p w14:paraId="4FDB5297">
      <w:pPr>
        <w:adjustRightInd w:val="0"/>
        <w:snapToGrid w:val="0"/>
        <w:spacing w:line="440" w:lineRule="exact"/>
        <w:ind w:firstLine="482" w:firstLineChars="200"/>
        <w:rPr>
          <w:rFonts w:ascii="Times New Roman" w:hAnsi="Times New Roman" w:eastAsia="宋体" w:cs="Times New Roman"/>
          <w:b/>
          <w:sz w:val="24"/>
        </w:rPr>
      </w:pPr>
      <w:r>
        <w:rPr>
          <w:rFonts w:ascii="Times New Roman" w:hAnsi="Times New Roman" w:eastAsia="宋体" w:cs="Times New Roman"/>
          <w:b/>
          <w:sz w:val="24"/>
        </w:rPr>
        <w:t>(一)教学策略</w:t>
      </w:r>
    </w:p>
    <w:p w14:paraId="2227A71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基础化学（一）的教学模式需要注重理论教学与实践教学相结合、项目导向教学、翻转课堂教学、在线学习教学等方面。同时还需要注重以学生为中心的教学、情境化教学和多元化评价等方面。通过不断创新和优化教学模式和方法，可以更加有效地提高学生的学习效果和实践能力。</w:t>
      </w:r>
    </w:p>
    <w:p w14:paraId="7ECB6885">
      <w:pPr>
        <w:adjustRightInd w:val="0"/>
        <w:snapToGrid w:val="0"/>
        <w:spacing w:line="440" w:lineRule="exact"/>
        <w:ind w:firstLine="482" w:firstLineChars="200"/>
        <w:rPr>
          <w:rFonts w:ascii="Times New Roman" w:hAnsi="Times New Roman" w:eastAsia="宋体" w:cs="Times New Roman"/>
          <w:b/>
          <w:sz w:val="24"/>
        </w:rPr>
      </w:pPr>
      <w:r>
        <w:rPr>
          <w:rFonts w:ascii="Times New Roman" w:hAnsi="Times New Roman" w:eastAsia="宋体" w:cs="Times New Roman"/>
          <w:b/>
          <w:sz w:val="24"/>
        </w:rPr>
        <w:t>(二)课程思政融入</w:t>
      </w:r>
    </w:p>
    <w:p w14:paraId="5735266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通过系列教学活动设计，在基础化学课程中将课程思政有效地融入到各个环节中。活动结束后，教师不仅对学生的知识应用进行了点评，还针对学生在完成任务中出现的错误进行了深入解析，明确指出了学生需要提升或完善的能力和素质目标。在教学环节，特别注重强化学生的团队协作能力和安全操作意识。学生们学会了如何与他人合作、分工和解决问题。同时，建立以培养学生的创新思维、创新能力为目标的课程体系。</w:t>
      </w:r>
    </w:p>
    <w:p w14:paraId="12C9328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为了培养学生的求真务实的工匠精神，鼓励学生对实验数据进行深入分析，不放过任何一个细节。可通过组织实地考察和企业参观等活动，让学生更加直观地了解有机化学在实际生产中的应用。</w:t>
      </w:r>
    </w:p>
    <w:p w14:paraId="2DFF5AF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最后，通过引入真实案例和应用场景来提升学生解决实际问题的能力。例如，我们让学生针对某个实际问题设计有机化合物的合成路线，并对其进行优化。这样的练习不仅让学生掌握了知识，还培养了他们的应用能力和创新意识。</w:t>
      </w:r>
    </w:p>
    <w:p w14:paraId="48D5D0E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总的来说，通过这一系列教学活动设计，不仅让学生在知识和技能上得到了提升，还在思想道德、职业素养和法律法规意识等方面进行了全面的培养。这样的教育模式更符合立德树人的导向，有助于培养出德智体美劳全面发展的社会主义建设者和接班人。</w:t>
      </w:r>
    </w:p>
    <w:p w14:paraId="4299EEB3">
      <w:pPr>
        <w:adjustRightInd w:val="0"/>
        <w:snapToGrid w:val="0"/>
        <w:spacing w:line="440" w:lineRule="exact"/>
        <w:ind w:firstLine="482" w:firstLineChars="200"/>
        <w:rPr>
          <w:rFonts w:ascii="Times New Roman" w:hAnsi="Times New Roman" w:eastAsia="宋体" w:cs="Times New Roman"/>
          <w:b/>
          <w:sz w:val="24"/>
        </w:rPr>
      </w:pPr>
      <w:r>
        <w:rPr>
          <w:rFonts w:ascii="Times New Roman" w:hAnsi="Times New Roman" w:eastAsia="宋体" w:cs="Times New Roman"/>
          <w:b/>
          <w:sz w:val="24"/>
        </w:rPr>
        <w:t>（三）教学基本条件</w:t>
      </w:r>
    </w:p>
    <w:p w14:paraId="0E33A9D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134BB1A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专职教师在2人左右，其中专职教师1人，来自企业的兼职教师1人。应具备双师素质资格，具有一定的实践经验，教学效果良好，职称和年龄结构合理。</w:t>
      </w:r>
    </w:p>
    <w:p w14:paraId="040E0C1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tbl>
      <w:tblPr>
        <w:tblStyle w:val="27"/>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991"/>
        <w:gridCol w:w="3075"/>
        <w:gridCol w:w="1788"/>
        <w:gridCol w:w="1973"/>
      </w:tblGrid>
      <w:tr w14:paraId="06B3969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top w:val="single" w:color="auto" w:sz="4" w:space="0"/>
              <w:left w:val="single" w:color="auto" w:sz="4" w:space="0"/>
            </w:tcBorders>
            <w:vAlign w:val="center"/>
          </w:tcPr>
          <w:p w14:paraId="0D0BB463">
            <w:pPr>
              <w:spacing w:line="276" w:lineRule="auto"/>
              <w:jc w:val="center"/>
              <w:rPr>
                <w:rFonts w:ascii="Times New Roman" w:hAnsi="Times New Roman" w:cs="Times New Roman"/>
                <w:b/>
                <w:bCs/>
              </w:rPr>
            </w:pPr>
            <w:r>
              <w:rPr>
                <w:rFonts w:ascii="Times New Roman" w:hAnsi="Times New Roman" w:cs="Times New Roman"/>
                <w:b/>
                <w:bCs/>
              </w:rPr>
              <w:t>序号</w:t>
            </w:r>
          </w:p>
        </w:tc>
        <w:tc>
          <w:tcPr>
            <w:tcW w:w="1010" w:type="pct"/>
            <w:tcBorders>
              <w:top w:val="single" w:color="auto" w:sz="4" w:space="0"/>
            </w:tcBorders>
            <w:vAlign w:val="center"/>
          </w:tcPr>
          <w:p w14:paraId="6E92C16B">
            <w:pPr>
              <w:spacing w:line="276" w:lineRule="auto"/>
              <w:jc w:val="center"/>
              <w:rPr>
                <w:rFonts w:ascii="Times New Roman" w:hAnsi="Times New Roman" w:cs="Times New Roman"/>
                <w:b/>
                <w:bCs/>
              </w:rPr>
            </w:pPr>
            <w:r>
              <w:rPr>
                <w:rFonts w:ascii="Times New Roman" w:hAnsi="Times New Roman" w:cs="Times New Roman"/>
                <w:b/>
                <w:bCs/>
              </w:rPr>
              <w:t>名称</w:t>
            </w:r>
          </w:p>
        </w:tc>
        <w:tc>
          <w:tcPr>
            <w:tcW w:w="1560" w:type="pct"/>
            <w:tcBorders>
              <w:top w:val="single" w:color="auto" w:sz="4" w:space="0"/>
            </w:tcBorders>
            <w:vAlign w:val="center"/>
          </w:tcPr>
          <w:p w14:paraId="5F1CFB70">
            <w:pPr>
              <w:spacing w:line="276" w:lineRule="auto"/>
              <w:jc w:val="center"/>
              <w:rPr>
                <w:rFonts w:ascii="Times New Roman" w:hAnsi="Times New Roman" w:cs="Times New Roman"/>
                <w:b/>
                <w:bCs/>
              </w:rPr>
            </w:pPr>
            <w:r>
              <w:rPr>
                <w:rFonts w:ascii="Times New Roman" w:hAnsi="Times New Roman" w:cs="Times New Roman"/>
                <w:b/>
                <w:bCs/>
              </w:rPr>
              <w:t>基本配置要求</w:t>
            </w:r>
          </w:p>
        </w:tc>
        <w:tc>
          <w:tcPr>
            <w:tcW w:w="907" w:type="pct"/>
            <w:tcBorders>
              <w:top w:val="single" w:color="auto" w:sz="4" w:space="0"/>
            </w:tcBorders>
            <w:vAlign w:val="center"/>
          </w:tcPr>
          <w:p w14:paraId="3B44FB79">
            <w:pPr>
              <w:spacing w:line="276" w:lineRule="auto"/>
              <w:jc w:val="center"/>
              <w:rPr>
                <w:rFonts w:ascii="Times New Roman" w:hAnsi="Times New Roman" w:cs="Times New Roman"/>
                <w:b/>
                <w:bCs/>
              </w:rPr>
            </w:pPr>
            <w:r>
              <w:rPr>
                <w:rFonts w:ascii="Times New Roman" w:hAnsi="Times New Roman" w:cs="Times New Roman"/>
                <w:b/>
                <w:bCs/>
              </w:rPr>
              <w:t>场地大小/m2</w:t>
            </w:r>
          </w:p>
        </w:tc>
        <w:tc>
          <w:tcPr>
            <w:tcW w:w="1001" w:type="pct"/>
            <w:tcBorders>
              <w:top w:val="single" w:color="auto" w:sz="4" w:space="0"/>
              <w:right w:val="single" w:color="auto" w:sz="4" w:space="0"/>
            </w:tcBorders>
            <w:vAlign w:val="center"/>
          </w:tcPr>
          <w:p w14:paraId="1C47A576">
            <w:pPr>
              <w:spacing w:line="276" w:lineRule="auto"/>
              <w:jc w:val="center"/>
              <w:rPr>
                <w:rFonts w:ascii="Times New Roman" w:hAnsi="Times New Roman" w:cs="Times New Roman"/>
                <w:b/>
                <w:bCs/>
              </w:rPr>
            </w:pPr>
            <w:r>
              <w:rPr>
                <w:rFonts w:ascii="Times New Roman" w:hAnsi="Times New Roman" w:cs="Times New Roman"/>
                <w:b/>
                <w:bCs/>
              </w:rPr>
              <w:t>功能说明</w:t>
            </w:r>
          </w:p>
        </w:tc>
      </w:tr>
      <w:tr w14:paraId="685239B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left w:val="single" w:color="auto" w:sz="4" w:space="0"/>
            </w:tcBorders>
            <w:vAlign w:val="center"/>
          </w:tcPr>
          <w:p w14:paraId="426E0910">
            <w:pPr>
              <w:spacing w:line="276" w:lineRule="auto"/>
              <w:jc w:val="center"/>
              <w:rPr>
                <w:rFonts w:ascii="Times New Roman" w:hAnsi="Times New Roman" w:cs="Times New Roman"/>
              </w:rPr>
            </w:pPr>
            <w:r>
              <w:rPr>
                <w:rFonts w:ascii="Times New Roman" w:hAnsi="Times New Roman" w:cs="Times New Roman"/>
              </w:rPr>
              <w:t>1</w:t>
            </w:r>
          </w:p>
        </w:tc>
        <w:tc>
          <w:tcPr>
            <w:tcW w:w="1010" w:type="pct"/>
            <w:vAlign w:val="center"/>
          </w:tcPr>
          <w:p w14:paraId="3008225C">
            <w:pPr>
              <w:spacing w:line="276" w:lineRule="auto"/>
              <w:jc w:val="center"/>
              <w:rPr>
                <w:rFonts w:ascii="Times New Roman" w:hAnsi="Times New Roman" w:cs="Times New Roman"/>
              </w:rPr>
            </w:pPr>
            <w:r>
              <w:rPr>
                <w:rFonts w:ascii="Times New Roman" w:hAnsi="Times New Roman" w:cs="Times New Roman"/>
              </w:rPr>
              <w:t>多媒体教室</w:t>
            </w:r>
          </w:p>
        </w:tc>
        <w:tc>
          <w:tcPr>
            <w:tcW w:w="1560" w:type="pct"/>
            <w:vAlign w:val="center"/>
          </w:tcPr>
          <w:p w14:paraId="3BD59CA6">
            <w:pPr>
              <w:spacing w:line="276" w:lineRule="auto"/>
              <w:jc w:val="center"/>
              <w:rPr>
                <w:rFonts w:ascii="Times New Roman" w:hAnsi="Times New Roman" w:cs="Times New Roman"/>
              </w:rPr>
            </w:pPr>
            <w:r>
              <w:rPr>
                <w:rFonts w:ascii="Times New Roman" w:hAnsi="Times New Roman" w:cs="Times New Roman"/>
              </w:rPr>
              <w:t>投影仪、音响设备、电脑、白板等</w:t>
            </w:r>
          </w:p>
        </w:tc>
        <w:tc>
          <w:tcPr>
            <w:tcW w:w="907" w:type="pct"/>
            <w:vAlign w:val="center"/>
          </w:tcPr>
          <w:p w14:paraId="16F35FAD">
            <w:pPr>
              <w:spacing w:line="276" w:lineRule="auto"/>
              <w:jc w:val="center"/>
              <w:rPr>
                <w:rFonts w:ascii="Times New Roman" w:hAnsi="Times New Roman" w:cs="Times New Roman"/>
              </w:rPr>
            </w:pPr>
            <w:r>
              <w:rPr>
                <w:rFonts w:ascii="Times New Roman" w:hAnsi="Times New Roman" w:cs="Times New Roman"/>
              </w:rPr>
              <w:t>20</w:t>
            </w:r>
          </w:p>
        </w:tc>
        <w:tc>
          <w:tcPr>
            <w:tcW w:w="1001" w:type="pct"/>
            <w:tcBorders>
              <w:right w:val="single" w:color="auto" w:sz="4" w:space="0"/>
            </w:tcBorders>
            <w:vAlign w:val="center"/>
          </w:tcPr>
          <w:p w14:paraId="6AC4C3DA">
            <w:pPr>
              <w:spacing w:line="276" w:lineRule="auto"/>
              <w:jc w:val="center"/>
              <w:rPr>
                <w:rFonts w:ascii="Times New Roman" w:hAnsi="Times New Roman" w:cs="Times New Roman"/>
              </w:rPr>
            </w:pPr>
            <w:r>
              <w:rPr>
                <w:rFonts w:ascii="Times New Roman" w:hAnsi="Times New Roman" w:cs="Times New Roman"/>
              </w:rPr>
              <w:t>理论教学、视频播放、课件讲解等常规教学活动</w:t>
            </w:r>
          </w:p>
        </w:tc>
      </w:tr>
      <w:tr w14:paraId="0B20836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9" w:type="pct"/>
            <w:tcBorders>
              <w:left w:val="single" w:color="auto" w:sz="4" w:space="0"/>
            </w:tcBorders>
            <w:vAlign w:val="center"/>
          </w:tcPr>
          <w:p w14:paraId="4C8166C3">
            <w:pPr>
              <w:spacing w:line="276" w:lineRule="auto"/>
              <w:jc w:val="center"/>
              <w:rPr>
                <w:rFonts w:ascii="Times New Roman" w:hAnsi="Times New Roman" w:cs="Times New Roman"/>
              </w:rPr>
            </w:pPr>
            <w:r>
              <w:rPr>
                <w:rFonts w:ascii="Times New Roman" w:hAnsi="Times New Roman" w:cs="Times New Roman"/>
              </w:rPr>
              <w:t>2</w:t>
            </w:r>
          </w:p>
        </w:tc>
        <w:tc>
          <w:tcPr>
            <w:tcW w:w="1010" w:type="pct"/>
            <w:vAlign w:val="center"/>
          </w:tcPr>
          <w:p w14:paraId="52A09663">
            <w:pPr>
              <w:spacing w:line="276" w:lineRule="auto"/>
              <w:jc w:val="center"/>
              <w:rPr>
                <w:rFonts w:ascii="Times New Roman" w:hAnsi="Times New Roman" w:cs="Times New Roman"/>
              </w:rPr>
            </w:pPr>
            <w:r>
              <w:rPr>
                <w:rFonts w:ascii="Times New Roman" w:hAnsi="Times New Roman" w:cs="Times New Roman"/>
              </w:rPr>
              <w:t>电脑</w:t>
            </w:r>
          </w:p>
        </w:tc>
        <w:tc>
          <w:tcPr>
            <w:tcW w:w="1560" w:type="pct"/>
            <w:vAlign w:val="center"/>
          </w:tcPr>
          <w:p w14:paraId="35DE0089">
            <w:pPr>
              <w:spacing w:line="276" w:lineRule="auto"/>
              <w:jc w:val="center"/>
              <w:rPr>
                <w:rFonts w:ascii="Times New Roman" w:hAnsi="Times New Roman" w:cs="Times New Roman"/>
              </w:rPr>
            </w:pPr>
            <w:r>
              <w:rPr>
                <w:rFonts w:ascii="Times New Roman" w:hAnsi="Times New Roman" w:cs="Times New Roman"/>
              </w:rPr>
              <w:t>1台</w:t>
            </w:r>
          </w:p>
        </w:tc>
        <w:tc>
          <w:tcPr>
            <w:tcW w:w="907" w:type="pct"/>
            <w:vAlign w:val="center"/>
          </w:tcPr>
          <w:p w14:paraId="3B6B07C2">
            <w:pPr>
              <w:spacing w:line="276" w:lineRule="auto"/>
              <w:jc w:val="center"/>
              <w:rPr>
                <w:rFonts w:ascii="Times New Roman" w:hAnsi="Times New Roman" w:cs="Times New Roman"/>
              </w:rPr>
            </w:pPr>
          </w:p>
        </w:tc>
        <w:tc>
          <w:tcPr>
            <w:tcW w:w="1001" w:type="pct"/>
            <w:vMerge w:val="restart"/>
            <w:tcBorders>
              <w:right w:val="single" w:color="auto" w:sz="4" w:space="0"/>
            </w:tcBorders>
            <w:vAlign w:val="center"/>
          </w:tcPr>
          <w:p w14:paraId="409B2F22">
            <w:pPr>
              <w:spacing w:line="276" w:lineRule="auto"/>
              <w:jc w:val="center"/>
              <w:rPr>
                <w:rFonts w:ascii="Times New Roman" w:hAnsi="Times New Roman" w:cs="Times New Roman"/>
              </w:rPr>
            </w:pPr>
            <w:r>
              <w:rPr>
                <w:rFonts w:ascii="Times New Roman" w:hAnsi="Times New Roman" w:cs="Times New Roman"/>
              </w:rPr>
              <w:t>动画、课件</w:t>
            </w:r>
          </w:p>
        </w:tc>
      </w:tr>
      <w:tr w14:paraId="30C8537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left w:val="single" w:color="auto" w:sz="4" w:space="0"/>
            </w:tcBorders>
            <w:vAlign w:val="center"/>
          </w:tcPr>
          <w:p w14:paraId="3C77B4AE">
            <w:pPr>
              <w:spacing w:line="276" w:lineRule="auto"/>
              <w:jc w:val="center"/>
              <w:rPr>
                <w:rFonts w:ascii="Times New Roman" w:hAnsi="Times New Roman" w:cs="Times New Roman"/>
              </w:rPr>
            </w:pPr>
            <w:r>
              <w:rPr>
                <w:rFonts w:ascii="Times New Roman" w:hAnsi="Times New Roman" w:cs="Times New Roman"/>
              </w:rPr>
              <w:t>3</w:t>
            </w:r>
          </w:p>
        </w:tc>
        <w:tc>
          <w:tcPr>
            <w:tcW w:w="1010" w:type="pct"/>
            <w:vAlign w:val="center"/>
          </w:tcPr>
          <w:p w14:paraId="0F5643A9">
            <w:pPr>
              <w:spacing w:line="276" w:lineRule="auto"/>
              <w:jc w:val="center"/>
              <w:rPr>
                <w:rFonts w:ascii="Times New Roman" w:hAnsi="Times New Roman" w:cs="Times New Roman"/>
              </w:rPr>
            </w:pPr>
            <w:r>
              <w:rPr>
                <w:rFonts w:ascii="Times New Roman" w:hAnsi="Times New Roman" w:cs="Times New Roman"/>
              </w:rPr>
              <w:t>投影仪</w:t>
            </w:r>
          </w:p>
        </w:tc>
        <w:tc>
          <w:tcPr>
            <w:tcW w:w="1560" w:type="pct"/>
            <w:vAlign w:val="center"/>
          </w:tcPr>
          <w:p w14:paraId="48A4EEF1">
            <w:pPr>
              <w:spacing w:line="276" w:lineRule="auto"/>
              <w:jc w:val="center"/>
              <w:rPr>
                <w:rFonts w:ascii="Times New Roman" w:hAnsi="Times New Roman" w:cs="Times New Roman"/>
              </w:rPr>
            </w:pPr>
            <w:r>
              <w:rPr>
                <w:rFonts w:ascii="Times New Roman" w:hAnsi="Times New Roman" w:cs="Times New Roman"/>
              </w:rPr>
              <w:t>1台</w:t>
            </w:r>
          </w:p>
        </w:tc>
        <w:tc>
          <w:tcPr>
            <w:tcW w:w="907" w:type="pct"/>
            <w:vAlign w:val="center"/>
          </w:tcPr>
          <w:p w14:paraId="47230516">
            <w:pPr>
              <w:spacing w:line="276" w:lineRule="auto"/>
              <w:jc w:val="center"/>
              <w:rPr>
                <w:rFonts w:ascii="Times New Roman" w:hAnsi="Times New Roman" w:cs="Times New Roman"/>
              </w:rPr>
            </w:pPr>
          </w:p>
        </w:tc>
        <w:tc>
          <w:tcPr>
            <w:tcW w:w="1001" w:type="pct"/>
            <w:vMerge w:val="continue"/>
            <w:tcBorders>
              <w:right w:val="single" w:color="auto" w:sz="4" w:space="0"/>
            </w:tcBorders>
            <w:vAlign w:val="center"/>
          </w:tcPr>
          <w:p w14:paraId="05D26F93">
            <w:pPr>
              <w:spacing w:line="276" w:lineRule="auto"/>
              <w:jc w:val="center"/>
              <w:rPr>
                <w:rFonts w:ascii="Times New Roman" w:hAnsi="Times New Roman" w:cs="Times New Roman"/>
              </w:rPr>
            </w:pPr>
          </w:p>
        </w:tc>
      </w:tr>
      <w:tr w14:paraId="165F61F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left w:val="single" w:color="auto" w:sz="4" w:space="0"/>
            </w:tcBorders>
            <w:vAlign w:val="center"/>
          </w:tcPr>
          <w:p w14:paraId="1FD331E4">
            <w:pPr>
              <w:spacing w:line="276" w:lineRule="auto"/>
              <w:jc w:val="center"/>
              <w:rPr>
                <w:rFonts w:ascii="Times New Roman" w:hAnsi="Times New Roman" w:cs="Times New Roman"/>
              </w:rPr>
            </w:pPr>
            <w:r>
              <w:rPr>
                <w:rFonts w:ascii="Times New Roman" w:hAnsi="Times New Roman" w:cs="Times New Roman"/>
              </w:rPr>
              <w:t>4</w:t>
            </w:r>
          </w:p>
        </w:tc>
        <w:tc>
          <w:tcPr>
            <w:tcW w:w="1010" w:type="pct"/>
            <w:vAlign w:val="center"/>
          </w:tcPr>
          <w:p w14:paraId="685D5C8F">
            <w:pPr>
              <w:spacing w:line="276" w:lineRule="auto"/>
              <w:jc w:val="center"/>
              <w:rPr>
                <w:rFonts w:ascii="Times New Roman" w:hAnsi="Times New Roman" w:cs="Times New Roman"/>
              </w:rPr>
            </w:pPr>
            <w:r>
              <w:rPr>
                <w:rFonts w:ascii="Times New Roman" w:hAnsi="Times New Roman" w:cs="Times New Roman"/>
              </w:rPr>
              <w:t>屏幕</w:t>
            </w:r>
          </w:p>
        </w:tc>
        <w:tc>
          <w:tcPr>
            <w:tcW w:w="1560" w:type="pct"/>
            <w:vAlign w:val="center"/>
          </w:tcPr>
          <w:p w14:paraId="319C76CF">
            <w:pPr>
              <w:spacing w:line="276" w:lineRule="auto"/>
              <w:jc w:val="center"/>
              <w:rPr>
                <w:rFonts w:ascii="Times New Roman" w:hAnsi="Times New Roman" w:cs="Times New Roman"/>
              </w:rPr>
            </w:pPr>
            <w:r>
              <w:rPr>
                <w:rFonts w:ascii="Times New Roman" w:hAnsi="Times New Roman" w:cs="Times New Roman"/>
              </w:rPr>
              <w:t>1个</w:t>
            </w:r>
          </w:p>
        </w:tc>
        <w:tc>
          <w:tcPr>
            <w:tcW w:w="907" w:type="pct"/>
            <w:vAlign w:val="center"/>
          </w:tcPr>
          <w:p w14:paraId="567351C6">
            <w:pPr>
              <w:spacing w:line="276" w:lineRule="auto"/>
              <w:jc w:val="center"/>
              <w:rPr>
                <w:rFonts w:ascii="Times New Roman" w:hAnsi="Times New Roman" w:cs="Times New Roman"/>
              </w:rPr>
            </w:pPr>
          </w:p>
        </w:tc>
        <w:tc>
          <w:tcPr>
            <w:tcW w:w="1001" w:type="pct"/>
            <w:vMerge w:val="continue"/>
            <w:tcBorders>
              <w:right w:val="single" w:color="auto" w:sz="4" w:space="0"/>
            </w:tcBorders>
            <w:vAlign w:val="center"/>
          </w:tcPr>
          <w:p w14:paraId="2E3DBB49">
            <w:pPr>
              <w:spacing w:line="276" w:lineRule="auto"/>
              <w:jc w:val="center"/>
              <w:rPr>
                <w:rFonts w:ascii="Times New Roman" w:hAnsi="Times New Roman" w:cs="Times New Roman"/>
              </w:rPr>
            </w:pPr>
          </w:p>
        </w:tc>
      </w:tr>
      <w:tr w14:paraId="6A38A79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left w:val="single" w:color="auto" w:sz="4" w:space="0"/>
              <w:bottom w:val="single" w:color="auto" w:sz="4" w:space="0"/>
            </w:tcBorders>
            <w:vAlign w:val="center"/>
          </w:tcPr>
          <w:p w14:paraId="19530B6F">
            <w:pPr>
              <w:spacing w:line="276" w:lineRule="auto"/>
              <w:jc w:val="center"/>
              <w:rPr>
                <w:rFonts w:ascii="Times New Roman" w:hAnsi="Times New Roman" w:cs="Times New Roman"/>
              </w:rPr>
            </w:pPr>
            <w:r>
              <w:rPr>
                <w:rFonts w:ascii="Times New Roman" w:hAnsi="Times New Roman" w:cs="Times New Roman"/>
              </w:rPr>
              <w:t>5</w:t>
            </w:r>
          </w:p>
        </w:tc>
        <w:tc>
          <w:tcPr>
            <w:tcW w:w="1010" w:type="pct"/>
            <w:tcBorders>
              <w:bottom w:val="single" w:color="auto" w:sz="4" w:space="0"/>
            </w:tcBorders>
            <w:vAlign w:val="center"/>
          </w:tcPr>
          <w:p w14:paraId="569F0F45">
            <w:pPr>
              <w:spacing w:line="276" w:lineRule="auto"/>
              <w:jc w:val="center"/>
              <w:rPr>
                <w:rFonts w:ascii="Times New Roman" w:hAnsi="Times New Roman" w:cs="Times New Roman"/>
              </w:rPr>
            </w:pPr>
            <w:r>
              <w:rPr>
                <w:rFonts w:ascii="Times New Roman" w:hAnsi="Times New Roman" w:cs="Times New Roman"/>
              </w:rPr>
              <w:t>黑板</w:t>
            </w:r>
          </w:p>
        </w:tc>
        <w:tc>
          <w:tcPr>
            <w:tcW w:w="1560" w:type="pct"/>
            <w:tcBorders>
              <w:bottom w:val="single" w:color="auto" w:sz="4" w:space="0"/>
            </w:tcBorders>
            <w:vAlign w:val="center"/>
          </w:tcPr>
          <w:p w14:paraId="2267DB86">
            <w:pPr>
              <w:spacing w:line="276" w:lineRule="auto"/>
              <w:jc w:val="center"/>
              <w:rPr>
                <w:rFonts w:ascii="Times New Roman" w:hAnsi="Times New Roman" w:cs="Times New Roman"/>
              </w:rPr>
            </w:pPr>
            <w:r>
              <w:rPr>
                <w:rFonts w:ascii="Times New Roman" w:hAnsi="Times New Roman" w:cs="Times New Roman"/>
              </w:rPr>
              <w:t>1块</w:t>
            </w:r>
          </w:p>
        </w:tc>
        <w:tc>
          <w:tcPr>
            <w:tcW w:w="907" w:type="pct"/>
            <w:tcBorders>
              <w:bottom w:val="single" w:color="auto" w:sz="4" w:space="0"/>
            </w:tcBorders>
            <w:vAlign w:val="center"/>
          </w:tcPr>
          <w:p w14:paraId="38BCCB56">
            <w:pPr>
              <w:spacing w:line="276" w:lineRule="auto"/>
              <w:jc w:val="center"/>
              <w:rPr>
                <w:rFonts w:ascii="Times New Roman" w:hAnsi="Times New Roman" w:cs="Times New Roman"/>
              </w:rPr>
            </w:pPr>
          </w:p>
        </w:tc>
        <w:tc>
          <w:tcPr>
            <w:tcW w:w="1001" w:type="pct"/>
            <w:tcBorders>
              <w:bottom w:val="single" w:color="auto" w:sz="4" w:space="0"/>
              <w:right w:val="single" w:color="auto" w:sz="4" w:space="0"/>
            </w:tcBorders>
            <w:vAlign w:val="center"/>
          </w:tcPr>
          <w:p w14:paraId="2D6202E0">
            <w:pPr>
              <w:spacing w:line="276" w:lineRule="auto"/>
              <w:jc w:val="center"/>
              <w:rPr>
                <w:rFonts w:ascii="Times New Roman" w:hAnsi="Times New Roman" w:cs="Times New Roman"/>
              </w:rPr>
            </w:pPr>
            <w:r>
              <w:rPr>
                <w:rFonts w:ascii="Times New Roman" w:hAnsi="Times New Roman" w:cs="Times New Roman"/>
              </w:rPr>
              <w:t>板书</w:t>
            </w:r>
          </w:p>
        </w:tc>
      </w:tr>
    </w:tbl>
    <w:p w14:paraId="4AA20D2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4CF449C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22CF79E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硬件资源：教室、计算机、投影仪、音响等教学设备。</w:t>
      </w:r>
    </w:p>
    <w:p w14:paraId="239199F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软件资源：教材、教学参考书等教学资料，课程大纲、人才培养方案、教案、授课计划等教学文件。</w:t>
      </w:r>
    </w:p>
    <w:p w14:paraId="347B02F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0031A19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慕课、网络</w:t>
      </w:r>
    </w:p>
    <w:p w14:paraId="773FCCAF">
      <w:pPr>
        <w:adjustRightInd w:val="0"/>
        <w:snapToGrid w:val="0"/>
        <w:spacing w:line="440" w:lineRule="exact"/>
        <w:ind w:firstLine="480" w:firstLineChars="200"/>
        <w:rPr>
          <w:rFonts w:ascii="Times New Roman" w:hAnsi="Times New Roman" w:eastAsia="宋体" w:cs="Times New Roman"/>
          <w:sz w:val="24"/>
        </w:rPr>
      </w:pPr>
    </w:p>
    <w:p w14:paraId="1C19907A">
      <w:pPr>
        <w:tabs>
          <w:tab w:val="left" w:pos="749"/>
        </w:tabs>
        <w:jc w:val="left"/>
        <w:rPr>
          <w:rFonts w:ascii="Times New Roman" w:hAnsi="Times New Roman" w:cs="Times New Roman"/>
        </w:rPr>
        <w:sectPr>
          <w:footerReference r:id="rId10" w:type="default"/>
          <w:pgSz w:w="11906" w:h="16838"/>
          <w:pgMar w:top="1134" w:right="1134" w:bottom="1134" w:left="1134" w:header="283" w:footer="567"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77024F5C">
      <w:pPr>
        <w:pStyle w:val="2"/>
        <w:rPr>
          <w:rFonts w:ascii="Times New Roman" w:hAnsi="Times New Roman" w:cs="Times New Roman"/>
        </w:rPr>
      </w:pPr>
      <w:bookmarkStart w:id="16" w:name="_Toc5156"/>
      <w:bookmarkStart w:id="17" w:name="_Toc31146"/>
      <w:bookmarkStart w:id="18" w:name="_Toc26490"/>
      <w:bookmarkStart w:id="19" w:name="_Toc2340"/>
      <w:bookmarkStart w:id="20" w:name="_Toc1647031032"/>
      <w:bookmarkStart w:id="21" w:name="_Toc28794"/>
      <w:r>
        <w:rPr>
          <w:rFonts w:ascii="Times New Roman" w:hAnsi="Times New Roman" w:cs="Times New Roman"/>
        </w:rPr>
        <w:t>《基础化学（二）》课程标准</w:t>
      </w:r>
      <w:bookmarkEnd w:id="16"/>
      <w:bookmarkEnd w:id="17"/>
      <w:bookmarkEnd w:id="18"/>
      <w:bookmarkEnd w:id="19"/>
      <w:bookmarkEnd w:id="20"/>
      <w:bookmarkEnd w:id="21"/>
    </w:p>
    <w:p w14:paraId="01306B96">
      <w:pPr>
        <w:pStyle w:val="3"/>
        <w:bidi w:val="0"/>
      </w:pPr>
      <w: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568"/>
        <w:gridCol w:w="1714"/>
        <w:gridCol w:w="1005"/>
        <w:gridCol w:w="1312"/>
        <w:gridCol w:w="3018"/>
      </w:tblGrid>
      <w:tr w14:paraId="7950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35AE901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76" w:type="pct"/>
            <w:gridSpan w:val="3"/>
            <w:tcBorders>
              <w:top w:val="single" w:color="auto" w:sz="4" w:space="0"/>
              <w:left w:val="single" w:color="auto" w:sz="4" w:space="0"/>
              <w:bottom w:val="single" w:color="auto" w:sz="4" w:space="0"/>
              <w:right w:val="single" w:color="auto" w:sz="4" w:space="0"/>
            </w:tcBorders>
            <w:vAlign w:val="center"/>
          </w:tcPr>
          <w:p w14:paraId="0F529154">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基础化学（二）</w:t>
            </w:r>
          </w:p>
        </w:tc>
        <w:tc>
          <w:tcPr>
            <w:tcW w:w="666" w:type="pct"/>
            <w:tcBorders>
              <w:top w:val="single" w:color="auto" w:sz="4" w:space="0"/>
              <w:left w:val="single" w:color="auto" w:sz="4" w:space="0"/>
              <w:bottom w:val="single" w:color="auto" w:sz="4" w:space="0"/>
              <w:right w:val="single" w:color="auto" w:sz="4" w:space="0"/>
            </w:tcBorders>
            <w:vAlign w:val="center"/>
          </w:tcPr>
          <w:p w14:paraId="3B75F1D9">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531" w:type="pct"/>
            <w:tcBorders>
              <w:top w:val="single" w:color="auto" w:sz="4" w:space="0"/>
              <w:left w:val="single" w:color="auto" w:sz="4" w:space="0"/>
              <w:bottom w:val="single" w:color="auto" w:sz="4" w:space="0"/>
              <w:right w:val="single" w:color="auto" w:sz="4" w:space="0"/>
            </w:tcBorders>
            <w:vAlign w:val="center"/>
          </w:tcPr>
          <w:p w14:paraId="08176453">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color w:val="000000" w:themeColor="text1"/>
                <w:sz w:val="21"/>
                <w:szCs w:val="21"/>
                <w14:textFill>
                  <w14:solidFill>
                    <w14:schemeClr w14:val="tx1"/>
                  </w14:solidFill>
                </w14:textFill>
              </w:rPr>
              <w:t>yhjh23001</w:t>
            </w:r>
          </w:p>
        </w:tc>
      </w:tr>
      <w:tr w14:paraId="2457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146E382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6" w:type="pct"/>
            <w:tcBorders>
              <w:top w:val="single" w:color="auto" w:sz="4" w:space="0"/>
              <w:left w:val="single" w:color="auto" w:sz="4" w:space="0"/>
              <w:bottom w:val="single" w:color="auto" w:sz="4" w:space="0"/>
              <w:right w:val="single" w:color="auto" w:sz="4" w:space="0"/>
            </w:tcBorders>
            <w:vAlign w:val="center"/>
          </w:tcPr>
          <w:p w14:paraId="036C71DD">
            <w:pPr>
              <w:jc w:val="center"/>
              <w:rPr>
                <w:rFonts w:ascii="Times New Roman" w:hAnsi="Times New Roman" w:cs="Times New Roman"/>
              </w:rPr>
            </w:pPr>
            <w:r>
              <w:rPr>
                <w:rFonts w:ascii="Times New Roman" w:hAnsi="Times New Roman" w:cs="Times New Roman"/>
              </w:rPr>
              <w:t>28学时</w:t>
            </w:r>
          </w:p>
        </w:tc>
        <w:tc>
          <w:tcPr>
            <w:tcW w:w="870" w:type="pct"/>
            <w:tcBorders>
              <w:top w:val="single" w:color="auto" w:sz="4" w:space="0"/>
              <w:left w:val="single" w:color="auto" w:sz="4" w:space="0"/>
              <w:bottom w:val="single" w:color="auto" w:sz="4" w:space="0"/>
              <w:right w:val="single" w:color="auto" w:sz="4" w:space="0"/>
            </w:tcBorders>
            <w:vAlign w:val="center"/>
          </w:tcPr>
          <w:p w14:paraId="44EAAA92">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08" w:type="pct"/>
            <w:tcBorders>
              <w:top w:val="single" w:color="auto" w:sz="4" w:space="0"/>
              <w:left w:val="single" w:color="auto" w:sz="4" w:space="0"/>
              <w:bottom w:val="single" w:color="auto" w:sz="4" w:space="0"/>
              <w:right w:val="single" w:color="auto" w:sz="4" w:space="0"/>
            </w:tcBorders>
            <w:vAlign w:val="center"/>
          </w:tcPr>
          <w:p w14:paraId="758458C0">
            <w:pPr>
              <w:jc w:val="center"/>
              <w:rPr>
                <w:rFonts w:ascii="Times New Roman" w:hAnsi="Times New Roman" w:cs="Times New Roman"/>
              </w:rPr>
            </w:pPr>
            <w:r>
              <w:rPr>
                <w:rFonts w:ascii="Times New Roman" w:hAnsi="Times New Roman" w:cs="Times New Roman"/>
              </w:rPr>
              <w:t>8学时</w:t>
            </w:r>
          </w:p>
        </w:tc>
        <w:tc>
          <w:tcPr>
            <w:tcW w:w="666" w:type="pct"/>
            <w:tcBorders>
              <w:top w:val="single" w:color="auto" w:sz="4" w:space="0"/>
              <w:left w:val="single" w:color="auto" w:sz="4" w:space="0"/>
              <w:bottom w:val="single" w:color="auto" w:sz="4" w:space="0"/>
              <w:right w:val="single" w:color="auto" w:sz="4" w:space="0"/>
            </w:tcBorders>
            <w:vAlign w:val="center"/>
          </w:tcPr>
          <w:p w14:paraId="5D51C4BE">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531" w:type="pct"/>
            <w:tcBorders>
              <w:top w:val="single" w:color="auto" w:sz="4" w:space="0"/>
              <w:left w:val="single" w:color="auto" w:sz="4" w:space="0"/>
              <w:bottom w:val="single" w:color="auto" w:sz="4" w:space="0"/>
              <w:right w:val="single" w:color="auto" w:sz="4" w:space="0"/>
            </w:tcBorders>
            <w:vAlign w:val="center"/>
          </w:tcPr>
          <w:p w14:paraId="487E5CCF">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1学分</w:t>
            </w:r>
          </w:p>
        </w:tc>
      </w:tr>
      <w:tr w14:paraId="7E4F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4302DC2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3" w:type="pct"/>
            <w:gridSpan w:val="5"/>
            <w:tcBorders>
              <w:top w:val="single" w:color="auto" w:sz="4" w:space="0"/>
              <w:left w:val="single" w:color="auto" w:sz="4" w:space="0"/>
              <w:bottom w:val="single" w:color="auto" w:sz="4" w:space="0"/>
              <w:right w:val="single" w:color="auto" w:sz="4" w:space="0"/>
            </w:tcBorders>
            <w:vAlign w:val="center"/>
          </w:tcPr>
          <w:p w14:paraId="3D16F7AA">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高分子材料技术</w:t>
            </w:r>
          </w:p>
        </w:tc>
      </w:tr>
      <w:tr w14:paraId="209D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26" w:type="pct"/>
            <w:tcBorders>
              <w:top w:val="single" w:color="auto" w:sz="4" w:space="0"/>
              <w:left w:val="single" w:color="auto" w:sz="4" w:space="0"/>
              <w:right w:val="single" w:color="auto" w:sz="4" w:space="0"/>
            </w:tcBorders>
            <w:vAlign w:val="center"/>
          </w:tcPr>
          <w:p w14:paraId="11FFD02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76" w:type="pct"/>
            <w:gridSpan w:val="3"/>
            <w:tcBorders>
              <w:top w:val="single" w:color="auto" w:sz="4" w:space="0"/>
              <w:left w:val="single" w:color="auto" w:sz="4" w:space="0"/>
              <w:right w:val="single" w:color="auto" w:sz="4" w:space="0"/>
            </w:tcBorders>
            <w:vAlign w:val="center"/>
          </w:tcPr>
          <w:p w14:paraId="139272C2">
            <w:pPr>
              <w:widowControl/>
              <w:jc w:val="center"/>
              <w:rPr>
                <w:rFonts w:cs="Times New Roman" w:asciiTheme="minorEastAsia" w:hAnsiTheme="minorEastAsia"/>
              </w:rPr>
            </w:pPr>
            <w:r>
              <w:rPr>
                <w:rFonts w:cs="Times New Roman" w:asciiTheme="minorEastAsia" w:hAnsiTheme="minorEastAsia"/>
              </w:rPr>
              <w:sym w:font="Wingdings 2" w:char="F052"/>
            </w:r>
            <w:r>
              <w:rPr>
                <w:rFonts w:cs="Times New Roman" w:asciiTheme="minorEastAsia" w:hAnsiTheme="minorEastAsia"/>
              </w:rPr>
              <w:t>专业基础课□专业核心课□专业选修课□专业技能课</w:t>
            </w:r>
          </w:p>
        </w:tc>
        <w:tc>
          <w:tcPr>
            <w:tcW w:w="666" w:type="pct"/>
            <w:tcBorders>
              <w:top w:val="single" w:color="auto" w:sz="4" w:space="0"/>
              <w:left w:val="single" w:color="auto" w:sz="4" w:space="0"/>
              <w:bottom w:val="single" w:color="auto" w:sz="4" w:space="0"/>
              <w:right w:val="single" w:color="auto" w:sz="4" w:space="0"/>
            </w:tcBorders>
            <w:vAlign w:val="center"/>
          </w:tcPr>
          <w:p w14:paraId="4DEBF8C2">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531" w:type="pct"/>
            <w:tcBorders>
              <w:top w:val="single" w:color="auto" w:sz="4" w:space="0"/>
              <w:left w:val="single" w:color="auto" w:sz="4" w:space="0"/>
              <w:bottom w:val="single" w:color="auto" w:sz="4" w:space="0"/>
              <w:right w:val="single" w:color="auto" w:sz="4" w:space="0"/>
            </w:tcBorders>
            <w:vAlign w:val="center"/>
          </w:tcPr>
          <w:p w14:paraId="286BD90D">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sym w:font="Wingdings 2" w:char="F052"/>
            </w:r>
            <w:r>
              <w:rPr>
                <w:rFonts w:cs="Times New Roman" w:asciiTheme="minorEastAsia" w:hAnsiTheme="minorEastAsia" w:eastAsiaTheme="minorEastAsia"/>
                <w:bCs/>
                <w:color w:val="auto"/>
                <w:sz w:val="21"/>
                <w:szCs w:val="21"/>
              </w:rPr>
              <w:t>理实一体</w:t>
            </w:r>
          </w:p>
          <w:p w14:paraId="3C7165E8">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6542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26" w:type="pct"/>
            <w:tcBorders>
              <w:top w:val="single" w:color="auto" w:sz="4" w:space="0"/>
              <w:left w:val="single" w:color="auto" w:sz="4" w:space="0"/>
              <w:right w:val="single" w:color="auto" w:sz="4" w:space="0"/>
            </w:tcBorders>
            <w:shd w:val="clear" w:color="auto" w:fill="auto"/>
            <w:vAlign w:val="center"/>
          </w:tcPr>
          <w:p w14:paraId="37C249A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3" w:type="pct"/>
            <w:gridSpan w:val="5"/>
            <w:tcBorders>
              <w:top w:val="single" w:color="auto" w:sz="4" w:space="0"/>
              <w:left w:val="single" w:color="auto" w:sz="4" w:space="0"/>
              <w:right w:val="single" w:color="auto" w:sz="4" w:space="0"/>
            </w:tcBorders>
            <w:vAlign w:val="center"/>
          </w:tcPr>
          <w:p w14:paraId="6408782E">
            <w:pPr>
              <w:pStyle w:val="16"/>
              <w:spacing w:before="0" w:beforeAutospacing="0" w:after="0" w:afterAutospacing="0"/>
              <w:ind w:left="-105" w:leftChars="-50" w:right="-105" w:rightChars="-50"/>
              <w:jc w:val="center"/>
              <w:rPr>
                <w:rFonts w:ascii="Times New Roman" w:hAnsi="Times New Roman" w:eastAsia="宋体" w:cs="Times New Roman"/>
                <w:color w:val="000000" w:themeColor="text1"/>
                <w:kern w:val="2"/>
                <w:sz w:val="21"/>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《基础化学（一）》</w:t>
            </w:r>
          </w:p>
        </w:tc>
      </w:tr>
      <w:tr w14:paraId="7F8E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26" w:type="pct"/>
            <w:tcBorders>
              <w:top w:val="single" w:color="auto" w:sz="4" w:space="0"/>
              <w:left w:val="single" w:color="auto" w:sz="4" w:space="0"/>
              <w:right w:val="single" w:color="auto" w:sz="4" w:space="0"/>
            </w:tcBorders>
            <w:shd w:val="clear" w:color="auto" w:fill="auto"/>
            <w:vAlign w:val="center"/>
          </w:tcPr>
          <w:p w14:paraId="56CE094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3" w:type="pct"/>
            <w:gridSpan w:val="5"/>
            <w:tcBorders>
              <w:top w:val="single" w:color="auto" w:sz="4" w:space="0"/>
              <w:left w:val="single" w:color="auto" w:sz="4" w:space="0"/>
              <w:right w:val="single" w:color="auto" w:sz="4" w:space="0"/>
            </w:tcBorders>
            <w:shd w:val="clear" w:color="auto" w:fill="auto"/>
            <w:vAlign w:val="center"/>
          </w:tcPr>
          <w:p w14:paraId="534D3AB2">
            <w:pPr>
              <w:pStyle w:val="16"/>
              <w:spacing w:before="0" w:beforeAutospacing="0" w:after="0" w:afterAutospacing="0"/>
              <w:ind w:left="-105" w:leftChars="-50" w:right="-105" w:rightChars="-50"/>
              <w:jc w:val="center"/>
              <w:rPr>
                <w:rFonts w:ascii="Times New Roman" w:hAnsi="Times New Roman" w:eastAsia="宋体" w:cs="Times New Roman"/>
                <w:color w:val="000000" w:themeColor="text1"/>
                <w:kern w:val="2"/>
                <w:sz w:val="21"/>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《化工单元操作技术》、《高聚物合成工艺与设备》等</w:t>
            </w:r>
          </w:p>
        </w:tc>
      </w:tr>
      <w:tr w14:paraId="191F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26" w:type="pct"/>
            <w:tcBorders>
              <w:top w:val="single" w:color="auto" w:sz="4" w:space="0"/>
              <w:left w:val="single" w:color="auto" w:sz="4" w:space="0"/>
              <w:right w:val="single" w:color="auto" w:sz="4" w:space="0"/>
            </w:tcBorders>
            <w:shd w:val="clear" w:color="auto" w:fill="auto"/>
            <w:vAlign w:val="center"/>
          </w:tcPr>
          <w:p w14:paraId="761CE19D">
            <w:pPr>
              <w:jc w:val="center"/>
              <w:rPr>
                <w:rFonts w:ascii="Times New Roman" w:hAnsi="Times New Roman" w:cs="Times New Roman"/>
                <w:b/>
              </w:rPr>
            </w:pPr>
            <w:r>
              <w:rPr>
                <w:rFonts w:ascii="Times New Roman" w:hAnsi="Times New Roman" w:eastAsia="宋体" w:cs="Times New Roman"/>
                <w:b/>
              </w:rPr>
              <w:t>选用教材</w:t>
            </w:r>
          </w:p>
        </w:tc>
        <w:tc>
          <w:tcPr>
            <w:tcW w:w="4373" w:type="pct"/>
            <w:gridSpan w:val="5"/>
            <w:tcBorders>
              <w:top w:val="single" w:color="auto" w:sz="4" w:space="0"/>
              <w:left w:val="single" w:color="auto" w:sz="4" w:space="0"/>
              <w:right w:val="single" w:color="auto" w:sz="4" w:space="0"/>
            </w:tcBorders>
            <w:shd w:val="clear" w:color="auto" w:fill="auto"/>
            <w:vAlign w:val="center"/>
          </w:tcPr>
          <w:p w14:paraId="2FC8C2F0">
            <w:pPr>
              <w:jc w:val="center"/>
              <w:rPr>
                <w:rFonts w:ascii="Times New Roman" w:hAnsi="Times New Roman" w:eastAsia="宋体" w:cs="Times New Roman"/>
              </w:rPr>
            </w:pPr>
            <w:r>
              <w:rPr>
                <w:rFonts w:ascii="Times New Roman" w:hAnsi="Times New Roman" w:eastAsia="宋体" w:cs="Times New Roman"/>
                <w:color w:val="000000" w:themeColor="text1"/>
                <w14:textFill>
                  <w14:solidFill>
                    <w14:schemeClr w14:val="tx1"/>
                  </w14:solidFill>
                </w14:textFill>
              </w:rPr>
              <w:t>《高分子材料化学基础（基础化学篇）》（马超，化学工业出版社，2020，978-7-122-19636-1号)</w:t>
            </w:r>
          </w:p>
        </w:tc>
      </w:tr>
      <w:tr w14:paraId="7673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26" w:type="pct"/>
            <w:tcBorders>
              <w:top w:val="single" w:color="auto" w:sz="4" w:space="0"/>
              <w:left w:val="single" w:color="auto" w:sz="4" w:space="0"/>
              <w:right w:val="single" w:color="auto" w:sz="4" w:space="0"/>
            </w:tcBorders>
            <w:vAlign w:val="center"/>
          </w:tcPr>
          <w:p w14:paraId="06B5652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76" w:type="pct"/>
            <w:gridSpan w:val="3"/>
            <w:tcBorders>
              <w:top w:val="single" w:color="auto" w:sz="4" w:space="0"/>
              <w:left w:val="single" w:color="auto" w:sz="4" w:space="0"/>
              <w:right w:val="single" w:color="auto" w:sz="4" w:space="0"/>
            </w:tcBorders>
            <w:vAlign w:val="center"/>
          </w:tcPr>
          <w:p w14:paraId="30E0BF04">
            <w:pPr>
              <w:widowControl/>
              <w:jc w:val="center"/>
              <w:rPr>
                <w:rFonts w:ascii="Times New Roman" w:hAnsi="Times New Roman" w:cs="Times New Roman"/>
              </w:rPr>
            </w:pPr>
            <w:r>
              <w:rPr>
                <w:rFonts w:ascii="Times New Roman" w:hAnsi="Times New Roman" w:cs="Times New Roman"/>
              </w:rPr>
              <w:t>王晓伊</w:t>
            </w:r>
          </w:p>
        </w:tc>
        <w:tc>
          <w:tcPr>
            <w:tcW w:w="666" w:type="pct"/>
            <w:tcBorders>
              <w:top w:val="single" w:color="auto" w:sz="4" w:space="0"/>
              <w:left w:val="single" w:color="auto" w:sz="4" w:space="0"/>
              <w:bottom w:val="single" w:color="auto" w:sz="4" w:space="0"/>
              <w:right w:val="single" w:color="auto" w:sz="4" w:space="0"/>
            </w:tcBorders>
            <w:vAlign w:val="center"/>
          </w:tcPr>
          <w:p w14:paraId="0499CCED">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531" w:type="pct"/>
            <w:tcBorders>
              <w:top w:val="single" w:color="auto" w:sz="4" w:space="0"/>
              <w:left w:val="single" w:color="auto" w:sz="4" w:space="0"/>
              <w:bottom w:val="single" w:color="auto" w:sz="4" w:space="0"/>
              <w:right w:val="single" w:color="auto" w:sz="4" w:space="0"/>
            </w:tcBorders>
            <w:vAlign w:val="center"/>
          </w:tcPr>
          <w:p w14:paraId="4AD85AF1">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2025年7月15日</w:t>
            </w:r>
          </w:p>
        </w:tc>
      </w:tr>
      <w:tr w14:paraId="2C30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26" w:type="pct"/>
            <w:tcBorders>
              <w:top w:val="single" w:color="auto" w:sz="4" w:space="0"/>
              <w:left w:val="single" w:color="auto" w:sz="4" w:space="0"/>
              <w:right w:val="single" w:color="auto" w:sz="4" w:space="0"/>
            </w:tcBorders>
            <w:vAlign w:val="center"/>
          </w:tcPr>
          <w:p w14:paraId="01CBF2C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76" w:type="pct"/>
            <w:gridSpan w:val="3"/>
            <w:tcBorders>
              <w:top w:val="single" w:color="auto" w:sz="4" w:space="0"/>
              <w:left w:val="single" w:color="auto" w:sz="4" w:space="0"/>
              <w:right w:val="single" w:color="auto" w:sz="4" w:space="0"/>
            </w:tcBorders>
            <w:vAlign w:val="center"/>
          </w:tcPr>
          <w:p w14:paraId="3E26F1E7">
            <w:pPr>
              <w:widowControl/>
              <w:jc w:val="center"/>
              <w:rPr>
                <w:rFonts w:ascii="Times New Roman" w:hAnsi="Times New Roman" w:cs="Times New Roman"/>
              </w:rPr>
            </w:pPr>
            <w:r>
              <w:rPr>
                <w:rFonts w:ascii="Times New Roman" w:hAnsi="Times New Roman" w:cs="Times New Roman"/>
              </w:rPr>
              <w:t>贾威</w:t>
            </w:r>
          </w:p>
        </w:tc>
        <w:tc>
          <w:tcPr>
            <w:tcW w:w="666" w:type="pct"/>
            <w:tcBorders>
              <w:top w:val="single" w:color="auto" w:sz="4" w:space="0"/>
              <w:left w:val="single" w:color="auto" w:sz="4" w:space="0"/>
              <w:bottom w:val="single" w:color="auto" w:sz="4" w:space="0"/>
              <w:right w:val="single" w:color="auto" w:sz="4" w:space="0"/>
            </w:tcBorders>
            <w:vAlign w:val="center"/>
          </w:tcPr>
          <w:p w14:paraId="4F8659D5">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531" w:type="pct"/>
            <w:tcBorders>
              <w:top w:val="single" w:color="auto" w:sz="4" w:space="0"/>
              <w:left w:val="single" w:color="auto" w:sz="4" w:space="0"/>
              <w:bottom w:val="single" w:color="auto" w:sz="4" w:space="0"/>
              <w:right w:val="single" w:color="auto" w:sz="4" w:space="0"/>
            </w:tcBorders>
            <w:vAlign w:val="center"/>
          </w:tcPr>
          <w:p w14:paraId="4B9FBE40">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2025年8月10日</w:t>
            </w:r>
          </w:p>
        </w:tc>
      </w:tr>
    </w:tbl>
    <w:p w14:paraId="57D24FD0">
      <w:pPr>
        <w:pStyle w:val="3"/>
        <w:bidi w:val="0"/>
      </w:pPr>
      <w:r>
        <w:t>二、课程定位</w:t>
      </w:r>
    </w:p>
    <w:p w14:paraId="7F3BED3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本课程是辽宁石化职业技术学院高分子合成技术专业必修的一门专业基础课程，是在《基础化学（一）》等课程基础上开设的一门理论与实践深度融合的课程。</w:t>
      </w:r>
    </w:p>
    <w:p w14:paraId="6E90C4D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教学内容的选取依据高分子合成学科体系和学生后续专业需求设置，结合石化行业应用案例与学科前沿成果，系统讲解含硫（氧）有机化合物、含氮有机化合物的结构与应用，同时融入化学实验基本操作、溶液配制与数据处理等实践内容。</w:t>
      </w:r>
    </w:p>
    <w:p w14:paraId="213ED3A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通过本课程的学习，使学生掌握有机化学的基本理论、基本知识和化学实验的基本技能，培养学生分析问题和解决问题的能力，为后续专业课程的学习，以及从事高分子材料合成、加工与应用等相关工作奠定坚实的基础。</w:t>
      </w:r>
    </w:p>
    <w:p w14:paraId="3B8F7AAC">
      <w:pPr>
        <w:pStyle w:val="3"/>
        <w:bidi w:val="0"/>
      </w:pPr>
      <w:r>
        <w:t>三、课程设计思路</w:t>
      </w:r>
    </w:p>
    <w:p w14:paraId="2A6BFE5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作为辽宁石化职业技术学院高分子合成技术专业的专业基础必修课，立足学院“产教融合、知行合一”的办学理念，以衔接高中化学与后续专业课程为核心定位，兼顾知识的基础性与行业的应用性，旨在为学生筑牢专业学习和石化行业职业发展的化学根基。</w:t>
      </w:r>
    </w:p>
    <w:p w14:paraId="5025C42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结合高分子合成技术专业学生学情特点，学生虽具备高中化学基础但知识呈现碎片化特征，抽象思维能力尚显薄弱，对高分子专业认知较为模糊，且作为高职学生更注重知识的实用性与职业导向。课程遵循“基础够用、专业适配”的原则，构建模块化内容体系，弱化复杂理论推导，将核心内容聚焦于物质结构与高分子基础的衔接，融入聚乙烯、聚丙烯等高分子材料案例及抚顺石化、大连石化等本地企业生产实例，建立化学原理与专业应用、行业场景的深度关联。</w:t>
      </w:r>
    </w:p>
    <w:p w14:paraId="25B3E88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教学中采用案例教学、实验探究等多元方法，通过线上线下融合的教学模式适配大一学生认知特点，贴合高职教育“以考促学”的要求。培养科学探究精神与石化行业严谨务实的职业素养，助力学生快速适应高职学习模式，顺畅衔接后续专业课程，为未来从事高分子材料相关工作或进入石化行业奠定坚实的能力与素养基础。</w:t>
      </w:r>
    </w:p>
    <w:p w14:paraId="38E7F74B">
      <w:pPr>
        <w:pStyle w:val="3"/>
        <w:bidi w:val="0"/>
      </w:pPr>
      <w:r>
        <w:t>四、课程目标</w:t>
      </w:r>
    </w:p>
    <w:p w14:paraId="57CA84EE">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189B7A4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A1.掌握醛、酮的分类依据和系统命名规则；理解醛、酮的物理性质及沸点、溶解度变化规律；掌握醛、酮的亲核加成反应机理与典型反应;掌握甲醛、乙醛、苯甲醛、丙酮等重要醛酮的结构与特性</w:t>
      </w:r>
    </w:p>
    <w:p w14:paraId="2A0B34E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掌握羧酸的分类、命名规则及物理性质递变规律；掌握羧酸的酸性、羟基取代、还原等典型反应；熟悉甲酸、乙酸、苯甲酸等重要羧酸的特性;掌握酰卤、酸酐、酯、酰胺的结构与命名；理解羧酸衍生物的水解、醇解、氨解反应机理；掌握羧酸衍生物的相互转化关系</w:t>
      </w:r>
    </w:p>
    <w:p w14:paraId="4E750E2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A3.掌握胺的分类、命名及物理性质;理解胺的碱性、烷基化、酰基化等化学性质;熟悉芳香胺的特性与应用;掌握重氮盐的制备与典型反应（放氮、保留氮反应）; 理解偶氮化合物的结构与颜色特性; 熟悉腈和异氰酸酯的结构与主要反应</w:t>
      </w:r>
    </w:p>
    <w:p w14:paraId="3F547EE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A4.掌握实验室安全操作规范与环保要求,理解玻璃仪器洗涤、干燥的原理与标准, 掌握粗略浓度溶液配制的基本原理, 理解不同天平与玻璃量器的精度与适用场景, 掌握称量、量取的误差来源与控制方法,理解溶解与搅拌的原理及影响因素</w:t>
      </w:r>
    </w:p>
    <w:p w14:paraId="67E4EAD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A5.掌握物质的量浓度的计算与溶液配制原理, 理解容量瓶的使用要点与定容原理,掌握溶液配制的误差分析方法,掌握实验数据的有效数字处理与误差分析,理解实验报告的结构与撰写规范,掌握实验结果的图表化呈现方法</w:t>
      </w:r>
    </w:p>
    <w:p w14:paraId="6F16A338">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0E9C2CD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B1.能对常见醛、酮进行正确分类和命名, 能根据结构推测醛、酮的物理性质差异, 能判断醛、酮亲核加成反应的活性与产物</w:t>
      </w:r>
    </w:p>
    <w:p w14:paraId="1D2A583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B2.能正确命名各类羧酸并分析其酸性强弱, 能设计羧酸参与的常见转化路线, 能区分不同重要羧酸的应用场景</w:t>
      </w:r>
    </w:p>
    <w:p w14:paraId="3644F1C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B3.能对脂肪胺、芳香胺进行正确命名,能比较不同胺的碱性强弱并解释原因,能设计胺的典型转化反应路线</w:t>
      </w:r>
    </w:p>
    <w:p w14:paraId="4405987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B4.能正确识别实验室安全标识并规范操作， 能独立完成玻璃仪器的洗涤与干燥， 能完成粗略浓度乙醇溶液的配制</w:t>
      </w:r>
    </w:p>
    <w:p w14:paraId="47E4C89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B5.能独立完成精确浓度氯化钠溶液的配制，能规范使用容量瓶进行定容操作， 能分析配制过程中的误差并提出改进措施</w:t>
      </w:r>
    </w:p>
    <w:p w14:paraId="3BC85DFB">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（三）素质目标</w:t>
      </w:r>
    </w:p>
    <w:p w14:paraId="453F83F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C1.培养学生严谨的科学态度和实事求是的工作作风。</w:t>
      </w:r>
    </w:p>
    <w:p w14:paraId="7B55074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C2.培养学生团队协作精神和沟通能力。</w:t>
      </w:r>
    </w:p>
    <w:p w14:paraId="06BBDB3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C3.培养学生创新思维和实践能力。</w:t>
      </w:r>
    </w:p>
    <w:p w14:paraId="13F4E76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C4.培养学生安全意识和环保意识。</w:t>
      </w:r>
    </w:p>
    <w:p w14:paraId="1345B60B">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349FD40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color w:val="000000" w:themeColor="text1"/>
          <w:sz w:val="24"/>
          <w14:textFill>
            <w14:solidFill>
              <w14:schemeClr w14:val="tx1"/>
            </w14:solidFill>
          </w14:textFill>
        </w:rPr>
        <w:t>D</w:t>
      </w:r>
      <w:r>
        <w:rPr>
          <w:rFonts w:ascii="Times New Roman" w:hAnsi="Times New Roman" w:cs="Times New Roman"/>
          <w:sz w:val="24"/>
        </w:rPr>
        <w:t>1.职业道德：树立“爱岗敬业、诚实守信、精益求精”的职业理念，遵守行业职业道德规范和岗位行为准则；​</w:t>
      </w:r>
    </w:p>
    <w:p w14:paraId="29B3BE7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D2.工匠精神：培育“严谨细致、追求卓越、持之以恒”的工匠精神，杜绝敷衍了事、投机取巧的工作态度；​</w:t>
      </w:r>
    </w:p>
    <w:p w14:paraId="27664EC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D3.法治意识：增强法治观念，自觉遵守行业相关法律法规和规章制度，做到依法从业、合规操作；​</w:t>
      </w:r>
    </w:p>
    <w:p w14:paraId="6BB671A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D4.社会责任：强化“科技报国、服务社会”的责任担当，理解所学专业在国家发展、行业进步中的作用，树立为行业发展和社会建设贡献力量的信念。​</w:t>
      </w:r>
    </w:p>
    <w:p w14:paraId="28598966">
      <w:pPr>
        <w:pStyle w:val="3"/>
        <w:bidi w:val="0"/>
      </w:pPr>
      <w:r>
        <w:t>五、课程内容和要求</w:t>
      </w:r>
    </w:p>
    <w:tbl>
      <w:tblPr>
        <w:tblStyle w:val="2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740"/>
        <w:gridCol w:w="1065"/>
        <w:gridCol w:w="1080"/>
        <w:gridCol w:w="1334"/>
        <w:gridCol w:w="1229"/>
        <w:gridCol w:w="1397"/>
        <w:gridCol w:w="426"/>
        <w:gridCol w:w="426"/>
      </w:tblGrid>
      <w:tr w14:paraId="609B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82" w:type="pct"/>
            <w:vAlign w:val="center"/>
          </w:tcPr>
          <w:p w14:paraId="6D32739C">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学习情境（章）</w:t>
            </w:r>
          </w:p>
        </w:tc>
        <w:tc>
          <w:tcPr>
            <w:tcW w:w="883" w:type="pct"/>
            <w:vAlign w:val="center"/>
          </w:tcPr>
          <w:p w14:paraId="6079E24B">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工作任务（节）</w:t>
            </w:r>
          </w:p>
        </w:tc>
        <w:tc>
          <w:tcPr>
            <w:tcW w:w="540" w:type="pct"/>
            <w:vAlign w:val="center"/>
          </w:tcPr>
          <w:p w14:paraId="4757D06C">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知识点(A)</w:t>
            </w:r>
          </w:p>
        </w:tc>
        <w:tc>
          <w:tcPr>
            <w:tcW w:w="548" w:type="pct"/>
            <w:vAlign w:val="center"/>
          </w:tcPr>
          <w:p w14:paraId="58BEAF80">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技能点(B)</w:t>
            </w:r>
          </w:p>
        </w:tc>
        <w:tc>
          <w:tcPr>
            <w:tcW w:w="677" w:type="pct"/>
            <w:vAlign w:val="center"/>
          </w:tcPr>
          <w:p w14:paraId="55AC02EC">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素质目标(C)</w:t>
            </w:r>
          </w:p>
        </w:tc>
        <w:tc>
          <w:tcPr>
            <w:tcW w:w="624" w:type="pct"/>
            <w:vAlign w:val="center"/>
          </w:tcPr>
          <w:p w14:paraId="7682C1D7">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思政元素(D)</w:t>
            </w:r>
          </w:p>
        </w:tc>
        <w:tc>
          <w:tcPr>
            <w:tcW w:w="709" w:type="pct"/>
            <w:shd w:val="clear" w:color="auto" w:fill="auto"/>
            <w:vAlign w:val="center"/>
          </w:tcPr>
          <w:p w14:paraId="21CDE7DA">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对应培养规格支撑要点</w:t>
            </w:r>
          </w:p>
        </w:tc>
        <w:tc>
          <w:tcPr>
            <w:tcW w:w="216" w:type="pct"/>
            <w:vAlign w:val="center"/>
          </w:tcPr>
          <w:p w14:paraId="0689DA5D">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学时</w:t>
            </w:r>
          </w:p>
        </w:tc>
        <w:tc>
          <w:tcPr>
            <w:tcW w:w="216" w:type="pct"/>
            <w:vAlign w:val="center"/>
          </w:tcPr>
          <w:p w14:paraId="71BAED86">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备注</w:t>
            </w:r>
          </w:p>
        </w:tc>
      </w:tr>
      <w:tr w14:paraId="51BB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82" w:type="pct"/>
            <w:vMerge w:val="restart"/>
            <w:vAlign w:val="center"/>
          </w:tcPr>
          <w:p w14:paraId="0617ED62">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学习情境二 有机化合物的结构与应用</w:t>
            </w:r>
          </w:p>
        </w:tc>
        <w:tc>
          <w:tcPr>
            <w:tcW w:w="883" w:type="pct"/>
            <w:vAlign w:val="center"/>
          </w:tcPr>
          <w:p w14:paraId="70272AE8">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含氧（硫）化合物的结构与应用 四、醛和酮 1. 分类与命名 2. 物理性质 3. 化学性质；</w:t>
            </w:r>
          </w:p>
        </w:tc>
        <w:tc>
          <w:tcPr>
            <w:tcW w:w="540" w:type="pct"/>
            <w:vAlign w:val="center"/>
          </w:tcPr>
          <w:p w14:paraId="3D69BB9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A1</w:t>
            </w:r>
          </w:p>
        </w:tc>
        <w:tc>
          <w:tcPr>
            <w:tcW w:w="548" w:type="pct"/>
            <w:vAlign w:val="center"/>
          </w:tcPr>
          <w:p w14:paraId="4D9179B9">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B1</w:t>
            </w:r>
          </w:p>
        </w:tc>
        <w:tc>
          <w:tcPr>
            <w:tcW w:w="677" w:type="pct"/>
            <w:vAlign w:val="center"/>
          </w:tcPr>
          <w:p w14:paraId="254E49E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C1C2C3C4</w:t>
            </w:r>
          </w:p>
        </w:tc>
        <w:tc>
          <w:tcPr>
            <w:tcW w:w="624" w:type="pct"/>
            <w:vAlign w:val="center"/>
          </w:tcPr>
          <w:p w14:paraId="1D0056E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D1D2D3D4</w:t>
            </w:r>
          </w:p>
        </w:tc>
        <w:tc>
          <w:tcPr>
            <w:tcW w:w="709" w:type="pct"/>
            <w:vMerge w:val="restart"/>
            <w:shd w:val="clear" w:color="auto" w:fill="auto"/>
            <w:vAlign w:val="center"/>
          </w:tcPr>
          <w:p w14:paraId="2DED1741">
            <w:pPr>
              <w:adjustRightInd w:val="0"/>
              <w:snapToGrid w:val="0"/>
              <w:jc w:val="center"/>
              <w:rPr>
                <w:rFonts w:ascii="Times New Roman" w:hAnsi="Times New Roman" w:cs="Times New Roman"/>
                <w:szCs w:val="21"/>
              </w:rPr>
            </w:pPr>
            <w:r>
              <w:rPr>
                <w:rFonts w:ascii="Times New Roman" w:hAnsi="Times New Roman" w:cs="Times New Roman"/>
                <w:szCs w:val="21"/>
              </w:rPr>
              <w:t>素质目标2</w:t>
            </w:r>
          </w:p>
          <w:p w14:paraId="64FA33A8">
            <w:pPr>
              <w:adjustRightInd w:val="0"/>
              <w:snapToGrid w:val="0"/>
              <w:jc w:val="center"/>
              <w:rPr>
                <w:rFonts w:ascii="Times New Roman" w:hAnsi="Times New Roman" w:cs="Times New Roman"/>
                <w:szCs w:val="21"/>
              </w:rPr>
            </w:pPr>
            <w:r>
              <w:rPr>
                <w:rFonts w:ascii="Times New Roman" w:hAnsi="Times New Roman" w:cs="Times New Roman"/>
                <w:szCs w:val="21"/>
              </w:rPr>
              <w:t>知识目标3</w:t>
            </w:r>
          </w:p>
          <w:p w14:paraId="52396D80">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szCs w:val="21"/>
              </w:rPr>
              <w:t>能力目标6</w:t>
            </w:r>
          </w:p>
        </w:tc>
        <w:tc>
          <w:tcPr>
            <w:tcW w:w="216" w:type="pct"/>
            <w:vAlign w:val="center"/>
          </w:tcPr>
          <w:p w14:paraId="20C96FEE">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w:t>
            </w:r>
          </w:p>
        </w:tc>
        <w:tc>
          <w:tcPr>
            <w:tcW w:w="216" w:type="pct"/>
            <w:vAlign w:val="center"/>
          </w:tcPr>
          <w:p w14:paraId="3A26E1B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7322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82" w:type="pct"/>
            <w:vMerge w:val="continue"/>
            <w:vAlign w:val="center"/>
          </w:tcPr>
          <w:p w14:paraId="049A4D5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883" w:type="pct"/>
            <w:vAlign w:val="center"/>
          </w:tcPr>
          <w:p w14:paraId="7844A43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羧酸 1. 分类与命名 2. 物理性质 3. 化学性质 4. 重要的羧酸</w:t>
            </w:r>
          </w:p>
        </w:tc>
        <w:tc>
          <w:tcPr>
            <w:tcW w:w="540" w:type="pct"/>
            <w:vAlign w:val="center"/>
          </w:tcPr>
          <w:p w14:paraId="5BA1848A">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A2</w:t>
            </w:r>
          </w:p>
        </w:tc>
        <w:tc>
          <w:tcPr>
            <w:tcW w:w="548" w:type="pct"/>
            <w:vAlign w:val="center"/>
          </w:tcPr>
          <w:p w14:paraId="14DB2A2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B2</w:t>
            </w:r>
          </w:p>
        </w:tc>
        <w:tc>
          <w:tcPr>
            <w:tcW w:w="677" w:type="pct"/>
            <w:vAlign w:val="center"/>
          </w:tcPr>
          <w:p w14:paraId="66D65F22">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C1C2C3C4</w:t>
            </w:r>
          </w:p>
        </w:tc>
        <w:tc>
          <w:tcPr>
            <w:tcW w:w="624" w:type="pct"/>
            <w:vAlign w:val="center"/>
          </w:tcPr>
          <w:p w14:paraId="3C2E1888">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D1D2D3D4</w:t>
            </w:r>
          </w:p>
        </w:tc>
        <w:tc>
          <w:tcPr>
            <w:tcW w:w="709" w:type="pct"/>
            <w:vMerge w:val="continue"/>
            <w:shd w:val="clear" w:color="auto" w:fill="auto"/>
            <w:vAlign w:val="center"/>
          </w:tcPr>
          <w:p w14:paraId="784B8A53">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16" w:type="pct"/>
            <w:vAlign w:val="center"/>
          </w:tcPr>
          <w:p w14:paraId="6A1853E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w:t>
            </w:r>
          </w:p>
        </w:tc>
        <w:tc>
          <w:tcPr>
            <w:tcW w:w="216" w:type="pct"/>
            <w:vAlign w:val="center"/>
          </w:tcPr>
          <w:p w14:paraId="320C559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1E44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82" w:type="pct"/>
            <w:vMerge w:val="continue"/>
            <w:vAlign w:val="center"/>
          </w:tcPr>
          <w:p w14:paraId="116BD95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883" w:type="pct"/>
            <w:vAlign w:val="center"/>
          </w:tcPr>
          <w:p w14:paraId="31840CD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一、胺二、重氮和偶氮化合物 三、腈 四、异氰酸酯</w:t>
            </w:r>
          </w:p>
        </w:tc>
        <w:tc>
          <w:tcPr>
            <w:tcW w:w="540" w:type="pct"/>
            <w:vAlign w:val="center"/>
          </w:tcPr>
          <w:p w14:paraId="06A2E4E0">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A3</w:t>
            </w:r>
          </w:p>
        </w:tc>
        <w:tc>
          <w:tcPr>
            <w:tcW w:w="548" w:type="pct"/>
            <w:vAlign w:val="center"/>
          </w:tcPr>
          <w:p w14:paraId="27D5867A">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B3</w:t>
            </w:r>
          </w:p>
        </w:tc>
        <w:tc>
          <w:tcPr>
            <w:tcW w:w="677" w:type="pct"/>
            <w:vAlign w:val="center"/>
          </w:tcPr>
          <w:p w14:paraId="17AFF94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C1C2C3C4</w:t>
            </w:r>
          </w:p>
        </w:tc>
        <w:tc>
          <w:tcPr>
            <w:tcW w:w="624" w:type="pct"/>
            <w:vAlign w:val="center"/>
          </w:tcPr>
          <w:p w14:paraId="1D4AA698">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D1D2D3D4</w:t>
            </w:r>
          </w:p>
        </w:tc>
        <w:tc>
          <w:tcPr>
            <w:tcW w:w="709" w:type="pct"/>
            <w:vMerge w:val="continue"/>
            <w:shd w:val="clear" w:color="auto" w:fill="auto"/>
            <w:vAlign w:val="center"/>
          </w:tcPr>
          <w:p w14:paraId="0EFC71B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16" w:type="pct"/>
            <w:vAlign w:val="center"/>
          </w:tcPr>
          <w:p w14:paraId="63FE5C1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w:t>
            </w:r>
          </w:p>
        </w:tc>
        <w:tc>
          <w:tcPr>
            <w:tcW w:w="216" w:type="pct"/>
            <w:vAlign w:val="center"/>
          </w:tcPr>
          <w:p w14:paraId="3A05233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747B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82" w:type="pct"/>
            <w:vMerge w:val="continue"/>
            <w:vAlign w:val="center"/>
          </w:tcPr>
          <w:p w14:paraId="5DCFFB29">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883" w:type="pct"/>
            <w:vAlign w:val="center"/>
          </w:tcPr>
          <w:p w14:paraId="6C8C18E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实验室规则及安全环保常识；任务1：粗略浓度乙醇溶液配制；一、化学实验玻璃仪器的洗涤；玻璃仪器的干燥</w:t>
            </w:r>
          </w:p>
        </w:tc>
        <w:tc>
          <w:tcPr>
            <w:tcW w:w="540" w:type="pct"/>
            <w:vAlign w:val="center"/>
          </w:tcPr>
          <w:p w14:paraId="4CC7ED76">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A4</w:t>
            </w:r>
          </w:p>
        </w:tc>
        <w:tc>
          <w:tcPr>
            <w:tcW w:w="548" w:type="pct"/>
            <w:vAlign w:val="center"/>
          </w:tcPr>
          <w:p w14:paraId="26A8EC42">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B4</w:t>
            </w:r>
          </w:p>
        </w:tc>
        <w:tc>
          <w:tcPr>
            <w:tcW w:w="677" w:type="pct"/>
            <w:vAlign w:val="center"/>
          </w:tcPr>
          <w:p w14:paraId="6616D3C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C1C2C3C4</w:t>
            </w:r>
          </w:p>
        </w:tc>
        <w:tc>
          <w:tcPr>
            <w:tcW w:w="624" w:type="pct"/>
            <w:vAlign w:val="center"/>
          </w:tcPr>
          <w:p w14:paraId="3751A19A">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D1D2D3D4</w:t>
            </w:r>
          </w:p>
        </w:tc>
        <w:tc>
          <w:tcPr>
            <w:tcW w:w="709" w:type="pct"/>
            <w:vMerge w:val="continue"/>
            <w:shd w:val="clear" w:color="auto" w:fill="auto"/>
            <w:vAlign w:val="center"/>
          </w:tcPr>
          <w:p w14:paraId="723E416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16" w:type="pct"/>
            <w:vAlign w:val="center"/>
          </w:tcPr>
          <w:p w14:paraId="7307B538">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216" w:type="pct"/>
            <w:vAlign w:val="center"/>
          </w:tcPr>
          <w:p w14:paraId="7A66F7F3">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00F6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82" w:type="pct"/>
            <w:vMerge w:val="continue"/>
            <w:vAlign w:val="center"/>
          </w:tcPr>
          <w:p w14:paraId="550AC2A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883" w:type="pct"/>
            <w:vAlign w:val="center"/>
          </w:tcPr>
          <w:p w14:paraId="74A83A8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任务2：精确浓度氯化钠溶液配制</w:t>
            </w:r>
          </w:p>
        </w:tc>
        <w:tc>
          <w:tcPr>
            <w:tcW w:w="540" w:type="pct"/>
            <w:vAlign w:val="center"/>
          </w:tcPr>
          <w:p w14:paraId="385DBB3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A5</w:t>
            </w:r>
          </w:p>
        </w:tc>
        <w:tc>
          <w:tcPr>
            <w:tcW w:w="548" w:type="pct"/>
            <w:vAlign w:val="center"/>
          </w:tcPr>
          <w:p w14:paraId="2BA6122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B5</w:t>
            </w:r>
          </w:p>
        </w:tc>
        <w:tc>
          <w:tcPr>
            <w:tcW w:w="677" w:type="pct"/>
            <w:vAlign w:val="center"/>
          </w:tcPr>
          <w:p w14:paraId="7DF35E97">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C1C2C3C4</w:t>
            </w:r>
          </w:p>
        </w:tc>
        <w:tc>
          <w:tcPr>
            <w:tcW w:w="624" w:type="pct"/>
            <w:vAlign w:val="center"/>
          </w:tcPr>
          <w:p w14:paraId="7B4661E3">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D1D2D3D4</w:t>
            </w:r>
          </w:p>
        </w:tc>
        <w:tc>
          <w:tcPr>
            <w:tcW w:w="709" w:type="pct"/>
            <w:vMerge w:val="continue"/>
            <w:shd w:val="clear" w:color="auto" w:fill="auto"/>
            <w:vAlign w:val="center"/>
          </w:tcPr>
          <w:p w14:paraId="5F68577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16" w:type="pct"/>
            <w:vAlign w:val="center"/>
          </w:tcPr>
          <w:p w14:paraId="1E67349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216" w:type="pct"/>
            <w:vAlign w:val="center"/>
          </w:tcPr>
          <w:p w14:paraId="36FF6C2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0D0F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82" w:type="pct"/>
            <w:vMerge w:val="continue"/>
            <w:vAlign w:val="center"/>
          </w:tcPr>
          <w:p w14:paraId="700C14B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883" w:type="pct"/>
            <w:vAlign w:val="center"/>
          </w:tcPr>
          <w:p w14:paraId="418EABB8">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期末考试</w:t>
            </w:r>
          </w:p>
        </w:tc>
        <w:tc>
          <w:tcPr>
            <w:tcW w:w="540" w:type="pct"/>
            <w:vAlign w:val="center"/>
          </w:tcPr>
          <w:p w14:paraId="264AD1D7">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A1A2A3A4A5</w:t>
            </w:r>
          </w:p>
        </w:tc>
        <w:tc>
          <w:tcPr>
            <w:tcW w:w="548" w:type="pct"/>
            <w:vAlign w:val="center"/>
          </w:tcPr>
          <w:p w14:paraId="0D611E7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B1B2B3B4B5</w:t>
            </w:r>
          </w:p>
        </w:tc>
        <w:tc>
          <w:tcPr>
            <w:tcW w:w="677" w:type="pct"/>
            <w:vAlign w:val="center"/>
          </w:tcPr>
          <w:p w14:paraId="3B781DDE">
            <w:pPr>
              <w:autoSpaceDE w:val="0"/>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szCs w:val="21"/>
                <w:lang w:bidi="ar"/>
              </w:rPr>
              <w:t>C1C2C3C4</w:t>
            </w:r>
          </w:p>
        </w:tc>
        <w:tc>
          <w:tcPr>
            <w:tcW w:w="624" w:type="pct"/>
            <w:vAlign w:val="center"/>
          </w:tcPr>
          <w:p w14:paraId="6779E552">
            <w:pPr>
              <w:autoSpaceDE w:val="0"/>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szCs w:val="21"/>
                <w:lang w:bidi="ar"/>
              </w:rPr>
              <w:t>D1D2D3D4</w:t>
            </w:r>
          </w:p>
        </w:tc>
        <w:tc>
          <w:tcPr>
            <w:tcW w:w="709" w:type="pct"/>
            <w:vMerge w:val="continue"/>
            <w:shd w:val="clear" w:color="auto" w:fill="auto"/>
            <w:vAlign w:val="center"/>
          </w:tcPr>
          <w:p w14:paraId="5CC82863">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16" w:type="pct"/>
            <w:vAlign w:val="center"/>
          </w:tcPr>
          <w:p w14:paraId="4E1A711A">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216" w:type="pct"/>
            <w:vAlign w:val="center"/>
          </w:tcPr>
          <w:p w14:paraId="157D2C93">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bl>
    <w:p w14:paraId="132B1065">
      <w:pPr>
        <w:pStyle w:val="3"/>
        <w:bidi w:val="0"/>
      </w:pPr>
      <w:r>
        <w:t>六、课程考核与评价</w:t>
      </w:r>
    </w:p>
    <w:p w14:paraId="059D738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628"/>
        <w:gridCol w:w="2274"/>
        <w:gridCol w:w="1429"/>
        <w:gridCol w:w="3787"/>
      </w:tblGrid>
      <w:tr w14:paraId="138D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pct"/>
            <w:gridSpan w:val="2"/>
            <w:tcBorders>
              <w:left w:val="single" w:color="auto" w:sz="4" w:space="0"/>
              <w:right w:val="single" w:color="auto" w:sz="4" w:space="0"/>
            </w:tcBorders>
            <w:vAlign w:val="center"/>
          </w:tcPr>
          <w:p w14:paraId="75359F5D">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4" w:type="pct"/>
            <w:tcBorders>
              <w:left w:val="single" w:color="auto" w:sz="4" w:space="0"/>
              <w:right w:val="single" w:color="auto" w:sz="4" w:space="0"/>
            </w:tcBorders>
            <w:vAlign w:val="center"/>
          </w:tcPr>
          <w:p w14:paraId="2999FF33">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2F570193">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2" w:type="pct"/>
            <w:tcBorders>
              <w:left w:val="single" w:color="auto" w:sz="4" w:space="0"/>
              <w:right w:val="single" w:color="auto" w:sz="4" w:space="0"/>
            </w:tcBorders>
            <w:vAlign w:val="center"/>
          </w:tcPr>
          <w:p w14:paraId="5801E314">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2ADA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restart"/>
            <w:tcBorders>
              <w:left w:val="single" w:color="auto" w:sz="4" w:space="0"/>
              <w:right w:val="single" w:color="auto" w:sz="4" w:space="0"/>
            </w:tcBorders>
            <w:vAlign w:val="center"/>
          </w:tcPr>
          <w:p w14:paraId="0A01625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6" w:type="pct"/>
            <w:tcBorders>
              <w:left w:val="single" w:color="auto" w:sz="4" w:space="0"/>
              <w:right w:val="single" w:color="auto" w:sz="4" w:space="0"/>
            </w:tcBorders>
            <w:vAlign w:val="center"/>
          </w:tcPr>
          <w:p w14:paraId="0CFA234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4" w:type="pct"/>
            <w:tcBorders>
              <w:left w:val="single" w:color="auto" w:sz="4" w:space="0"/>
              <w:right w:val="single" w:color="auto" w:sz="4" w:space="0"/>
            </w:tcBorders>
            <w:shd w:val="clear" w:color="auto" w:fill="auto"/>
            <w:vAlign w:val="center"/>
          </w:tcPr>
          <w:p w14:paraId="31715DBC">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以出勤、作业、课堂提问的形式进行</w:t>
            </w:r>
          </w:p>
        </w:tc>
        <w:tc>
          <w:tcPr>
            <w:tcW w:w="725" w:type="pct"/>
            <w:tcBorders>
              <w:left w:val="single" w:color="auto" w:sz="4" w:space="0"/>
              <w:right w:val="single" w:color="auto" w:sz="4" w:space="0"/>
            </w:tcBorders>
            <w:shd w:val="clear" w:color="auto" w:fill="auto"/>
            <w:vAlign w:val="center"/>
          </w:tcPr>
          <w:p w14:paraId="3FA92A18">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30%</w:t>
            </w:r>
          </w:p>
        </w:tc>
        <w:tc>
          <w:tcPr>
            <w:tcW w:w="1922" w:type="pct"/>
            <w:tcBorders>
              <w:left w:val="single" w:color="auto" w:sz="4" w:space="0"/>
              <w:right w:val="single" w:color="auto" w:sz="4" w:space="0"/>
            </w:tcBorders>
            <w:vAlign w:val="center"/>
          </w:tcPr>
          <w:p w14:paraId="3075815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出勤：学生是否按时上课以及迟到早退情况。作业：学生是否按时提交作业，作业质量如何。课堂提问：学生是否积极参与课堂讨论，提出有价值的观点或问题。出勤、作业及课堂提问各占10%进行过程评价。</w:t>
            </w:r>
          </w:p>
        </w:tc>
      </w:tr>
      <w:tr w14:paraId="0551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2E80B66C">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3B9D9EBE">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4" w:type="pct"/>
            <w:tcBorders>
              <w:left w:val="single" w:color="auto" w:sz="4" w:space="0"/>
              <w:right w:val="single" w:color="auto" w:sz="4" w:space="0"/>
            </w:tcBorders>
            <w:vAlign w:val="center"/>
          </w:tcPr>
          <w:p w14:paraId="71F7BE0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每教学单元的结课考核形式进行</w:t>
            </w:r>
          </w:p>
        </w:tc>
        <w:tc>
          <w:tcPr>
            <w:tcW w:w="725" w:type="pct"/>
            <w:tcBorders>
              <w:left w:val="single" w:color="auto" w:sz="4" w:space="0"/>
              <w:right w:val="single" w:color="auto" w:sz="4" w:space="0"/>
            </w:tcBorders>
            <w:vAlign w:val="center"/>
          </w:tcPr>
          <w:p w14:paraId="6ACDF483">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w:t>
            </w:r>
          </w:p>
        </w:tc>
        <w:tc>
          <w:tcPr>
            <w:tcW w:w="1922" w:type="pct"/>
            <w:tcBorders>
              <w:left w:val="single" w:color="auto" w:sz="4" w:space="0"/>
              <w:right w:val="single" w:color="auto" w:sz="4" w:space="0"/>
            </w:tcBorders>
            <w:vAlign w:val="center"/>
          </w:tcPr>
          <w:p w14:paraId="7FF2CD9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以试卷或提问考核的方式对单元的基本知识和重点内容进行考核</w:t>
            </w:r>
          </w:p>
        </w:tc>
      </w:tr>
      <w:tr w14:paraId="7F3B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189D724F">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3E11D4C7">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54" w:type="pct"/>
            <w:tcBorders>
              <w:left w:val="single" w:color="auto" w:sz="4" w:space="0"/>
              <w:right w:val="single" w:color="auto" w:sz="4" w:space="0"/>
            </w:tcBorders>
            <w:vAlign w:val="center"/>
          </w:tcPr>
          <w:p w14:paraId="60C4F47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以实验操作方式进行</w:t>
            </w:r>
          </w:p>
        </w:tc>
        <w:tc>
          <w:tcPr>
            <w:tcW w:w="725" w:type="pct"/>
            <w:tcBorders>
              <w:left w:val="single" w:color="auto" w:sz="4" w:space="0"/>
              <w:right w:val="single" w:color="auto" w:sz="4" w:space="0"/>
            </w:tcBorders>
            <w:vAlign w:val="center"/>
          </w:tcPr>
          <w:p w14:paraId="26ED83E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w:t>
            </w:r>
          </w:p>
        </w:tc>
        <w:tc>
          <w:tcPr>
            <w:tcW w:w="1922" w:type="pct"/>
            <w:tcBorders>
              <w:left w:val="single" w:color="auto" w:sz="4" w:space="0"/>
              <w:right w:val="single" w:color="auto" w:sz="4" w:space="0"/>
            </w:tcBorders>
            <w:vAlign w:val="center"/>
          </w:tcPr>
          <w:p w14:paraId="73040694">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以学生动手能力和实验报告书写进行考核。</w:t>
            </w:r>
          </w:p>
        </w:tc>
      </w:tr>
      <w:tr w14:paraId="2049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8" w:type="pct"/>
            <w:gridSpan w:val="2"/>
            <w:tcBorders>
              <w:left w:val="single" w:color="auto" w:sz="4" w:space="0"/>
              <w:right w:val="single" w:color="auto" w:sz="4" w:space="0"/>
            </w:tcBorders>
            <w:vAlign w:val="center"/>
          </w:tcPr>
          <w:p w14:paraId="007E2B21">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4" w:type="pct"/>
            <w:tcBorders>
              <w:left w:val="single" w:color="auto" w:sz="4" w:space="0"/>
              <w:right w:val="single" w:color="auto" w:sz="4" w:space="0"/>
            </w:tcBorders>
            <w:vAlign w:val="center"/>
          </w:tcPr>
          <w:p w14:paraId="208DB231">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闭卷期末考试</w:t>
            </w:r>
          </w:p>
        </w:tc>
        <w:tc>
          <w:tcPr>
            <w:tcW w:w="725" w:type="pct"/>
            <w:tcBorders>
              <w:left w:val="single" w:color="auto" w:sz="4" w:space="0"/>
              <w:right w:val="single" w:color="auto" w:sz="4" w:space="0"/>
            </w:tcBorders>
            <w:vAlign w:val="center"/>
          </w:tcPr>
          <w:p w14:paraId="62DAA26B">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50%</w:t>
            </w:r>
          </w:p>
        </w:tc>
        <w:tc>
          <w:tcPr>
            <w:tcW w:w="1922" w:type="pct"/>
            <w:tcBorders>
              <w:left w:val="single" w:color="auto" w:sz="4" w:space="0"/>
              <w:right w:val="single" w:color="auto" w:sz="4" w:space="0"/>
            </w:tcBorders>
            <w:vAlign w:val="center"/>
          </w:tcPr>
          <w:p w14:paraId="1A58A6D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对课程进行总体考核，考查学生对基本知识和基本技能的掌握程度，依据学生在期末考试中的得分情况。</w:t>
            </w:r>
          </w:p>
        </w:tc>
      </w:tr>
    </w:tbl>
    <w:p w14:paraId="15B35A12">
      <w:pPr>
        <w:pStyle w:val="3"/>
        <w:bidi w:val="0"/>
      </w:pPr>
      <w:r>
        <w:t>七、课程实施与保障</w:t>
      </w:r>
    </w:p>
    <w:p w14:paraId="6A63E57B">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119970C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础化学的教学模式需要注重理论教学与实践教学相结合、项目导向教学、翻转课堂教学、在线学习教学等方面。同时还需要注重以学生为中心的教学、情境化教学和多元化评价等方面。通过不断创新和优化教学模式和方法，可以更加有效地提高学生的学习效果和实践能力。</w:t>
      </w:r>
    </w:p>
    <w:p w14:paraId="48881505">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1933B9F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通过系列教学活动设计，在基础化学课程中将课程思政有效地融入到各个环节中。活动结束后，教师不仅对学生的知识应用进行了点评，还针对学生在完成任务中出现的错误进行了深入解析，明确指出了学生需要提升或完善的能力和素质目标。在教学环节，特别注重强化学生的团队协作能力和安全操作意识。学生们学会了如何与他人合作、分工和解决问题。同时，建立以培养学生的创新思维、创新能力为目标的课程体系。</w:t>
      </w:r>
    </w:p>
    <w:p w14:paraId="00FEF51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为了培养学生的求真务实的工匠精神，鼓励学生对实验数据进行深入分析，不放过任何一个细节。可通过组织实地考察和企业参观等活动，让学生更加直观地了解有机化学在实际生产中的应用。</w:t>
      </w:r>
    </w:p>
    <w:p w14:paraId="063AD7C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最后，通过引入真实案例和应用场景来提升学生解决实际问题的能力。例如，我们让学生针对某个实际问题设计有机化合物的合成路线，并对其进行优化。这样的练习不仅让学生掌握了知识，还培养了他们的应用能力和创新意识。</w:t>
      </w:r>
    </w:p>
    <w:p w14:paraId="1937124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总的来说，通过这一系列教学活动设计，不仅让学生在知识和技能上得到了提升，还在思想道德、职业素养和法律法规意识等方面进行了全面的培养。这样的教育模式更符合立德树人的导向，有助于培养出德智体美劳全面发展的社会主义建设者和接班人。</w:t>
      </w:r>
    </w:p>
    <w:p w14:paraId="0D45E4D2">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128B654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1.教学团队基本要求</w:t>
      </w:r>
    </w:p>
    <w:p w14:paraId="2BAF562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专职教师在3人左右，其中专职教师2人，来自企业的兼职教师1人。应具备双师素质资格，具有一定的实践经验，教学效果良好，职称和年龄结构合理。</w:t>
      </w:r>
    </w:p>
    <w:p w14:paraId="7DCD61C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2.教学硬件环境基本要求</w:t>
      </w:r>
    </w:p>
    <w:p w14:paraId="6DFC1A26">
      <w:pPr>
        <w:jc w:val="center"/>
        <w:rPr>
          <w:rFonts w:ascii="Times New Roman" w:hAnsi="Times New Roman" w:cs="Times New Roman"/>
          <w:b/>
          <w:sz w:val="24"/>
        </w:rPr>
      </w:pPr>
      <w:r>
        <w:rPr>
          <w:rFonts w:ascii="Times New Roman" w:hAnsi="Times New Roman" w:cs="Times New Roman"/>
          <w:b/>
          <w:sz w:val="24"/>
        </w:rPr>
        <w:t>《基础化学》课程教学硬件环境基本要求</w:t>
      </w:r>
    </w:p>
    <w:tbl>
      <w:tblPr>
        <w:tblStyle w:val="27"/>
        <w:tblW w:w="4994"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5"/>
        <w:gridCol w:w="1404"/>
        <w:gridCol w:w="3396"/>
        <w:gridCol w:w="1576"/>
        <w:gridCol w:w="2511"/>
      </w:tblGrid>
      <w:tr w14:paraId="3D51E9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85" w:type="pct"/>
            <w:tcBorders>
              <w:tl2br w:val="nil"/>
              <w:tr2bl w:val="nil"/>
            </w:tcBorders>
            <w:vAlign w:val="center"/>
          </w:tcPr>
          <w:p w14:paraId="4B2288A5">
            <w:pPr>
              <w:spacing w:line="360" w:lineRule="auto"/>
              <w:jc w:val="center"/>
              <w:rPr>
                <w:rFonts w:ascii="Times New Roman" w:hAnsi="Times New Roman" w:cs="Times New Roman"/>
                <w:b/>
                <w:bCs/>
                <w:szCs w:val="21"/>
              </w:rPr>
            </w:pPr>
            <w:r>
              <w:rPr>
                <w:rFonts w:ascii="Times New Roman" w:hAnsi="Times New Roman" w:cs="Times New Roman"/>
                <w:b/>
                <w:bCs/>
                <w:szCs w:val="21"/>
              </w:rPr>
              <w:t>序号</w:t>
            </w:r>
          </w:p>
        </w:tc>
        <w:tc>
          <w:tcPr>
            <w:tcW w:w="713" w:type="pct"/>
            <w:tcBorders>
              <w:tl2br w:val="nil"/>
              <w:tr2bl w:val="nil"/>
            </w:tcBorders>
            <w:vAlign w:val="center"/>
          </w:tcPr>
          <w:p w14:paraId="60DFBAAB">
            <w:pPr>
              <w:spacing w:line="360" w:lineRule="auto"/>
              <w:jc w:val="center"/>
              <w:rPr>
                <w:rFonts w:ascii="Times New Roman" w:hAnsi="Times New Roman" w:cs="Times New Roman"/>
                <w:b/>
                <w:bCs/>
                <w:szCs w:val="21"/>
              </w:rPr>
            </w:pPr>
            <w:r>
              <w:rPr>
                <w:rFonts w:ascii="Times New Roman" w:hAnsi="Times New Roman" w:cs="Times New Roman"/>
                <w:b/>
                <w:bCs/>
                <w:szCs w:val="21"/>
              </w:rPr>
              <w:t>名称</w:t>
            </w:r>
          </w:p>
        </w:tc>
        <w:tc>
          <w:tcPr>
            <w:tcW w:w="1724" w:type="pct"/>
            <w:tcBorders>
              <w:tl2br w:val="nil"/>
              <w:tr2bl w:val="nil"/>
            </w:tcBorders>
            <w:vAlign w:val="center"/>
          </w:tcPr>
          <w:p w14:paraId="307F907B">
            <w:pPr>
              <w:spacing w:line="360" w:lineRule="auto"/>
              <w:jc w:val="center"/>
              <w:rPr>
                <w:rFonts w:ascii="Times New Roman" w:hAnsi="Times New Roman" w:cs="Times New Roman"/>
                <w:b/>
                <w:bCs/>
                <w:szCs w:val="21"/>
              </w:rPr>
            </w:pPr>
            <w:r>
              <w:rPr>
                <w:rFonts w:ascii="Times New Roman" w:hAnsi="Times New Roman" w:cs="Times New Roman"/>
                <w:b/>
                <w:bCs/>
                <w:szCs w:val="21"/>
              </w:rPr>
              <w:t>基本配置要求</w:t>
            </w:r>
          </w:p>
        </w:tc>
        <w:tc>
          <w:tcPr>
            <w:tcW w:w="800" w:type="pct"/>
            <w:tcBorders>
              <w:tl2br w:val="nil"/>
              <w:tr2bl w:val="nil"/>
            </w:tcBorders>
            <w:vAlign w:val="center"/>
          </w:tcPr>
          <w:p w14:paraId="639CA691">
            <w:pPr>
              <w:spacing w:line="360" w:lineRule="auto"/>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275" w:type="pct"/>
            <w:tcBorders>
              <w:tl2br w:val="nil"/>
              <w:tr2bl w:val="nil"/>
            </w:tcBorders>
            <w:vAlign w:val="center"/>
          </w:tcPr>
          <w:p w14:paraId="311DCE46">
            <w:pPr>
              <w:spacing w:line="360" w:lineRule="auto"/>
              <w:jc w:val="center"/>
              <w:rPr>
                <w:rFonts w:ascii="Times New Roman" w:hAnsi="Times New Roman" w:cs="Times New Roman"/>
                <w:b/>
                <w:bCs/>
                <w:szCs w:val="21"/>
              </w:rPr>
            </w:pPr>
            <w:r>
              <w:rPr>
                <w:rFonts w:ascii="Times New Roman" w:hAnsi="Times New Roman" w:cs="Times New Roman"/>
                <w:b/>
                <w:bCs/>
                <w:szCs w:val="21"/>
              </w:rPr>
              <w:t>功能说明</w:t>
            </w:r>
          </w:p>
        </w:tc>
      </w:tr>
      <w:tr w14:paraId="417CD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85" w:type="pct"/>
            <w:tcBorders>
              <w:tl2br w:val="nil"/>
              <w:tr2bl w:val="nil"/>
            </w:tcBorders>
            <w:vAlign w:val="center"/>
          </w:tcPr>
          <w:p w14:paraId="217C640E">
            <w:pPr>
              <w:jc w:val="center"/>
              <w:rPr>
                <w:rFonts w:ascii="Times New Roman" w:hAnsi="Times New Roman" w:cs="Times New Roman"/>
                <w:szCs w:val="21"/>
              </w:rPr>
            </w:pPr>
            <w:r>
              <w:rPr>
                <w:rFonts w:ascii="Times New Roman" w:hAnsi="Times New Roman" w:cs="Times New Roman"/>
                <w:szCs w:val="21"/>
              </w:rPr>
              <w:t>1</w:t>
            </w:r>
          </w:p>
        </w:tc>
        <w:tc>
          <w:tcPr>
            <w:tcW w:w="713" w:type="pct"/>
            <w:tcBorders>
              <w:tl2br w:val="nil"/>
              <w:tr2bl w:val="nil"/>
            </w:tcBorders>
            <w:vAlign w:val="center"/>
          </w:tcPr>
          <w:p w14:paraId="0D186762">
            <w:pPr>
              <w:jc w:val="center"/>
              <w:rPr>
                <w:rFonts w:ascii="Times New Roman" w:hAnsi="Times New Roman" w:cs="Times New Roman"/>
                <w:szCs w:val="21"/>
              </w:rPr>
            </w:pPr>
            <w:r>
              <w:rPr>
                <w:rFonts w:ascii="Times New Roman" w:hAnsi="Times New Roman" w:cs="Times New Roman"/>
                <w:szCs w:val="21"/>
              </w:rPr>
              <w:t>多媒体教室</w:t>
            </w:r>
          </w:p>
        </w:tc>
        <w:tc>
          <w:tcPr>
            <w:tcW w:w="1724" w:type="pct"/>
            <w:tcBorders>
              <w:tl2br w:val="nil"/>
              <w:tr2bl w:val="nil"/>
            </w:tcBorders>
            <w:vAlign w:val="center"/>
          </w:tcPr>
          <w:p w14:paraId="15773DBB">
            <w:pPr>
              <w:jc w:val="center"/>
              <w:rPr>
                <w:rFonts w:ascii="Times New Roman" w:hAnsi="Times New Roman" w:cs="Times New Roman"/>
                <w:szCs w:val="21"/>
              </w:rPr>
            </w:pPr>
            <w:r>
              <w:rPr>
                <w:rFonts w:ascii="Times New Roman" w:hAnsi="Times New Roman" w:cs="Times New Roman"/>
                <w:szCs w:val="21"/>
              </w:rPr>
              <w:t>投影仪、音响设备、电脑、白板等</w:t>
            </w:r>
          </w:p>
        </w:tc>
        <w:tc>
          <w:tcPr>
            <w:tcW w:w="800" w:type="pct"/>
            <w:tcBorders>
              <w:tl2br w:val="nil"/>
              <w:tr2bl w:val="nil"/>
            </w:tcBorders>
            <w:vAlign w:val="center"/>
          </w:tcPr>
          <w:p w14:paraId="11B42349">
            <w:pPr>
              <w:jc w:val="center"/>
              <w:rPr>
                <w:rFonts w:ascii="Times New Roman" w:hAnsi="Times New Roman" w:cs="Times New Roman"/>
                <w:szCs w:val="21"/>
              </w:rPr>
            </w:pPr>
            <w:r>
              <w:rPr>
                <w:rFonts w:ascii="Times New Roman" w:hAnsi="Times New Roman" w:cs="Times New Roman"/>
                <w:szCs w:val="21"/>
              </w:rPr>
              <w:t>20</w:t>
            </w:r>
          </w:p>
        </w:tc>
        <w:tc>
          <w:tcPr>
            <w:tcW w:w="1275" w:type="pct"/>
            <w:tcBorders>
              <w:tl2br w:val="nil"/>
              <w:tr2bl w:val="nil"/>
            </w:tcBorders>
            <w:vAlign w:val="center"/>
          </w:tcPr>
          <w:p w14:paraId="49798893">
            <w:pPr>
              <w:jc w:val="center"/>
              <w:rPr>
                <w:rFonts w:ascii="Times New Roman" w:hAnsi="Times New Roman" w:cs="Times New Roman"/>
                <w:szCs w:val="21"/>
              </w:rPr>
            </w:pPr>
            <w:r>
              <w:rPr>
                <w:rFonts w:ascii="Times New Roman" w:hAnsi="Times New Roman" w:cs="Times New Roman"/>
                <w:szCs w:val="21"/>
              </w:rPr>
              <w:t>理论教学、视频播放、课件讲解等常规教学活动</w:t>
            </w:r>
          </w:p>
        </w:tc>
      </w:tr>
      <w:tr w14:paraId="33F32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85" w:type="pct"/>
            <w:tcBorders>
              <w:tl2br w:val="nil"/>
              <w:tr2bl w:val="nil"/>
            </w:tcBorders>
            <w:vAlign w:val="center"/>
          </w:tcPr>
          <w:p w14:paraId="53D6C973">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713" w:type="pct"/>
            <w:tcBorders>
              <w:tl2br w:val="nil"/>
              <w:tr2bl w:val="nil"/>
            </w:tcBorders>
            <w:vAlign w:val="center"/>
          </w:tcPr>
          <w:p w14:paraId="5A4E0066">
            <w:pPr>
              <w:spacing w:line="360" w:lineRule="auto"/>
              <w:jc w:val="center"/>
              <w:rPr>
                <w:rFonts w:ascii="Times New Roman" w:hAnsi="Times New Roman" w:cs="Times New Roman"/>
                <w:szCs w:val="21"/>
              </w:rPr>
            </w:pPr>
            <w:r>
              <w:rPr>
                <w:rFonts w:ascii="Times New Roman" w:hAnsi="Times New Roman" w:cs="Times New Roman"/>
                <w:szCs w:val="21"/>
              </w:rPr>
              <w:t>电脑</w:t>
            </w:r>
          </w:p>
        </w:tc>
        <w:tc>
          <w:tcPr>
            <w:tcW w:w="1724" w:type="pct"/>
            <w:tcBorders>
              <w:tl2br w:val="nil"/>
              <w:tr2bl w:val="nil"/>
            </w:tcBorders>
            <w:vAlign w:val="center"/>
          </w:tcPr>
          <w:p w14:paraId="5BFBF3DF">
            <w:pPr>
              <w:spacing w:line="360" w:lineRule="auto"/>
              <w:jc w:val="center"/>
              <w:rPr>
                <w:rFonts w:ascii="Times New Roman" w:hAnsi="Times New Roman" w:cs="Times New Roman"/>
                <w:szCs w:val="21"/>
              </w:rPr>
            </w:pPr>
            <w:r>
              <w:rPr>
                <w:rFonts w:ascii="Times New Roman" w:hAnsi="Times New Roman" w:cs="Times New Roman"/>
                <w:szCs w:val="21"/>
              </w:rPr>
              <w:t>1台</w:t>
            </w:r>
          </w:p>
        </w:tc>
        <w:tc>
          <w:tcPr>
            <w:tcW w:w="800" w:type="pct"/>
            <w:tcBorders>
              <w:tl2br w:val="nil"/>
              <w:tr2bl w:val="nil"/>
            </w:tcBorders>
            <w:vAlign w:val="center"/>
          </w:tcPr>
          <w:p w14:paraId="5D4B28B8">
            <w:pPr>
              <w:spacing w:line="360" w:lineRule="auto"/>
              <w:jc w:val="center"/>
              <w:rPr>
                <w:rFonts w:ascii="Times New Roman" w:hAnsi="Times New Roman" w:cs="Times New Roman"/>
                <w:szCs w:val="21"/>
              </w:rPr>
            </w:pPr>
          </w:p>
        </w:tc>
        <w:tc>
          <w:tcPr>
            <w:tcW w:w="1275" w:type="pct"/>
            <w:vMerge w:val="restart"/>
            <w:tcBorders>
              <w:tl2br w:val="nil"/>
              <w:tr2bl w:val="nil"/>
            </w:tcBorders>
            <w:vAlign w:val="center"/>
          </w:tcPr>
          <w:p w14:paraId="63480B8C">
            <w:pPr>
              <w:spacing w:line="360" w:lineRule="auto"/>
              <w:jc w:val="center"/>
              <w:rPr>
                <w:rFonts w:ascii="Times New Roman" w:hAnsi="Times New Roman" w:cs="Times New Roman"/>
                <w:szCs w:val="21"/>
              </w:rPr>
            </w:pPr>
            <w:r>
              <w:rPr>
                <w:rFonts w:ascii="Times New Roman" w:hAnsi="Times New Roman" w:cs="Times New Roman"/>
                <w:szCs w:val="21"/>
              </w:rPr>
              <w:t>动画、课件</w:t>
            </w:r>
          </w:p>
        </w:tc>
      </w:tr>
      <w:tr w14:paraId="7AE522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85" w:type="pct"/>
            <w:tcBorders>
              <w:tl2br w:val="nil"/>
              <w:tr2bl w:val="nil"/>
            </w:tcBorders>
            <w:vAlign w:val="center"/>
          </w:tcPr>
          <w:p w14:paraId="762691E9">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713" w:type="pct"/>
            <w:tcBorders>
              <w:tl2br w:val="nil"/>
              <w:tr2bl w:val="nil"/>
            </w:tcBorders>
            <w:vAlign w:val="center"/>
          </w:tcPr>
          <w:p w14:paraId="0A299DD5">
            <w:pPr>
              <w:spacing w:line="360" w:lineRule="auto"/>
              <w:jc w:val="center"/>
              <w:rPr>
                <w:rFonts w:ascii="Times New Roman" w:hAnsi="Times New Roman" w:cs="Times New Roman"/>
                <w:szCs w:val="21"/>
              </w:rPr>
            </w:pPr>
            <w:r>
              <w:rPr>
                <w:rFonts w:ascii="Times New Roman" w:hAnsi="Times New Roman" w:cs="Times New Roman"/>
                <w:szCs w:val="21"/>
              </w:rPr>
              <w:t>投影仪</w:t>
            </w:r>
          </w:p>
        </w:tc>
        <w:tc>
          <w:tcPr>
            <w:tcW w:w="1724" w:type="pct"/>
            <w:tcBorders>
              <w:tl2br w:val="nil"/>
              <w:tr2bl w:val="nil"/>
            </w:tcBorders>
            <w:vAlign w:val="center"/>
          </w:tcPr>
          <w:p w14:paraId="43AEA922">
            <w:pPr>
              <w:spacing w:line="360" w:lineRule="auto"/>
              <w:jc w:val="center"/>
              <w:rPr>
                <w:rFonts w:ascii="Times New Roman" w:hAnsi="Times New Roman" w:cs="Times New Roman"/>
                <w:szCs w:val="21"/>
              </w:rPr>
            </w:pPr>
            <w:r>
              <w:rPr>
                <w:rFonts w:ascii="Times New Roman" w:hAnsi="Times New Roman" w:cs="Times New Roman"/>
                <w:szCs w:val="21"/>
              </w:rPr>
              <w:t>1台</w:t>
            </w:r>
          </w:p>
        </w:tc>
        <w:tc>
          <w:tcPr>
            <w:tcW w:w="800" w:type="pct"/>
            <w:tcBorders>
              <w:tl2br w:val="nil"/>
              <w:tr2bl w:val="nil"/>
            </w:tcBorders>
            <w:vAlign w:val="center"/>
          </w:tcPr>
          <w:p w14:paraId="47315DF5">
            <w:pPr>
              <w:spacing w:line="360" w:lineRule="auto"/>
              <w:jc w:val="center"/>
              <w:rPr>
                <w:rFonts w:ascii="Times New Roman" w:hAnsi="Times New Roman" w:cs="Times New Roman"/>
                <w:szCs w:val="21"/>
              </w:rPr>
            </w:pPr>
          </w:p>
        </w:tc>
        <w:tc>
          <w:tcPr>
            <w:tcW w:w="1275" w:type="pct"/>
            <w:vMerge w:val="continue"/>
            <w:tcBorders>
              <w:tl2br w:val="nil"/>
              <w:tr2bl w:val="nil"/>
            </w:tcBorders>
            <w:vAlign w:val="center"/>
          </w:tcPr>
          <w:p w14:paraId="3BE5D75A">
            <w:pPr>
              <w:spacing w:line="360" w:lineRule="auto"/>
              <w:jc w:val="center"/>
              <w:rPr>
                <w:rFonts w:ascii="Times New Roman" w:hAnsi="Times New Roman" w:cs="Times New Roman"/>
                <w:szCs w:val="21"/>
              </w:rPr>
            </w:pPr>
          </w:p>
        </w:tc>
      </w:tr>
      <w:tr w14:paraId="624D58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85" w:type="pct"/>
            <w:tcBorders>
              <w:tl2br w:val="nil"/>
              <w:tr2bl w:val="nil"/>
            </w:tcBorders>
            <w:vAlign w:val="center"/>
          </w:tcPr>
          <w:p w14:paraId="416B4D48">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713" w:type="pct"/>
            <w:tcBorders>
              <w:tl2br w:val="nil"/>
              <w:tr2bl w:val="nil"/>
            </w:tcBorders>
            <w:vAlign w:val="center"/>
          </w:tcPr>
          <w:p w14:paraId="2F3AC142">
            <w:pPr>
              <w:spacing w:line="360" w:lineRule="auto"/>
              <w:jc w:val="center"/>
              <w:rPr>
                <w:rFonts w:ascii="Times New Roman" w:hAnsi="Times New Roman" w:cs="Times New Roman"/>
                <w:szCs w:val="21"/>
              </w:rPr>
            </w:pPr>
            <w:r>
              <w:rPr>
                <w:rFonts w:ascii="Times New Roman" w:hAnsi="Times New Roman" w:cs="Times New Roman"/>
                <w:szCs w:val="21"/>
              </w:rPr>
              <w:t>屏幕</w:t>
            </w:r>
          </w:p>
        </w:tc>
        <w:tc>
          <w:tcPr>
            <w:tcW w:w="1724" w:type="pct"/>
            <w:tcBorders>
              <w:tl2br w:val="nil"/>
              <w:tr2bl w:val="nil"/>
            </w:tcBorders>
            <w:vAlign w:val="center"/>
          </w:tcPr>
          <w:p w14:paraId="52FEAC1E">
            <w:pPr>
              <w:spacing w:line="360" w:lineRule="auto"/>
              <w:jc w:val="center"/>
              <w:rPr>
                <w:rFonts w:ascii="Times New Roman" w:hAnsi="Times New Roman" w:cs="Times New Roman"/>
                <w:szCs w:val="21"/>
              </w:rPr>
            </w:pPr>
            <w:r>
              <w:rPr>
                <w:rFonts w:ascii="Times New Roman" w:hAnsi="Times New Roman" w:cs="Times New Roman"/>
                <w:szCs w:val="21"/>
              </w:rPr>
              <w:t>1个</w:t>
            </w:r>
          </w:p>
        </w:tc>
        <w:tc>
          <w:tcPr>
            <w:tcW w:w="800" w:type="pct"/>
            <w:tcBorders>
              <w:tl2br w:val="nil"/>
              <w:tr2bl w:val="nil"/>
            </w:tcBorders>
            <w:vAlign w:val="center"/>
          </w:tcPr>
          <w:p w14:paraId="5038CB29">
            <w:pPr>
              <w:spacing w:line="360" w:lineRule="auto"/>
              <w:jc w:val="center"/>
              <w:rPr>
                <w:rFonts w:ascii="Times New Roman" w:hAnsi="Times New Roman" w:cs="Times New Roman"/>
                <w:szCs w:val="21"/>
              </w:rPr>
            </w:pPr>
          </w:p>
        </w:tc>
        <w:tc>
          <w:tcPr>
            <w:tcW w:w="1275" w:type="pct"/>
            <w:vMerge w:val="continue"/>
            <w:tcBorders>
              <w:tl2br w:val="nil"/>
              <w:tr2bl w:val="nil"/>
            </w:tcBorders>
            <w:vAlign w:val="center"/>
          </w:tcPr>
          <w:p w14:paraId="7C606DAE">
            <w:pPr>
              <w:spacing w:line="360" w:lineRule="auto"/>
              <w:jc w:val="center"/>
              <w:rPr>
                <w:rFonts w:ascii="Times New Roman" w:hAnsi="Times New Roman" w:cs="Times New Roman"/>
                <w:szCs w:val="21"/>
              </w:rPr>
            </w:pPr>
          </w:p>
        </w:tc>
      </w:tr>
      <w:tr w14:paraId="545841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85" w:type="pct"/>
            <w:tcBorders>
              <w:tl2br w:val="nil"/>
              <w:tr2bl w:val="nil"/>
            </w:tcBorders>
            <w:vAlign w:val="center"/>
          </w:tcPr>
          <w:p w14:paraId="013F64A2">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713" w:type="pct"/>
            <w:tcBorders>
              <w:tl2br w:val="nil"/>
              <w:tr2bl w:val="nil"/>
            </w:tcBorders>
            <w:vAlign w:val="center"/>
          </w:tcPr>
          <w:p w14:paraId="4A41C8DB">
            <w:pPr>
              <w:spacing w:line="360" w:lineRule="auto"/>
              <w:jc w:val="center"/>
              <w:rPr>
                <w:rFonts w:ascii="Times New Roman" w:hAnsi="Times New Roman" w:cs="Times New Roman"/>
                <w:szCs w:val="21"/>
              </w:rPr>
            </w:pPr>
            <w:r>
              <w:rPr>
                <w:rFonts w:ascii="Times New Roman" w:hAnsi="Times New Roman" w:cs="Times New Roman"/>
                <w:szCs w:val="21"/>
              </w:rPr>
              <w:t>黑板</w:t>
            </w:r>
          </w:p>
        </w:tc>
        <w:tc>
          <w:tcPr>
            <w:tcW w:w="1724" w:type="pct"/>
            <w:tcBorders>
              <w:tl2br w:val="nil"/>
              <w:tr2bl w:val="nil"/>
            </w:tcBorders>
            <w:vAlign w:val="center"/>
          </w:tcPr>
          <w:p w14:paraId="65D2E56E">
            <w:pPr>
              <w:spacing w:line="360" w:lineRule="auto"/>
              <w:jc w:val="center"/>
              <w:rPr>
                <w:rFonts w:ascii="Times New Roman" w:hAnsi="Times New Roman" w:cs="Times New Roman"/>
                <w:szCs w:val="21"/>
              </w:rPr>
            </w:pPr>
            <w:r>
              <w:rPr>
                <w:rFonts w:ascii="Times New Roman" w:hAnsi="Times New Roman" w:cs="Times New Roman"/>
                <w:szCs w:val="21"/>
              </w:rPr>
              <w:t>1块</w:t>
            </w:r>
          </w:p>
        </w:tc>
        <w:tc>
          <w:tcPr>
            <w:tcW w:w="800" w:type="pct"/>
            <w:tcBorders>
              <w:tl2br w:val="nil"/>
              <w:tr2bl w:val="nil"/>
            </w:tcBorders>
            <w:vAlign w:val="center"/>
          </w:tcPr>
          <w:p w14:paraId="4E38B82C">
            <w:pPr>
              <w:spacing w:line="360" w:lineRule="auto"/>
              <w:jc w:val="center"/>
              <w:rPr>
                <w:rFonts w:ascii="Times New Roman" w:hAnsi="Times New Roman" w:cs="Times New Roman"/>
                <w:szCs w:val="21"/>
              </w:rPr>
            </w:pPr>
          </w:p>
        </w:tc>
        <w:tc>
          <w:tcPr>
            <w:tcW w:w="1275" w:type="pct"/>
            <w:tcBorders>
              <w:tl2br w:val="nil"/>
              <w:tr2bl w:val="nil"/>
            </w:tcBorders>
            <w:vAlign w:val="center"/>
          </w:tcPr>
          <w:p w14:paraId="1C05A342">
            <w:pPr>
              <w:spacing w:line="360" w:lineRule="auto"/>
              <w:jc w:val="center"/>
              <w:rPr>
                <w:rFonts w:ascii="Times New Roman" w:hAnsi="Times New Roman" w:cs="Times New Roman"/>
                <w:szCs w:val="21"/>
              </w:rPr>
            </w:pPr>
            <w:r>
              <w:rPr>
                <w:rFonts w:ascii="Times New Roman" w:hAnsi="Times New Roman" w:cs="Times New Roman"/>
                <w:szCs w:val="21"/>
              </w:rPr>
              <w:t>板书</w:t>
            </w:r>
          </w:p>
        </w:tc>
      </w:tr>
    </w:tbl>
    <w:p w14:paraId="1745D62D">
      <w:pPr>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通过以上硬件环境的配备和完善，可以为学生提供一个良好的学习环境，确保基础化学课程的顺利开展，同时也有助于提高学生的实践动手能力和创新意识。</w:t>
      </w:r>
    </w:p>
    <w:p w14:paraId="38974663">
      <w:pPr>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48A897E6">
      <w:pPr>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7C7BEF67">
      <w:pPr>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教材与参考书籍：选择权威、系统的教材，内容系统全面。涵盖有机化学的基本理论、反应机理、结构与性质等内容，难度适中，适合大多数高校的有机化学课程。</w:t>
      </w:r>
    </w:p>
    <w:p w14:paraId="42463526">
      <w:pPr>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78E1FCD5">
      <w:pPr>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电子课件：制作精美的PPT课件，包含丰富的图片、动画和视频，直观地展示有机化合物的结构；设计互动性的课件，包含问题、案例和讨论等环节，激发学生的学习兴趣和积极性。</w:t>
      </w:r>
    </w:p>
    <w:p w14:paraId="7245B86A">
      <w:pPr>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在线学习平台：建立在线学习平台，上传电子课件、实验指导书和学习资料等，方便学生随时随地进行自主学习和测试。设计在线测试系统，包含客观题和主观题，帮助学生检验自己的学习成果；建立在线讨论区，方便学生之间进行交流和答疑，促进学习氛围的形成。</w:t>
      </w:r>
    </w:p>
    <w:p w14:paraId="7ACDBDD6">
      <w:pPr>
        <w:spacing w:line="400" w:lineRule="exact"/>
        <w:ind w:firstLine="480" w:firstLineChars="200"/>
        <w:rPr>
          <w:rFonts w:ascii="Times New Roman" w:hAnsi="Times New Roman" w:eastAsia="黑体" w:cs="Times New Roman"/>
          <w:sz w:val="28"/>
          <w:szCs w:val="28"/>
        </w:rPr>
      </w:pPr>
      <w:r>
        <w:rPr>
          <w:rFonts w:ascii="Times New Roman" w:hAnsi="Times New Roman" w:eastAsia="宋体" w:cs="Times New Roman"/>
          <w:sz w:val="24"/>
        </w:rPr>
        <w:t>网络教学资源：推荐一些有机化学领域的学术期刊，如《有机化学》《化学通报》等，帮助学生了解学科前沿。提供一些化学科普书籍、网站和公众号，如《化学世界》等，拓宽学生的知识面。</w:t>
      </w:r>
    </w:p>
    <w:p w14:paraId="642259AE">
      <w:pPr>
        <w:tabs>
          <w:tab w:val="left" w:pos="749"/>
        </w:tabs>
        <w:jc w:val="left"/>
        <w:rPr>
          <w:rFonts w:ascii="Times New Roman" w:hAnsi="Times New Roman" w:eastAsia="黑体" w:cs="Times New Roman"/>
          <w:sz w:val="28"/>
          <w:szCs w:val="28"/>
        </w:rPr>
      </w:pPr>
    </w:p>
    <w:p w14:paraId="241D1028">
      <w:pPr>
        <w:tabs>
          <w:tab w:val="left" w:pos="749"/>
        </w:tabs>
        <w:jc w:val="left"/>
        <w:rPr>
          <w:rFonts w:ascii="Times New Roman" w:hAnsi="Times New Roman" w:cs="Times New Roman"/>
        </w:rPr>
        <w:sectPr>
          <w:pgSz w:w="11906" w:h="16838"/>
          <w:pgMar w:top="1134" w:right="1134" w:bottom="1134" w:left="1134" w:header="283" w:footer="567"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55CA66">
      <w:pPr>
        <w:pStyle w:val="2"/>
        <w:rPr>
          <w:rFonts w:ascii="Times New Roman" w:hAnsi="Times New Roman" w:cs="Times New Roman"/>
        </w:rPr>
      </w:pPr>
      <w:bookmarkStart w:id="22" w:name="_Toc3389"/>
      <w:bookmarkStart w:id="23" w:name="_Toc25195"/>
      <w:bookmarkStart w:id="24" w:name="_Toc28395"/>
      <w:bookmarkStart w:id="25" w:name="_Toc727924316"/>
      <w:bookmarkStart w:id="26" w:name="_Toc27015"/>
      <w:bookmarkStart w:id="27" w:name="_Toc6267"/>
      <w:r>
        <w:rPr>
          <w:rFonts w:ascii="Times New Roman" w:hAnsi="Times New Roman" w:cs="Times New Roman"/>
        </w:rPr>
        <w:t>《化工识图与CAD》课程标准</w:t>
      </w:r>
      <w:bookmarkEnd w:id="22"/>
      <w:bookmarkEnd w:id="23"/>
      <w:bookmarkEnd w:id="24"/>
      <w:bookmarkEnd w:id="25"/>
      <w:bookmarkEnd w:id="26"/>
      <w:bookmarkEnd w:id="27"/>
    </w:p>
    <w:p w14:paraId="120A150E">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1568"/>
        <w:gridCol w:w="1714"/>
        <w:gridCol w:w="1168"/>
        <w:gridCol w:w="1310"/>
        <w:gridCol w:w="2853"/>
      </w:tblGrid>
      <w:tr w14:paraId="0A6A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4DD6486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259" w:type="pct"/>
            <w:gridSpan w:val="3"/>
            <w:tcBorders>
              <w:top w:val="single" w:color="auto" w:sz="4" w:space="0"/>
              <w:left w:val="single" w:color="auto" w:sz="4" w:space="0"/>
              <w:bottom w:val="single" w:color="auto" w:sz="4" w:space="0"/>
              <w:right w:val="single" w:color="auto" w:sz="4" w:space="0"/>
            </w:tcBorders>
            <w:vAlign w:val="center"/>
          </w:tcPr>
          <w:p w14:paraId="5E0F35D3">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化工识图与CAD</w:t>
            </w:r>
          </w:p>
        </w:tc>
        <w:tc>
          <w:tcPr>
            <w:tcW w:w="665" w:type="pct"/>
            <w:tcBorders>
              <w:top w:val="single" w:color="auto" w:sz="4" w:space="0"/>
              <w:left w:val="single" w:color="auto" w:sz="4" w:space="0"/>
              <w:bottom w:val="single" w:color="auto" w:sz="4" w:space="0"/>
              <w:right w:val="single" w:color="auto" w:sz="4" w:space="0"/>
            </w:tcBorders>
            <w:vAlign w:val="center"/>
          </w:tcPr>
          <w:p w14:paraId="639F8DBE">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446" w:type="pct"/>
            <w:tcBorders>
              <w:top w:val="single" w:color="auto" w:sz="4" w:space="0"/>
              <w:left w:val="single" w:color="auto" w:sz="4" w:space="0"/>
              <w:bottom w:val="single" w:color="auto" w:sz="4" w:space="0"/>
              <w:right w:val="single" w:color="auto" w:sz="4" w:space="0"/>
            </w:tcBorders>
            <w:vAlign w:val="center"/>
          </w:tcPr>
          <w:p w14:paraId="51660FB9">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w w:val="90"/>
              </w:rPr>
              <w:t>jxjz23040</w:t>
            </w:r>
          </w:p>
        </w:tc>
      </w:tr>
      <w:tr w14:paraId="1CBE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1FDE171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6" w:type="pct"/>
            <w:tcBorders>
              <w:top w:val="single" w:color="auto" w:sz="4" w:space="0"/>
              <w:left w:val="single" w:color="auto" w:sz="4" w:space="0"/>
              <w:bottom w:val="single" w:color="auto" w:sz="4" w:space="0"/>
              <w:right w:val="single" w:color="auto" w:sz="4" w:space="0"/>
            </w:tcBorders>
            <w:vAlign w:val="center"/>
          </w:tcPr>
          <w:p w14:paraId="5277E243">
            <w:pPr>
              <w:jc w:val="center"/>
              <w:rPr>
                <w:rFonts w:ascii="Times New Roman" w:hAnsi="Times New Roman" w:cs="Times New Roman"/>
              </w:rPr>
            </w:pPr>
            <w:r>
              <w:rPr>
                <w:rFonts w:ascii="Times New Roman" w:hAnsi="Times New Roman" w:cs="Times New Roman"/>
              </w:rPr>
              <w:t>28学时</w:t>
            </w:r>
          </w:p>
        </w:tc>
        <w:tc>
          <w:tcPr>
            <w:tcW w:w="870" w:type="pct"/>
            <w:tcBorders>
              <w:top w:val="single" w:color="auto" w:sz="4" w:space="0"/>
              <w:left w:val="single" w:color="auto" w:sz="4" w:space="0"/>
              <w:bottom w:val="single" w:color="auto" w:sz="4" w:space="0"/>
              <w:right w:val="single" w:color="auto" w:sz="4" w:space="0"/>
            </w:tcBorders>
            <w:vAlign w:val="center"/>
          </w:tcPr>
          <w:p w14:paraId="15AB0E6D">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92" w:type="pct"/>
            <w:tcBorders>
              <w:top w:val="single" w:color="auto" w:sz="4" w:space="0"/>
              <w:left w:val="single" w:color="auto" w:sz="4" w:space="0"/>
              <w:bottom w:val="single" w:color="auto" w:sz="4" w:space="0"/>
              <w:right w:val="single" w:color="auto" w:sz="4" w:space="0"/>
            </w:tcBorders>
            <w:vAlign w:val="center"/>
          </w:tcPr>
          <w:p w14:paraId="289A5E2F">
            <w:pPr>
              <w:jc w:val="center"/>
              <w:rPr>
                <w:rFonts w:ascii="Times New Roman" w:hAnsi="Times New Roman" w:cs="Times New Roman"/>
              </w:rPr>
            </w:pPr>
            <w:r>
              <w:rPr>
                <w:rFonts w:ascii="Times New Roman" w:hAnsi="Times New Roman" w:cs="Times New Roman"/>
              </w:rPr>
              <w:t>10学时</w:t>
            </w:r>
          </w:p>
        </w:tc>
        <w:tc>
          <w:tcPr>
            <w:tcW w:w="665" w:type="pct"/>
            <w:tcBorders>
              <w:top w:val="single" w:color="auto" w:sz="4" w:space="0"/>
              <w:left w:val="single" w:color="auto" w:sz="4" w:space="0"/>
              <w:bottom w:val="single" w:color="auto" w:sz="4" w:space="0"/>
              <w:right w:val="single" w:color="auto" w:sz="4" w:space="0"/>
            </w:tcBorders>
            <w:vAlign w:val="center"/>
          </w:tcPr>
          <w:p w14:paraId="3E5EDA04">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446" w:type="pct"/>
            <w:tcBorders>
              <w:top w:val="single" w:color="auto" w:sz="4" w:space="0"/>
              <w:left w:val="single" w:color="auto" w:sz="4" w:space="0"/>
              <w:bottom w:val="single" w:color="auto" w:sz="4" w:space="0"/>
              <w:right w:val="single" w:color="auto" w:sz="4" w:space="0"/>
            </w:tcBorders>
            <w:vAlign w:val="center"/>
          </w:tcPr>
          <w:p w14:paraId="005F5D8D">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2学分</w:t>
            </w:r>
          </w:p>
        </w:tc>
      </w:tr>
      <w:tr w14:paraId="1819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7601B2B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2" w:type="pct"/>
            <w:gridSpan w:val="5"/>
            <w:tcBorders>
              <w:top w:val="single" w:color="auto" w:sz="4" w:space="0"/>
              <w:left w:val="single" w:color="auto" w:sz="4" w:space="0"/>
              <w:bottom w:val="single" w:color="auto" w:sz="4" w:space="0"/>
              <w:right w:val="single" w:color="auto" w:sz="4" w:space="0"/>
            </w:tcBorders>
            <w:vAlign w:val="center"/>
          </w:tcPr>
          <w:p w14:paraId="48BE4117">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w:t>
            </w:r>
          </w:p>
        </w:tc>
      </w:tr>
      <w:tr w14:paraId="613F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551BA8E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259" w:type="pct"/>
            <w:gridSpan w:val="3"/>
            <w:tcBorders>
              <w:top w:val="single" w:color="auto" w:sz="4" w:space="0"/>
              <w:left w:val="single" w:color="auto" w:sz="4" w:space="0"/>
              <w:right w:val="single" w:color="auto" w:sz="4" w:space="0"/>
            </w:tcBorders>
            <w:vAlign w:val="center"/>
          </w:tcPr>
          <w:p w14:paraId="10A0C12C">
            <w:pPr>
              <w:widowControl/>
              <w:jc w:val="center"/>
              <w:rPr>
                <w:rFonts w:cs="Times New Roman" w:asciiTheme="minorEastAsia" w:hAnsiTheme="minorEastAsia"/>
              </w:rPr>
            </w:pPr>
            <w:r>
              <w:rPr>
                <w:rFonts w:cs="Times New Roman" w:asciiTheme="minorEastAsia" w:hAnsiTheme="minorEastAsia"/>
              </w:rPr>
              <w:sym w:font="Wingdings 2" w:char="F052"/>
            </w:r>
            <w:r>
              <w:rPr>
                <w:rFonts w:cs="Times New Roman" w:asciiTheme="minorEastAsia" w:hAnsiTheme="minorEastAsia"/>
              </w:rPr>
              <w:t>专业基础课□专业核心课□专业选修课□专业技能课</w:t>
            </w:r>
          </w:p>
        </w:tc>
        <w:tc>
          <w:tcPr>
            <w:tcW w:w="665" w:type="pct"/>
            <w:tcBorders>
              <w:top w:val="single" w:color="auto" w:sz="4" w:space="0"/>
              <w:left w:val="single" w:color="auto" w:sz="4" w:space="0"/>
              <w:bottom w:val="single" w:color="auto" w:sz="4" w:space="0"/>
              <w:right w:val="single" w:color="auto" w:sz="4" w:space="0"/>
            </w:tcBorders>
            <w:vAlign w:val="center"/>
          </w:tcPr>
          <w:p w14:paraId="14147CC9">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446" w:type="pct"/>
            <w:tcBorders>
              <w:top w:val="single" w:color="auto" w:sz="4" w:space="0"/>
              <w:left w:val="single" w:color="auto" w:sz="4" w:space="0"/>
              <w:bottom w:val="single" w:color="auto" w:sz="4" w:space="0"/>
              <w:right w:val="single" w:color="auto" w:sz="4" w:space="0"/>
            </w:tcBorders>
            <w:vAlign w:val="center"/>
          </w:tcPr>
          <w:p w14:paraId="1026F067">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sym w:font="Wingdings 2" w:char="F052"/>
            </w:r>
            <w:r>
              <w:rPr>
                <w:rFonts w:cs="Times New Roman" w:asciiTheme="minorEastAsia" w:hAnsiTheme="minorEastAsia" w:eastAsiaTheme="minorEastAsia"/>
                <w:bCs/>
                <w:color w:val="auto"/>
                <w:sz w:val="21"/>
                <w:szCs w:val="21"/>
              </w:rPr>
              <w:t>理实一体</w:t>
            </w:r>
          </w:p>
          <w:p w14:paraId="0651890F">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6BAA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3FF7338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2" w:type="pct"/>
            <w:gridSpan w:val="5"/>
            <w:tcBorders>
              <w:top w:val="single" w:color="auto" w:sz="4" w:space="0"/>
              <w:left w:val="single" w:color="auto" w:sz="4" w:space="0"/>
              <w:right w:val="single" w:color="auto" w:sz="4" w:space="0"/>
            </w:tcBorders>
            <w:vAlign w:val="center"/>
          </w:tcPr>
          <w:p w14:paraId="4BD12F60">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《数学》、《</w:t>
            </w:r>
            <w:r>
              <w:rPr>
                <w:rFonts w:hint="eastAsia" w:ascii="Times New Roman" w:hAnsi="Times New Roman" w:eastAsia="宋体" w:cs="Times New Roman"/>
                <w:color w:val="auto"/>
                <w:sz w:val="21"/>
                <w:szCs w:val="21"/>
              </w:rPr>
              <w:t>信息技术</w:t>
            </w:r>
            <w:r>
              <w:rPr>
                <w:rFonts w:ascii="Times New Roman" w:hAnsi="Times New Roman" w:eastAsia="宋体" w:cs="Times New Roman"/>
                <w:color w:val="auto"/>
                <w:sz w:val="21"/>
                <w:szCs w:val="21"/>
              </w:rPr>
              <w:t>》</w:t>
            </w:r>
          </w:p>
        </w:tc>
      </w:tr>
      <w:tr w14:paraId="6A84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4028402A">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2" w:type="pct"/>
            <w:gridSpan w:val="5"/>
            <w:tcBorders>
              <w:top w:val="single" w:color="auto" w:sz="4" w:space="0"/>
              <w:left w:val="single" w:color="auto" w:sz="4" w:space="0"/>
              <w:right w:val="single" w:color="auto" w:sz="4" w:space="0"/>
            </w:tcBorders>
            <w:vAlign w:val="center"/>
          </w:tcPr>
          <w:p w14:paraId="3BE01492">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color w:val="auto"/>
                <w:sz w:val="21"/>
                <w:szCs w:val="21"/>
              </w:rPr>
              <w:t>《化工单元操作技术》等</w:t>
            </w:r>
          </w:p>
        </w:tc>
      </w:tr>
      <w:tr w14:paraId="5401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3D8EFA84">
            <w:pPr>
              <w:jc w:val="center"/>
              <w:rPr>
                <w:rFonts w:ascii="Times New Roman" w:hAnsi="Times New Roman" w:cs="Times New Roman"/>
                <w:b/>
              </w:rPr>
            </w:pPr>
            <w:r>
              <w:rPr>
                <w:rFonts w:ascii="Times New Roman" w:hAnsi="Times New Roman" w:eastAsia="宋体" w:cs="Times New Roman"/>
                <w:b/>
              </w:rPr>
              <w:t>选用教材</w:t>
            </w:r>
          </w:p>
        </w:tc>
        <w:tc>
          <w:tcPr>
            <w:tcW w:w="4372" w:type="pct"/>
            <w:gridSpan w:val="5"/>
            <w:tcBorders>
              <w:top w:val="single" w:color="auto" w:sz="4" w:space="0"/>
              <w:left w:val="single" w:color="auto" w:sz="4" w:space="0"/>
              <w:right w:val="single" w:color="auto" w:sz="4" w:space="0"/>
            </w:tcBorders>
            <w:shd w:val="clear" w:color="auto" w:fill="auto"/>
            <w:vAlign w:val="center"/>
          </w:tcPr>
          <w:p w14:paraId="5BB31537">
            <w:pPr>
              <w:jc w:val="center"/>
              <w:rPr>
                <w:rFonts w:ascii="Times New Roman" w:hAnsi="Times New Roman" w:eastAsia="宋体" w:cs="Times New Roman"/>
              </w:rPr>
            </w:pPr>
            <w:r>
              <w:rPr>
                <w:rFonts w:ascii="Times New Roman" w:hAnsi="Times New Roman" w:eastAsia="宋体" w:cs="Times New Roman"/>
              </w:rPr>
              <w:t>《化工制图与CAD》（张晖、侯海晶主编，大连理工大学出版社，2023.10，ISBN：978-7-5685-4496-2</w:t>
            </w:r>
          </w:p>
        </w:tc>
      </w:tr>
      <w:tr w14:paraId="20F5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37788B8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259" w:type="pct"/>
            <w:gridSpan w:val="3"/>
            <w:tcBorders>
              <w:top w:val="single" w:color="auto" w:sz="4" w:space="0"/>
              <w:left w:val="single" w:color="auto" w:sz="4" w:space="0"/>
              <w:right w:val="single" w:color="auto" w:sz="4" w:space="0"/>
            </w:tcBorders>
            <w:vAlign w:val="center"/>
          </w:tcPr>
          <w:p w14:paraId="2B130AE9">
            <w:pPr>
              <w:widowControl/>
              <w:jc w:val="center"/>
              <w:rPr>
                <w:rFonts w:ascii="Times New Roman" w:hAnsi="Times New Roman" w:cs="Times New Roman"/>
              </w:rPr>
            </w:pPr>
            <w:r>
              <w:rPr>
                <w:rFonts w:ascii="Times New Roman" w:hAnsi="Times New Roman" w:cs="Times New Roman"/>
              </w:rPr>
              <w:t>黄健</w:t>
            </w:r>
          </w:p>
        </w:tc>
        <w:tc>
          <w:tcPr>
            <w:tcW w:w="665" w:type="pct"/>
            <w:tcBorders>
              <w:top w:val="single" w:color="auto" w:sz="4" w:space="0"/>
              <w:left w:val="single" w:color="auto" w:sz="4" w:space="0"/>
              <w:bottom w:val="single" w:color="auto" w:sz="4" w:space="0"/>
              <w:right w:val="single" w:color="auto" w:sz="4" w:space="0"/>
            </w:tcBorders>
            <w:vAlign w:val="center"/>
          </w:tcPr>
          <w:p w14:paraId="0D571D53">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446" w:type="pct"/>
            <w:tcBorders>
              <w:top w:val="single" w:color="auto" w:sz="4" w:space="0"/>
              <w:left w:val="single" w:color="auto" w:sz="4" w:space="0"/>
              <w:bottom w:val="single" w:color="auto" w:sz="4" w:space="0"/>
              <w:right w:val="single" w:color="auto" w:sz="4" w:space="0"/>
            </w:tcBorders>
            <w:vAlign w:val="center"/>
          </w:tcPr>
          <w:p w14:paraId="749B8041">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2025年07月</w:t>
            </w:r>
          </w:p>
        </w:tc>
      </w:tr>
      <w:tr w14:paraId="7C56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3F9384A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259" w:type="pct"/>
            <w:gridSpan w:val="3"/>
            <w:tcBorders>
              <w:top w:val="single" w:color="auto" w:sz="4" w:space="0"/>
              <w:left w:val="single" w:color="auto" w:sz="4" w:space="0"/>
              <w:right w:val="single" w:color="auto" w:sz="4" w:space="0"/>
            </w:tcBorders>
            <w:vAlign w:val="center"/>
          </w:tcPr>
          <w:p w14:paraId="4F6E01C2">
            <w:pPr>
              <w:widowControl/>
              <w:jc w:val="center"/>
              <w:rPr>
                <w:rFonts w:ascii="Times New Roman" w:hAnsi="Times New Roman" w:cs="Times New Roman"/>
              </w:rPr>
            </w:pPr>
            <w:r>
              <w:rPr>
                <w:rFonts w:ascii="Times New Roman" w:hAnsi="Times New Roman" w:cs="Times New Roman"/>
              </w:rPr>
              <w:t>侯海晶</w:t>
            </w:r>
          </w:p>
        </w:tc>
        <w:tc>
          <w:tcPr>
            <w:tcW w:w="665" w:type="pct"/>
            <w:tcBorders>
              <w:top w:val="single" w:color="auto" w:sz="4" w:space="0"/>
              <w:left w:val="single" w:color="auto" w:sz="4" w:space="0"/>
              <w:bottom w:val="single" w:color="auto" w:sz="4" w:space="0"/>
              <w:right w:val="single" w:color="auto" w:sz="4" w:space="0"/>
            </w:tcBorders>
            <w:vAlign w:val="center"/>
          </w:tcPr>
          <w:p w14:paraId="62D10505">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446" w:type="pct"/>
            <w:tcBorders>
              <w:top w:val="single" w:color="auto" w:sz="4" w:space="0"/>
              <w:left w:val="single" w:color="auto" w:sz="4" w:space="0"/>
              <w:bottom w:val="single" w:color="auto" w:sz="4" w:space="0"/>
              <w:right w:val="single" w:color="auto" w:sz="4" w:space="0"/>
            </w:tcBorders>
            <w:vAlign w:val="center"/>
          </w:tcPr>
          <w:p w14:paraId="1DFDF346">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2025年08月</w:t>
            </w:r>
          </w:p>
        </w:tc>
      </w:tr>
    </w:tbl>
    <w:p w14:paraId="2B54A0C2">
      <w:pPr>
        <w:pStyle w:val="3"/>
        <w:bidi w:val="0"/>
      </w:pPr>
      <w:r>
        <w:t>二、课程定位</w:t>
      </w:r>
    </w:p>
    <w:p w14:paraId="5AB9011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必修的一门专业专业基础课程，是在学习基本理论和基本操作技能基础上开设的一门理论+实践的课程，对接专业人才培养目标，面向培养高技能人才和今后从事相关工作岗位人群，培养学生具备使用绘图工具，掌握较强的绘图读图的职业素质，具备初步解决实际问题的能力，为后续学习专业核心课程学习奠定基础的课程。同时，将课程思政内容融入课程核心内容体系，帮助学生树立正确的世界观、人生观、价值观。</w:t>
      </w:r>
    </w:p>
    <w:p w14:paraId="6DA53129">
      <w:pPr>
        <w:pStyle w:val="3"/>
        <w:bidi w:val="0"/>
      </w:pPr>
      <w:r>
        <w:t>三、课程设计思路</w:t>
      </w:r>
    </w:p>
    <w:p w14:paraId="2EF7B62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设计秉承“成果导向（OBE）”教育理念，以《机械制图》国家标准和现代设计岗位能力要求为根本遵循，致力于培养掌握扎实工程语言和先进数字化设计能力的高素质技能人才。课程内容严格对接“1+X”证书、职业技能大赛及后续专业课程需求，构建了从“投影基础与规范”到“零件表达与绘图”，再到“三维建模与装配”，最终完成“工程实践与出图”的递进式能力培养路径，初步实现了“岗课赛证”的融通。在教学模式上，强调理实一体与项目驱动，理论教学借助三维动画、虚拟仿真与实物模型直观解析复杂关系，实践教学在机房采用“讲-演-练-评”闭环进行高强度CAD技能训练，并通过分层模块化教学满足学生差异化发展需求。课程深度融入以“规范意识、工匠精神、创新思维”为核心的思政元素，将国家标准的严谨性、大国工程中的匠心故事自然融入绘图与建模教学，使价值塑造与能力培养水乳交融。考核评价改革注重过程与结果并重，突出对图纸规范性与建模合理性的考核，以强化学生的工程素养。最终，课程旨在通过“教学-实训-项目-竞赛”四位一体的育人模式，使学生不仅成为合格的绘图者，更能成长为具备严谨工程态度和初步创新设计思维的复合型技能人才。</w:t>
      </w:r>
    </w:p>
    <w:p w14:paraId="14B939E2">
      <w:pPr>
        <w:pStyle w:val="3"/>
        <w:bidi w:val="0"/>
      </w:pPr>
      <w:r>
        <w:t>四、课程目标</w:t>
      </w:r>
    </w:p>
    <w:p w14:paraId="2C7BF867">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38A56DC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A1了解国家标准《技术制图》、《机械制图》的基本规定和正投影的基础理论。</w:t>
      </w:r>
    </w:p>
    <w:p w14:paraId="1814633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A2掌握机件表达方法、图样中的尺寸标准及技术要求标注。</w:t>
      </w:r>
    </w:p>
    <w:p w14:paraId="2C7D365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A3掌握标准件和常用件的规定和简化画法。</w:t>
      </w:r>
    </w:p>
    <w:p w14:paraId="567A185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A4了解机械零部件的绘制和识读要求、方法、步骤。</w:t>
      </w:r>
    </w:p>
    <w:p w14:paraId="25144F4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A5了解工程设备图和工艺流程图的识读要求、方法、步骤。</w:t>
      </w:r>
    </w:p>
    <w:p w14:paraId="2C25F13D">
      <w:pPr>
        <w:adjustRightInd w:val="0"/>
        <w:snapToGrid w:val="0"/>
        <w:spacing w:line="440" w:lineRule="exact"/>
        <w:ind w:firstLine="480" w:firstLineChars="200"/>
        <w:rPr>
          <w:rFonts w:hint="eastAsia" w:ascii="Times New Roman" w:hAnsi="Times New Roman" w:cs="Times New Roman" w:eastAsiaTheme="minorEastAsia"/>
          <w:sz w:val="24"/>
          <w:lang w:eastAsia="zh-CN"/>
        </w:rPr>
      </w:pPr>
      <w:r>
        <w:rPr>
          <w:rFonts w:ascii="Times New Roman" w:hAnsi="Times New Roman" w:cs="Times New Roman"/>
          <w:sz w:val="24"/>
        </w:rPr>
        <w:t>A6掌握AutoCAD绘图和编辑命令、图幅设置命令、尺寸标注命令、技术要求标注等命令</w:t>
      </w:r>
      <w:r>
        <w:rPr>
          <w:rFonts w:hint="eastAsia" w:ascii="Times New Roman" w:hAnsi="Times New Roman" w:cs="Times New Roman"/>
          <w:sz w:val="24"/>
          <w:lang w:eastAsia="zh-CN"/>
        </w:rPr>
        <w:t>。</w:t>
      </w:r>
    </w:p>
    <w:p w14:paraId="56B7B6BE">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469CA74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B1精通识读零件图、装配图的能力。</w:t>
      </w:r>
    </w:p>
    <w:p w14:paraId="7C70F80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B2精通识读读零件图、装备图、工艺流程图。</w:t>
      </w:r>
    </w:p>
    <w:p w14:paraId="592CFB1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B3善用AutoCAD绘图能力。</w:t>
      </w:r>
    </w:p>
    <w:p w14:paraId="602447B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B4善用查阅技术标准和设计手册的能力。</w:t>
      </w:r>
    </w:p>
    <w:p w14:paraId="6AD883D4">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（三）素质目标</w:t>
      </w:r>
    </w:p>
    <w:p w14:paraId="4EE9777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C1培养学生团队协作的能力。</w:t>
      </w:r>
    </w:p>
    <w:p w14:paraId="3310964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C2培养学生表达与沟通能力。</w:t>
      </w:r>
    </w:p>
    <w:p w14:paraId="19B2C60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 xml:space="preserve">C3培养学生爱岗敬业的基本素质。 </w:t>
      </w:r>
    </w:p>
    <w:p w14:paraId="541CC94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C4培养学生认真负责的工作态度和严谨细致的工作作风。</w:t>
      </w:r>
    </w:p>
    <w:p w14:paraId="42C6BE7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C5具有学生空间想象和思维能力。</w:t>
      </w:r>
    </w:p>
    <w:p w14:paraId="3B26545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C6具有学生创新思维能力。</w:t>
      </w:r>
    </w:p>
    <w:p w14:paraId="180C085A">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492EF9B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D1.职业道德：树立“爱岗敬业、诚实守信、精益求精”的职业理念，遵守行业职业道德规范和岗位行为准则；​</w:t>
      </w:r>
    </w:p>
    <w:p w14:paraId="457F88E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D2.工匠精神：培育“严谨细致、追求卓越、持之以恒”的工匠精神，杜绝敷衍了事、投机取巧的工作态度；​</w:t>
      </w:r>
    </w:p>
    <w:p w14:paraId="31B8254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D3.法治意识：增强法治观念，自觉遵守行业相关法律法规和规章制度，做到依法从业、合规操作；​</w:t>
      </w:r>
    </w:p>
    <w:p w14:paraId="3598AE9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D4.社会责任：强化“科技报国、服务社会”的责任担当，理解所学专业在国家发展、行业进步中的作用，树立为行业发展和社会建设贡献力量的信念；​</w:t>
      </w:r>
    </w:p>
    <w:p w14:paraId="6708969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D5.家国情怀：结合行业发展历程和国家重大工程案例，激发民族自豪感和爱国热情，培养“强国有我”的使命意识；​</w:t>
      </w:r>
    </w:p>
    <w:p w14:paraId="59670A4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D6.创新意识：鼓励突破思维定势，勇于探索新技术、新方法，培养敢为人先、勇于担当的创新精神；​</w:t>
      </w:r>
    </w:p>
    <w:p w14:paraId="55B89EDE">
      <w:pPr>
        <w:pStyle w:val="3"/>
        <w:bidi w:val="0"/>
      </w:pPr>
      <w:r>
        <w:t>五、课程内容和要求</w:t>
      </w:r>
    </w:p>
    <w:tbl>
      <w:tblPr>
        <w:tblStyle w:val="28"/>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1816"/>
        <w:gridCol w:w="994"/>
        <w:gridCol w:w="972"/>
        <w:gridCol w:w="1106"/>
        <w:gridCol w:w="855"/>
        <w:gridCol w:w="1365"/>
        <w:gridCol w:w="494"/>
        <w:gridCol w:w="494"/>
      </w:tblGrid>
      <w:tr w14:paraId="3675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blHeader/>
          <w:jc w:val="center"/>
        </w:trPr>
        <w:tc>
          <w:tcPr>
            <w:tcW w:w="867" w:type="pct"/>
            <w:vAlign w:val="center"/>
          </w:tcPr>
          <w:p w14:paraId="1EB20E76">
            <w:pPr>
              <w:adjustRightInd w:val="0"/>
              <w:snapToGrid w:val="0"/>
              <w:ind w:left="0" w:leftChars="0" w:right="0" w:rightChars="0" w:firstLine="0" w:firstLineChars="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926" w:type="pct"/>
            <w:vAlign w:val="center"/>
          </w:tcPr>
          <w:p w14:paraId="3BAAF995">
            <w:pPr>
              <w:adjustRightInd w:val="0"/>
              <w:snapToGrid w:val="0"/>
              <w:ind w:left="0" w:leftChars="0" w:right="0" w:rightChars="0" w:firstLine="0" w:firstLineChars="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507" w:type="pct"/>
            <w:vAlign w:val="center"/>
          </w:tcPr>
          <w:p w14:paraId="4CF316A2">
            <w:pPr>
              <w:adjustRightInd w:val="0"/>
              <w:snapToGrid w:val="0"/>
              <w:ind w:left="0" w:leftChars="0" w:right="0" w:rightChars="0" w:firstLine="0" w:firstLineChars="0"/>
              <w:jc w:val="center"/>
              <w:rPr>
                <w:rFonts w:ascii="Times New Roman" w:hAnsi="Times New Roman" w:eastAsia="宋体" w:cs="Times New Roman"/>
                <w:b/>
                <w:bCs/>
                <w:szCs w:val="21"/>
              </w:rPr>
            </w:pPr>
            <w:r>
              <w:rPr>
                <w:rFonts w:ascii="Times New Roman" w:hAnsi="Times New Roman" w:eastAsia="宋体" w:cs="Times New Roman"/>
                <w:b/>
                <w:bCs/>
                <w:szCs w:val="21"/>
              </w:rPr>
              <w:t>知识点</w:t>
            </w:r>
          </w:p>
          <w:p w14:paraId="00B90715">
            <w:pPr>
              <w:adjustRightInd w:val="0"/>
              <w:snapToGrid w:val="0"/>
              <w:ind w:left="0" w:leftChars="0" w:right="0" w:rightChars="0" w:firstLine="0" w:firstLineChars="0"/>
              <w:jc w:val="center"/>
              <w:rPr>
                <w:rFonts w:ascii="Times New Roman" w:hAnsi="Times New Roman" w:eastAsia="宋体" w:cs="Times New Roman"/>
                <w:b/>
                <w:bCs/>
                <w:szCs w:val="21"/>
              </w:rPr>
            </w:pPr>
            <w:r>
              <w:rPr>
                <w:rFonts w:ascii="Times New Roman" w:hAnsi="Times New Roman" w:eastAsia="宋体" w:cs="Times New Roman"/>
                <w:b/>
                <w:bCs/>
                <w:szCs w:val="21"/>
              </w:rPr>
              <w:t>(A)</w:t>
            </w:r>
          </w:p>
        </w:tc>
        <w:tc>
          <w:tcPr>
            <w:tcW w:w="496" w:type="pct"/>
            <w:vAlign w:val="center"/>
          </w:tcPr>
          <w:p w14:paraId="42AF10C6">
            <w:pPr>
              <w:adjustRightInd w:val="0"/>
              <w:snapToGrid w:val="0"/>
              <w:ind w:left="0" w:leftChars="0" w:right="0" w:rightChars="0" w:firstLine="0" w:firstLineChars="0"/>
              <w:jc w:val="center"/>
              <w:rPr>
                <w:rFonts w:ascii="Times New Roman" w:hAnsi="Times New Roman" w:eastAsia="宋体" w:cs="Times New Roman"/>
                <w:b/>
                <w:bCs/>
                <w:szCs w:val="21"/>
              </w:rPr>
            </w:pPr>
            <w:r>
              <w:rPr>
                <w:rFonts w:ascii="Times New Roman" w:hAnsi="Times New Roman" w:eastAsia="宋体" w:cs="Times New Roman"/>
                <w:b/>
                <w:bCs/>
                <w:szCs w:val="21"/>
              </w:rPr>
              <w:t>技能点</w:t>
            </w:r>
          </w:p>
          <w:p w14:paraId="559E5CEF">
            <w:pPr>
              <w:adjustRightInd w:val="0"/>
              <w:snapToGrid w:val="0"/>
              <w:ind w:left="0" w:leftChars="0" w:right="0" w:rightChars="0" w:firstLine="0" w:firstLineChars="0"/>
              <w:jc w:val="center"/>
              <w:rPr>
                <w:rFonts w:ascii="Times New Roman" w:hAnsi="Times New Roman" w:eastAsia="宋体" w:cs="Times New Roman"/>
                <w:b/>
                <w:bCs/>
                <w:szCs w:val="21"/>
              </w:rPr>
            </w:pPr>
            <w:r>
              <w:rPr>
                <w:rFonts w:ascii="Times New Roman" w:hAnsi="Times New Roman" w:eastAsia="宋体" w:cs="Times New Roman"/>
                <w:b/>
                <w:bCs/>
                <w:szCs w:val="21"/>
              </w:rPr>
              <w:t>(B)</w:t>
            </w:r>
          </w:p>
        </w:tc>
        <w:tc>
          <w:tcPr>
            <w:tcW w:w="564" w:type="pct"/>
            <w:vAlign w:val="center"/>
          </w:tcPr>
          <w:p w14:paraId="3C209C0A">
            <w:pPr>
              <w:adjustRightInd w:val="0"/>
              <w:snapToGrid w:val="0"/>
              <w:ind w:left="0" w:leftChars="0" w:right="0" w:rightChars="0" w:firstLine="0" w:firstLineChars="0"/>
              <w:jc w:val="center"/>
              <w:rPr>
                <w:rFonts w:ascii="Times New Roman" w:hAnsi="Times New Roman" w:eastAsia="宋体" w:cs="Times New Roman"/>
                <w:b/>
                <w:bCs/>
                <w:szCs w:val="21"/>
              </w:rPr>
            </w:pPr>
            <w:r>
              <w:rPr>
                <w:rFonts w:ascii="Times New Roman" w:hAnsi="Times New Roman" w:eastAsia="宋体" w:cs="Times New Roman"/>
                <w:b/>
                <w:bCs/>
                <w:szCs w:val="21"/>
              </w:rPr>
              <w:t>素质目标</w:t>
            </w:r>
          </w:p>
          <w:p w14:paraId="138266B4">
            <w:pPr>
              <w:adjustRightInd w:val="0"/>
              <w:snapToGrid w:val="0"/>
              <w:ind w:left="0" w:leftChars="0" w:right="0" w:rightChars="0" w:firstLine="0" w:firstLineChars="0"/>
              <w:jc w:val="center"/>
              <w:rPr>
                <w:rFonts w:ascii="Times New Roman" w:hAnsi="Times New Roman" w:eastAsia="宋体" w:cs="Times New Roman"/>
                <w:b/>
                <w:bCs/>
                <w:szCs w:val="21"/>
              </w:rPr>
            </w:pPr>
            <w:r>
              <w:rPr>
                <w:rFonts w:ascii="Times New Roman" w:hAnsi="Times New Roman" w:eastAsia="宋体" w:cs="Times New Roman"/>
                <w:b/>
                <w:bCs/>
                <w:szCs w:val="21"/>
              </w:rPr>
              <w:t>(C)</w:t>
            </w:r>
          </w:p>
        </w:tc>
        <w:tc>
          <w:tcPr>
            <w:tcW w:w="436" w:type="pct"/>
            <w:vAlign w:val="center"/>
          </w:tcPr>
          <w:p w14:paraId="7FE0BB38">
            <w:pPr>
              <w:adjustRightInd w:val="0"/>
              <w:snapToGrid w:val="0"/>
              <w:ind w:left="0" w:leftChars="0" w:right="0" w:rightChars="0" w:firstLine="0" w:firstLineChars="0"/>
              <w:jc w:val="center"/>
              <w:rPr>
                <w:rFonts w:ascii="Times New Roman" w:hAnsi="Times New Roman" w:eastAsia="宋体" w:cs="Times New Roman"/>
                <w:b/>
                <w:bCs/>
                <w:szCs w:val="21"/>
              </w:rPr>
            </w:pPr>
            <w:r>
              <w:rPr>
                <w:rFonts w:ascii="Times New Roman" w:hAnsi="Times New Roman" w:eastAsia="宋体" w:cs="Times New Roman"/>
                <w:b/>
                <w:bCs/>
                <w:szCs w:val="21"/>
              </w:rPr>
              <w:t>思政元素</w:t>
            </w:r>
          </w:p>
          <w:p w14:paraId="63417271">
            <w:pPr>
              <w:adjustRightInd w:val="0"/>
              <w:snapToGrid w:val="0"/>
              <w:ind w:left="0" w:leftChars="0" w:right="0" w:rightChars="0" w:firstLine="0" w:firstLineChars="0"/>
              <w:jc w:val="center"/>
              <w:rPr>
                <w:rFonts w:ascii="Times New Roman" w:hAnsi="Times New Roman" w:eastAsia="宋体" w:cs="Times New Roman"/>
                <w:b/>
                <w:bCs/>
                <w:szCs w:val="21"/>
              </w:rPr>
            </w:pPr>
            <w:r>
              <w:rPr>
                <w:rFonts w:ascii="Times New Roman" w:hAnsi="Times New Roman" w:eastAsia="宋体" w:cs="Times New Roman"/>
                <w:b/>
                <w:bCs/>
                <w:szCs w:val="21"/>
              </w:rPr>
              <w:t>(D)</w:t>
            </w:r>
          </w:p>
        </w:tc>
        <w:tc>
          <w:tcPr>
            <w:tcW w:w="696" w:type="pct"/>
            <w:vAlign w:val="center"/>
          </w:tcPr>
          <w:p w14:paraId="4F683395">
            <w:pPr>
              <w:adjustRightInd w:val="0"/>
              <w:snapToGrid w:val="0"/>
              <w:ind w:left="0" w:leftChars="0" w:right="0" w:rightChars="0" w:firstLine="0" w:firstLineChars="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52" w:type="pct"/>
            <w:vAlign w:val="center"/>
          </w:tcPr>
          <w:p w14:paraId="7AFC7212">
            <w:pPr>
              <w:adjustRightInd w:val="0"/>
              <w:snapToGrid w:val="0"/>
              <w:ind w:left="0" w:leftChars="0" w:right="0" w:rightChars="0" w:firstLine="0" w:firstLineChars="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52" w:type="pct"/>
            <w:vAlign w:val="center"/>
          </w:tcPr>
          <w:p w14:paraId="6B20A2E3">
            <w:pPr>
              <w:adjustRightInd w:val="0"/>
              <w:snapToGrid w:val="0"/>
              <w:ind w:left="0" w:leftChars="0" w:right="0" w:rightChars="0" w:firstLine="0" w:firstLineChars="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4B0B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67" w:type="pct"/>
            <w:vAlign w:val="center"/>
          </w:tcPr>
          <w:p w14:paraId="3CDD05B3">
            <w:pPr>
              <w:snapToGrid w:val="0"/>
              <w:ind w:left="0" w:leftChars="0" w:right="0" w:rightChars="0" w:firstLine="0" w:firstLineChars="0"/>
              <w:jc w:val="center"/>
              <w:rPr>
                <w:rFonts w:ascii="Times New Roman" w:hAnsi="Times New Roman" w:cs="Times New Roman"/>
                <w:spacing w:val="-10"/>
                <w:sz w:val="21"/>
                <w:szCs w:val="21"/>
              </w:rPr>
            </w:pPr>
            <w:r>
              <w:rPr>
                <w:rFonts w:ascii="Times New Roman" w:hAnsi="Times New Roman" w:cs="Times New Roman"/>
                <w:spacing w:val="-10"/>
                <w:sz w:val="21"/>
                <w:szCs w:val="21"/>
              </w:rPr>
              <w:t>单元一：绘制平面图形</w:t>
            </w:r>
          </w:p>
        </w:tc>
        <w:tc>
          <w:tcPr>
            <w:tcW w:w="926" w:type="pct"/>
            <w:vAlign w:val="center"/>
          </w:tcPr>
          <w:p w14:paraId="63E3DD65">
            <w:pPr>
              <w:snapToGrid w:val="0"/>
              <w:ind w:left="0" w:leftChars="0" w:right="0" w:rightChars="0" w:firstLine="0" w:firstLineChars="0"/>
              <w:jc w:val="center"/>
              <w:rPr>
                <w:rFonts w:ascii="Times New Roman" w:hAnsi="Times New Roman" w:cs="Times New Roman"/>
                <w:spacing w:val="-10"/>
                <w:sz w:val="21"/>
                <w:szCs w:val="21"/>
              </w:rPr>
            </w:pPr>
            <w:r>
              <w:rPr>
                <w:rFonts w:ascii="Times New Roman" w:hAnsi="Times New Roman" w:cs="Times New Roman"/>
                <w:spacing w:val="-10"/>
                <w:sz w:val="21"/>
                <w:szCs w:val="21"/>
              </w:rPr>
              <w:t>任务一：绘制垫片</w:t>
            </w:r>
          </w:p>
          <w:p w14:paraId="51AAD515">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r>
              <w:rPr>
                <w:rFonts w:ascii="Times New Roman" w:hAnsi="Times New Roman" w:cs="Times New Roman"/>
                <w:spacing w:val="-10"/>
                <w:sz w:val="21"/>
                <w:szCs w:val="21"/>
              </w:rPr>
              <w:t>任务二：绘制手柄</w:t>
            </w:r>
          </w:p>
        </w:tc>
        <w:tc>
          <w:tcPr>
            <w:tcW w:w="507" w:type="pct"/>
            <w:vAlign w:val="center"/>
          </w:tcPr>
          <w:p w14:paraId="45F4E45C">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A1</w:t>
            </w:r>
          </w:p>
        </w:tc>
        <w:tc>
          <w:tcPr>
            <w:tcW w:w="496" w:type="pct"/>
            <w:vAlign w:val="center"/>
          </w:tcPr>
          <w:p w14:paraId="64A5246A">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B1</w:t>
            </w:r>
          </w:p>
        </w:tc>
        <w:tc>
          <w:tcPr>
            <w:tcW w:w="564" w:type="pct"/>
            <w:vAlign w:val="center"/>
          </w:tcPr>
          <w:p w14:paraId="53616638">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C1</w:t>
            </w:r>
          </w:p>
        </w:tc>
        <w:tc>
          <w:tcPr>
            <w:tcW w:w="436" w:type="pct"/>
            <w:vAlign w:val="center"/>
          </w:tcPr>
          <w:p w14:paraId="594E90F4">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D1</w:t>
            </w:r>
          </w:p>
        </w:tc>
        <w:tc>
          <w:tcPr>
            <w:tcW w:w="696" w:type="pct"/>
            <w:vMerge w:val="restart"/>
            <w:vAlign w:val="center"/>
          </w:tcPr>
          <w:p w14:paraId="1BFBAAE6">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素质目标2</w:t>
            </w:r>
          </w:p>
          <w:p w14:paraId="1D86920D">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知识目标6</w:t>
            </w:r>
          </w:p>
          <w:p w14:paraId="00B25663">
            <w:pPr>
              <w:adjustRightInd w:val="0"/>
              <w:snapToGrid w:val="0"/>
              <w:ind w:left="0" w:leftChars="0" w:right="0" w:rightChars="0" w:firstLine="0" w:firstLineChars="0"/>
              <w:jc w:val="center"/>
              <w:rPr>
                <w:rFonts w:ascii="Times New Roman" w:hAnsi="Times New Roman" w:eastAsia="宋体" w:cs="Times New Roman"/>
                <w:sz w:val="21"/>
                <w:szCs w:val="21"/>
              </w:rPr>
            </w:pPr>
            <w:r>
              <w:rPr>
                <w:rFonts w:ascii="Times New Roman" w:hAnsi="Times New Roman" w:cs="Times New Roman"/>
                <w:sz w:val="21"/>
                <w:szCs w:val="21"/>
              </w:rPr>
              <w:t>能力目标7</w:t>
            </w:r>
          </w:p>
        </w:tc>
        <w:tc>
          <w:tcPr>
            <w:tcW w:w="252" w:type="pct"/>
            <w:vAlign w:val="center"/>
          </w:tcPr>
          <w:p w14:paraId="11380738">
            <w:pPr>
              <w:adjustRightInd w:val="0"/>
              <w:snapToGrid w:val="0"/>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252" w:type="pct"/>
            <w:vAlign w:val="center"/>
          </w:tcPr>
          <w:p w14:paraId="75CE4039">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p>
        </w:tc>
      </w:tr>
      <w:tr w14:paraId="49A9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867" w:type="pct"/>
            <w:vAlign w:val="center"/>
          </w:tcPr>
          <w:p w14:paraId="2BE7D5AB">
            <w:pPr>
              <w:snapToGrid w:val="0"/>
              <w:ind w:left="0" w:leftChars="0" w:right="0" w:rightChars="0" w:firstLine="0" w:firstLineChars="0"/>
              <w:jc w:val="center"/>
              <w:rPr>
                <w:rFonts w:ascii="Times New Roman" w:hAnsi="Times New Roman" w:eastAsia="宋体" w:cs="Times New Roman"/>
                <w:sz w:val="21"/>
                <w:szCs w:val="21"/>
                <w:highlight w:val="yellow"/>
              </w:rPr>
            </w:pPr>
            <w:r>
              <w:rPr>
                <w:rFonts w:ascii="Times New Roman" w:hAnsi="Times New Roman" w:cs="Times New Roman"/>
                <w:sz w:val="21"/>
                <w:szCs w:val="21"/>
              </w:rPr>
              <w:t>单元二：绘制基本体的三视图</w:t>
            </w:r>
          </w:p>
        </w:tc>
        <w:tc>
          <w:tcPr>
            <w:tcW w:w="926" w:type="pct"/>
            <w:vAlign w:val="center"/>
          </w:tcPr>
          <w:p w14:paraId="4A40D8CA">
            <w:pPr>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任务一：绘制平面体的三视图</w:t>
            </w:r>
          </w:p>
          <w:p w14:paraId="12085D29">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r>
              <w:rPr>
                <w:rFonts w:ascii="Times New Roman" w:hAnsi="Times New Roman" w:cs="Times New Roman"/>
                <w:sz w:val="21"/>
                <w:szCs w:val="21"/>
              </w:rPr>
              <w:t>任务二：绘制回转体的三视图</w:t>
            </w:r>
          </w:p>
        </w:tc>
        <w:tc>
          <w:tcPr>
            <w:tcW w:w="507" w:type="pct"/>
            <w:shd w:val="clear" w:color="auto" w:fill="auto"/>
            <w:vAlign w:val="center"/>
          </w:tcPr>
          <w:p w14:paraId="202DDA80">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A1</w:t>
            </w:r>
          </w:p>
        </w:tc>
        <w:tc>
          <w:tcPr>
            <w:tcW w:w="496" w:type="pct"/>
            <w:shd w:val="clear" w:color="auto" w:fill="auto"/>
            <w:vAlign w:val="center"/>
          </w:tcPr>
          <w:p w14:paraId="3EA557D8">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B1</w:t>
            </w:r>
          </w:p>
        </w:tc>
        <w:tc>
          <w:tcPr>
            <w:tcW w:w="564" w:type="pct"/>
            <w:shd w:val="clear" w:color="auto" w:fill="auto"/>
            <w:vAlign w:val="center"/>
          </w:tcPr>
          <w:p w14:paraId="6241FB06">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C1</w:t>
            </w:r>
          </w:p>
        </w:tc>
        <w:tc>
          <w:tcPr>
            <w:tcW w:w="436" w:type="pct"/>
            <w:vAlign w:val="center"/>
          </w:tcPr>
          <w:p w14:paraId="0A26AA0B">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D1</w:t>
            </w:r>
          </w:p>
        </w:tc>
        <w:tc>
          <w:tcPr>
            <w:tcW w:w="696" w:type="pct"/>
            <w:vMerge w:val="continue"/>
            <w:vAlign w:val="center"/>
          </w:tcPr>
          <w:p w14:paraId="07FD99AB">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p>
        </w:tc>
        <w:tc>
          <w:tcPr>
            <w:tcW w:w="252" w:type="pct"/>
            <w:vAlign w:val="center"/>
          </w:tcPr>
          <w:p w14:paraId="41F7520D">
            <w:pPr>
              <w:adjustRightInd w:val="0"/>
              <w:snapToGrid w:val="0"/>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252" w:type="pct"/>
            <w:vAlign w:val="center"/>
          </w:tcPr>
          <w:p w14:paraId="57D90761">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p>
        </w:tc>
      </w:tr>
      <w:tr w14:paraId="7444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867" w:type="pct"/>
            <w:vAlign w:val="center"/>
          </w:tcPr>
          <w:p w14:paraId="1DBCE057">
            <w:pPr>
              <w:snapToGrid w:val="0"/>
              <w:ind w:left="0" w:leftChars="0" w:right="0" w:rightChars="0" w:firstLine="0" w:firstLineChars="0"/>
              <w:jc w:val="center"/>
              <w:rPr>
                <w:rFonts w:ascii="Times New Roman" w:hAnsi="Times New Roman" w:cs="Times New Roman"/>
                <w:bCs/>
                <w:sz w:val="21"/>
                <w:szCs w:val="21"/>
              </w:rPr>
            </w:pPr>
            <w:r>
              <w:rPr>
                <w:rFonts w:ascii="Times New Roman" w:hAnsi="Times New Roman" w:cs="Times New Roman"/>
                <w:bCs/>
                <w:sz w:val="21"/>
                <w:szCs w:val="21"/>
              </w:rPr>
              <w:t>单元三：绘制组合体的三视图</w:t>
            </w:r>
          </w:p>
        </w:tc>
        <w:tc>
          <w:tcPr>
            <w:tcW w:w="926" w:type="pct"/>
            <w:vAlign w:val="center"/>
          </w:tcPr>
          <w:p w14:paraId="64B88B56">
            <w:pPr>
              <w:snapToGrid w:val="0"/>
              <w:ind w:left="0" w:leftChars="0" w:right="0" w:rightChars="0" w:firstLine="0" w:firstLineChars="0"/>
              <w:jc w:val="center"/>
              <w:rPr>
                <w:rFonts w:ascii="Times New Roman" w:hAnsi="Times New Roman" w:cs="Times New Roman"/>
                <w:bCs/>
                <w:sz w:val="21"/>
                <w:szCs w:val="21"/>
              </w:rPr>
            </w:pPr>
            <w:r>
              <w:rPr>
                <w:rFonts w:ascii="Times New Roman" w:hAnsi="Times New Roman" w:cs="Times New Roman"/>
                <w:bCs/>
                <w:sz w:val="21"/>
                <w:szCs w:val="21"/>
              </w:rPr>
              <w:t>任务一：绘制支架的三视图</w:t>
            </w:r>
          </w:p>
          <w:p w14:paraId="29AFE09B">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r>
              <w:rPr>
                <w:rFonts w:ascii="Times New Roman" w:hAnsi="Times New Roman" w:cs="Times New Roman"/>
                <w:bCs/>
                <w:sz w:val="21"/>
                <w:szCs w:val="21"/>
              </w:rPr>
              <w:t>任务二：识读轴承座的三视图</w:t>
            </w:r>
          </w:p>
        </w:tc>
        <w:tc>
          <w:tcPr>
            <w:tcW w:w="507" w:type="pct"/>
            <w:shd w:val="clear" w:color="auto" w:fill="auto"/>
            <w:vAlign w:val="center"/>
          </w:tcPr>
          <w:p w14:paraId="001CDCDE">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A1</w:t>
            </w:r>
          </w:p>
        </w:tc>
        <w:tc>
          <w:tcPr>
            <w:tcW w:w="496" w:type="pct"/>
            <w:shd w:val="clear" w:color="auto" w:fill="auto"/>
            <w:vAlign w:val="center"/>
          </w:tcPr>
          <w:p w14:paraId="40AB5103">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B1</w:t>
            </w:r>
          </w:p>
        </w:tc>
        <w:tc>
          <w:tcPr>
            <w:tcW w:w="564" w:type="pct"/>
            <w:shd w:val="clear" w:color="auto" w:fill="auto"/>
            <w:vAlign w:val="center"/>
          </w:tcPr>
          <w:p w14:paraId="71992981">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C1</w:t>
            </w:r>
          </w:p>
        </w:tc>
        <w:tc>
          <w:tcPr>
            <w:tcW w:w="436" w:type="pct"/>
            <w:vAlign w:val="center"/>
          </w:tcPr>
          <w:p w14:paraId="4227DCC6">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D2</w:t>
            </w:r>
          </w:p>
        </w:tc>
        <w:tc>
          <w:tcPr>
            <w:tcW w:w="696" w:type="pct"/>
            <w:vMerge w:val="continue"/>
            <w:vAlign w:val="center"/>
          </w:tcPr>
          <w:p w14:paraId="02D9DAF4">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p>
        </w:tc>
        <w:tc>
          <w:tcPr>
            <w:tcW w:w="252" w:type="pct"/>
            <w:vAlign w:val="center"/>
          </w:tcPr>
          <w:p w14:paraId="43D85BE4">
            <w:pPr>
              <w:adjustRightInd w:val="0"/>
              <w:snapToGrid w:val="0"/>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252" w:type="pct"/>
            <w:vAlign w:val="center"/>
          </w:tcPr>
          <w:p w14:paraId="4C89E031">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p>
        </w:tc>
      </w:tr>
      <w:tr w14:paraId="0E11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867" w:type="pct"/>
            <w:vAlign w:val="center"/>
          </w:tcPr>
          <w:p w14:paraId="33FE3535">
            <w:pPr>
              <w:snapToGrid w:val="0"/>
              <w:ind w:left="0" w:leftChars="0" w:right="0" w:rightChars="0" w:firstLine="0" w:firstLineChars="0"/>
              <w:jc w:val="center"/>
              <w:rPr>
                <w:rFonts w:ascii="Times New Roman" w:hAnsi="Times New Roman" w:cs="Times New Roman"/>
                <w:color w:val="000000"/>
                <w:kern w:val="0"/>
                <w:sz w:val="21"/>
                <w:szCs w:val="21"/>
                <w:lang w:val="zh-CN"/>
              </w:rPr>
            </w:pPr>
            <w:r>
              <w:rPr>
                <w:rFonts w:ascii="Times New Roman" w:hAnsi="Times New Roman" w:cs="Times New Roman"/>
                <w:color w:val="000000"/>
                <w:kern w:val="0"/>
                <w:sz w:val="21"/>
                <w:szCs w:val="21"/>
                <w:lang w:val="zh-CN"/>
              </w:rPr>
              <w:t>单元四：绘制物体的图样</w:t>
            </w:r>
          </w:p>
        </w:tc>
        <w:tc>
          <w:tcPr>
            <w:tcW w:w="926" w:type="pct"/>
            <w:vAlign w:val="center"/>
          </w:tcPr>
          <w:p w14:paraId="3C3CFC8C">
            <w:pPr>
              <w:snapToGrid w:val="0"/>
              <w:ind w:left="0" w:leftChars="0" w:right="0" w:rightChars="0" w:firstLine="0" w:firstLineChars="0"/>
              <w:jc w:val="center"/>
              <w:rPr>
                <w:rFonts w:ascii="Times New Roman" w:hAnsi="Times New Roman" w:cs="Times New Roman"/>
                <w:color w:val="000000"/>
                <w:kern w:val="0"/>
                <w:sz w:val="21"/>
                <w:szCs w:val="21"/>
                <w:lang w:val="zh-CN"/>
              </w:rPr>
            </w:pPr>
            <w:r>
              <w:rPr>
                <w:rFonts w:ascii="Times New Roman" w:hAnsi="Times New Roman" w:cs="Times New Roman"/>
                <w:color w:val="000000"/>
                <w:kern w:val="0"/>
                <w:sz w:val="21"/>
                <w:szCs w:val="21"/>
                <w:lang w:val="zh-CN"/>
              </w:rPr>
              <w:t>任务一：表达物体的外形</w:t>
            </w:r>
          </w:p>
          <w:p w14:paraId="6F20F37F">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r>
              <w:rPr>
                <w:rFonts w:ascii="Times New Roman" w:hAnsi="Times New Roman" w:cs="Times New Roman"/>
                <w:color w:val="000000"/>
                <w:kern w:val="0"/>
                <w:sz w:val="21"/>
                <w:szCs w:val="21"/>
                <w:lang w:val="zh-CN"/>
              </w:rPr>
              <w:t>任务二：表达物体的内形</w:t>
            </w:r>
          </w:p>
        </w:tc>
        <w:tc>
          <w:tcPr>
            <w:tcW w:w="507" w:type="pct"/>
            <w:shd w:val="clear" w:color="auto" w:fill="auto"/>
            <w:vAlign w:val="center"/>
          </w:tcPr>
          <w:p w14:paraId="1807531F">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A1</w:t>
            </w:r>
          </w:p>
        </w:tc>
        <w:tc>
          <w:tcPr>
            <w:tcW w:w="496" w:type="pct"/>
            <w:shd w:val="clear" w:color="auto" w:fill="auto"/>
            <w:vAlign w:val="center"/>
          </w:tcPr>
          <w:p w14:paraId="3AACB879">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B1</w:t>
            </w:r>
          </w:p>
        </w:tc>
        <w:tc>
          <w:tcPr>
            <w:tcW w:w="564" w:type="pct"/>
            <w:shd w:val="clear" w:color="auto" w:fill="auto"/>
            <w:vAlign w:val="center"/>
          </w:tcPr>
          <w:p w14:paraId="7640F181">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C1</w:t>
            </w:r>
          </w:p>
        </w:tc>
        <w:tc>
          <w:tcPr>
            <w:tcW w:w="436" w:type="pct"/>
            <w:vAlign w:val="center"/>
          </w:tcPr>
          <w:p w14:paraId="34F3E1D5">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r>
              <w:rPr>
                <w:rFonts w:ascii="Times New Roman" w:hAnsi="Times New Roman" w:cs="Times New Roman"/>
                <w:sz w:val="21"/>
                <w:szCs w:val="21"/>
              </w:rPr>
              <w:t>D2</w:t>
            </w:r>
          </w:p>
        </w:tc>
        <w:tc>
          <w:tcPr>
            <w:tcW w:w="696" w:type="pct"/>
            <w:vMerge w:val="continue"/>
            <w:vAlign w:val="center"/>
          </w:tcPr>
          <w:p w14:paraId="7EB7DEA4">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p>
        </w:tc>
        <w:tc>
          <w:tcPr>
            <w:tcW w:w="252" w:type="pct"/>
            <w:vAlign w:val="center"/>
          </w:tcPr>
          <w:p w14:paraId="125088DB">
            <w:pPr>
              <w:adjustRightInd w:val="0"/>
              <w:snapToGrid w:val="0"/>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252" w:type="pct"/>
            <w:vAlign w:val="center"/>
          </w:tcPr>
          <w:p w14:paraId="01C1F79E">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p>
        </w:tc>
      </w:tr>
      <w:tr w14:paraId="1368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67" w:type="pct"/>
            <w:vAlign w:val="center"/>
          </w:tcPr>
          <w:p w14:paraId="3CCC492E">
            <w:pPr>
              <w:snapToGrid w:val="0"/>
              <w:ind w:left="0" w:leftChars="0" w:right="0" w:rightChars="0"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单元五：识读化工工艺图</w:t>
            </w:r>
          </w:p>
        </w:tc>
        <w:tc>
          <w:tcPr>
            <w:tcW w:w="926" w:type="pct"/>
            <w:vAlign w:val="center"/>
          </w:tcPr>
          <w:p w14:paraId="2EAC269F">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r>
              <w:rPr>
                <w:rFonts w:ascii="Times New Roman" w:hAnsi="Times New Roman" w:cs="Times New Roman"/>
                <w:color w:val="000000"/>
                <w:kern w:val="0"/>
                <w:sz w:val="21"/>
                <w:szCs w:val="21"/>
              </w:rPr>
              <w:t>任务一：化工工艺流程图</w:t>
            </w:r>
          </w:p>
        </w:tc>
        <w:tc>
          <w:tcPr>
            <w:tcW w:w="507" w:type="pct"/>
            <w:shd w:val="clear" w:color="auto" w:fill="auto"/>
            <w:vAlign w:val="center"/>
          </w:tcPr>
          <w:p w14:paraId="04D9D870">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A2、A3</w:t>
            </w:r>
          </w:p>
        </w:tc>
        <w:tc>
          <w:tcPr>
            <w:tcW w:w="496" w:type="pct"/>
            <w:shd w:val="clear" w:color="auto" w:fill="auto"/>
            <w:vAlign w:val="center"/>
          </w:tcPr>
          <w:p w14:paraId="590E60A9">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B1</w:t>
            </w:r>
          </w:p>
        </w:tc>
        <w:tc>
          <w:tcPr>
            <w:tcW w:w="564" w:type="pct"/>
            <w:shd w:val="clear" w:color="auto" w:fill="auto"/>
            <w:vAlign w:val="center"/>
          </w:tcPr>
          <w:p w14:paraId="4900AEC3">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C3、C4</w:t>
            </w:r>
          </w:p>
        </w:tc>
        <w:tc>
          <w:tcPr>
            <w:tcW w:w="436" w:type="pct"/>
            <w:vAlign w:val="center"/>
          </w:tcPr>
          <w:p w14:paraId="7531494B">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r>
              <w:rPr>
                <w:rFonts w:ascii="Times New Roman" w:hAnsi="Times New Roman" w:cs="Times New Roman"/>
                <w:sz w:val="21"/>
                <w:szCs w:val="21"/>
              </w:rPr>
              <w:t>D3</w:t>
            </w:r>
          </w:p>
        </w:tc>
        <w:tc>
          <w:tcPr>
            <w:tcW w:w="696" w:type="pct"/>
            <w:vMerge w:val="continue"/>
            <w:vAlign w:val="center"/>
          </w:tcPr>
          <w:p w14:paraId="1F1DFA0C">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p>
        </w:tc>
        <w:tc>
          <w:tcPr>
            <w:tcW w:w="252" w:type="pct"/>
            <w:vAlign w:val="center"/>
          </w:tcPr>
          <w:p w14:paraId="456366FF">
            <w:pPr>
              <w:adjustRightInd w:val="0"/>
              <w:snapToGrid w:val="0"/>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252" w:type="pct"/>
            <w:vAlign w:val="center"/>
          </w:tcPr>
          <w:p w14:paraId="26FBFC71">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p>
        </w:tc>
      </w:tr>
      <w:tr w14:paraId="1A2F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67" w:type="pct"/>
            <w:vAlign w:val="center"/>
          </w:tcPr>
          <w:p w14:paraId="67833A5C">
            <w:pPr>
              <w:snapToGrid w:val="0"/>
              <w:ind w:left="0" w:leftChars="0" w:right="0" w:rightChars="0"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单元五：识读化工工艺图</w:t>
            </w:r>
          </w:p>
        </w:tc>
        <w:tc>
          <w:tcPr>
            <w:tcW w:w="926" w:type="pct"/>
            <w:vAlign w:val="center"/>
          </w:tcPr>
          <w:p w14:paraId="08B98BB5">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r>
              <w:rPr>
                <w:rFonts w:ascii="Times New Roman" w:hAnsi="Times New Roman" w:cs="Times New Roman"/>
                <w:color w:val="000000"/>
                <w:kern w:val="0"/>
                <w:sz w:val="21"/>
                <w:szCs w:val="21"/>
              </w:rPr>
              <w:t>任务二：设备布置图</w:t>
            </w:r>
          </w:p>
        </w:tc>
        <w:tc>
          <w:tcPr>
            <w:tcW w:w="507" w:type="pct"/>
            <w:shd w:val="clear" w:color="auto" w:fill="auto"/>
            <w:vAlign w:val="center"/>
          </w:tcPr>
          <w:p w14:paraId="5E149F41">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A2、A3</w:t>
            </w:r>
          </w:p>
        </w:tc>
        <w:tc>
          <w:tcPr>
            <w:tcW w:w="496" w:type="pct"/>
            <w:shd w:val="clear" w:color="auto" w:fill="auto"/>
            <w:vAlign w:val="center"/>
          </w:tcPr>
          <w:p w14:paraId="22233FED">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B1</w:t>
            </w:r>
          </w:p>
        </w:tc>
        <w:tc>
          <w:tcPr>
            <w:tcW w:w="564" w:type="pct"/>
            <w:shd w:val="clear" w:color="auto" w:fill="auto"/>
            <w:vAlign w:val="center"/>
          </w:tcPr>
          <w:p w14:paraId="6EE9F2D1">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C3、C4</w:t>
            </w:r>
          </w:p>
        </w:tc>
        <w:tc>
          <w:tcPr>
            <w:tcW w:w="436" w:type="pct"/>
            <w:vAlign w:val="center"/>
          </w:tcPr>
          <w:p w14:paraId="5EF02EEF">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r>
              <w:rPr>
                <w:rFonts w:ascii="Times New Roman" w:hAnsi="Times New Roman" w:cs="Times New Roman"/>
                <w:sz w:val="21"/>
                <w:szCs w:val="21"/>
              </w:rPr>
              <w:t>D4</w:t>
            </w:r>
          </w:p>
        </w:tc>
        <w:tc>
          <w:tcPr>
            <w:tcW w:w="696" w:type="pct"/>
            <w:vMerge w:val="continue"/>
            <w:vAlign w:val="center"/>
          </w:tcPr>
          <w:p w14:paraId="68183940">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p>
        </w:tc>
        <w:tc>
          <w:tcPr>
            <w:tcW w:w="252" w:type="pct"/>
            <w:vAlign w:val="center"/>
          </w:tcPr>
          <w:p w14:paraId="4E8C5749">
            <w:pPr>
              <w:adjustRightInd w:val="0"/>
              <w:snapToGrid w:val="0"/>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252" w:type="pct"/>
            <w:vAlign w:val="center"/>
          </w:tcPr>
          <w:p w14:paraId="2882E2CF">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p>
        </w:tc>
      </w:tr>
      <w:tr w14:paraId="69DA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67" w:type="pct"/>
            <w:vAlign w:val="center"/>
          </w:tcPr>
          <w:p w14:paraId="6D31BA06">
            <w:pPr>
              <w:adjustRightInd w:val="0"/>
              <w:snapToGrid w:val="0"/>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单元七：</w:t>
            </w:r>
          </w:p>
          <w:p w14:paraId="1C19FABF">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r>
              <w:rPr>
                <w:rFonts w:ascii="Times New Roman" w:hAnsi="Times New Roman" w:eastAsia="宋体" w:cs="Times New Roman"/>
                <w:sz w:val="21"/>
                <w:szCs w:val="21"/>
              </w:rPr>
              <w:t>Autocad</w:t>
            </w:r>
          </w:p>
        </w:tc>
        <w:tc>
          <w:tcPr>
            <w:tcW w:w="926" w:type="pct"/>
            <w:vAlign w:val="center"/>
          </w:tcPr>
          <w:p w14:paraId="204A8CD4">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r>
              <w:rPr>
                <w:rFonts w:ascii="Times New Roman" w:hAnsi="Times New Roman" w:cs="Times New Roman"/>
                <w:color w:val="000000"/>
                <w:kern w:val="0"/>
                <w:sz w:val="21"/>
                <w:szCs w:val="21"/>
                <w:lang w:val="zh-CN"/>
              </w:rPr>
              <w:t>项目一：建立样板文件</w:t>
            </w:r>
          </w:p>
        </w:tc>
        <w:tc>
          <w:tcPr>
            <w:tcW w:w="507" w:type="pct"/>
            <w:shd w:val="clear" w:color="auto" w:fill="auto"/>
            <w:vAlign w:val="center"/>
          </w:tcPr>
          <w:p w14:paraId="665FDDB6">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A6</w:t>
            </w:r>
          </w:p>
        </w:tc>
        <w:tc>
          <w:tcPr>
            <w:tcW w:w="496" w:type="pct"/>
            <w:shd w:val="clear" w:color="auto" w:fill="auto"/>
            <w:vAlign w:val="center"/>
          </w:tcPr>
          <w:p w14:paraId="1F7683FA">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B3、B4</w:t>
            </w:r>
          </w:p>
        </w:tc>
        <w:tc>
          <w:tcPr>
            <w:tcW w:w="564" w:type="pct"/>
            <w:shd w:val="clear" w:color="auto" w:fill="auto"/>
            <w:vAlign w:val="center"/>
          </w:tcPr>
          <w:p w14:paraId="539BC39C">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C5、C6</w:t>
            </w:r>
          </w:p>
        </w:tc>
        <w:tc>
          <w:tcPr>
            <w:tcW w:w="436" w:type="pct"/>
            <w:vAlign w:val="center"/>
          </w:tcPr>
          <w:p w14:paraId="7765D065">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r>
              <w:rPr>
                <w:rFonts w:ascii="Times New Roman" w:hAnsi="Times New Roman" w:cs="Times New Roman"/>
                <w:sz w:val="21"/>
                <w:szCs w:val="21"/>
              </w:rPr>
              <w:t>D6</w:t>
            </w:r>
          </w:p>
        </w:tc>
        <w:tc>
          <w:tcPr>
            <w:tcW w:w="696" w:type="pct"/>
            <w:vMerge w:val="continue"/>
            <w:vAlign w:val="center"/>
          </w:tcPr>
          <w:p w14:paraId="74E59E3D">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p>
        </w:tc>
        <w:tc>
          <w:tcPr>
            <w:tcW w:w="252" w:type="pct"/>
            <w:vAlign w:val="center"/>
          </w:tcPr>
          <w:p w14:paraId="4BB4441B">
            <w:pPr>
              <w:adjustRightInd w:val="0"/>
              <w:snapToGrid w:val="0"/>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252" w:type="pct"/>
            <w:vAlign w:val="center"/>
          </w:tcPr>
          <w:p w14:paraId="063F9283">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p>
        </w:tc>
      </w:tr>
      <w:tr w14:paraId="3C91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7" w:type="pct"/>
            <w:vAlign w:val="center"/>
          </w:tcPr>
          <w:p w14:paraId="30AEA0F9">
            <w:pPr>
              <w:adjustRightInd w:val="0"/>
              <w:snapToGrid w:val="0"/>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单元七：</w:t>
            </w:r>
          </w:p>
          <w:p w14:paraId="3C81DD67">
            <w:pPr>
              <w:adjustRightInd w:val="0"/>
              <w:snapToGrid w:val="0"/>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Autocad</w:t>
            </w:r>
          </w:p>
        </w:tc>
        <w:tc>
          <w:tcPr>
            <w:tcW w:w="926" w:type="pct"/>
            <w:vAlign w:val="center"/>
          </w:tcPr>
          <w:p w14:paraId="6642CB82">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r>
              <w:rPr>
                <w:rFonts w:ascii="Times New Roman" w:hAnsi="Times New Roman" w:cs="Times New Roman"/>
                <w:color w:val="000000"/>
                <w:kern w:val="0"/>
                <w:sz w:val="21"/>
                <w:szCs w:val="21"/>
                <w:lang w:val="zh-CN"/>
              </w:rPr>
              <w:t>项目二：绘制简单图形</w:t>
            </w:r>
          </w:p>
        </w:tc>
        <w:tc>
          <w:tcPr>
            <w:tcW w:w="507" w:type="pct"/>
            <w:vAlign w:val="center"/>
          </w:tcPr>
          <w:p w14:paraId="620C20E0">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A6</w:t>
            </w:r>
          </w:p>
        </w:tc>
        <w:tc>
          <w:tcPr>
            <w:tcW w:w="496" w:type="pct"/>
            <w:vAlign w:val="center"/>
          </w:tcPr>
          <w:p w14:paraId="17D86126">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B3、B4</w:t>
            </w:r>
          </w:p>
        </w:tc>
        <w:tc>
          <w:tcPr>
            <w:tcW w:w="564" w:type="pct"/>
            <w:vAlign w:val="center"/>
          </w:tcPr>
          <w:p w14:paraId="6CC550F8">
            <w:pPr>
              <w:adjustRightInd w:val="0"/>
              <w:snapToGrid w:val="0"/>
              <w:ind w:left="0" w:leftChars="0" w:right="0" w:rightChars="0" w:firstLine="0" w:firstLineChars="0"/>
              <w:jc w:val="center"/>
              <w:rPr>
                <w:rFonts w:ascii="Times New Roman" w:hAnsi="Times New Roman" w:cs="Times New Roman"/>
                <w:sz w:val="21"/>
                <w:szCs w:val="21"/>
              </w:rPr>
            </w:pPr>
            <w:r>
              <w:rPr>
                <w:rFonts w:ascii="Times New Roman" w:hAnsi="Times New Roman" w:cs="Times New Roman"/>
                <w:sz w:val="21"/>
                <w:szCs w:val="21"/>
              </w:rPr>
              <w:t>C5、C6</w:t>
            </w:r>
          </w:p>
        </w:tc>
        <w:tc>
          <w:tcPr>
            <w:tcW w:w="436" w:type="pct"/>
            <w:vAlign w:val="center"/>
          </w:tcPr>
          <w:p w14:paraId="5E4B2218">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r>
              <w:rPr>
                <w:rFonts w:ascii="Times New Roman" w:hAnsi="Times New Roman" w:cs="Times New Roman"/>
                <w:sz w:val="21"/>
                <w:szCs w:val="21"/>
              </w:rPr>
              <w:t>D6</w:t>
            </w:r>
          </w:p>
        </w:tc>
        <w:tc>
          <w:tcPr>
            <w:tcW w:w="696" w:type="pct"/>
            <w:vMerge w:val="continue"/>
            <w:vAlign w:val="center"/>
          </w:tcPr>
          <w:p w14:paraId="19CA05A8">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p>
        </w:tc>
        <w:tc>
          <w:tcPr>
            <w:tcW w:w="252" w:type="pct"/>
            <w:vAlign w:val="center"/>
          </w:tcPr>
          <w:p w14:paraId="13BA4552">
            <w:pPr>
              <w:adjustRightInd w:val="0"/>
              <w:snapToGrid w:val="0"/>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252" w:type="pct"/>
            <w:vAlign w:val="center"/>
          </w:tcPr>
          <w:p w14:paraId="4B8D481F">
            <w:pPr>
              <w:adjustRightInd w:val="0"/>
              <w:snapToGrid w:val="0"/>
              <w:ind w:left="0" w:leftChars="0" w:right="0" w:rightChars="0" w:firstLine="0" w:firstLineChars="0"/>
              <w:jc w:val="center"/>
              <w:rPr>
                <w:rFonts w:ascii="Times New Roman" w:hAnsi="Times New Roman" w:eastAsia="宋体" w:cs="Times New Roman"/>
                <w:sz w:val="21"/>
                <w:szCs w:val="21"/>
                <w:highlight w:val="yellow"/>
              </w:rPr>
            </w:pPr>
          </w:p>
        </w:tc>
      </w:tr>
    </w:tbl>
    <w:p w14:paraId="4326B8AB">
      <w:pPr>
        <w:numPr>
          <w:ilvl w:val="0"/>
          <w:numId w:val="1"/>
        </w:numPr>
        <w:rPr>
          <w:rFonts w:ascii="Times New Roman" w:hAnsi="Times New Roman" w:eastAsia="黑体" w:cs="Times New Roman"/>
          <w:sz w:val="28"/>
          <w:szCs w:val="28"/>
        </w:rPr>
      </w:pPr>
      <w:r>
        <w:rPr>
          <w:rFonts w:ascii="Times New Roman" w:hAnsi="Times New Roman" w:eastAsia="黑体" w:cs="Times New Roman"/>
          <w:sz w:val="28"/>
          <w:szCs w:val="28"/>
        </w:rPr>
        <w:t>课程考核与评价</w:t>
      </w:r>
    </w:p>
    <w:p w14:paraId="2054703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16653D29">
      <w:pPr>
        <w:rPr>
          <w:rFonts w:ascii="Times New Roman" w:hAnsi="Times New Roman" w:cs="Times New Roman"/>
          <w:sz w:val="24"/>
        </w:rPr>
      </w:pPr>
      <w:r>
        <w:rPr>
          <w:rFonts w:ascii="Times New Roman" w:hAnsi="Times New Roman" w:cs="Times New Roman"/>
          <w:sz w:val="24"/>
        </w:rPr>
        <w:br w:type="page"/>
      </w:r>
    </w:p>
    <w:p w14:paraId="66D0C060">
      <w:pPr>
        <w:adjustRightInd w:val="0"/>
        <w:snapToGrid w:val="0"/>
        <w:spacing w:line="440" w:lineRule="exact"/>
        <w:ind w:firstLine="480" w:firstLineChars="200"/>
        <w:rPr>
          <w:rFonts w:ascii="Times New Roman" w:hAnsi="Times New Roman" w:cs="Times New Roman"/>
          <w:sz w:val="24"/>
        </w:rPr>
      </w:pPr>
    </w:p>
    <w:tbl>
      <w:tblPr>
        <w:tblStyle w:val="2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627"/>
        <w:gridCol w:w="2278"/>
        <w:gridCol w:w="1424"/>
        <w:gridCol w:w="3811"/>
      </w:tblGrid>
      <w:tr w14:paraId="6786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9" w:type="pct"/>
            <w:gridSpan w:val="2"/>
            <w:tcBorders>
              <w:left w:val="single" w:color="auto" w:sz="4" w:space="0"/>
              <w:right w:val="single" w:color="auto" w:sz="4" w:space="0"/>
            </w:tcBorders>
            <w:vAlign w:val="center"/>
          </w:tcPr>
          <w:p w14:paraId="007A9EB5">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5" w:type="pct"/>
            <w:tcBorders>
              <w:left w:val="single" w:color="auto" w:sz="4" w:space="0"/>
              <w:right w:val="single" w:color="auto" w:sz="4" w:space="0"/>
            </w:tcBorders>
            <w:vAlign w:val="center"/>
          </w:tcPr>
          <w:p w14:paraId="5DB65E84">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2" w:type="pct"/>
            <w:tcBorders>
              <w:left w:val="single" w:color="auto" w:sz="4" w:space="0"/>
              <w:right w:val="single" w:color="auto" w:sz="4" w:space="0"/>
            </w:tcBorders>
            <w:vAlign w:val="center"/>
          </w:tcPr>
          <w:p w14:paraId="5B1A01F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32" w:type="pct"/>
            <w:tcBorders>
              <w:left w:val="single" w:color="auto" w:sz="4" w:space="0"/>
              <w:right w:val="single" w:color="auto" w:sz="4" w:space="0"/>
            </w:tcBorders>
            <w:vAlign w:val="center"/>
          </w:tcPr>
          <w:p w14:paraId="7D7C6F9A">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4C4A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64" w:type="pct"/>
            <w:vMerge w:val="restart"/>
            <w:tcBorders>
              <w:left w:val="single" w:color="auto" w:sz="4" w:space="0"/>
              <w:right w:val="single" w:color="auto" w:sz="4" w:space="0"/>
            </w:tcBorders>
            <w:vAlign w:val="center"/>
          </w:tcPr>
          <w:p w14:paraId="5DDF7D3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5" w:type="pct"/>
            <w:tcBorders>
              <w:left w:val="single" w:color="auto" w:sz="4" w:space="0"/>
              <w:right w:val="single" w:color="auto" w:sz="4" w:space="0"/>
            </w:tcBorders>
            <w:vAlign w:val="center"/>
          </w:tcPr>
          <w:p w14:paraId="24D4102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5" w:type="pct"/>
            <w:tcBorders>
              <w:left w:val="single" w:color="auto" w:sz="4" w:space="0"/>
              <w:right w:val="single" w:color="auto" w:sz="4" w:space="0"/>
            </w:tcBorders>
            <w:shd w:val="clear" w:color="auto" w:fill="auto"/>
            <w:vAlign w:val="center"/>
          </w:tcPr>
          <w:p w14:paraId="03BDC22A">
            <w:pPr>
              <w:rPr>
                <w:rFonts w:ascii="Times New Roman" w:hAnsi="Times New Roman" w:eastAsia="宋体" w:cs="Times New Roman"/>
              </w:rPr>
            </w:pPr>
            <w:r>
              <w:rPr>
                <w:rFonts w:ascii="Times New Roman" w:hAnsi="Times New Roman" w:eastAsia="宋体" w:cs="Times New Roman"/>
              </w:rPr>
              <w:t>以出勤、作业、课堂提问的形式进行</w:t>
            </w:r>
          </w:p>
        </w:tc>
        <w:tc>
          <w:tcPr>
            <w:tcW w:w="722" w:type="pct"/>
            <w:tcBorders>
              <w:left w:val="single" w:color="auto" w:sz="4" w:space="0"/>
              <w:right w:val="single" w:color="auto" w:sz="4" w:space="0"/>
            </w:tcBorders>
            <w:shd w:val="clear" w:color="auto" w:fill="auto"/>
            <w:vAlign w:val="center"/>
          </w:tcPr>
          <w:p w14:paraId="0137CDE0">
            <w:pPr>
              <w:jc w:val="center"/>
              <w:rPr>
                <w:rFonts w:ascii="Times New Roman" w:hAnsi="Times New Roman" w:eastAsia="宋体" w:cs="Times New Roman"/>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7DEA69E2">
            <w:pPr>
              <w:rPr>
                <w:rFonts w:ascii="Times New Roman" w:hAnsi="Times New Roman" w:eastAsia="宋体" w:cs="Times New Roman"/>
                <w:szCs w:val="21"/>
              </w:rPr>
            </w:pPr>
            <w:r>
              <w:rPr>
                <w:rFonts w:ascii="Times New Roman" w:hAnsi="Times New Roman" w:eastAsia="宋体" w:cs="Times New Roman"/>
              </w:rPr>
              <w:t>制定出勤制度和作业占比，及课堂提问占比进行过程评价</w:t>
            </w:r>
          </w:p>
        </w:tc>
      </w:tr>
      <w:tr w14:paraId="418E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64" w:type="pct"/>
            <w:vMerge w:val="continue"/>
            <w:tcBorders>
              <w:left w:val="single" w:color="auto" w:sz="4" w:space="0"/>
              <w:right w:val="single" w:color="auto" w:sz="4" w:space="0"/>
            </w:tcBorders>
            <w:vAlign w:val="center"/>
          </w:tcPr>
          <w:p w14:paraId="2A57CE26">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5" w:type="pct"/>
            <w:tcBorders>
              <w:left w:val="single" w:color="auto" w:sz="4" w:space="0"/>
              <w:right w:val="single" w:color="auto" w:sz="4" w:space="0"/>
            </w:tcBorders>
            <w:vAlign w:val="center"/>
          </w:tcPr>
          <w:p w14:paraId="5A2F588B">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5" w:type="pct"/>
            <w:tcBorders>
              <w:left w:val="single" w:color="auto" w:sz="4" w:space="0"/>
              <w:right w:val="single" w:color="auto" w:sz="4" w:space="0"/>
            </w:tcBorders>
            <w:vAlign w:val="center"/>
          </w:tcPr>
          <w:p w14:paraId="1FF7805D">
            <w:pPr>
              <w:rPr>
                <w:rFonts w:ascii="Times New Roman" w:hAnsi="Times New Roman" w:eastAsia="宋体" w:cs="Times New Roman"/>
                <w:szCs w:val="21"/>
              </w:rPr>
            </w:pPr>
            <w:r>
              <w:rPr>
                <w:rFonts w:ascii="Times New Roman" w:hAnsi="Times New Roman" w:eastAsia="宋体" w:cs="Times New Roman"/>
              </w:rPr>
              <w:t>每教学单元的结课考核形式进行</w:t>
            </w:r>
          </w:p>
        </w:tc>
        <w:tc>
          <w:tcPr>
            <w:tcW w:w="722" w:type="pct"/>
            <w:tcBorders>
              <w:left w:val="single" w:color="auto" w:sz="4" w:space="0"/>
              <w:right w:val="single" w:color="auto" w:sz="4" w:space="0"/>
            </w:tcBorders>
            <w:vAlign w:val="center"/>
          </w:tcPr>
          <w:p w14:paraId="0152B927">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1D116E28">
            <w:pPr>
              <w:rPr>
                <w:rFonts w:ascii="Times New Roman" w:hAnsi="Times New Roman" w:eastAsia="宋体" w:cs="Times New Roman"/>
                <w:szCs w:val="21"/>
              </w:rPr>
            </w:pPr>
            <w:r>
              <w:rPr>
                <w:rFonts w:ascii="Times New Roman" w:hAnsi="Times New Roman" w:eastAsia="宋体" w:cs="Times New Roman"/>
              </w:rPr>
              <w:t>以试卷或提问考核的方式对单元的基本知识和重点内容进行考核</w:t>
            </w:r>
          </w:p>
        </w:tc>
      </w:tr>
      <w:tr w14:paraId="0C30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64" w:type="pct"/>
            <w:vMerge w:val="continue"/>
            <w:tcBorders>
              <w:left w:val="single" w:color="auto" w:sz="4" w:space="0"/>
              <w:right w:val="single" w:color="auto" w:sz="4" w:space="0"/>
            </w:tcBorders>
            <w:vAlign w:val="center"/>
          </w:tcPr>
          <w:p w14:paraId="3525159B">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5" w:type="pct"/>
            <w:tcBorders>
              <w:left w:val="single" w:color="auto" w:sz="4" w:space="0"/>
              <w:right w:val="single" w:color="auto" w:sz="4" w:space="0"/>
            </w:tcBorders>
            <w:vAlign w:val="center"/>
          </w:tcPr>
          <w:p w14:paraId="624EC960">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5" w:type="pct"/>
            <w:tcBorders>
              <w:left w:val="single" w:color="auto" w:sz="4" w:space="0"/>
              <w:right w:val="single" w:color="auto" w:sz="4" w:space="0"/>
            </w:tcBorders>
            <w:vAlign w:val="center"/>
          </w:tcPr>
          <w:p w14:paraId="476FF39F">
            <w:pPr>
              <w:rPr>
                <w:rFonts w:ascii="Times New Roman" w:hAnsi="Times New Roman" w:eastAsia="宋体" w:cs="Times New Roman"/>
                <w:szCs w:val="21"/>
              </w:rPr>
            </w:pPr>
            <w:r>
              <w:rPr>
                <w:rFonts w:ascii="Times New Roman" w:hAnsi="Times New Roman" w:eastAsia="宋体" w:cs="Times New Roman"/>
              </w:rPr>
              <w:t>期中考试</w:t>
            </w:r>
          </w:p>
        </w:tc>
        <w:tc>
          <w:tcPr>
            <w:tcW w:w="722" w:type="pct"/>
            <w:tcBorders>
              <w:left w:val="single" w:color="auto" w:sz="4" w:space="0"/>
              <w:right w:val="single" w:color="auto" w:sz="4" w:space="0"/>
            </w:tcBorders>
            <w:vAlign w:val="center"/>
          </w:tcPr>
          <w:p w14:paraId="48F184B7">
            <w:pPr>
              <w:jc w:val="center"/>
              <w:rPr>
                <w:rFonts w:ascii="Times New Roman" w:hAnsi="Times New Roman" w:eastAsia="宋体" w:cs="Times New Roman"/>
                <w:szCs w:val="21"/>
              </w:rPr>
            </w:pPr>
            <w:r>
              <w:rPr>
                <w:rFonts w:ascii="Times New Roman" w:hAnsi="Times New Roman" w:eastAsia="宋体" w:cs="Times New Roman"/>
              </w:rPr>
              <w:t>20%</w:t>
            </w:r>
          </w:p>
        </w:tc>
        <w:tc>
          <w:tcPr>
            <w:tcW w:w="1932" w:type="pct"/>
            <w:tcBorders>
              <w:left w:val="single" w:color="auto" w:sz="4" w:space="0"/>
              <w:right w:val="single" w:color="auto" w:sz="4" w:space="0"/>
            </w:tcBorders>
            <w:vAlign w:val="center"/>
          </w:tcPr>
          <w:p w14:paraId="3A38F2FE">
            <w:pP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7513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64" w:type="pct"/>
            <w:vMerge w:val="continue"/>
            <w:tcBorders>
              <w:left w:val="single" w:color="auto" w:sz="4" w:space="0"/>
              <w:right w:val="single" w:color="auto" w:sz="4" w:space="0"/>
            </w:tcBorders>
            <w:vAlign w:val="center"/>
          </w:tcPr>
          <w:p w14:paraId="71BB0B19">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5" w:type="pct"/>
            <w:tcBorders>
              <w:left w:val="single" w:color="auto" w:sz="4" w:space="0"/>
              <w:right w:val="single" w:color="auto" w:sz="4" w:space="0"/>
            </w:tcBorders>
            <w:vAlign w:val="center"/>
          </w:tcPr>
          <w:p w14:paraId="286FC79B">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55" w:type="pct"/>
            <w:tcBorders>
              <w:left w:val="single" w:color="auto" w:sz="4" w:space="0"/>
              <w:right w:val="single" w:color="auto" w:sz="4" w:space="0"/>
            </w:tcBorders>
            <w:vAlign w:val="center"/>
          </w:tcPr>
          <w:p w14:paraId="786CC5A2">
            <w:pPr>
              <w:rPr>
                <w:rFonts w:ascii="Times New Roman" w:hAnsi="Times New Roman" w:eastAsia="宋体" w:cs="Times New Roman"/>
                <w:szCs w:val="21"/>
              </w:rPr>
            </w:pPr>
            <w:r>
              <w:rPr>
                <w:rFonts w:ascii="Times New Roman" w:hAnsi="Times New Roman" w:eastAsia="宋体" w:cs="Times New Roman"/>
              </w:rPr>
              <w:t>以技能操作和上机操作方式进行</w:t>
            </w:r>
          </w:p>
        </w:tc>
        <w:tc>
          <w:tcPr>
            <w:tcW w:w="722" w:type="pct"/>
            <w:tcBorders>
              <w:left w:val="single" w:color="auto" w:sz="4" w:space="0"/>
              <w:right w:val="single" w:color="auto" w:sz="4" w:space="0"/>
            </w:tcBorders>
            <w:vAlign w:val="center"/>
          </w:tcPr>
          <w:p w14:paraId="65D6F906">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6DB6D532">
            <w:pPr>
              <w:rPr>
                <w:rFonts w:ascii="Times New Roman" w:hAnsi="Times New Roman" w:eastAsia="宋体" w:cs="Times New Roman"/>
                <w:szCs w:val="21"/>
              </w:rPr>
            </w:pPr>
            <w:r>
              <w:rPr>
                <w:rFonts w:ascii="Times New Roman" w:hAnsi="Times New Roman" w:eastAsia="宋体" w:cs="Times New Roman"/>
              </w:rPr>
              <w:t>以学生动手能力和对上机使用CAD软件的能力进行考核</w:t>
            </w:r>
          </w:p>
        </w:tc>
      </w:tr>
      <w:tr w14:paraId="2A50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189" w:type="pct"/>
            <w:gridSpan w:val="2"/>
            <w:tcBorders>
              <w:left w:val="single" w:color="auto" w:sz="4" w:space="0"/>
              <w:right w:val="single" w:color="auto" w:sz="4" w:space="0"/>
            </w:tcBorders>
            <w:vAlign w:val="center"/>
          </w:tcPr>
          <w:p w14:paraId="61CCD91E">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5" w:type="pct"/>
            <w:tcBorders>
              <w:left w:val="single" w:color="auto" w:sz="4" w:space="0"/>
              <w:right w:val="single" w:color="auto" w:sz="4" w:space="0"/>
            </w:tcBorders>
            <w:vAlign w:val="center"/>
          </w:tcPr>
          <w:p w14:paraId="6C648070">
            <w:pPr>
              <w:rPr>
                <w:rFonts w:ascii="Times New Roman" w:hAnsi="Times New Roman" w:eastAsia="宋体" w:cs="Times New Roman"/>
                <w:szCs w:val="21"/>
              </w:rPr>
            </w:pPr>
            <w:r>
              <w:rPr>
                <w:rFonts w:ascii="Times New Roman" w:hAnsi="Times New Roman" w:eastAsia="宋体" w:cs="Times New Roman"/>
              </w:rPr>
              <w:t>闭卷期末考试</w:t>
            </w:r>
          </w:p>
        </w:tc>
        <w:tc>
          <w:tcPr>
            <w:tcW w:w="722" w:type="pct"/>
            <w:tcBorders>
              <w:left w:val="single" w:color="auto" w:sz="4" w:space="0"/>
              <w:right w:val="single" w:color="auto" w:sz="4" w:space="0"/>
            </w:tcBorders>
            <w:vAlign w:val="center"/>
          </w:tcPr>
          <w:p w14:paraId="0A4BC60E">
            <w:pPr>
              <w:jc w:val="center"/>
              <w:rPr>
                <w:rFonts w:ascii="Times New Roman" w:hAnsi="Times New Roman" w:eastAsia="宋体" w:cs="Times New Roman"/>
                <w:szCs w:val="21"/>
              </w:rPr>
            </w:pPr>
            <w:r>
              <w:rPr>
                <w:rFonts w:ascii="Times New Roman" w:hAnsi="Times New Roman" w:eastAsia="宋体" w:cs="Times New Roman"/>
              </w:rPr>
              <w:t>50%</w:t>
            </w:r>
          </w:p>
        </w:tc>
        <w:tc>
          <w:tcPr>
            <w:tcW w:w="1932" w:type="pct"/>
            <w:tcBorders>
              <w:left w:val="single" w:color="auto" w:sz="4" w:space="0"/>
              <w:right w:val="single" w:color="auto" w:sz="4" w:space="0"/>
            </w:tcBorders>
            <w:vAlign w:val="center"/>
          </w:tcPr>
          <w:p w14:paraId="584E50FE">
            <w:pPr>
              <w:rPr>
                <w:rFonts w:ascii="Times New Roman" w:hAnsi="Times New Roman" w:eastAsia="宋体" w:cs="Times New Roman"/>
                <w:szCs w:val="21"/>
              </w:rPr>
            </w:pPr>
            <w:r>
              <w:rPr>
                <w:rFonts w:ascii="Times New Roman" w:hAnsi="Times New Roman" w:eastAsia="宋体" w:cs="Times New Roman"/>
              </w:rPr>
              <w:t>对课程进行总体考核，考试学生对基本知识和基本技能的掌握程度</w:t>
            </w:r>
          </w:p>
        </w:tc>
      </w:tr>
    </w:tbl>
    <w:p w14:paraId="20155687">
      <w:pPr>
        <w:pStyle w:val="3"/>
        <w:bidi w:val="0"/>
      </w:pPr>
      <w:r>
        <w:t>七、课程实施与保障</w:t>
      </w:r>
    </w:p>
    <w:p w14:paraId="4E65D6CB">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68AA0AE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w:t>
      </w:r>
    </w:p>
    <w:p w14:paraId="58896C00">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52CA9B0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机械制图和CAD的应用，提升学生解决实际问题的能力。</w:t>
      </w:r>
    </w:p>
    <w:p w14:paraId="47C6699A">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045F3B8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4F9DEFF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专职教师在12人左右，其中专职教师8人，来自企业的兼职教师4人。应具备双师素质资格，具有一定的实践经验，教学效果良好，职称和年龄结构合理。</w:t>
      </w:r>
    </w:p>
    <w:p w14:paraId="2F366D0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02D09BF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实施课程教学，校内具备以下实训条件：多媒体专业教室、教学做一体化实训室和相关实训仪器。</w:t>
      </w:r>
    </w:p>
    <w:p w14:paraId="7F8FCE30">
      <w:pPr>
        <w:rPr>
          <w:rFonts w:ascii="Times New Roman" w:hAnsi="Times New Roman" w:cs="Times New Roman"/>
          <w:b/>
          <w:bCs/>
          <w:szCs w:val="21"/>
        </w:rPr>
      </w:pPr>
      <w:r>
        <w:rPr>
          <w:rFonts w:ascii="Times New Roman" w:hAnsi="Times New Roman" w:cs="Times New Roman"/>
          <w:b/>
          <w:bCs/>
          <w:szCs w:val="21"/>
        </w:rPr>
        <w:br w:type="page"/>
      </w:r>
    </w:p>
    <w:p w14:paraId="616A9FFC">
      <w:pPr>
        <w:spacing w:line="400" w:lineRule="exact"/>
        <w:jc w:val="center"/>
        <w:rPr>
          <w:rFonts w:ascii="Times New Roman" w:hAnsi="Times New Roman" w:cs="Times New Roman"/>
          <w:b/>
          <w:bCs/>
          <w:szCs w:val="21"/>
        </w:rPr>
      </w:pPr>
    </w:p>
    <w:p w14:paraId="3D8BE7D0">
      <w:pPr>
        <w:spacing w:line="400" w:lineRule="exact"/>
        <w:jc w:val="center"/>
        <w:rPr>
          <w:rFonts w:ascii="Times New Roman" w:hAnsi="Times New Roman" w:cs="Times New Roman"/>
          <w:b/>
          <w:bCs/>
          <w:szCs w:val="21"/>
        </w:rPr>
      </w:pPr>
      <w:r>
        <w:rPr>
          <w:rFonts w:ascii="Times New Roman" w:hAnsi="Times New Roman" w:cs="Times New Roman"/>
          <w:b/>
          <w:bCs/>
          <w:szCs w:val="21"/>
        </w:rPr>
        <w:t>《化工识图与CAD》课程教学硬件环境基本要求</w:t>
      </w:r>
    </w:p>
    <w:tbl>
      <w:tblPr>
        <w:tblStyle w:val="27"/>
        <w:tblW w:w="501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19"/>
        <w:gridCol w:w="1972"/>
        <w:gridCol w:w="2306"/>
        <w:gridCol w:w="1765"/>
        <w:gridCol w:w="2916"/>
      </w:tblGrid>
      <w:tr w14:paraId="59FD03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9" w:hRule="atLeast"/>
          <w:jc w:val="center"/>
        </w:trPr>
        <w:tc>
          <w:tcPr>
            <w:tcW w:w="465" w:type="pct"/>
            <w:tcBorders>
              <w:tl2br w:val="nil"/>
              <w:tr2bl w:val="nil"/>
            </w:tcBorders>
            <w:shd w:val="clear" w:color="auto" w:fill="auto"/>
            <w:vAlign w:val="center"/>
          </w:tcPr>
          <w:p w14:paraId="6289252E">
            <w:pPr>
              <w:jc w:val="center"/>
              <w:rPr>
                <w:rFonts w:ascii="Times New Roman" w:hAnsi="Times New Roman" w:cs="Times New Roman"/>
                <w:b/>
                <w:bCs/>
                <w:spacing w:val="-10"/>
                <w:szCs w:val="21"/>
              </w:rPr>
            </w:pPr>
            <w:r>
              <w:rPr>
                <w:rFonts w:ascii="Times New Roman" w:hAnsi="Times New Roman" w:cs="Times New Roman"/>
                <w:b/>
                <w:bCs/>
                <w:spacing w:val="-10"/>
                <w:szCs w:val="21"/>
              </w:rPr>
              <w:t>序号</w:t>
            </w:r>
          </w:p>
        </w:tc>
        <w:tc>
          <w:tcPr>
            <w:tcW w:w="998" w:type="pct"/>
            <w:tcBorders>
              <w:tl2br w:val="nil"/>
              <w:tr2bl w:val="nil"/>
            </w:tcBorders>
            <w:shd w:val="clear" w:color="auto" w:fill="auto"/>
            <w:vAlign w:val="center"/>
          </w:tcPr>
          <w:p w14:paraId="1E95E695">
            <w:pPr>
              <w:jc w:val="center"/>
              <w:rPr>
                <w:rFonts w:ascii="Times New Roman" w:hAnsi="Times New Roman" w:cs="Times New Roman"/>
                <w:b/>
                <w:bCs/>
                <w:spacing w:val="-10"/>
                <w:szCs w:val="21"/>
              </w:rPr>
            </w:pPr>
            <w:r>
              <w:rPr>
                <w:rFonts w:ascii="Times New Roman" w:hAnsi="Times New Roman" w:cs="Times New Roman"/>
                <w:b/>
                <w:bCs/>
                <w:spacing w:val="-10"/>
                <w:szCs w:val="21"/>
              </w:rPr>
              <w:t>名称</w:t>
            </w:r>
          </w:p>
        </w:tc>
        <w:tc>
          <w:tcPr>
            <w:tcW w:w="1167" w:type="pct"/>
            <w:tcBorders>
              <w:tl2br w:val="nil"/>
              <w:tr2bl w:val="nil"/>
            </w:tcBorders>
            <w:shd w:val="clear" w:color="auto" w:fill="auto"/>
            <w:vAlign w:val="center"/>
          </w:tcPr>
          <w:p w14:paraId="62751BE8">
            <w:pPr>
              <w:jc w:val="center"/>
              <w:rPr>
                <w:rFonts w:ascii="Times New Roman" w:hAnsi="Times New Roman" w:cs="Times New Roman"/>
                <w:b/>
                <w:bCs/>
                <w:spacing w:val="-10"/>
                <w:szCs w:val="21"/>
              </w:rPr>
            </w:pPr>
            <w:r>
              <w:rPr>
                <w:rFonts w:ascii="Times New Roman" w:hAnsi="Times New Roman" w:cs="Times New Roman"/>
                <w:b/>
                <w:bCs/>
                <w:spacing w:val="-10"/>
                <w:szCs w:val="21"/>
              </w:rPr>
              <w:t>基本配置要求</w:t>
            </w:r>
          </w:p>
        </w:tc>
        <w:tc>
          <w:tcPr>
            <w:tcW w:w="893" w:type="pct"/>
            <w:tcBorders>
              <w:tl2br w:val="nil"/>
              <w:tr2bl w:val="nil"/>
            </w:tcBorders>
            <w:shd w:val="clear" w:color="auto" w:fill="auto"/>
            <w:vAlign w:val="center"/>
          </w:tcPr>
          <w:p w14:paraId="18121852">
            <w:pPr>
              <w:jc w:val="center"/>
              <w:rPr>
                <w:rFonts w:ascii="Times New Roman" w:hAnsi="Times New Roman" w:cs="Times New Roman"/>
                <w:b/>
                <w:bCs/>
                <w:spacing w:val="-10"/>
                <w:szCs w:val="21"/>
              </w:rPr>
            </w:pPr>
            <w:r>
              <w:rPr>
                <w:rFonts w:ascii="Times New Roman" w:hAnsi="Times New Roman" w:cs="Times New Roman"/>
                <w:b/>
                <w:bCs/>
                <w:spacing w:val="-10"/>
                <w:szCs w:val="21"/>
              </w:rPr>
              <w:t>场地大小/m</w:t>
            </w:r>
            <w:r>
              <w:rPr>
                <w:rFonts w:ascii="Times New Roman" w:hAnsi="Times New Roman" w:cs="Times New Roman"/>
                <w:b/>
                <w:bCs/>
                <w:spacing w:val="-10"/>
                <w:szCs w:val="21"/>
                <w:vertAlign w:val="superscript"/>
              </w:rPr>
              <w:t>2</w:t>
            </w:r>
          </w:p>
        </w:tc>
        <w:tc>
          <w:tcPr>
            <w:tcW w:w="1475" w:type="pct"/>
            <w:tcBorders>
              <w:tl2br w:val="nil"/>
              <w:tr2bl w:val="nil"/>
            </w:tcBorders>
            <w:shd w:val="clear" w:color="auto" w:fill="auto"/>
            <w:vAlign w:val="center"/>
          </w:tcPr>
          <w:p w14:paraId="2C1DB20F">
            <w:pPr>
              <w:jc w:val="center"/>
              <w:rPr>
                <w:rFonts w:ascii="Times New Roman" w:hAnsi="Times New Roman" w:cs="Times New Roman"/>
                <w:b/>
                <w:bCs/>
                <w:spacing w:val="-10"/>
                <w:szCs w:val="21"/>
              </w:rPr>
            </w:pPr>
            <w:r>
              <w:rPr>
                <w:rFonts w:ascii="Times New Roman" w:hAnsi="Times New Roman" w:cs="Times New Roman"/>
                <w:b/>
                <w:bCs/>
                <w:spacing w:val="-10"/>
                <w:szCs w:val="21"/>
              </w:rPr>
              <w:t>功能说明</w:t>
            </w:r>
          </w:p>
        </w:tc>
      </w:tr>
      <w:tr w14:paraId="1BF03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65" w:type="pct"/>
            <w:tcBorders>
              <w:tl2br w:val="nil"/>
              <w:tr2bl w:val="nil"/>
            </w:tcBorders>
            <w:shd w:val="clear" w:color="auto" w:fill="auto"/>
            <w:vAlign w:val="center"/>
          </w:tcPr>
          <w:p w14:paraId="27C15E5D">
            <w:pPr>
              <w:jc w:val="center"/>
              <w:rPr>
                <w:rFonts w:ascii="Times New Roman" w:hAnsi="Times New Roman" w:cs="Times New Roman"/>
                <w:spacing w:val="-10"/>
                <w:szCs w:val="21"/>
              </w:rPr>
            </w:pPr>
            <w:r>
              <w:rPr>
                <w:rFonts w:ascii="Times New Roman" w:hAnsi="Times New Roman" w:cs="Times New Roman"/>
                <w:spacing w:val="-10"/>
                <w:szCs w:val="21"/>
              </w:rPr>
              <w:t>1</w:t>
            </w:r>
          </w:p>
        </w:tc>
        <w:tc>
          <w:tcPr>
            <w:tcW w:w="998" w:type="pct"/>
            <w:tcBorders>
              <w:tl2br w:val="nil"/>
              <w:tr2bl w:val="nil"/>
            </w:tcBorders>
            <w:shd w:val="clear" w:color="auto" w:fill="auto"/>
            <w:vAlign w:val="center"/>
          </w:tcPr>
          <w:p w14:paraId="0AA1CD84">
            <w:pPr>
              <w:rPr>
                <w:rFonts w:ascii="Times New Roman" w:hAnsi="Times New Roman" w:cs="Times New Roman"/>
                <w:spacing w:val="-10"/>
                <w:szCs w:val="21"/>
              </w:rPr>
            </w:pPr>
            <w:r>
              <w:rPr>
                <w:rFonts w:ascii="Times New Roman" w:hAnsi="Times New Roman" w:cs="Times New Roman"/>
                <w:spacing w:val="-10"/>
                <w:szCs w:val="21"/>
              </w:rPr>
              <w:t>计算机机房</w:t>
            </w:r>
          </w:p>
          <w:p w14:paraId="05E2BFB5">
            <w:pPr>
              <w:rPr>
                <w:rFonts w:ascii="Times New Roman" w:hAnsi="Times New Roman" w:cs="Times New Roman"/>
                <w:spacing w:val="-10"/>
                <w:szCs w:val="21"/>
              </w:rPr>
            </w:pPr>
            <w:r>
              <w:rPr>
                <w:rFonts w:ascii="Times New Roman" w:hAnsi="Times New Roman" w:cs="Times New Roman"/>
                <w:spacing w:val="-10"/>
                <w:szCs w:val="21"/>
              </w:rPr>
              <w:t>(2间)</w:t>
            </w:r>
          </w:p>
        </w:tc>
        <w:tc>
          <w:tcPr>
            <w:tcW w:w="1167" w:type="pct"/>
            <w:tcBorders>
              <w:tl2br w:val="nil"/>
              <w:tr2bl w:val="nil"/>
            </w:tcBorders>
            <w:shd w:val="clear" w:color="auto" w:fill="auto"/>
            <w:vAlign w:val="center"/>
          </w:tcPr>
          <w:p w14:paraId="1B2846AA">
            <w:pPr>
              <w:rPr>
                <w:rFonts w:ascii="Times New Roman" w:hAnsi="Times New Roman" w:cs="Times New Roman"/>
                <w:spacing w:val="-10"/>
                <w:szCs w:val="21"/>
              </w:rPr>
            </w:pPr>
            <w:r>
              <w:rPr>
                <w:rFonts w:ascii="Times New Roman" w:hAnsi="Times New Roman" w:cs="Times New Roman"/>
                <w:spacing w:val="-10"/>
                <w:szCs w:val="21"/>
              </w:rPr>
              <w:t>网络环境投影</w:t>
            </w:r>
          </w:p>
          <w:p w14:paraId="227D054D">
            <w:pPr>
              <w:rPr>
                <w:rFonts w:ascii="Times New Roman" w:hAnsi="Times New Roman" w:cs="Times New Roman"/>
                <w:spacing w:val="-10"/>
                <w:szCs w:val="21"/>
              </w:rPr>
            </w:pPr>
            <w:r>
              <w:rPr>
                <w:rFonts w:ascii="Times New Roman" w:hAnsi="Times New Roman" w:cs="Times New Roman"/>
                <w:spacing w:val="-10"/>
                <w:szCs w:val="21"/>
              </w:rPr>
              <w:t>设备1套、50台计算机、AutoCAD绘图软件</w:t>
            </w:r>
          </w:p>
        </w:tc>
        <w:tc>
          <w:tcPr>
            <w:tcW w:w="893" w:type="pct"/>
            <w:tcBorders>
              <w:tl2br w:val="nil"/>
              <w:tr2bl w:val="nil"/>
            </w:tcBorders>
            <w:shd w:val="clear" w:color="auto" w:fill="auto"/>
            <w:vAlign w:val="center"/>
          </w:tcPr>
          <w:p w14:paraId="2EFC8CE8">
            <w:pPr>
              <w:jc w:val="center"/>
              <w:rPr>
                <w:rFonts w:ascii="Times New Roman" w:hAnsi="Times New Roman" w:cs="Times New Roman"/>
                <w:spacing w:val="-10"/>
                <w:szCs w:val="21"/>
              </w:rPr>
            </w:pPr>
            <w:r>
              <w:rPr>
                <w:rFonts w:ascii="Times New Roman" w:hAnsi="Times New Roman" w:cs="Times New Roman"/>
                <w:spacing w:val="-10"/>
                <w:szCs w:val="21"/>
              </w:rPr>
              <w:t>160</w:t>
            </w:r>
          </w:p>
        </w:tc>
        <w:tc>
          <w:tcPr>
            <w:tcW w:w="1475" w:type="pct"/>
            <w:tcBorders>
              <w:tl2br w:val="nil"/>
              <w:tr2bl w:val="nil"/>
            </w:tcBorders>
            <w:shd w:val="clear" w:color="auto" w:fill="auto"/>
            <w:vAlign w:val="center"/>
          </w:tcPr>
          <w:p w14:paraId="288B8F0D">
            <w:pPr>
              <w:rPr>
                <w:rFonts w:ascii="Times New Roman" w:hAnsi="Times New Roman" w:cs="Times New Roman"/>
                <w:spacing w:val="-10"/>
                <w:szCs w:val="21"/>
              </w:rPr>
            </w:pPr>
            <w:r>
              <w:rPr>
                <w:rFonts w:ascii="Times New Roman" w:hAnsi="Times New Roman" w:cs="Times New Roman"/>
                <w:spacing w:val="-10"/>
                <w:szCs w:val="21"/>
              </w:rPr>
              <w:t>具有多媒体教室功能供课程教学、AutoCAD技能鉴定使用</w:t>
            </w:r>
          </w:p>
        </w:tc>
      </w:tr>
      <w:tr w14:paraId="18BAD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65" w:type="pct"/>
            <w:tcBorders>
              <w:tl2br w:val="nil"/>
              <w:tr2bl w:val="nil"/>
            </w:tcBorders>
            <w:shd w:val="clear" w:color="auto" w:fill="auto"/>
            <w:vAlign w:val="center"/>
          </w:tcPr>
          <w:p w14:paraId="3A7D73A3">
            <w:pPr>
              <w:jc w:val="center"/>
              <w:rPr>
                <w:rFonts w:ascii="Times New Roman" w:hAnsi="Times New Roman" w:cs="Times New Roman"/>
                <w:spacing w:val="-10"/>
                <w:szCs w:val="21"/>
              </w:rPr>
            </w:pPr>
            <w:r>
              <w:rPr>
                <w:rFonts w:ascii="Times New Roman" w:hAnsi="Times New Roman" w:cs="Times New Roman"/>
                <w:spacing w:val="-10"/>
                <w:szCs w:val="21"/>
              </w:rPr>
              <w:t>2</w:t>
            </w:r>
          </w:p>
        </w:tc>
        <w:tc>
          <w:tcPr>
            <w:tcW w:w="998" w:type="pct"/>
            <w:tcBorders>
              <w:tl2br w:val="nil"/>
              <w:tr2bl w:val="nil"/>
            </w:tcBorders>
            <w:shd w:val="clear" w:color="auto" w:fill="auto"/>
            <w:vAlign w:val="center"/>
          </w:tcPr>
          <w:p w14:paraId="7BC092DF">
            <w:pPr>
              <w:rPr>
                <w:rFonts w:ascii="Times New Roman" w:hAnsi="Times New Roman" w:cs="Times New Roman"/>
                <w:spacing w:val="-10"/>
                <w:szCs w:val="21"/>
              </w:rPr>
            </w:pPr>
            <w:r>
              <w:rPr>
                <w:rFonts w:ascii="Times New Roman" w:hAnsi="Times New Roman" w:cs="Times New Roman"/>
                <w:spacing w:val="-10"/>
                <w:szCs w:val="21"/>
              </w:rPr>
              <w:t>制图多媒体专业教室</w:t>
            </w:r>
          </w:p>
          <w:p w14:paraId="12FDBADD">
            <w:pPr>
              <w:rPr>
                <w:rFonts w:ascii="Times New Roman" w:hAnsi="Times New Roman" w:cs="Times New Roman"/>
                <w:spacing w:val="-10"/>
                <w:szCs w:val="21"/>
              </w:rPr>
            </w:pPr>
            <w:r>
              <w:rPr>
                <w:rFonts w:ascii="Times New Roman" w:hAnsi="Times New Roman" w:cs="Times New Roman"/>
                <w:spacing w:val="-10"/>
                <w:szCs w:val="21"/>
              </w:rPr>
              <w:t>(2间)</w:t>
            </w:r>
          </w:p>
        </w:tc>
        <w:tc>
          <w:tcPr>
            <w:tcW w:w="1167" w:type="pct"/>
            <w:tcBorders>
              <w:tl2br w:val="nil"/>
              <w:tr2bl w:val="nil"/>
            </w:tcBorders>
            <w:shd w:val="clear" w:color="auto" w:fill="auto"/>
            <w:vAlign w:val="center"/>
          </w:tcPr>
          <w:p w14:paraId="0EEBA3FF">
            <w:pPr>
              <w:rPr>
                <w:rFonts w:ascii="Times New Roman" w:hAnsi="Times New Roman" w:cs="Times New Roman"/>
                <w:spacing w:val="-10"/>
                <w:szCs w:val="21"/>
              </w:rPr>
            </w:pPr>
            <w:r>
              <w:rPr>
                <w:rFonts w:ascii="Times New Roman" w:hAnsi="Times New Roman" w:cs="Times New Roman"/>
                <w:spacing w:val="-10"/>
                <w:szCs w:val="21"/>
              </w:rPr>
              <w:t>投影设备1套、模型陈列柜两套</w:t>
            </w:r>
          </w:p>
        </w:tc>
        <w:tc>
          <w:tcPr>
            <w:tcW w:w="893" w:type="pct"/>
            <w:tcBorders>
              <w:tl2br w:val="nil"/>
              <w:tr2bl w:val="nil"/>
            </w:tcBorders>
            <w:shd w:val="clear" w:color="auto" w:fill="auto"/>
            <w:vAlign w:val="center"/>
          </w:tcPr>
          <w:p w14:paraId="5DB8630D">
            <w:pPr>
              <w:jc w:val="center"/>
              <w:rPr>
                <w:rFonts w:ascii="Times New Roman" w:hAnsi="Times New Roman" w:cs="Times New Roman"/>
                <w:spacing w:val="-10"/>
                <w:szCs w:val="21"/>
              </w:rPr>
            </w:pPr>
            <w:r>
              <w:rPr>
                <w:rFonts w:ascii="Times New Roman" w:hAnsi="Times New Roman" w:cs="Times New Roman"/>
                <w:spacing w:val="-10"/>
                <w:szCs w:val="21"/>
              </w:rPr>
              <w:t>120</w:t>
            </w:r>
          </w:p>
        </w:tc>
        <w:tc>
          <w:tcPr>
            <w:tcW w:w="1475" w:type="pct"/>
            <w:tcBorders>
              <w:tl2br w:val="nil"/>
              <w:tr2bl w:val="nil"/>
            </w:tcBorders>
            <w:shd w:val="clear" w:color="auto" w:fill="auto"/>
            <w:vAlign w:val="center"/>
          </w:tcPr>
          <w:p w14:paraId="70D8D256">
            <w:pPr>
              <w:rPr>
                <w:rFonts w:ascii="Times New Roman" w:hAnsi="Times New Roman" w:cs="Times New Roman"/>
                <w:spacing w:val="-10"/>
                <w:szCs w:val="21"/>
              </w:rPr>
            </w:pPr>
            <w:r>
              <w:rPr>
                <w:rFonts w:ascii="Times New Roman" w:hAnsi="Times New Roman" w:cs="Times New Roman"/>
                <w:spacing w:val="-10"/>
                <w:szCs w:val="21"/>
              </w:rPr>
              <w:t>具有多媒体教室功能供课程教学、实训使用</w:t>
            </w:r>
          </w:p>
        </w:tc>
      </w:tr>
    </w:tbl>
    <w:p w14:paraId="3397786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25014AD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70680B9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1.有关制图国家、行业标准及有关专业图书与期刊等图书资源；</w:t>
      </w:r>
    </w:p>
    <w:p w14:paraId="67C918B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2.来自企业的规范、生产图样等企业生产技术资料。</w:t>
      </w:r>
    </w:p>
    <w:p w14:paraId="6123D8F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3.参考书</w:t>
      </w:r>
    </w:p>
    <w:p w14:paraId="5DFCA17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44F5F7E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1.基本的《化工识图与CAD》多媒体网络课程资源；</w:t>
      </w:r>
    </w:p>
    <w:p w14:paraId="4B01F2D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2.有关专业软件。</w:t>
      </w:r>
    </w:p>
    <w:p w14:paraId="07F75EA0">
      <w:pPr>
        <w:rPr>
          <w:rFonts w:ascii="Times New Roman" w:hAnsi="Times New Roman" w:cs="Times New Roman"/>
        </w:rPr>
      </w:pPr>
      <w:r>
        <w:rPr>
          <w:rFonts w:ascii="Times New Roman" w:hAnsi="Times New Roman" w:cs="Times New Roman"/>
        </w:rPr>
        <w:br w:type="page"/>
      </w:r>
    </w:p>
    <w:p w14:paraId="6AC75BC5">
      <w:pPr>
        <w:pStyle w:val="2"/>
        <w:rPr>
          <w:rFonts w:ascii="Times New Roman" w:hAnsi="Times New Roman" w:cs="Times New Roman"/>
        </w:rPr>
      </w:pPr>
      <w:bookmarkStart w:id="28" w:name="_Toc9698"/>
      <w:bookmarkStart w:id="29" w:name="_Toc18448"/>
      <w:bookmarkStart w:id="30" w:name="_Toc29134"/>
      <w:bookmarkStart w:id="31" w:name="_Toc4911"/>
      <w:bookmarkStart w:id="32" w:name="_Toc10064"/>
      <w:bookmarkStart w:id="33" w:name="_Toc4099"/>
      <w:bookmarkStart w:id="34" w:name="_Toc18028"/>
      <w:r>
        <w:rPr>
          <w:rFonts w:ascii="Times New Roman" w:hAnsi="Times New Roman" w:cs="Times New Roman"/>
        </w:rPr>
        <w:t>《化工生产过程控制》课程标准</w:t>
      </w:r>
      <w:bookmarkEnd w:id="28"/>
      <w:bookmarkEnd w:id="29"/>
      <w:bookmarkEnd w:id="30"/>
      <w:bookmarkEnd w:id="31"/>
      <w:bookmarkEnd w:id="32"/>
      <w:bookmarkEnd w:id="33"/>
      <w:bookmarkEnd w:id="34"/>
    </w:p>
    <w:p w14:paraId="34D35304">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70"/>
        <w:gridCol w:w="1716"/>
        <w:gridCol w:w="1166"/>
        <w:gridCol w:w="1310"/>
        <w:gridCol w:w="2849"/>
      </w:tblGrid>
      <w:tr w14:paraId="014B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66AF399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260" w:type="pct"/>
            <w:gridSpan w:val="3"/>
            <w:tcBorders>
              <w:top w:val="single" w:color="auto" w:sz="4" w:space="0"/>
              <w:left w:val="single" w:color="auto" w:sz="4" w:space="0"/>
              <w:bottom w:val="single" w:color="auto" w:sz="4" w:space="0"/>
              <w:right w:val="single" w:color="auto" w:sz="4" w:space="0"/>
            </w:tcBorders>
            <w:vAlign w:val="center"/>
          </w:tcPr>
          <w:p w14:paraId="13307B53">
            <w:pPr>
              <w:widowControl/>
              <w:jc w:val="center"/>
              <w:rPr>
                <w:rFonts w:ascii="Times New Roman" w:hAnsi="Times New Roman" w:cs="Times New Roman"/>
              </w:rPr>
            </w:pPr>
            <w:r>
              <w:rPr>
                <w:rFonts w:ascii="Times New Roman" w:hAnsi="Times New Roman" w:cs="Times New Roman"/>
              </w:rPr>
              <w:t>化工生产过程控制</w:t>
            </w:r>
          </w:p>
        </w:tc>
        <w:tc>
          <w:tcPr>
            <w:tcW w:w="665" w:type="pct"/>
            <w:tcBorders>
              <w:top w:val="single" w:color="auto" w:sz="4" w:space="0"/>
              <w:left w:val="single" w:color="auto" w:sz="4" w:space="0"/>
              <w:bottom w:val="single" w:color="auto" w:sz="4" w:space="0"/>
              <w:right w:val="single" w:color="auto" w:sz="4" w:space="0"/>
            </w:tcBorders>
            <w:vAlign w:val="center"/>
          </w:tcPr>
          <w:p w14:paraId="543C6D11">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444" w:type="pct"/>
            <w:tcBorders>
              <w:top w:val="single" w:color="auto" w:sz="4" w:space="0"/>
              <w:left w:val="single" w:color="auto" w:sz="4" w:space="0"/>
              <w:bottom w:val="single" w:color="auto" w:sz="4" w:space="0"/>
              <w:right w:val="single" w:color="auto" w:sz="4" w:space="0"/>
            </w:tcBorders>
            <w:vAlign w:val="center"/>
          </w:tcPr>
          <w:p w14:paraId="3650B549">
            <w:pPr>
              <w:pStyle w:val="16"/>
              <w:spacing w:before="0" w:beforeAutospacing="0" w:after="0" w:afterAutospacing="0"/>
              <w:jc w:val="center"/>
              <w:rPr>
                <w:rFonts w:ascii="Times New Roman" w:hAnsi="Times New Roman" w:eastAsia="宋体" w:cs="Times New Roman"/>
                <w:color w:val="FF0000"/>
                <w:szCs w:val="21"/>
              </w:rPr>
            </w:pPr>
            <w:r>
              <w:rPr>
                <w:rFonts w:ascii="Times New Roman" w:hAnsi="Times New Roman" w:cs="Times New Roman" w:eastAsiaTheme="minorEastAsia"/>
                <w:color w:val="auto"/>
                <w:kern w:val="2"/>
                <w:sz w:val="21"/>
              </w:rPr>
              <w:t>zdzd23037</w:t>
            </w:r>
          </w:p>
        </w:tc>
      </w:tr>
      <w:tr w14:paraId="790B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73DEE1D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7" w:type="pct"/>
            <w:tcBorders>
              <w:top w:val="single" w:color="auto" w:sz="4" w:space="0"/>
              <w:left w:val="single" w:color="auto" w:sz="4" w:space="0"/>
              <w:bottom w:val="single" w:color="auto" w:sz="4" w:space="0"/>
              <w:right w:val="single" w:color="auto" w:sz="4" w:space="0"/>
            </w:tcBorders>
            <w:vAlign w:val="center"/>
          </w:tcPr>
          <w:p w14:paraId="3D0B190D">
            <w:pPr>
              <w:jc w:val="center"/>
              <w:rPr>
                <w:rFonts w:ascii="Times New Roman" w:hAnsi="Times New Roman" w:cs="Times New Roman"/>
              </w:rPr>
            </w:pPr>
            <w:r>
              <w:rPr>
                <w:rFonts w:ascii="Times New Roman" w:hAnsi="Times New Roman" w:cs="Times New Roman"/>
              </w:rPr>
              <w:t>60学时</w:t>
            </w:r>
          </w:p>
        </w:tc>
        <w:tc>
          <w:tcPr>
            <w:tcW w:w="871" w:type="pct"/>
            <w:tcBorders>
              <w:top w:val="single" w:color="auto" w:sz="4" w:space="0"/>
              <w:left w:val="single" w:color="auto" w:sz="4" w:space="0"/>
              <w:bottom w:val="single" w:color="auto" w:sz="4" w:space="0"/>
              <w:right w:val="single" w:color="auto" w:sz="4" w:space="0"/>
            </w:tcBorders>
            <w:vAlign w:val="center"/>
          </w:tcPr>
          <w:p w14:paraId="5E888AF1">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91" w:type="pct"/>
            <w:tcBorders>
              <w:top w:val="single" w:color="auto" w:sz="4" w:space="0"/>
              <w:left w:val="single" w:color="auto" w:sz="4" w:space="0"/>
              <w:bottom w:val="single" w:color="auto" w:sz="4" w:space="0"/>
              <w:right w:val="single" w:color="auto" w:sz="4" w:space="0"/>
            </w:tcBorders>
            <w:vAlign w:val="center"/>
          </w:tcPr>
          <w:p w14:paraId="0AC24A7B">
            <w:pPr>
              <w:jc w:val="center"/>
              <w:rPr>
                <w:rFonts w:ascii="Times New Roman" w:hAnsi="Times New Roman" w:cs="Times New Roman"/>
              </w:rPr>
            </w:pPr>
            <w:r>
              <w:rPr>
                <w:rFonts w:ascii="Times New Roman" w:hAnsi="Times New Roman" w:cs="Times New Roman"/>
              </w:rPr>
              <w:t>16学时</w:t>
            </w:r>
          </w:p>
        </w:tc>
        <w:tc>
          <w:tcPr>
            <w:tcW w:w="665" w:type="pct"/>
            <w:tcBorders>
              <w:top w:val="single" w:color="auto" w:sz="4" w:space="0"/>
              <w:left w:val="single" w:color="auto" w:sz="4" w:space="0"/>
              <w:bottom w:val="single" w:color="auto" w:sz="4" w:space="0"/>
              <w:right w:val="single" w:color="auto" w:sz="4" w:space="0"/>
            </w:tcBorders>
            <w:vAlign w:val="center"/>
          </w:tcPr>
          <w:p w14:paraId="609A54F1">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444" w:type="pct"/>
            <w:tcBorders>
              <w:top w:val="single" w:color="auto" w:sz="4" w:space="0"/>
              <w:left w:val="single" w:color="auto" w:sz="4" w:space="0"/>
              <w:bottom w:val="single" w:color="auto" w:sz="4" w:space="0"/>
              <w:right w:val="single" w:color="auto" w:sz="4" w:space="0"/>
            </w:tcBorders>
            <w:vAlign w:val="center"/>
          </w:tcPr>
          <w:p w14:paraId="1B2460C3">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4学分</w:t>
            </w:r>
          </w:p>
        </w:tc>
      </w:tr>
      <w:tr w14:paraId="7757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1A2F0C7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1" w:type="pct"/>
            <w:gridSpan w:val="5"/>
            <w:tcBorders>
              <w:top w:val="single" w:color="auto" w:sz="4" w:space="0"/>
              <w:left w:val="single" w:color="auto" w:sz="4" w:space="0"/>
              <w:bottom w:val="single" w:color="auto" w:sz="4" w:space="0"/>
              <w:right w:val="single" w:color="auto" w:sz="4" w:space="0"/>
            </w:tcBorders>
            <w:vAlign w:val="center"/>
          </w:tcPr>
          <w:p w14:paraId="61A7F2F2">
            <w:pPr>
              <w:jc w:val="center"/>
              <w:rPr>
                <w:rFonts w:ascii="Times New Roman" w:hAnsi="Times New Roman" w:eastAsia="Arial Unicode MS" w:cs="Times New Roman"/>
              </w:rPr>
            </w:pPr>
            <w:r>
              <w:rPr>
                <w:rFonts w:ascii="Times New Roman" w:hAnsi="Times New Roman" w:eastAsia="宋体" w:cs="Times New Roman"/>
              </w:rPr>
              <w:t>高分子合成技术专业</w:t>
            </w:r>
          </w:p>
        </w:tc>
      </w:tr>
      <w:tr w14:paraId="5070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5769704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260" w:type="pct"/>
            <w:gridSpan w:val="3"/>
            <w:tcBorders>
              <w:top w:val="single" w:color="auto" w:sz="4" w:space="0"/>
              <w:left w:val="single" w:color="auto" w:sz="4" w:space="0"/>
              <w:right w:val="single" w:color="auto" w:sz="4" w:space="0"/>
            </w:tcBorders>
            <w:vAlign w:val="center"/>
          </w:tcPr>
          <w:p w14:paraId="785A8229">
            <w:pPr>
              <w:widowControl/>
              <w:jc w:val="center"/>
              <w:rPr>
                <w:rFonts w:cs="Times New Roman" w:asciiTheme="minorEastAsia" w:hAnsiTheme="minorEastAsia"/>
              </w:rPr>
            </w:pPr>
            <w:r>
              <w:rPr>
                <w:rFonts w:cs="Times New Roman" w:asciiTheme="minorEastAsia" w:hAnsiTheme="minorEastAsia"/>
              </w:rPr>
              <w:sym w:font="Wingdings 2" w:char="F052"/>
            </w:r>
            <w:r>
              <w:rPr>
                <w:rFonts w:cs="Times New Roman" w:asciiTheme="minorEastAsia" w:hAnsiTheme="minorEastAsia"/>
              </w:rPr>
              <w:t>专业基础课</w:t>
            </w: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专业核心课□专业选修课□专业技能课</w:t>
            </w:r>
          </w:p>
        </w:tc>
        <w:tc>
          <w:tcPr>
            <w:tcW w:w="665" w:type="pct"/>
            <w:tcBorders>
              <w:top w:val="single" w:color="auto" w:sz="4" w:space="0"/>
              <w:left w:val="single" w:color="auto" w:sz="4" w:space="0"/>
              <w:bottom w:val="single" w:color="auto" w:sz="4" w:space="0"/>
              <w:right w:val="single" w:color="auto" w:sz="4" w:space="0"/>
            </w:tcBorders>
            <w:vAlign w:val="center"/>
          </w:tcPr>
          <w:p w14:paraId="253B1FAB">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444" w:type="pct"/>
            <w:tcBorders>
              <w:top w:val="single" w:color="auto" w:sz="4" w:space="0"/>
              <w:left w:val="single" w:color="auto" w:sz="4" w:space="0"/>
              <w:bottom w:val="single" w:color="auto" w:sz="4" w:space="0"/>
              <w:right w:val="single" w:color="auto" w:sz="4" w:space="0"/>
            </w:tcBorders>
            <w:vAlign w:val="center"/>
          </w:tcPr>
          <w:p w14:paraId="0172344B">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sym w:font="Wingdings 2" w:char="F052"/>
            </w:r>
            <w:r>
              <w:rPr>
                <w:rFonts w:cs="Times New Roman" w:asciiTheme="minorEastAsia" w:hAnsiTheme="minorEastAsia" w:eastAsiaTheme="minorEastAsia"/>
                <w:bCs/>
                <w:color w:val="auto"/>
                <w:sz w:val="21"/>
                <w:szCs w:val="21"/>
              </w:rPr>
              <w:t>理实一体</w:t>
            </w:r>
          </w:p>
          <w:p w14:paraId="7CD52974">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76C1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1E814C3A">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1" w:type="pct"/>
            <w:gridSpan w:val="5"/>
            <w:tcBorders>
              <w:top w:val="single" w:color="auto" w:sz="4" w:space="0"/>
              <w:left w:val="single" w:color="auto" w:sz="4" w:space="0"/>
              <w:right w:val="single" w:color="auto" w:sz="4" w:space="0"/>
            </w:tcBorders>
            <w:vAlign w:val="center"/>
          </w:tcPr>
          <w:p w14:paraId="73122C0F">
            <w:pPr>
              <w:jc w:val="center"/>
              <w:rPr>
                <w:rFonts w:ascii="Times New Roman" w:hAnsi="Times New Roman" w:eastAsia="宋体" w:cs="Times New Roman"/>
              </w:rPr>
            </w:pPr>
            <w:r>
              <w:rPr>
                <w:rFonts w:ascii="Times New Roman" w:hAnsi="Times New Roman" w:eastAsia="宋体" w:cs="Times New Roman"/>
              </w:rPr>
              <w:t>化工单元操作技术</w:t>
            </w:r>
          </w:p>
        </w:tc>
      </w:tr>
      <w:tr w14:paraId="6922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1163494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1" w:type="pct"/>
            <w:gridSpan w:val="5"/>
            <w:tcBorders>
              <w:top w:val="single" w:color="auto" w:sz="4" w:space="0"/>
              <w:left w:val="single" w:color="auto" w:sz="4" w:space="0"/>
              <w:right w:val="single" w:color="auto" w:sz="4" w:space="0"/>
            </w:tcBorders>
            <w:vAlign w:val="center"/>
          </w:tcPr>
          <w:p w14:paraId="5247EBEE">
            <w:pPr>
              <w:jc w:val="center"/>
              <w:rPr>
                <w:rFonts w:ascii="Times New Roman" w:hAnsi="Times New Roman" w:eastAsia="宋体" w:cs="Times New Roman"/>
              </w:rPr>
            </w:pPr>
            <w:r>
              <w:rPr>
                <w:rFonts w:ascii="Times New Roman" w:hAnsi="Times New Roman" w:eastAsia="宋体" w:cs="Times New Roman"/>
              </w:rPr>
              <w:t>岗位实习</w:t>
            </w:r>
          </w:p>
        </w:tc>
      </w:tr>
      <w:tr w14:paraId="4264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49463219">
            <w:pPr>
              <w:jc w:val="center"/>
              <w:rPr>
                <w:rFonts w:ascii="Times New Roman" w:hAnsi="Times New Roman" w:cs="Times New Roman"/>
                <w:b/>
              </w:rPr>
            </w:pPr>
            <w:r>
              <w:rPr>
                <w:rFonts w:ascii="Times New Roman" w:hAnsi="Times New Roman" w:eastAsia="宋体" w:cs="Times New Roman"/>
                <w:b/>
              </w:rPr>
              <w:t>选用教材</w:t>
            </w:r>
          </w:p>
        </w:tc>
        <w:tc>
          <w:tcPr>
            <w:tcW w:w="4371" w:type="pct"/>
            <w:gridSpan w:val="5"/>
            <w:tcBorders>
              <w:top w:val="single" w:color="auto" w:sz="4" w:space="0"/>
              <w:left w:val="single" w:color="auto" w:sz="4" w:space="0"/>
              <w:right w:val="single" w:color="auto" w:sz="4" w:space="0"/>
            </w:tcBorders>
            <w:shd w:val="clear" w:color="auto" w:fill="auto"/>
            <w:vAlign w:val="center"/>
          </w:tcPr>
          <w:p w14:paraId="1C0E865A">
            <w:pPr>
              <w:jc w:val="center"/>
              <w:rPr>
                <w:rFonts w:ascii="Times New Roman" w:hAnsi="Times New Roman" w:eastAsia="宋体" w:cs="Times New Roman"/>
              </w:rPr>
            </w:pPr>
            <w:r>
              <w:rPr>
                <w:rFonts w:ascii="Times New Roman" w:hAnsi="Times New Roman" w:eastAsia="宋体" w:cs="Times New Roman"/>
              </w:rPr>
              <w:t>过程控制技术（第二版）（刘玉梅，化学工业出版社，2009.05，ISBN</w:t>
            </w:r>
            <w:r>
              <w:rPr>
                <w:rFonts w:ascii="Times New Roman" w:hAnsi="Times New Roman" w:cs="Times New Roman"/>
              </w:rPr>
              <w:t xml:space="preserve"> </w:t>
            </w:r>
            <w:r>
              <w:rPr>
                <w:rFonts w:ascii="Times New Roman" w:hAnsi="Times New Roman" w:eastAsia="宋体" w:cs="Times New Roman"/>
              </w:rPr>
              <w:t>9787122048059)</w:t>
            </w:r>
          </w:p>
        </w:tc>
      </w:tr>
      <w:tr w14:paraId="0995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12B521C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260" w:type="pct"/>
            <w:gridSpan w:val="3"/>
            <w:tcBorders>
              <w:top w:val="single" w:color="auto" w:sz="4" w:space="0"/>
              <w:left w:val="single" w:color="auto" w:sz="4" w:space="0"/>
              <w:right w:val="single" w:color="auto" w:sz="4" w:space="0"/>
            </w:tcBorders>
            <w:vAlign w:val="center"/>
          </w:tcPr>
          <w:p w14:paraId="2D91528E">
            <w:pPr>
              <w:widowControl/>
              <w:jc w:val="center"/>
              <w:rPr>
                <w:rFonts w:ascii="Times New Roman" w:hAnsi="Times New Roman" w:cs="Times New Roman"/>
              </w:rPr>
            </w:pPr>
            <w:r>
              <w:rPr>
                <w:rFonts w:ascii="Times New Roman" w:hAnsi="Times New Roman" w:cs="Times New Roman"/>
              </w:rPr>
              <w:t>冯晓玲</w:t>
            </w:r>
          </w:p>
        </w:tc>
        <w:tc>
          <w:tcPr>
            <w:tcW w:w="665" w:type="pct"/>
            <w:tcBorders>
              <w:top w:val="single" w:color="auto" w:sz="4" w:space="0"/>
              <w:left w:val="single" w:color="auto" w:sz="4" w:space="0"/>
              <w:bottom w:val="single" w:color="auto" w:sz="4" w:space="0"/>
              <w:right w:val="single" w:color="auto" w:sz="4" w:space="0"/>
            </w:tcBorders>
            <w:vAlign w:val="center"/>
          </w:tcPr>
          <w:p w14:paraId="19D6A5F4">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444" w:type="pct"/>
            <w:tcBorders>
              <w:top w:val="single" w:color="auto" w:sz="4" w:space="0"/>
              <w:left w:val="single" w:color="auto" w:sz="4" w:space="0"/>
              <w:bottom w:val="single" w:color="auto" w:sz="4" w:space="0"/>
              <w:right w:val="single" w:color="auto" w:sz="4" w:space="0"/>
            </w:tcBorders>
            <w:vAlign w:val="center"/>
          </w:tcPr>
          <w:p w14:paraId="50375181">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w:t>
            </w:r>
          </w:p>
        </w:tc>
      </w:tr>
      <w:tr w14:paraId="38E4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702475D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260" w:type="pct"/>
            <w:gridSpan w:val="3"/>
            <w:tcBorders>
              <w:top w:val="single" w:color="auto" w:sz="4" w:space="0"/>
              <w:left w:val="single" w:color="auto" w:sz="4" w:space="0"/>
              <w:right w:val="single" w:color="auto" w:sz="4" w:space="0"/>
            </w:tcBorders>
            <w:vAlign w:val="center"/>
          </w:tcPr>
          <w:p w14:paraId="55B5D4AA">
            <w:pPr>
              <w:widowControl/>
              <w:jc w:val="center"/>
              <w:rPr>
                <w:rFonts w:ascii="Times New Roman" w:hAnsi="Times New Roman" w:cs="Times New Roman"/>
              </w:rPr>
            </w:pPr>
            <w:r>
              <w:rPr>
                <w:rFonts w:ascii="Times New Roman" w:hAnsi="Times New Roman" w:eastAsia="宋体" w:cs="Times New Roman"/>
                <w:szCs w:val="21"/>
              </w:rPr>
              <w:t>吴巍</w:t>
            </w:r>
          </w:p>
        </w:tc>
        <w:tc>
          <w:tcPr>
            <w:tcW w:w="665" w:type="pct"/>
            <w:tcBorders>
              <w:top w:val="single" w:color="auto" w:sz="4" w:space="0"/>
              <w:left w:val="single" w:color="auto" w:sz="4" w:space="0"/>
              <w:bottom w:val="single" w:color="auto" w:sz="4" w:space="0"/>
              <w:right w:val="single" w:color="auto" w:sz="4" w:space="0"/>
            </w:tcBorders>
            <w:vAlign w:val="center"/>
          </w:tcPr>
          <w:p w14:paraId="282C3D9D">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444" w:type="pct"/>
            <w:tcBorders>
              <w:top w:val="single" w:color="auto" w:sz="4" w:space="0"/>
              <w:left w:val="single" w:color="auto" w:sz="4" w:space="0"/>
              <w:bottom w:val="single" w:color="auto" w:sz="4" w:space="0"/>
              <w:right w:val="single" w:color="auto" w:sz="4" w:space="0"/>
            </w:tcBorders>
            <w:vAlign w:val="center"/>
          </w:tcPr>
          <w:p w14:paraId="1FDE6B2B">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w:t>
            </w:r>
          </w:p>
        </w:tc>
      </w:tr>
    </w:tbl>
    <w:p w14:paraId="346AC3BA">
      <w:pPr>
        <w:pStyle w:val="3"/>
        <w:bidi w:val="0"/>
      </w:pPr>
      <w:r>
        <w:t>二、课程定位</w:t>
      </w:r>
    </w:p>
    <w:p w14:paraId="01E55344">
      <w:pPr>
        <w:adjustRightInd w:val="0"/>
        <w:snapToGrid w:val="0"/>
        <w:spacing w:line="440" w:lineRule="exact"/>
        <w:ind w:firstLine="480" w:firstLineChars="200"/>
        <w:rPr>
          <w:rFonts w:ascii="Times New Roman" w:hAnsi="Times New Roman" w:cs="Times New Roman"/>
          <w:sz w:val="24"/>
        </w:rPr>
      </w:pPr>
      <w:bookmarkStart w:id="35" w:name="OLE_LINK52"/>
      <w:bookmarkStart w:id="36" w:name="OLE_LINK51"/>
      <w:r>
        <w:rPr>
          <w:rFonts w:ascii="Times New Roman" w:hAnsi="Times New Roman" w:cs="Times New Roman"/>
          <w:sz w:val="24"/>
        </w:rPr>
        <w:t>本课程是</w:t>
      </w:r>
      <w:r>
        <w:rPr>
          <w:rFonts w:hint="eastAsia" w:ascii="Times New Roman" w:hAnsi="Times New Roman" w:cs="Times New Roman"/>
          <w:sz w:val="24"/>
        </w:rPr>
        <w:t>高分子合成</w:t>
      </w:r>
      <w:r>
        <w:rPr>
          <w:rFonts w:ascii="Times New Roman" w:hAnsi="Times New Roman" w:cs="Times New Roman"/>
          <w:sz w:val="24"/>
        </w:rPr>
        <w:t>技术专业必修的一门专业基础课程，是在《化工单元操作技术》等基础上开设的一门理论+实践的课程，对接专业人才培养目标，面向中控操作员工作岗位，培养学生具备严谨务实的工程素养、精益求精的工匠精神、爱岗敬业的职业操守等职业素质，具备高分子化工领域仪表自动化系统的综合应用能力，为后续《岗位实习》等课程学习奠定基础的课程。同时，将课程思政内容融入课程核心内容体系，帮助学生树立正确的世界观、人生观、价值观。</w:t>
      </w:r>
    </w:p>
    <w:bookmarkEnd w:id="35"/>
    <w:bookmarkEnd w:id="36"/>
    <w:p w14:paraId="556763B9">
      <w:pPr>
        <w:pStyle w:val="3"/>
        <w:bidi w:val="0"/>
      </w:pPr>
      <w:r>
        <w:t>三、课程设计思路</w:t>
      </w:r>
    </w:p>
    <w:p w14:paraId="498C1876">
      <w:pPr>
        <w:adjustRightInd w:val="0"/>
        <w:snapToGrid w:val="0"/>
        <w:spacing w:line="440" w:lineRule="exact"/>
        <w:ind w:firstLine="480" w:firstLineChars="200"/>
        <w:rPr>
          <w:rFonts w:ascii="Times New Roman" w:hAnsi="Times New Roman" w:cs="Times New Roman"/>
          <w:sz w:val="24"/>
        </w:rPr>
      </w:pPr>
      <w:bookmarkStart w:id="37" w:name="OLE_LINK60"/>
      <w:r>
        <w:rPr>
          <w:rFonts w:ascii="Times New Roman" w:hAnsi="Times New Roman" w:cs="Times New Roman"/>
          <w:sz w:val="24"/>
        </w:rPr>
        <w:t>首先</w:t>
      </w:r>
      <w:r>
        <w:rPr>
          <w:rFonts w:hint="eastAsia" w:ascii="Times New Roman" w:hAnsi="Times New Roman" w:cs="Times New Roman"/>
          <w:sz w:val="24"/>
        </w:rPr>
        <w:t>，</w:t>
      </w:r>
      <w:r>
        <w:rPr>
          <w:rFonts w:ascii="Times New Roman" w:hAnsi="Times New Roman" w:cs="Times New Roman"/>
          <w:sz w:val="24"/>
        </w:rPr>
        <w:t>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25E01FC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33A7BA0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bookmarkEnd w:id="37"/>
    <w:p w14:paraId="22A2FDB8">
      <w:pPr>
        <w:pStyle w:val="3"/>
        <w:bidi w:val="0"/>
      </w:pPr>
      <w:r>
        <w:t>四、课程目标</w:t>
      </w:r>
    </w:p>
    <w:p w14:paraId="69E2A144">
      <w:pPr>
        <w:adjustRightInd w:val="0"/>
        <w:snapToGrid w:val="0"/>
        <w:spacing w:line="440" w:lineRule="exact"/>
        <w:ind w:firstLine="482" w:firstLineChars="200"/>
        <w:rPr>
          <w:rFonts w:ascii="Times New Roman" w:hAnsi="Times New Roman" w:cs="Times New Roman"/>
          <w:color w:val="FF0000"/>
          <w:sz w:val="24"/>
        </w:rPr>
      </w:pPr>
      <w:bookmarkStart w:id="38" w:name="OLE_LINK62"/>
      <w:bookmarkStart w:id="39" w:name="OLE_LINK61"/>
      <w:r>
        <w:rPr>
          <w:rFonts w:ascii="Times New Roman" w:hAnsi="Times New Roman" w:cs="Times New Roman"/>
          <w:b/>
          <w:bCs/>
          <w:sz w:val="24"/>
        </w:rPr>
        <w:t>（一）知识目标</w:t>
      </w:r>
    </w:p>
    <w:p w14:paraId="493A99B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 xml:space="preserve">A1.了解工业自动化仪表与控制系统的应用领域与发展趋势； </w:t>
      </w:r>
    </w:p>
    <w:p w14:paraId="086C132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A2.熟悉控制流程图的图形符号，能识读控制流程图；</w:t>
      </w:r>
    </w:p>
    <w:p w14:paraId="60EE2D8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A3.掌握自动控制系统的构成、特点及控制器的参数整定方法；</w:t>
      </w:r>
    </w:p>
    <w:p w14:paraId="0A82422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A4.掌握自动化检测与控制仪表的结构、工作原理和使用方法等知识；</w:t>
      </w:r>
    </w:p>
    <w:p w14:paraId="7F68E5A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A5.掌握DCS系统的组成，DCS监控画面调整及分析工艺数据趋势的方法；</w:t>
      </w:r>
    </w:p>
    <w:p w14:paraId="247B909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A6.掌握典型设备的控制方案。</w:t>
      </w:r>
    </w:p>
    <w:p w14:paraId="120654CB">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743B2C3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B1.精通基本控制流程图、计算机控制流程图的识读能力；</w:t>
      </w:r>
    </w:p>
    <w:p w14:paraId="23178D9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 xml:space="preserve">B2.精通控制系统的设计、系统投运、参数整定及故障处理能力； </w:t>
      </w:r>
    </w:p>
    <w:p w14:paraId="3246659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B3.精通工业自动化仪表的操作与维护的能力；</w:t>
      </w:r>
    </w:p>
    <w:p w14:paraId="20BFFB3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B4.精通集散控制系统监控画面的综合应用能力；</w:t>
      </w:r>
    </w:p>
    <w:p w14:paraId="37D25B0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B5.精通典型设备的控制方案分析判断能力；</w:t>
      </w:r>
    </w:p>
    <w:p w14:paraId="6A7112D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B6.善用技术资料查询与处理能力，能自主学习过程控制领域的新知识、新技术。</w:t>
      </w:r>
    </w:p>
    <w:p w14:paraId="44420E97">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（三）素质目标</w:t>
      </w:r>
    </w:p>
    <w:p w14:paraId="56B79B7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C1.培养正确的人生观、世界观、价值观，树立良好的职业道德；</w:t>
      </w:r>
    </w:p>
    <w:p w14:paraId="2A67065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C2.培养学生具备严谨细致、认真务实的职业素质；</w:t>
      </w:r>
    </w:p>
    <w:p w14:paraId="4725EE6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C3.培养学生具有吃苦耐劳、踏实肯干的工作精神；</w:t>
      </w:r>
    </w:p>
    <w:p w14:paraId="3FB781D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C4.培养学生自主学习和应用创新能力；</w:t>
      </w:r>
    </w:p>
    <w:p w14:paraId="740270D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C5.培养学生具备注重事故保护和工作安全的职业规范；</w:t>
      </w:r>
    </w:p>
    <w:p w14:paraId="492DE28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C6.培养学生具备合作、沟通、包容、奉献的团队协作能力。</w:t>
      </w:r>
    </w:p>
    <w:p w14:paraId="1565705B">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bookmarkEnd w:id="38"/>
    <w:bookmarkEnd w:id="39"/>
    <w:p w14:paraId="5BDEFB0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D1.职业道德：树立“爱岗敬业、诚实守信、精益求精”的职业理念，恪守职业道德规范与岗位行为准则；</w:t>
      </w:r>
    </w:p>
    <w:p w14:paraId="0E1A207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D2.工匠精神：培育“严谨细致、追求卓越、持之以恒”的工匠精神，在自控系统应用操作中杜绝敷衍了事、投机取巧的工作态度；</w:t>
      </w:r>
    </w:p>
    <w:p w14:paraId="6C3878F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D3.法治意识：增强法治观念，自觉遵守行业法律法规与规章制度，做到仪表安装、调试的依法从业、合规操作；</w:t>
      </w:r>
    </w:p>
    <w:p w14:paraId="2B0DB02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D4.社会责任：强化“科技报国、服务社会”的责任担当，理解仪表自动化技术在石油化工生产中的作用，树立为行业进步贡献力量的信念；</w:t>
      </w:r>
    </w:p>
    <w:p w14:paraId="0D4D754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D5.家国情怀：结合国产仪表自动化技术发展历程与石油化工重大工程应用案例，激发民族自豪感，培养“强国有我”的使命意识；</w:t>
      </w:r>
    </w:p>
    <w:p w14:paraId="4024695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D6.创新意识：鼓励突破思维定势，探索仪表自动化与新技术的融合应用，培养敢为人先、勇于担当的创新精神；</w:t>
      </w:r>
    </w:p>
    <w:p w14:paraId="666779C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D7.生态文明：树立绿色发展理念，在自动控制系统的设计与运维中注重节能减排、降低设备损耗，践行生态责任。</w:t>
      </w:r>
    </w:p>
    <w:p w14:paraId="54D8B98E">
      <w:pPr>
        <w:pStyle w:val="3"/>
        <w:bidi w:val="0"/>
      </w:pPr>
      <w:r>
        <w:t>五、课程内容和要求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2553"/>
        <w:gridCol w:w="830"/>
        <w:gridCol w:w="889"/>
        <w:gridCol w:w="891"/>
        <w:gridCol w:w="889"/>
        <w:gridCol w:w="1364"/>
        <w:gridCol w:w="535"/>
        <w:gridCol w:w="535"/>
      </w:tblGrid>
      <w:tr w14:paraId="2917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2" w:type="pct"/>
            <w:vAlign w:val="center"/>
          </w:tcPr>
          <w:p w14:paraId="614CAB95">
            <w:pPr>
              <w:adjustRightInd w:val="0"/>
              <w:snapToGrid w:val="0"/>
              <w:jc w:val="center"/>
              <w:rPr>
                <w:rFonts w:ascii="Times New Roman" w:hAnsi="Times New Roman" w:cs="Times New Roman"/>
                <w:b/>
                <w:bCs/>
                <w:szCs w:val="21"/>
              </w:rPr>
            </w:pPr>
            <w:r>
              <w:rPr>
                <w:rFonts w:ascii="Times New Roman" w:hAnsi="Times New Roman" w:cs="Times New Roman"/>
                <w:b/>
                <w:bCs/>
                <w:szCs w:val="21"/>
              </w:rPr>
              <w:t>学习情境（章）</w:t>
            </w:r>
          </w:p>
        </w:tc>
        <w:tc>
          <w:tcPr>
            <w:tcW w:w="1295" w:type="pct"/>
            <w:vAlign w:val="center"/>
          </w:tcPr>
          <w:p w14:paraId="5AB2993B">
            <w:pPr>
              <w:adjustRightInd w:val="0"/>
              <w:snapToGrid w:val="0"/>
              <w:jc w:val="center"/>
              <w:rPr>
                <w:rFonts w:ascii="Times New Roman" w:hAnsi="Times New Roman" w:cs="Times New Roman"/>
                <w:b/>
                <w:bCs/>
                <w:szCs w:val="21"/>
              </w:rPr>
            </w:pPr>
            <w:r>
              <w:rPr>
                <w:rFonts w:ascii="Times New Roman" w:hAnsi="Times New Roman" w:cs="Times New Roman"/>
                <w:b/>
                <w:bCs/>
                <w:szCs w:val="21"/>
              </w:rPr>
              <w:t>工作任务（节）</w:t>
            </w:r>
          </w:p>
        </w:tc>
        <w:tc>
          <w:tcPr>
            <w:tcW w:w="421" w:type="pct"/>
            <w:vAlign w:val="center"/>
          </w:tcPr>
          <w:p w14:paraId="2F4C064B">
            <w:pPr>
              <w:adjustRightInd w:val="0"/>
              <w:snapToGrid w:val="0"/>
              <w:jc w:val="center"/>
              <w:rPr>
                <w:rFonts w:ascii="Times New Roman" w:hAnsi="Times New Roman" w:cs="Times New Roman"/>
                <w:b/>
                <w:bCs/>
                <w:szCs w:val="21"/>
              </w:rPr>
            </w:pPr>
            <w:r>
              <w:rPr>
                <w:rFonts w:ascii="Times New Roman" w:hAnsi="Times New Roman" w:cs="Times New Roman"/>
                <w:b/>
                <w:bCs/>
                <w:szCs w:val="21"/>
              </w:rPr>
              <w:t>知识点(A)</w:t>
            </w:r>
          </w:p>
        </w:tc>
        <w:tc>
          <w:tcPr>
            <w:tcW w:w="451" w:type="pct"/>
            <w:vAlign w:val="center"/>
          </w:tcPr>
          <w:p w14:paraId="29D0A822">
            <w:pPr>
              <w:adjustRightInd w:val="0"/>
              <w:snapToGrid w:val="0"/>
              <w:jc w:val="center"/>
              <w:rPr>
                <w:rFonts w:ascii="Times New Roman" w:hAnsi="Times New Roman" w:cs="Times New Roman"/>
                <w:b/>
                <w:bCs/>
                <w:szCs w:val="21"/>
              </w:rPr>
            </w:pPr>
            <w:r>
              <w:rPr>
                <w:rFonts w:ascii="Times New Roman" w:hAnsi="Times New Roman" w:cs="Times New Roman"/>
                <w:b/>
                <w:bCs/>
                <w:szCs w:val="21"/>
              </w:rPr>
              <w:t>技能点(B)</w:t>
            </w:r>
          </w:p>
        </w:tc>
        <w:tc>
          <w:tcPr>
            <w:tcW w:w="452" w:type="pct"/>
            <w:vAlign w:val="center"/>
          </w:tcPr>
          <w:p w14:paraId="3BCA8A74">
            <w:pPr>
              <w:adjustRightInd w:val="0"/>
              <w:snapToGrid w:val="0"/>
              <w:jc w:val="center"/>
              <w:rPr>
                <w:rFonts w:ascii="Times New Roman" w:hAnsi="Times New Roman" w:cs="Times New Roman"/>
                <w:b/>
                <w:bCs/>
                <w:szCs w:val="21"/>
              </w:rPr>
            </w:pPr>
            <w:r>
              <w:rPr>
                <w:rFonts w:ascii="Times New Roman" w:hAnsi="Times New Roman" w:cs="Times New Roman"/>
                <w:b/>
                <w:bCs/>
                <w:szCs w:val="21"/>
              </w:rPr>
              <w:t>素质目标(C)</w:t>
            </w:r>
          </w:p>
        </w:tc>
        <w:tc>
          <w:tcPr>
            <w:tcW w:w="451" w:type="pct"/>
            <w:vAlign w:val="center"/>
          </w:tcPr>
          <w:p w14:paraId="74809650">
            <w:pPr>
              <w:adjustRightInd w:val="0"/>
              <w:snapToGrid w:val="0"/>
              <w:jc w:val="center"/>
              <w:rPr>
                <w:rFonts w:ascii="Times New Roman" w:hAnsi="Times New Roman" w:cs="Times New Roman"/>
                <w:b/>
                <w:bCs/>
                <w:szCs w:val="21"/>
              </w:rPr>
            </w:pPr>
            <w:r>
              <w:rPr>
                <w:rFonts w:ascii="Times New Roman" w:hAnsi="Times New Roman" w:cs="Times New Roman"/>
                <w:b/>
                <w:bCs/>
                <w:szCs w:val="21"/>
              </w:rPr>
              <w:t>思政元素(D)</w:t>
            </w:r>
          </w:p>
        </w:tc>
        <w:tc>
          <w:tcPr>
            <w:tcW w:w="692" w:type="pct"/>
            <w:vAlign w:val="center"/>
          </w:tcPr>
          <w:p w14:paraId="585E300A">
            <w:pPr>
              <w:adjustRightInd w:val="0"/>
              <w:snapToGrid w:val="0"/>
              <w:jc w:val="center"/>
              <w:rPr>
                <w:rFonts w:ascii="Times New Roman" w:hAnsi="Times New Roman" w:cs="Times New Roman"/>
                <w:b/>
                <w:bCs/>
                <w:szCs w:val="21"/>
              </w:rPr>
            </w:pPr>
            <w:r>
              <w:rPr>
                <w:rFonts w:ascii="Times New Roman" w:hAnsi="Times New Roman" w:cs="Times New Roman"/>
                <w:b/>
                <w:bCs/>
                <w:szCs w:val="21"/>
              </w:rPr>
              <w:t>对应培养规格支撑要点</w:t>
            </w:r>
          </w:p>
        </w:tc>
        <w:tc>
          <w:tcPr>
            <w:tcW w:w="271" w:type="pct"/>
            <w:vAlign w:val="center"/>
          </w:tcPr>
          <w:p w14:paraId="513EBA09">
            <w:pPr>
              <w:adjustRightInd w:val="0"/>
              <w:snapToGrid w:val="0"/>
              <w:jc w:val="center"/>
              <w:rPr>
                <w:rFonts w:ascii="Times New Roman" w:hAnsi="Times New Roman" w:cs="Times New Roman"/>
                <w:b/>
                <w:bCs/>
                <w:szCs w:val="21"/>
              </w:rPr>
            </w:pPr>
            <w:r>
              <w:rPr>
                <w:rFonts w:ascii="Times New Roman" w:hAnsi="Times New Roman" w:cs="Times New Roman"/>
                <w:b/>
                <w:bCs/>
                <w:szCs w:val="21"/>
              </w:rPr>
              <w:t>学时</w:t>
            </w:r>
          </w:p>
        </w:tc>
        <w:tc>
          <w:tcPr>
            <w:tcW w:w="271" w:type="pct"/>
            <w:vAlign w:val="center"/>
          </w:tcPr>
          <w:p w14:paraId="24DD9640">
            <w:pPr>
              <w:adjustRightInd w:val="0"/>
              <w:snapToGrid w:val="0"/>
              <w:jc w:val="center"/>
              <w:rPr>
                <w:rFonts w:ascii="Times New Roman" w:hAnsi="Times New Roman" w:cs="Times New Roman"/>
                <w:b/>
                <w:bCs/>
                <w:szCs w:val="21"/>
              </w:rPr>
            </w:pPr>
            <w:r>
              <w:rPr>
                <w:rFonts w:ascii="Times New Roman" w:hAnsi="Times New Roman" w:cs="Times New Roman"/>
                <w:b/>
                <w:bCs/>
                <w:szCs w:val="21"/>
              </w:rPr>
              <w:t>备注</w:t>
            </w:r>
          </w:p>
        </w:tc>
      </w:tr>
      <w:tr w14:paraId="163F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2" w:type="pct"/>
            <w:vAlign w:val="center"/>
          </w:tcPr>
          <w:p w14:paraId="7549E828">
            <w:pPr>
              <w:jc w:val="center"/>
              <w:rPr>
                <w:rFonts w:ascii="Times New Roman" w:hAnsi="Times New Roman" w:cs="Times New Roman"/>
                <w:color w:val="000000"/>
              </w:rPr>
            </w:pPr>
            <w:r>
              <w:rPr>
                <w:rFonts w:ascii="Times New Roman" w:hAnsi="Times New Roman" w:cs="Times New Roman"/>
                <w:color w:val="000000"/>
              </w:rPr>
              <w:t>绪论</w:t>
            </w:r>
          </w:p>
        </w:tc>
        <w:tc>
          <w:tcPr>
            <w:tcW w:w="1295" w:type="pct"/>
            <w:vAlign w:val="center"/>
          </w:tcPr>
          <w:p w14:paraId="560CDF44">
            <w:pPr>
              <w:rPr>
                <w:rFonts w:ascii="Times New Roman" w:hAnsi="Times New Roman" w:cs="Times New Roman"/>
                <w:color w:val="000000"/>
              </w:rPr>
            </w:pPr>
            <w:r>
              <w:rPr>
                <w:rFonts w:ascii="Times New Roman" w:hAnsi="Times New Roman" w:cs="Times New Roman"/>
                <w:color w:val="000000"/>
              </w:rPr>
              <w:t>过程控制概述</w:t>
            </w:r>
          </w:p>
        </w:tc>
        <w:tc>
          <w:tcPr>
            <w:tcW w:w="421" w:type="pct"/>
            <w:vAlign w:val="center"/>
          </w:tcPr>
          <w:p w14:paraId="77AE1288">
            <w:pPr>
              <w:adjustRightInd w:val="0"/>
              <w:snapToGrid w:val="0"/>
              <w:jc w:val="center"/>
              <w:rPr>
                <w:rFonts w:ascii="Times New Roman" w:hAnsi="Times New Roman" w:cs="Times New Roman"/>
                <w:b/>
                <w:bCs/>
                <w:szCs w:val="21"/>
              </w:rPr>
            </w:pPr>
            <w:r>
              <w:rPr>
                <w:rFonts w:ascii="Times New Roman" w:hAnsi="Times New Roman" w:cs="Times New Roman"/>
                <w:color w:val="000000"/>
              </w:rPr>
              <w:t>A1</w:t>
            </w:r>
          </w:p>
        </w:tc>
        <w:tc>
          <w:tcPr>
            <w:tcW w:w="451" w:type="pct"/>
            <w:vAlign w:val="center"/>
          </w:tcPr>
          <w:p w14:paraId="638FF09D">
            <w:pPr>
              <w:adjustRightInd w:val="0"/>
              <w:snapToGrid w:val="0"/>
              <w:jc w:val="center"/>
              <w:rPr>
                <w:rFonts w:ascii="Times New Roman" w:hAnsi="Times New Roman" w:cs="Times New Roman"/>
                <w:b/>
                <w:bCs/>
                <w:szCs w:val="21"/>
              </w:rPr>
            </w:pPr>
            <w:r>
              <w:rPr>
                <w:rFonts w:ascii="Times New Roman" w:hAnsi="Times New Roman" w:cs="Times New Roman"/>
                <w:color w:val="000000"/>
              </w:rPr>
              <w:t>B6</w:t>
            </w:r>
          </w:p>
        </w:tc>
        <w:tc>
          <w:tcPr>
            <w:tcW w:w="452" w:type="pct"/>
            <w:vAlign w:val="center"/>
          </w:tcPr>
          <w:p w14:paraId="3D90D8C1">
            <w:pPr>
              <w:adjustRightInd w:val="0"/>
              <w:snapToGrid w:val="0"/>
              <w:jc w:val="center"/>
              <w:rPr>
                <w:rFonts w:ascii="Times New Roman" w:hAnsi="Times New Roman" w:cs="Times New Roman"/>
                <w:b/>
                <w:bCs/>
                <w:szCs w:val="21"/>
              </w:rPr>
            </w:pPr>
            <w:r>
              <w:rPr>
                <w:rFonts w:ascii="Times New Roman" w:hAnsi="Times New Roman" w:cs="Times New Roman"/>
                <w:color w:val="000000"/>
              </w:rPr>
              <w:t>C1</w:t>
            </w:r>
          </w:p>
        </w:tc>
        <w:tc>
          <w:tcPr>
            <w:tcW w:w="451" w:type="pct"/>
            <w:vAlign w:val="center"/>
          </w:tcPr>
          <w:p w14:paraId="0672B9F0">
            <w:pPr>
              <w:jc w:val="center"/>
              <w:rPr>
                <w:rFonts w:ascii="Times New Roman" w:hAnsi="Times New Roman" w:cs="Times New Roman"/>
                <w:color w:val="000000"/>
              </w:rPr>
            </w:pPr>
            <w:r>
              <w:rPr>
                <w:rFonts w:ascii="Times New Roman" w:hAnsi="Times New Roman" w:cs="Times New Roman"/>
                <w:color w:val="000000"/>
              </w:rPr>
              <w:t>D4、D5</w:t>
            </w:r>
          </w:p>
        </w:tc>
        <w:tc>
          <w:tcPr>
            <w:tcW w:w="692" w:type="pct"/>
            <w:vMerge w:val="restart"/>
            <w:vAlign w:val="center"/>
          </w:tcPr>
          <w:p w14:paraId="06C2B4D6">
            <w:pPr>
              <w:jc w:val="center"/>
              <w:rPr>
                <w:rFonts w:ascii="Times New Roman" w:hAnsi="Times New Roman" w:cs="Times New Roman"/>
                <w:color w:val="000000"/>
              </w:rPr>
            </w:pPr>
            <w:r>
              <w:rPr>
                <w:rFonts w:ascii="Times New Roman" w:hAnsi="Times New Roman" w:cs="Times New Roman"/>
                <w:color w:val="000000"/>
              </w:rPr>
              <w:t>素质目标2</w:t>
            </w:r>
          </w:p>
          <w:p w14:paraId="59E399A5">
            <w:pPr>
              <w:jc w:val="center"/>
              <w:rPr>
                <w:rFonts w:ascii="Times New Roman" w:hAnsi="Times New Roman" w:cs="Times New Roman"/>
                <w:color w:val="000000"/>
              </w:rPr>
            </w:pPr>
            <w:r>
              <w:rPr>
                <w:rFonts w:ascii="Times New Roman" w:hAnsi="Times New Roman" w:cs="Times New Roman"/>
                <w:color w:val="000000"/>
              </w:rPr>
              <w:t>知识目标</w:t>
            </w:r>
            <w:r>
              <w:rPr>
                <w:rFonts w:hint="eastAsia" w:ascii="Times New Roman" w:hAnsi="Times New Roman" w:cs="Times New Roman"/>
                <w:color w:val="000000"/>
              </w:rPr>
              <w:t>6</w:t>
            </w:r>
          </w:p>
          <w:p w14:paraId="7A9F96AE">
            <w:pPr>
              <w:adjustRightInd w:val="0"/>
              <w:snapToGrid w:val="0"/>
              <w:jc w:val="center"/>
              <w:rPr>
                <w:rFonts w:ascii="Times New Roman" w:hAnsi="Times New Roman" w:cs="Times New Roman"/>
                <w:color w:val="000000"/>
              </w:rPr>
            </w:pPr>
            <w:r>
              <w:rPr>
                <w:rFonts w:ascii="Times New Roman" w:hAnsi="Times New Roman" w:cs="Times New Roman"/>
                <w:color w:val="000000"/>
              </w:rPr>
              <w:t>能力目标7</w:t>
            </w:r>
          </w:p>
          <w:p w14:paraId="62546440">
            <w:pPr>
              <w:adjustRightInd w:val="0"/>
              <w:snapToGrid w:val="0"/>
              <w:jc w:val="center"/>
              <w:rPr>
                <w:rFonts w:ascii="Times New Roman" w:hAnsi="Times New Roman" w:cs="Times New Roman"/>
                <w:sz w:val="24"/>
              </w:rPr>
            </w:pPr>
          </w:p>
        </w:tc>
        <w:tc>
          <w:tcPr>
            <w:tcW w:w="271" w:type="pct"/>
            <w:vAlign w:val="center"/>
          </w:tcPr>
          <w:p w14:paraId="210B2655">
            <w:pPr>
              <w:jc w:val="center"/>
              <w:rPr>
                <w:rFonts w:ascii="Times New Roman" w:hAnsi="Times New Roman" w:cs="Times New Roman"/>
                <w:color w:val="000000"/>
              </w:rPr>
            </w:pPr>
            <w:r>
              <w:rPr>
                <w:rFonts w:ascii="Times New Roman" w:hAnsi="Times New Roman" w:cs="Times New Roman"/>
                <w:color w:val="000000"/>
              </w:rPr>
              <w:t>4</w:t>
            </w:r>
          </w:p>
        </w:tc>
        <w:tc>
          <w:tcPr>
            <w:tcW w:w="271" w:type="pct"/>
            <w:vAlign w:val="center"/>
          </w:tcPr>
          <w:p w14:paraId="0C43EFDA">
            <w:pPr>
              <w:adjustRightInd w:val="0"/>
              <w:snapToGrid w:val="0"/>
              <w:jc w:val="center"/>
              <w:rPr>
                <w:rFonts w:ascii="Times New Roman" w:hAnsi="Times New Roman" w:cs="Times New Roman"/>
                <w:b/>
                <w:bCs/>
                <w:szCs w:val="21"/>
              </w:rPr>
            </w:pPr>
          </w:p>
        </w:tc>
      </w:tr>
      <w:tr w14:paraId="7DDF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restart"/>
            <w:vAlign w:val="center"/>
          </w:tcPr>
          <w:p w14:paraId="70E81451">
            <w:pPr>
              <w:jc w:val="center"/>
              <w:rPr>
                <w:rFonts w:ascii="Times New Roman" w:hAnsi="Times New Roman" w:cs="Times New Roman"/>
                <w:snapToGrid w:val="0"/>
                <w:kern w:val="0"/>
                <w:szCs w:val="21"/>
              </w:rPr>
            </w:pPr>
            <w:r>
              <w:rPr>
                <w:rFonts w:ascii="Times New Roman" w:hAnsi="Times New Roman" w:cs="Times New Roman"/>
                <w:snapToGrid w:val="0"/>
                <w:kern w:val="0"/>
                <w:szCs w:val="21"/>
              </w:rPr>
              <w:t>项目1</w:t>
            </w:r>
          </w:p>
          <w:p w14:paraId="290F8128">
            <w:pPr>
              <w:jc w:val="center"/>
              <w:rPr>
                <w:rFonts w:ascii="Times New Roman" w:hAnsi="Times New Roman" w:cs="Times New Roman"/>
                <w:snapToGrid w:val="0"/>
                <w:kern w:val="0"/>
                <w:szCs w:val="21"/>
              </w:rPr>
            </w:pPr>
            <w:r>
              <w:rPr>
                <w:rFonts w:ascii="Times New Roman" w:hAnsi="Times New Roman" w:cs="Times New Roman"/>
                <w:snapToGrid w:val="0"/>
                <w:kern w:val="0"/>
                <w:szCs w:val="21"/>
              </w:rPr>
              <w:t>控制流程图的认识</w:t>
            </w:r>
          </w:p>
        </w:tc>
        <w:tc>
          <w:tcPr>
            <w:tcW w:w="1295" w:type="pct"/>
            <w:vAlign w:val="center"/>
          </w:tcPr>
          <w:p w14:paraId="1387214E">
            <w:pPr>
              <w:rPr>
                <w:rFonts w:ascii="Times New Roman" w:hAnsi="Times New Roman" w:cs="Times New Roman"/>
                <w:color w:val="000000"/>
              </w:rPr>
            </w:pPr>
            <w:r>
              <w:rPr>
                <w:rFonts w:ascii="Times New Roman" w:hAnsi="Times New Roman" w:cs="Times New Roman"/>
                <w:color w:val="000000"/>
              </w:rPr>
              <w:t>任务1.1控制流程图的识读</w:t>
            </w:r>
          </w:p>
        </w:tc>
        <w:tc>
          <w:tcPr>
            <w:tcW w:w="421" w:type="pct"/>
            <w:vAlign w:val="center"/>
          </w:tcPr>
          <w:p w14:paraId="03A3E331">
            <w:pPr>
              <w:jc w:val="center"/>
              <w:rPr>
                <w:rFonts w:ascii="Times New Roman" w:hAnsi="Times New Roman" w:cs="Times New Roman"/>
                <w:color w:val="000000"/>
              </w:rPr>
            </w:pPr>
            <w:r>
              <w:rPr>
                <w:rFonts w:ascii="Times New Roman" w:hAnsi="Times New Roman" w:cs="Times New Roman"/>
                <w:color w:val="000000"/>
              </w:rPr>
              <w:t>A2</w:t>
            </w:r>
          </w:p>
        </w:tc>
        <w:tc>
          <w:tcPr>
            <w:tcW w:w="451" w:type="pct"/>
            <w:vAlign w:val="center"/>
          </w:tcPr>
          <w:p w14:paraId="60007584">
            <w:pPr>
              <w:jc w:val="center"/>
              <w:rPr>
                <w:rFonts w:ascii="Times New Roman" w:hAnsi="Times New Roman" w:cs="Times New Roman"/>
                <w:color w:val="000000"/>
              </w:rPr>
            </w:pPr>
            <w:r>
              <w:rPr>
                <w:rFonts w:ascii="Times New Roman" w:hAnsi="Times New Roman" w:cs="Times New Roman"/>
                <w:color w:val="000000"/>
              </w:rPr>
              <w:t>B1、B6</w:t>
            </w:r>
          </w:p>
        </w:tc>
        <w:tc>
          <w:tcPr>
            <w:tcW w:w="452" w:type="pct"/>
            <w:vAlign w:val="center"/>
          </w:tcPr>
          <w:p w14:paraId="72BF478C">
            <w:pPr>
              <w:jc w:val="center"/>
              <w:rPr>
                <w:rFonts w:ascii="Times New Roman" w:hAnsi="Times New Roman" w:cs="Times New Roman"/>
                <w:color w:val="000000"/>
              </w:rPr>
            </w:pPr>
            <w:r>
              <w:rPr>
                <w:rFonts w:ascii="Times New Roman" w:hAnsi="Times New Roman" w:cs="Times New Roman"/>
                <w:color w:val="000000"/>
              </w:rPr>
              <w:t>C2</w:t>
            </w:r>
          </w:p>
        </w:tc>
        <w:tc>
          <w:tcPr>
            <w:tcW w:w="451" w:type="pct"/>
            <w:vAlign w:val="center"/>
          </w:tcPr>
          <w:p w14:paraId="0B9FD2B5">
            <w:pPr>
              <w:jc w:val="center"/>
              <w:rPr>
                <w:rFonts w:ascii="Times New Roman" w:hAnsi="Times New Roman" w:cs="Times New Roman"/>
                <w:color w:val="000000"/>
              </w:rPr>
            </w:pPr>
            <w:r>
              <w:rPr>
                <w:rFonts w:ascii="Times New Roman" w:hAnsi="Times New Roman" w:cs="Times New Roman"/>
                <w:color w:val="000000"/>
              </w:rPr>
              <w:t>D1 、D2</w:t>
            </w:r>
          </w:p>
        </w:tc>
        <w:tc>
          <w:tcPr>
            <w:tcW w:w="692" w:type="pct"/>
            <w:vMerge w:val="continue"/>
            <w:vAlign w:val="center"/>
          </w:tcPr>
          <w:p w14:paraId="2A689F0B">
            <w:pPr>
              <w:jc w:val="center"/>
              <w:rPr>
                <w:rFonts w:ascii="Times New Roman" w:hAnsi="Times New Roman" w:cs="Times New Roman"/>
                <w:color w:val="000000"/>
              </w:rPr>
            </w:pPr>
          </w:p>
        </w:tc>
        <w:tc>
          <w:tcPr>
            <w:tcW w:w="271" w:type="pct"/>
            <w:vAlign w:val="center"/>
          </w:tcPr>
          <w:p w14:paraId="10C3B137">
            <w:pPr>
              <w:jc w:val="center"/>
              <w:rPr>
                <w:rFonts w:ascii="Times New Roman" w:hAnsi="Times New Roman" w:cs="Times New Roman"/>
              </w:rPr>
            </w:pPr>
            <w:r>
              <w:rPr>
                <w:rFonts w:ascii="Times New Roman" w:hAnsi="Times New Roman" w:cs="Times New Roman"/>
              </w:rPr>
              <w:t>4</w:t>
            </w:r>
          </w:p>
        </w:tc>
        <w:tc>
          <w:tcPr>
            <w:tcW w:w="271" w:type="pct"/>
            <w:vAlign w:val="center"/>
          </w:tcPr>
          <w:p w14:paraId="22BC24DC">
            <w:pPr>
              <w:adjustRightInd w:val="0"/>
              <w:snapToGrid w:val="0"/>
              <w:jc w:val="center"/>
              <w:rPr>
                <w:rFonts w:ascii="Times New Roman" w:hAnsi="Times New Roman" w:cs="Times New Roman"/>
                <w:sz w:val="24"/>
              </w:rPr>
            </w:pPr>
          </w:p>
        </w:tc>
      </w:tr>
      <w:tr w14:paraId="62F7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continue"/>
            <w:vAlign w:val="center"/>
          </w:tcPr>
          <w:p w14:paraId="7FDD2E7C">
            <w:pPr>
              <w:jc w:val="center"/>
              <w:rPr>
                <w:rFonts w:ascii="Times New Roman" w:hAnsi="Times New Roman" w:cs="Times New Roman"/>
                <w:snapToGrid w:val="0"/>
                <w:kern w:val="0"/>
                <w:szCs w:val="21"/>
              </w:rPr>
            </w:pPr>
          </w:p>
        </w:tc>
        <w:tc>
          <w:tcPr>
            <w:tcW w:w="1295" w:type="pct"/>
            <w:vAlign w:val="center"/>
          </w:tcPr>
          <w:p w14:paraId="63A085A1">
            <w:pPr>
              <w:rPr>
                <w:rFonts w:ascii="Times New Roman" w:hAnsi="Times New Roman" w:cs="Times New Roman"/>
                <w:color w:val="000000"/>
              </w:rPr>
            </w:pPr>
            <w:r>
              <w:rPr>
                <w:rFonts w:ascii="Times New Roman" w:hAnsi="Times New Roman" w:cs="Times New Roman"/>
                <w:color w:val="000000"/>
              </w:rPr>
              <w:t>任务1.2计算机控制流程图的认识</w:t>
            </w:r>
          </w:p>
        </w:tc>
        <w:tc>
          <w:tcPr>
            <w:tcW w:w="421" w:type="pct"/>
            <w:vAlign w:val="center"/>
          </w:tcPr>
          <w:p w14:paraId="1219B7DE">
            <w:pPr>
              <w:jc w:val="center"/>
              <w:rPr>
                <w:rFonts w:ascii="Times New Roman" w:hAnsi="Times New Roman" w:cs="Times New Roman"/>
                <w:color w:val="000000"/>
              </w:rPr>
            </w:pPr>
            <w:r>
              <w:rPr>
                <w:rFonts w:ascii="Times New Roman" w:hAnsi="Times New Roman" w:cs="Times New Roman"/>
                <w:color w:val="000000"/>
              </w:rPr>
              <w:t>A2</w:t>
            </w:r>
          </w:p>
        </w:tc>
        <w:tc>
          <w:tcPr>
            <w:tcW w:w="451" w:type="pct"/>
            <w:vAlign w:val="center"/>
          </w:tcPr>
          <w:p w14:paraId="56DBB844">
            <w:pPr>
              <w:jc w:val="center"/>
              <w:rPr>
                <w:rFonts w:ascii="Times New Roman" w:hAnsi="Times New Roman" w:cs="Times New Roman"/>
                <w:color w:val="000000"/>
              </w:rPr>
            </w:pPr>
            <w:r>
              <w:rPr>
                <w:rFonts w:ascii="Times New Roman" w:hAnsi="Times New Roman" w:cs="Times New Roman"/>
                <w:color w:val="000000"/>
              </w:rPr>
              <w:t>B1、B6</w:t>
            </w:r>
          </w:p>
        </w:tc>
        <w:tc>
          <w:tcPr>
            <w:tcW w:w="452" w:type="pct"/>
            <w:vAlign w:val="center"/>
          </w:tcPr>
          <w:p w14:paraId="5D54340A">
            <w:pPr>
              <w:jc w:val="center"/>
              <w:rPr>
                <w:rFonts w:ascii="Times New Roman" w:hAnsi="Times New Roman" w:cs="Times New Roman"/>
                <w:color w:val="000000"/>
              </w:rPr>
            </w:pPr>
            <w:r>
              <w:rPr>
                <w:rFonts w:ascii="Times New Roman" w:hAnsi="Times New Roman" w:cs="Times New Roman"/>
                <w:color w:val="000000"/>
              </w:rPr>
              <w:t>C2</w:t>
            </w:r>
          </w:p>
        </w:tc>
        <w:tc>
          <w:tcPr>
            <w:tcW w:w="451" w:type="pct"/>
            <w:vAlign w:val="center"/>
          </w:tcPr>
          <w:p w14:paraId="6A1E5029">
            <w:pPr>
              <w:jc w:val="center"/>
              <w:rPr>
                <w:rFonts w:ascii="Times New Roman" w:hAnsi="Times New Roman" w:cs="Times New Roman"/>
                <w:color w:val="000000"/>
              </w:rPr>
            </w:pPr>
            <w:r>
              <w:rPr>
                <w:rFonts w:ascii="Times New Roman" w:hAnsi="Times New Roman" w:cs="Times New Roman"/>
                <w:color w:val="000000"/>
              </w:rPr>
              <w:t>D1 、D2</w:t>
            </w:r>
          </w:p>
        </w:tc>
        <w:tc>
          <w:tcPr>
            <w:tcW w:w="692" w:type="pct"/>
            <w:vMerge w:val="continue"/>
            <w:vAlign w:val="center"/>
          </w:tcPr>
          <w:p w14:paraId="5DFFC868">
            <w:pPr>
              <w:jc w:val="center"/>
              <w:rPr>
                <w:rFonts w:ascii="Times New Roman" w:hAnsi="Times New Roman" w:cs="Times New Roman"/>
                <w:color w:val="000000"/>
              </w:rPr>
            </w:pPr>
          </w:p>
        </w:tc>
        <w:tc>
          <w:tcPr>
            <w:tcW w:w="271" w:type="pct"/>
            <w:vAlign w:val="center"/>
          </w:tcPr>
          <w:p w14:paraId="724FD3CD">
            <w:pPr>
              <w:jc w:val="center"/>
              <w:rPr>
                <w:rFonts w:ascii="Times New Roman" w:hAnsi="Times New Roman" w:cs="Times New Roman"/>
              </w:rPr>
            </w:pPr>
            <w:r>
              <w:rPr>
                <w:rFonts w:ascii="Times New Roman" w:hAnsi="Times New Roman" w:cs="Times New Roman"/>
              </w:rPr>
              <w:t>2</w:t>
            </w:r>
          </w:p>
        </w:tc>
        <w:tc>
          <w:tcPr>
            <w:tcW w:w="271" w:type="pct"/>
            <w:vAlign w:val="center"/>
          </w:tcPr>
          <w:p w14:paraId="2B6FC297">
            <w:pPr>
              <w:adjustRightInd w:val="0"/>
              <w:snapToGrid w:val="0"/>
              <w:jc w:val="center"/>
              <w:rPr>
                <w:rFonts w:ascii="Times New Roman" w:hAnsi="Times New Roman" w:cs="Times New Roman"/>
                <w:sz w:val="24"/>
              </w:rPr>
            </w:pPr>
          </w:p>
        </w:tc>
      </w:tr>
      <w:tr w14:paraId="701D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restart"/>
            <w:vAlign w:val="center"/>
          </w:tcPr>
          <w:p w14:paraId="48711E15">
            <w:pPr>
              <w:jc w:val="center"/>
              <w:rPr>
                <w:rFonts w:ascii="Times New Roman" w:hAnsi="Times New Roman" w:cs="Times New Roman"/>
                <w:snapToGrid w:val="0"/>
                <w:kern w:val="0"/>
                <w:szCs w:val="21"/>
              </w:rPr>
            </w:pPr>
            <w:r>
              <w:rPr>
                <w:rFonts w:ascii="Times New Roman" w:hAnsi="Times New Roman" w:cs="Times New Roman"/>
                <w:snapToGrid w:val="0"/>
                <w:kern w:val="0"/>
                <w:szCs w:val="21"/>
              </w:rPr>
              <w:t>项目2</w:t>
            </w:r>
          </w:p>
          <w:p w14:paraId="7430B301">
            <w:pPr>
              <w:jc w:val="center"/>
              <w:rPr>
                <w:rFonts w:ascii="Times New Roman" w:hAnsi="Times New Roman" w:cs="Times New Roman"/>
                <w:snapToGrid w:val="0"/>
                <w:kern w:val="0"/>
                <w:szCs w:val="21"/>
              </w:rPr>
            </w:pPr>
            <w:r>
              <w:rPr>
                <w:rFonts w:ascii="Times New Roman" w:hAnsi="Times New Roman" w:cs="Times New Roman"/>
                <w:snapToGrid w:val="0"/>
                <w:kern w:val="0"/>
                <w:szCs w:val="21"/>
              </w:rPr>
              <w:t>过程控制系统的构成</w:t>
            </w:r>
          </w:p>
        </w:tc>
        <w:tc>
          <w:tcPr>
            <w:tcW w:w="1295" w:type="pct"/>
            <w:vAlign w:val="center"/>
          </w:tcPr>
          <w:p w14:paraId="1E5712E6">
            <w:pPr>
              <w:rPr>
                <w:rFonts w:ascii="Times New Roman" w:hAnsi="Times New Roman" w:cs="Times New Roman"/>
                <w:szCs w:val="21"/>
              </w:rPr>
            </w:pPr>
            <w:r>
              <w:rPr>
                <w:rFonts w:ascii="Times New Roman" w:hAnsi="Times New Roman" w:cs="Times New Roman"/>
                <w:color w:val="000000"/>
              </w:rPr>
              <w:t>任务2.1</w:t>
            </w:r>
            <w:r>
              <w:rPr>
                <w:rFonts w:ascii="Times New Roman" w:hAnsi="Times New Roman" w:cs="Times New Roman"/>
                <w:snapToGrid w:val="0"/>
                <w:kern w:val="0"/>
                <w:szCs w:val="21"/>
              </w:rPr>
              <w:t>自动控制系统的认识</w:t>
            </w:r>
          </w:p>
        </w:tc>
        <w:tc>
          <w:tcPr>
            <w:tcW w:w="421" w:type="pct"/>
            <w:vAlign w:val="center"/>
          </w:tcPr>
          <w:p w14:paraId="5F96EAA7">
            <w:pPr>
              <w:jc w:val="center"/>
              <w:rPr>
                <w:rFonts w:ascii="Times New Roman" w:hAnsi="Times New Roman" w:cs="Times New Roman"/>
                <w:color w:val="000000"/>
              </w:rPr>
            </w:pPr>
            <w:r>
              <w:rPr>
                <w:rFonts w:ascii="Times New Roman" w:hAnsi="Times New Roman" w:cs="Times New Roman"/>
                <w:color w:val="000000"/>
              </w:rPr>
              <w:t>A3</w:t>
            </w:r>
          </w:p>
        </w:tc>
        <w:tc>
          <w:tcPr>
            <w:tcW w:w="451" w:type="pct"/>
            <w:vAlign w:val="center"/>
          </w:tcPr>
          <w:p w14:paraId="038E2D06">
            <w:pPr>
              <w:jc w:val="center"/>
              <w:rPr>
                <w:rFonts w:ascii="Times New Roman" w:hAnsi="Times New Roman" w:cs="Times New Roman"/>
                <w:color w:val="000000"/>
              </w:rPr>
            </w:pPr>
            <w:r>
              <w:rPr>
                <w:rFonts w:ascii="Times New Roman" w:hAnsi="Times New Roman" w:cs="Times New Roman"/>
                <w:color w:val="000000"/>
              </w:rPr>
              <w:t>B2、B6</w:t>
            </w:r>
          </w:p>
        </w:tc>
        <w:tc>
          <w:tcPr>
            <w:tcW w:w="452" w:type="pct"/>
            <w:vAlign w:val="center"/>
          </w:tcPr>
          <w:p w14:paraId="56B3890A">
            <w:pPr>
              <w:jc w:val="center"/>
              <w:rPr>
                <w:rFonts w:ascii="Times New Roman" w:hAnsi="Times New Roman" w:cs="Times New Roman"/>
                <w:color w:val="000000"/>
              </w:rPr>
            </w:pPr>
            <w:r>
              <w:rPr>
                <w:rFonts w:ascii="Times New Roman" w:hAnsi="Times New Roman" w:cs="Times New Roman"/>
                <w:color w:val="000000"/>
              </w:rPr>
              <w:t>C3</w:t>
            </w:r>
          </w:p>
        </w:tc>
        <w:tc>
          <w:tcPr>
            <w:tcW w:w="451" w:type="pct"/>
            <w:vAlign w:val="center"/>
          </w:tcPr>
          <w:p w14:paraId="6B665610">
            <w:pPr>
              <w:jc w:val="center"/>
              <w:rPr>
                <w:rFonts w:ascii="Times New Roman" w:hAnsi="Times New Roman" w:cs="Times New Roman"/>
                <w:color w:val="000000"/>
              </w:rPr>
            </w:pPr>
            <w:r>
              <w:rPr>
                <w:rFonts w:ascii="Times New Roman" w:hAnsi="Times New Roman" w:cs="Times New Roman"/>
                <w:color w:val="000000"/>
              </w:rPr>
              <w:t>D1 、D2</w:t>
            </w:r>
          </w:p>
        </w:tc>
        <w:tc>
          <w:tcPr>
            <w:tcW w:w="692" w:type="pct"/>
            <w:vMerge w:val="continue"/>
            <w:vAlign w:val="center"/>
          </w:tcPr>
          <w:p w14:paraId="76BB0803">
            <w:pPr>
              <w:adjustRightInd w:val="0"/>
              <w:snapToGrid w:val="0"/>
              <w:jc w:val="center"/>
              <w:rPr>
                <w:rFonts w:ascii="Times New Roman" w:hAnsi="Times New Roman" w:cs="Times New Roman"/>
                <w:sz w:val="24"/>
              </w:rPr>
            </w:pPr>
          </w:p>
        </w:tc>
        <w:tc>
          <w:tcPr>
            <w:tcW w:w="271" w:type="pct"/>
            <w:vAlign w:val="center"/>
          </w:tcPr>
          <w:p w14:paraId="15241B16">
            <w:pPr>
              <w:jc w:val="center"/>
              <w:rPr>
                <w:rFonts w:ascii="Times New Roman" w:hAnsi="Times New Roman" w:cs="Times New Roman"/>
              </w:rPr>
            </w:pPr>
            <w:r>
              <w:rPr>
                <w:rFonts w:ascii="Times New Roman" w:hAnsi="Times New Roman" w:cs="Times New Roman"/>
              </w:rPr>
              <w:t>2</w:t>
            </w:r>
          </w:p>
        </w:tc>
        <w:tc>
          <w:tcPr>
            <w:tcW w:w="271" w:type="pct"/>
            <w:vAlign w:val="center"/>
          </w:tcPr>
          <w:p w14:paraId="7377E903">
            <w:pPr>
              <w:adjustRightInd w:val="0"/>
              <w:snapToGrid w:val="0"/>
              <w:jc w:val="center"/>
              <w:rPr>
                <w:rFonts w:ascii="Times New Roman" w:hAnsi="Times New Roman" w:cs="Times New Roman"/>
                <w:sz w:val="24"/>
              </w:rPr>
            </w:pPr>
          </w:p>
        </w:tc>
      </w:tr>
      <w:tr w14:paraId="2E11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continue"/>
            <w:vAlign w:val="center"/>
          </w:tcPr>
          <w:p w14:paraId="1DE9665F">
            <w:pPr>
              <w:jc w:val="center"/>
              <w:rPr>
                <w:rFonts w:ascii="Times New Roman" w:hAnsi="Times New Roman" w:cs="Times New Roman"/>
                <w:snapToGrid w:val="0"/>
                <w:kern w:val="0"/>
                <w:szCs w:val="21"/>
              </w:rPr>
            </w:pPr>
          </w:p>
        </w:tc>
        <w:tc>
          <w:tcPr>
            <w:tcW w:w="1295" w:type="pct"/>
            <w:vAlign w:val="center"/>
          </w:tcPr>
          <w:p w14:paraId="4A8D0FF3">
            <w:pP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2.2自动控制系统的构成</w:t>
            </w:r>
          </w:p>
        </w:tc>
        <w:tc>
          <w:tcPr>
            <w:tcW w:w="421" w:type="pct"/>
            <w:vAlign w:val="center"/>
          </w:tcPr>
          <w:p w14:paraId="40B4BE61">
            <w:pPr>
              <w:jc w:val="center"/>
              <w:rPr>
                <w:rFonts w:ascii="Times New Roman" w:hAnsi="Times New Roman" w:cs="Times New Roman"/>
                <w:color w:val="000000"/>
              </w:rPr>
            </w:pPr>
            <w:r>
              <w:rPr>
                <w:rFonts w:ascii="Times New Roman" w:hAnsi="Times New Roman" w:cs="Times New Roman"/>
                <w:color w:val="000000"/>
              </w:rPr>
              <w:t>A3</w:t>
            </w:r>
          </w:p>
        </w:tc>
        <w:tc>
          <w:tcPr>
            <w:tcW w:w="451" w:type="pct"/>
            <w:vAlign w:val="center"/>
          </w:tcPr>
          <w:p w14:paraId="6B0924FE">
            <w:pPr>
              <w:jc w:val="center"/>
              <w:rPr>
                <w:rFonts w:ascii="Times New Roman" w:hAnsi="Times New Roman" w:cs="Times New Roman"/>
                <w:color w:val="000000"/>
              </w:rPr>
            </w:pPr>
            <w:r>
              <w:rPr>
                <w:rFonts w:ascii="Times New Roman" w:hAnsi="Times New Roman" w:cs="Times New Roman"/>
                <w:color w:val="000000"/>
              </w:rPr>
              <w:t>B2、B6</w:t>
            </w:r>
          </w:p>
        </w:tc>
        <w:tc>
          <w:tcPr>
            <w:tcW w:w="452" w:type="pct"/>
            <w:vAlign w:val="center"/>
          </w:tcPr>
          <w:p w14:paraId="091AE6C9">
            <w:pPr>
              <w:jc w:val="center"/>
              <w:rPr>
                <w:rFonts w:ascii="Times New Roman" w:hAnsi="Times New Roman" w:cs="Times New Roman"/>
                <w:color w:val="000000"/>
              </w:rPr>
            </w:pPr>
            <w:r>
              <w:rPr>
                <w:rFonts w:ascii="Times New Roman" w:hAnsi="Times New Roman" w:cs="Times New Roman"/>
                <w:color w:val="000000"/>
              </w:rPr>
              <w:t>C3、C5、C6</w:t>
            </w:r>
          </w:p>
        </w:tc>
        <w:tc>
          <w:tcPr>
            <w:tcW w:w="451" w:type="pct"/>
            <w:vAlign w:val="center"/>
          </w:tcPr>
          <w:p w14:paraId="6CB0B0E8">
            <w:pPr>
              <w:jc w:val="center"/>
              <w:rPr>
                <w:rFonts w:ascii="Times New Roman" w:hAnsi="Times New Roman" w:cs="Times New Roman"/>
                <w:color w:val="000000"/>
              </w:rPr>
            </w:pPr>
            <w:r>
              <w:rPr>
                <w:rFonts w:ascii="Times New Roman" w:hAnsi="Times New Roman" w:cs="Times New Roman"/>
                <w:color w:val="000000"/>
              </w:rPr>
              <w:t>D1 、D2、D6</w:t>
            </w:r>
          </w:p>
        </w:tc>
        <w:tc>
          <w:tcPr>
            <w:tcW w:w="692" w:type="pct"/>
            <w:vMerge w:val="continue"/>
            <w:vAlign w:val="center"/>
          </w:tcPr>
          <w:p w14:paraId="6A594654">
            <w:pPr>
              <w:jc w:val="center"/>
              <w:rPr>
                <w:rFonts w:ascii="Times New Roman" w:hAnsi="Times New Roman" w:cs="Times New Roman"/>
                <w:color w:val="000000"/>
              </w:rPr>
            </w:pPr>
          </w:p>
        </w:tc>
        <w:tc>
          <w:tcPr>
            <w:tcW w:w="271" w:type="pct"/>
            <w:vAlign w:val="center"/>
          </w:tcPr>
          <w:p w14:paraId="18E71E49">
            <w:pPr>
              <w:jc w:val="center"/>
              <w:rPr>
                <w:rFonts w:ascii="Times New Roman" w:hAnsi="Times New Roman" w:cs="Times New Roman"/>
              </w:rPr>
            </w:pPr>
            <w:r>
              <w:rPr>
                <w:rFonts w:ascii="Times New Roman" w:hAnsi="Times New Roman" w:cs="Times New Roman"/>
              </w:rPr>
              <w:t>6</w:t>
            </w:r>
          </w:p>
        </w:tc>
        <w:tc>
          <w:tcPr>
            <w:tcW w:w="271" w:type="pct"/>
            <w:vAlign w:val="center"/>
          </w:tcPr>
          <w:p w14:paraId="38A2B1C2">
            <w:pPr>
              <w:adjustRightInd w:val="0"/>
              <w:snapToGrid w:val="0"/>
              <w:jc w:val="center"/>
              <w:rPr>
                <w:rFonts w:ascii="Times New Roman" w:hAnsi="Times New Roman" w:cs="Times New Roman"/>
                <w:sz w:val="24"/>
              </w:rPr>
            </w:pPr>
          </w:p>
        </w:tc>
      </w:tr>
      <w:tr w14:paraId="18AE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continue"/>
            <w:vAlign w:val="center"/>
          </w:tcPr>
          <w:p w14:paraId="5D304D49">
            <w:pPr>
              <w:jc w:val="center"/>
              <w:rPr>
                <w:rFonts w:ascii="Times New Roman" w:hAnsi="Times New Roman" w:cs="Times New Roman"/>
                <w:snapToGrid w:val="0"/>
                <w:kern w:val="0"/>
                <w:szCs w:val="21"/>
              </w:rPr>
            </w:pPr>
          </w:p>
        </w:tc>
        <w:tc>
          <w:tcPr>
            <w:tcW w:w="1295" w:type="pct"/>
            <w:vAlign w:val="center"/>
          </w:tcPr>
          <w:p w14:paraId="51318C22">
            <w:pP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2.3自动信号报警与联锁保护系统的构成</w:t>
            </w:r>
          </w:p>
        </w:tc>
        <w:tc>
          <w:tcPr>
            <w:tcW w:w="421" w:type="pct"/>
            <w:vAlign w:val="center"/>
          </w:tcPr>
          <w:p w14:paraId="44737222">
            <w:pPr>
              <w:jc w:val="center"/>
              <w:rPr>
                <w:rFonts w:ascii="Times New Roman" w:hAnsi="Times New Roman" w:cs="Times New Roman"/>
                <w:color w:val="000000"/>
              </w:rPr>
            </w:pPr>
            <w:r>
              <w:rPr>
                <w:rFonts w:ascii="Times New Roman" w:hAnsi="Times New Roman" w:cs="Times New Roman"/>
                <w:color w:val="000000"/>
              </w:rPr>
              <w:t>A3</w:t>
            </w:r>
          </w:p>
        </w:tc>
        <w:tc>
          <w:tcPr>
            <w:tcW w:w="451" w:type="pct"/>
            <w:vAlign w:val="center"/>
          </w:tcPr>
          <w:p w14:paraId="0BE55279">
            <w:pPr>
              <w:jc w:val="center"/>
              <w:rPr>
                <w:rFonts w:ascii="Times New Roman" w:hAnsi="Times New Roman" w:cs="Times New Roman"/>
                <w:color w:val="000000"/>
              </w:rPr>
            </w:pPr>
            <w:r>
              <w:rPr>
                <w:rFonts w:ascii="Times New Roman" w:hAnsi="Times New Roman" w:cs="Times New Roman"/>
                <w:color w:val="000000"/>
              </w:rPr>
              <w:t>B2、B6</w:t>
            </w:r>
          </w:p>
        </w:tc>
        <w:tc>
          <w:tcPr>
            <w:tcW w:w="452" w:type="pct"/>
            <w:vAlign w:val="center"/>
          </w:tcPr>
          <w:p w14:paraId="7D582A29">
            <w:pPr>
              <w:jc w:val="center"/>
              <w:rPr>
                <w:rFonts w:ascii="Times New Roman" w:hAnsi="Times New Roman" w:cs="Times New Roman"/>
                <w:color w:val="000000"/>
              </w:rPr>
            </w:pPr>
            <w:r>
              <w:rPr>
                <w:rFonts w:ascii="Times New Roman" w:hAnsi="Times New Roman" w:cs="Times New Roman"/>
                <w:color w:val="000000"/>
              </w:rPr>
              <w:t>C3、C5、C6</w:t>
            </w:r>
          </w:p>
        </w:tc>
        <w:tc>
          <w:tcPr>
            <w:tcW w:w="451" w:type="pct"/>
            <w:vAlign w:val="center"/>
          </w:tcPr>
          <w:p w14:paraId="2E6D153B">
            <w:pPr>
              <w:jc w:val="center"/>
              <w:rPr>
                <w:rFonts w:ascii="Times New Roman" w:hAnsi="Times New Roman" w:cs="Times New Roman"/>
                <w:color w:val="000000"/>
              </w:rPr>
            </w:pPr>
            <w:r>
              <w:rPr>
                <w:rFonts w:ascii="Times New Roman" w:hAnsi="Times New Roman" w:cs="Times New Roman"/>
                <w:color w:val="000000"/>
              </w:rPr>
              <w:t>D1 、D2、D6</w:t>
            </w:r>
          </w:p>
        </w:tc>
        <w:tc>
          <w:tcPr>
            <w:tcW w:w="692" w:type="pct"/>
            <w:vMerge w:val="continue"/>
            <w:vAlign w:val="center"/>
          </w:tcPr>
          <w:p w14:paraId="4224648C">
            <w:pPr>
              <w:jc w:val="center"/>
              <w:rPr>
                <w:rFonts w:ascii="Times New Roman" w:hAnsi="Times New Roman" w:cs="Times New Roman"/>
                <w:color w:val="000000"/>
              </w:rPr>
            </w:pPr>
          </w:p>
        </w:tc>
        <w:tc>
          <w:tcPr>
            <w:tcW w:w="271" w:type="pct"/>
            <w:vAlign w:val="center"/>
          </w:tcPr>
          <w:p w14:paraId="25BB9047">
            <w:pPr>
              <w:jc w:val="center"/>
              <w:rPr>
                <w:rFonts w:ascii="Times New Roman" w:hAnsi="Times New Roman" w:cs="Times New Roman"/>
              </w:rPr>
            </w:pPr>
            <w:r>
              <w:rPr>
                <w:rFonts w:ascii="Times New Roman" w:hAnsi="Times New Roman" w:cs="Times New Roman"/>
              </w:rPr>
              <w:t>2</w:t>
            </w:r>
          </w:p>
        </w:tc>
        <w:tc>
          <w:tcPr>
            <w:tcW w:w="271" w:type="pct"/>
            <w:vAlign w:val="center"/>
          </w:tcPr>
          <w:p w14:paraId="4E7AA97C">
            <w:pPr>
              <w:adjustRightInd w:val="0"/>
              <w:snapToGrid w:val="0"/>
              <w:jc w:val="center"/>
              <w:rPr>
                <w:rFonts w:ascii="Times New Roman" w:hAnsi="Times New Roman" w:cs="Times New Roman"/>
                <w:sz w:val="24"/>
              </w:rPr>
            </w:pPr>
          </w:p>
        </w:tc>
      </w:tr>
      <w:tr w14:paraId="7441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restart"/>
            <w:vAlign w:val="center"/>
          </w:tcPr>
          <w:p w14:paraId="3928F5D8">
            <w:pPr>
              <w:jc w:val="center"/>
              <w:rPr>
                <w:rFonts w:ascii="Times New Roman" w:hAnsi="Times New Roman" w:cs="Times New Roman"/>
                <w:snapToGrid w:val="0"/>
                <w:kern w:val="0"/>
                <w:szCs w:val="21"/>
              </w:rPr>
            </w:pPr>
            <w:r>
              <w:rPr>
                <w:rFonts w:ascii="Times New Roman" w:hAnsi="Times New Roman" w:cs="Times New Roman"/>
                <w:snapToGrid w:val="0"/>
                <w:kern w:val="0"/>
                <w:szCs w:val="21"/>
              </w:rPr>
              <w:t>项目3</w:t>
            </w:r>
          </w:p>
          <w:p w14:paraId="53696C76">
            <w:pPr>
              <w:jc w:val="center"/>
              <w:rPr>
                <w:rFonts w:ascii="Times New Roman" w:hAnsi="Times New Roman" w:cs="Times New Roman"/>
                <w:snapToGrid w:val="0"/>
                <w:kern w:val="0"/>
                <w:szCs w:val="21"/>
              </w:rPr>
            </w:pPr>
            <w:r>
              <w:rPr>
                <w:rFonts w:ascii="Times New Roman" w:hAnsi="Times New Roman" w:cs="Times New Roman"/>
                <w:snapToGrid w:val="0"/>
                <w:kern w:val="0"/>
                <w:szCs w:val="21"/>
              </w:rPr>
              <w:t>工业生产过程的变量检测</w:t>
            </w:r>
          </w:p>
        </w:tc>
        <w:tc>
          <w:tcPr>
            <w:tcW w:w="1295" w:type="pct"/>
            <w:vAlign w:val="center"/>
          </w:tcPr>
          <w:p w14:paraId="1F197514">
            <w:pP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3.1压力检测及仪表</w:t>
            </w:r>
          </w:p>
        </w:tc>
        <w:tc>
          <w:tcPr>
            <w:tcW w:w="421" w:type="pct"/>
            <w:vAlign w:val="center"/>
          </w:tcPr>
          <w:p w14:paraId="231E99F5">
            <w:pPr>
              <w:jc w:val="center"/>
              <w:rPr>
                <w:rFonts w:ascii="Times New Roman" w:hAnsi="Times New Roman" w:cs="Times New Roman"/>
                <w:color w:val="000000"/>
              </w:rPr>
            </w:pPr>
            <w:r>
              <w:rPr>
                <w:rFonts w:ascii="Times New Roman" w:hAnsi="Times New Roman" w:cs="Times New Roman"/>
                <w:color w:val="000000"/>
              </w:rPr>
              <w:t>A4</w:t>
            </w:r>
          </w:p>
        </w:tc>
        <w:tc>
          <w:tcPr>
            <w:tcW w:w="451" w:type="pct"/>
            <w:vAlign w:val="center"/>
          </w:tcPr>
          <w:p w14:paraId="4290D41B">
            <w:pPr>
              <w:jc w:val="left"/>
              <w:rPr>
                <w:rFonts w:ascii="Times New Roman" w:hAnsi="Times New Roman" w:cs="Times New Roman"/>
                <w:color w:val="000000"/>
              </w:rPr>
            </w:pPr>
            <w:r>
              <w:rPr>
                <w:rFonts w:ascii="Times New Roman" w:hAnsi="Times New Roman" w:cs="Times New Roman"/>
                <w:color w:val="000000"/>
              </w:rPr>
              <w:t>B3、B6</w:t>
            </w:r>
          </w:p>
        </w:tc>
        <w:tc>
          <w:tcPr>
            <w:tcW w:w="452" w:type="pct"/>
            <w:vAlign w:val="center"/>
          </w:tcPr>
          <w:p w14:paraId="1811CEFB">
            <w:pPr>
              <w:jc w:val="center"/>
              <w:rPr>
                <w:rFonts w:ascii="Times New Roman" w:hAnsi="Times New Roman" w:cs="Times New Roman"/>
                <w:color w:val="000000"/>
              </w:rPr>
            </w:pPr>
            <w:r>
              <w:rPr>
                <w:rFonts w:ascii="Times New Roman" w:hAnsi="Times New Roman" w:cs="Times New Roman"/>
                <w:color w:val="000000"/>
              </w:rPr>
              <w:t>C3</w:t>
            </w:r>
          </w:p>
        </w:tc>
        <w:tc>
          <w:tcPr>
            <w:tcW w:w="451" w:type="pct"/>
            <w:vAlign w:val="center"/>
          </w:tcPr>
          <w:p w14:paraId="2441D77E">
            <w:pPr>
              <w:jc w:val="left"/>
              <w:rPr>
                <w:rFonts w:ascii="Times New Roman" w:hAnsi="Times New Roman" w:cs="Times New Roman"/>
                <w:color w:val="000000"/>
              </w:rPr>
            </w:pPr>
            <w:r>
              <w:rPr>
                <w:rFonts w:ascii="Times New Roman" w:hAnsi="Times New Roman" w:cs="Times New Roman"/>
                <w:color w:val="000000"/>
              </w:rPr>
              <w:t>D1、D2</w:t>
            </w:r>
          </w:p>
        </w:tc>
        <w:tc>
          <w:tcPr>
            <w:tcW w:w="692" w:type="pct"/>
            <w:vMerge w:val="continue"/>
            <w:vAlign w:val="center"/>
          </w:tcPr>
          <w:p w14:paraId="1B015EB9">
            <w:pPr>
              <w:adjustRightInd w:val="0"/>
              <w:snapToGrid w:val="0"/>
              <w:jc w:val="center"/>
              <w:rPr>
                <w:rFonts w:ascii="Times New Roman" w:hAnsi="Times New Roman" w:cs="Times New Roman"/>
                <w:sz w:val="24"/>
              </w:rPr>
            </w:pPr>
          </w:p>
        </w:tc>
        <w:tc>
          <w:tcPr>
            <w:tcW w:w="271" w:type="pct"/>
            <w:vAlign w:val="center"/>
          </w:tcPr>
          <w:p w14:paraId="26439A74">
            <w:pPr>
              <w:jc w:val="center"/>
              <w:rPr>
                <w:rFonts w:ascii="Times New Roman" w:hAnsi="Times New Roman" w:cs="Times New Roman"/>
              </w:rPr>
            </w:pPr>
            <w:r>
              <w:rPr>
                <w:rFonts w:ascii="Times New Roman" w:hAnsi="Times New Roman" w:cs="Times New Roman"/>
              </w:rPr>
              <w:t>2</w:t>
            </w:r>
          </w:p>
        </w:tc>
        <w:tc>
          <w:tcPr>
            <w:tcW w:w="271" w:type="pct"/>
            <w:vAlign w:val="center"/>
          </w:tcPr>
          <w:p w14:paraId="795EABF8">
            <w:pPr>
              <w:adjustRightInd w:val="0"/>
              <w:snapToGrid w:val="0"/>
              <w:jc w:val="center"/>
              <w:rPr>
                <w:rFonts w:ascii="Times New Roman" w:hAnsi="Times New Roman" w:cs="Times New Roman"/>
                <w:sz w:val="24"/>
              </w:rPr>
            </w:pPr>
          </w:p>
        </w:tc>
      </w:tr>
      <w:tr w14:paraId="77A9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continue"/>
            <w:vAlign w:val="center"/>
          </w:tcPr>
          <w:p w14:paraId="7E7BB934">
            <w:pPr>
              <w:jc w:val="center"/>
              <w:rPr>
                <w:rFonts w:ascii="Times New Roman" w:hAnsi="Times New Roman" w:cs="Times New Roman"/>
                <w:snapToGrid w:val="0"/>
                <w:kern w:val="0"/>
                <w:szCs w:val="21"/>
              </w:rPr>
            </w:pPr>
          </w:p>
        </w:tc>
        <w:tc>
          <w:tcPr>
            <w:tcW w:w="1295" w:type="pct"/>
            <w:vAlign w:val="center"/>
          </w:tcPr>
          <w:p w14:paraId="0288FE9B">
            <w:pP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3.2物位检测及仪表</w:t>
            </w:r>
          </w:p>
        </w:tc>
        <w:tc>
          <w:tcPr>
            <w:tcW w:w="421" w:type="pct"/>
            <w:vAlign w:val="center"/>
          </w:tcPr>
          <w:p w14:paraId="11FB8BE5">
            <w:pPr>
              <w:jc w:val="center"/>
              <w:rPr>
                <w:rFonts w:ascii="Times New Roman" w:hAnsi="Times New Roman" w:cs="Times New Roman"/>
                <w:color w:val="000000"/>
              </w:rPr>
            </w:pPr>
            <w:r>
              <w:rPr>
                <w:rFonts w:ascii="Times New Roman" w:hAnsi="Times New Roman" w:cs="Times New Roman"/>
                <w:color w:val="000000"/>
              </w:rPr>
              <w:t>A4</w:t>
            </w:r>
          </w:p>
        </w:tc>
        <w:tc>
          <w:tcPr>
            <w:tcW w:w="451" w:type="pct"/>
            <w:vAlign w:val="center"/>
          </w:tcPr>
          <w:p w14:paraId="6BC75844">
            <w:pPr>
              <w:jc w:val="center"/>
              <w:rPr>
                <w:rFonts w:ascii="Times New Roman" w:hAnsi="Times New Roman" w:cs="Times New Roman"/>
                <w:color w:val="000000"/>
              </w:rPr>
            </w:pPr>
            <w:r>
              <w:rPr>
                <w:rFonts w:ascii="Times New Roman" w:hAnsi="Times New Roman" w:cs="Times New Roman"/>
                <w:color w:val="000000"/>
              </w:rPr>
              <w:t>B3、B6</w:t>
            </w:r>
          </w:p>
        </w:tc>
        <w:tc>
          <w:tcPr>
            <w:tcW w:w="452" w:type="pct"/>
            <w:vAlign w:val="center"/>
          </w:tcPr>
          <w:p w14:paraId="0C7E0DA7">
            <w:pPr>
              <w:jc w:val="center"/>
              <w:rPr>
                <w:rFonts w:ascii="Times New Roman" w:hAnsi="Times New Roman" w:cs="Times New Roman"/>
                <w:color w:val="000000"/>
              </w:rPr>
            </w:pPr>
            <w:r>
              <w:rPr>
                <w:rFonts w:ascii="Times New Roman" w:hAnsi="Times New Roman" w:cs="Times New Roman"/>
                <w:color w:val="000000"/>
              </w:rPr>
              <w:t>C3</w:t>
            </w:r>
          </w:p>
        </w:tc>
        <w:tc>
          <w:tcPr>
            <w:tcW w:w="451" w:type="pct"/>
            <w:vAlign w:val="center"/>
          </w:tcPr>
          <w:p w14:paraId="3136682A">
            <w:pPr>
              <w:jc w:val="center"/>
              <w:rPr>
                <w:rFonts w:ascii="Times New Roman" w:hAnsi="Times New Roman" w:cs="Times New Roman"/>
                <w:color w:val="000000"/>
              </w:rPr>
            </w:pPr>
            <w:r>
              <w:rPr>
                <w:rFonts w:ascii="Times New Roman" w:hAnsi="Times New Roman" w:cs="Times New Roman"/>
                <w:color w:val="000000"/>
              </w:rPr>
              <w:t>D1、D2</w:t>
            </w:r>
          </w:p>
        </w:tc>
        <w:tc>
          <w:tcPr>
            <w:tcW w:w="692" w:type="pct"/>
            <w:vMerge w:val="continue"/>
            <w:vAlign w:val="center"/>
          </w:tcPr>
          <w:p w14:paraId="586F79BE">
            <w:pPr>
              <w:adjustRightInd w:val="0"/>
              <w:snapToGrid w:val="0"/>
              <w:jc w:val="center"/>
              <w:rPr>
                <w:rFonts w:ascii="Times New Roman" w:hAnsi="Times New Roman" w:cs="Times New Roman"/>
                <w:sz w:val="24"/>
              </w:rPr>
            </w:pPr>
          </w:p>
        </w:tc>
        <w:tc>
          <w:tcPr>
            <w:tcW w:w="271" w:type="pct"/>
            <w:vAlign w:val="center"/>
          </w:tcPr>
          <w:p w14:paraId="0F893E09">
            <w:pPr>
              <w:jc w:val="center"/>
              <w:rPr>
                <w:rFonts w:ascii="Times New Roman" w:hAnsi="Times New Roman" w:cs="Times New Roman"/>
              </w:rPr>
            </w:pPr>
            <w:r>
              <w:rPr>
                <w:rFonts w:ascii="Times New Roman" w:hAnsi="Times New Roman" w:cs="Times New Roman"/>
              </w:rPr>
              <w:t>4</w:t>
            </w:r>
          </w:p>
        </w:tc>
        <w:tc>
          <w:tcPr>
            <w:tcW w:w="271" w:type="pct"/>
            <w:vAlign w:val="center"/>
          </w:tcPr>
          <w:p w14:paraId="57588826">
            <w:pPr>
              <w:adjustRightInd w:val="0"/>
              <w:snapToGrid w:val="0"/>
              <w:jc w:val="center"/>
              <w:rPr>
                <w:rFonts w:ascii="Times New Roman" w:hAnsi="Times New Roman" w:cs="Times New Roman"/>
                <w:sz w:val="24"/>
              </w:rPr>
            </w:pPr>
          </w:p>
        </w:tc>
      </w:tr>
      <w:tr w14:paraId="72A2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continue"/>
            <w:vAlign w:val="center"/>
          </w:tcPr>
          <w:p w14:paraId="643B6D7A">
            <w:pPr>
              <w:jc w:val="center"/>
              <w:rPr>
                <w:rFonts w:ascii="Times New Roman" w:hAnsi="Times New Roman" w:cs="Times New Roman"/>
                <w:snapToGrid w:val="0"/>
                <w:kern w:val="0"/>
                <w:szCs w:val="21"/>
              </w:rPr>
            </w:pPr>
          </w:p>
        </w:tc>
        <w:tc>
          <w:tcPr>
            <w:tcW w:w="1295" w:type="pct"/>
            <w:vAlign w:val="center"/>
          </w:tcPr>
          <w:p w14:paraId="351D851D">
            <w:pP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3.3流量检测及仪表</w:t>
            </w:r>
          </w:p>
        </w:tc>
        <w:tc>
          <w:tcPr>
            <w:tcW w:w="421" w:type="pct"/>
            <w:vAlign w:val="center"/>
          </w:tcPr>
          <w:p w14:paraId="193A9E4F">
            <w:pPr>
              <w:jc w:val="center"/>
              <w:rPr>
                <w:rFonts w:ascii="Times New Roman" w:hAnsi="Times New Roman" w:cs="Times New Roman"/>
                <w:color w:val="000000"/>
              </w:rPr>
            </w:pPr>
            <w:r>
              <w:rPr>
                <w:rFonts w:ascii="Times New Roman" w:hAnsi="Times New Roman" w:cs="Times New Roman"/>
                <w:color w:val="000000"/>
              </w:rPr>
              <w:t>A4</w:t>
            </w:r>
          </w:p>
        </w:tc>
        <w:tc>
          <w:tcPr>
            <w:tcW w:w="451" w:type="pct"/>
            <w:vAlign w:val="center"/>
          </w:tcPr>
          <w:p w14:paraId="77BC3F7E">
            <w:pPr>
              <w:jc w:val="center"/>
              <w:rPr>
                <w:rFonts w:ascii="Times New Roman" w:hAnsi="Times New Roman" w:cs="Times New Roman"/>
                <w:color w:val="000000"/>
              </w:rPr>
            </w:pPr>
            <w:r>
              <w:rPr>
                <w:rFonts w:ascii="Times New Roman" w:hAnsi="Times New Roman" w:cs="Times New Roman"/>
                <w:color w:val="000000"/>
              </w:rPr>
              <w:t>B3、B6</w:t>
            </w:r>
          </w:p>
        </w:tc>
        <w:tc>
          <w:tcPr>
            <w:tcW w:w="452" w:type="pct"/>
            <w:vAlign w:val="center"/>
          </w:tcPr>
          <w:p w14:paraId="60D3245A">
            <w:pPr>
              <w:jc w:val="center"/>
              <w:rPr>
                <w:rFonts w:ascii="Times New Roman" w:hAnsi="Times New Roman" w:cs="Times New Roman"/>
                <w:color w:val="000000"/>
              </w:rPr>
            </w:pPr>
            <w:r>
              <w:rPr>
                <w:rFonts w:ascii="Times New Roman" w:hAnsi="Times New Roman" w:cs="Times New Roman"/>
                <w:color w:val="000000"/>
              </w:rPr>
              <w:t>C3</w:t>
            </w:r>
          </w:p>
        </w:tc>
        <w:tc>
          <w:tcPr>
            <w:tcW w:w="451" w:type="pct"/>
            <w:vAlign w:val="center"/>
          </w:tcPr>
          <w:p w14:paraId="42549852">
            <w:pPr>
              <w:jc w:val="center"/>
              <w:rPr>
                <w:rFonts w:ascii="Times New Roman" w:hAnsi="Times New Roman" w:cs="Times New Roman"/>
                <w:color w:val="000000"/>
              </w:rPr>
            </w:pPr>
            <w:r>
              <w:rPr>
                <w:rFonts w:ascii="Times New Roman" w:hAnsi="Times New Roman" w:cs="Times New Roman"/>
                <w:color w:val="000000"/>
              </w:rPr>
              <w:t>D1 、D2</w:t>
            </w:r>
          </w:p>
        </w:tc>
        <w:tc>
          <w:tcPr>
            <w:tcW w:w="692" w:type="pct"/>
            <w:vMerge w:val="continue"/>
            <w:vAlign w:val="center"/>
          </w:tcPr>
          <w:p w14:paraId="4423A988">
            <w:pPr>
              <w:jc w:val="center"/>
              <w:rPr>
                <w:rFonts w:ascii="Times New Roman" w:hAnsi="Times New Roman" w:cs="Times New Roman"/>
                <w:color w:val="000000"/>
              </w:rPr>
            </w:pPr>
          </w:p>
        </w:tc>
        <w:tc>
          <w:tcPr>
            <w:tcW w:w="271" w:type="pct"/>
            <w:vAlign w:val="center"/>
          </w:tcPr>
          <w:p w14:paraId="7930B768">
            <w:pPr>
              <w:jc w:val="center"/>
              <w:rPr>
                <w:rFonts w:ascii="Times New Roman" w:hAnsi="Times New Roman" w:cs="Times New Roman"/>
              </w:rPr>
            </w:pPr>
            <w:r>
              <w:rPr>
                <w:rFonts w:ascii="Times New Roman" w:hAnsi="Times New Roman" w:cs="Times New Roman"/>
              </w:rPr>
              <w:t>2</w:t>
            </w:r>
          </w:p>
        </w:tc>
        <w:tc>
          <w:tcPr>
            <w:tcW w:w="271" w:type="pct"/>
            <w:vAlign w:val="center"/>
          </w:tcPr>
          <w:p w14:paraId="682F355A">
            <w:pPr>
              <w:adjustRightInd w:val="0"/>
              <w:snapToGrid w:val="0"/>
              <w:jc w:val="center"/>
              <w:rPr>
                <w:rFonts w:ascii="Times New Roman" w:hAnsi="Times New Roman" w:cs="Times New Roman"/>
                <w:sz w:val="24"/>
              </w:rPr>
            </w:pPr>
          </w:p>
        </w:tc>
      </w:tr>
      <w:tr w14:paraId="1607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continue"/>
            <w:vAlign w:val="center"/>
          </w:tcPr>
          <w:p w14:paraId="25E57313">
            <w:pPr>
              <w:jc w:val="center"/>
              <w:rPr>
                <w:rFonts w:ascii="Times New Roman" w:hAnsi="Times New Roman" w:cs="Times New Roman"/>
                <w:snapToGrid w:val="0"/>
                <w:kern w:val="0"/>
                <w:szCs w:val="21"/>
              </w:rPr>
            </w:pPr>
          </w:p>
        </w:tc>
        <w:tc>
          <w:tcPr>
            <w:tcW w:w="1295" w:type="pct"/>
            <w:vAlign w:val="center"/>
          </w:tcPr>
          <w:p w14:paraId="227BCDC4">
            <w:pP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3.4温度检测及仪表</w:t>
            </w:r>
          </w:p>
        </w:tc>
        <w:tc>
          <w:tcPr>
            <w:tcW w:w="421" w:type="pct"/>
            <w:vAlign w:val="center"/>
          </w:tcPr>
          <w:p w14:paraId="45ABE3B7">
            <w:pPr>
              <w:jc w:val="center"/>
              <w:rPr>
                <w:rFonts w:ascii="Times New Roman" w:hAnsi="Times New Roman" w:cs="Times New Roman"/>
                <w:color w:val="000000"/>
              </w:rPr>
            </w:pPr>
            <w:r>
              <w:rPr>
                <w:rFonts w:ascii="Times New Roman" w:hAnsi="Times New Roman" w:cs="Times New Roman"/>
                <w:color w:val="000000"/>
              </w:rPr>
              <w:t>A4</w:t>
            </w:r>
          </w:p>
        </w:tc>
        <w:tc>
          <w:tcPr>
            <w:tcW w:w="451" w:type="pct"/>
            <w:vAlign w:val="center"/>
          </w:tcPr>
          <w:p w14:paraId="55B9C07C">
            <w:pPr>
              <w:jc w:val="center"/>
              <w:rPr>
                <w:rFonts w:ascii="Times New Roman" w:hAnsi="Times New Roman" w:cs="Times New Roman"/>
                <w:color w:val="000000"/>
              </w:rPr>
            </w:pPr>
            <w:r>
              <w:rPr>
                <w:rFonts w:ascii="Times New Roman" w:hAnsi="Times New Roman" w:cs="Times New Roman"/>
                <w:color w:val="000000"/>
              </w:rPr>
              <w:t>B3、B6</w:t>
            </w:r>
          </w:p>
        </w:tc>
        <w:tc>
          <w:tcPr>
            <w:tcW w:w="452" w:type="pct"/>
            <w:vAlign w:val="center"/>
          </w:tcPr>
          <w:p w14:paraId="4C3D6FDD">
            <w:pPr>
              <w:jc w:val="center"/>
              <w:rPr>
                <w:rFonts w:ascii="Times New Roman" w:hAnsi="Times New Roman" w:cs="Times New Roman"/>
                <w:color w:val="000000"/>
              </w:rPr>
            </w:pPr>
            <w:r>
              <w:rPr>
                <w:rFonts w:ascii="Times New Roman" w:hAnsi="Times New Roman" w:cs="Times New Roman"/>
                <w:color w:val="000000"/>
              </w:rPr>
              <w:t>C3</w:t>
            </w:r>
          </w:p>
        </w:tc>
        <w:tc>
          <w:tcPr>
            <w:tcW w:w="451" w:type="pct"/>
            <w:vAlign w:val="center"/>
          </w:tcPr>
          <w:p w14:paraId="49B24A1E">
            <w:pPr>
              <w:jc w:val="center"/>
              <w:rPr>
                <w:rFonts w:ascii="Times New Roman" w:hAnsi="Times New Roman" w:cs="Times New Roman"/>
                <w:color w:val="000000"/>
              </w:rPr>
            </w:pPr>
            <w:r>
              <w:rPr>
                <w:rFonts w:ascii="Times New Roman" w:hAnsi="Times New Roman" w:cs="Times New Roman"/>
                <w:color w:val="000000"/>
              </w:rPr>
              <w:t>D1 、D2</w:t>
            </w:r>
          </w:p>
        </w:tc>
        <w:tc>
          <w:tcPr>
            <w:tcW w:w="692" w:type="pct"/>
            <w:vMerge w:val="continue"/>
            <w:vAlign w:val="center"/>
          </w:tcPr>
          <w:p w14:paraId="3BC2D6DD">
            <w:pPr>
              <w:jc w:val="center"/>
              <w:rPr>
                <w:rFonts w:ascii="Times New Roman" w:hAnsi="Times New Roman" w:cs="Times New Roman"/>
                <w:color w:val="000000"/>
              </w:rPr>
            </w:pPr>
          </w:p>
        </w:tc>
        <w:tc>
          <w:tcPr>
            <w:tcW w:w="271" w:type="pct"/>
            <w:vAlign w:val="center"/>
          </w:tcPr>
          <w:p w14:paraId="05C1CADB">
            <w:pPr>
              <w:jc w:val="center"/>
              <w:rPr>
                <w:rFonts w:ascii="Times New Roman" w:hAnsi="Times New Roman" w:cs="Times New Roman"/>
              </w:rPr>
            </w:pPr>
            <w:r>
              <w:rPr>
                <w:rFonts w:ascii="Times New Roman" w:hAnsi="Times New Roman" w:cs="Times New Roman"/>
              </w:rPr>
              <w:t>4</w:t>
            </w:r>
          </w:p>
        </w:tc>
        <w:tc>
          <w:tcPr>
            <w:tcW w:w="271" w:type="pct"/>
            <w:vAlign w:val="center"/>
          </w:tcPr>
          <w:p w14:paraId="55311339">
            <w:pPr>
              <w:adjustRightInd w:val="0"/>
              <w:snapToGrid w:val="0"/>
              <w:jc w:val="center"/>
              <w:rPr>
                <w:rFonts w:ascii="Times New Roman" w:hAnsi="Times New Roman" w:cs="Times New Roman"/>
                <w:sz w:val="24"/>
              </w:rPr>
            </w:pPr>
          </w:p>
        </w:tc>
      </w:tr>
      <w:tr w14:paraId="0435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continue"/>
            <w:vAlign w:val="center"/>
          </w:tcPr>
          <w:p w14:paraId="4B00CE88">
            <w:pPr>
              <w:jc w:val="center"/>
              <w:rPr>
                <w:rFonts w:ascii="Times New Roman" w:hAnsi="Times New Roman" w:cs="Times New Roman"/>
                <w:snapToGrid w:val="0"/>
                <w:kern w:val="0"/>
                <w:szCs w:val="21"/>
              </w:rPr>
            </w:pPr>
          </w:p>
        </w:tc>
        <w:tc>
          <w:tcPr>
            <w:tcW w:w="1295" w:type="pct"/>
            <w:vAlign w:val="center"/>
          </w:tcPr>
          <w:p w14:paraId="669F165E">
            <w:pP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3.5检测仪表的选型及应用</w:t>
            </w:r>
          </w:p>
        </w:tc>
        <w:tc>
          <w:tcPr>
            <w:tcW w:w="421" w:type="pct"/>
            <w:vAlign w:val="center"/>
          </w:tcPr>
          <w:p w14:paraId="4C240B78">
            <w:pPr>
              <w:jc w:val="center"/>
              <w:rPr>
                <w:rFonts w:ascii="Times New Roman" w:hAnsi="Times New Roman" w:cs="Times New Roman"/>
                <w:color w:val="000000"/>
              </w:rPr>
            </w:pPr>
            <w:r>
              <w:rPr>
                <w:rFonts w:ascii="Times New Roman" w:hAnsi="Times New Roman" w:cs="Times New Roman"/>
                <w:color w:val="000000"/>
              </w:rPr>
              <w:t>A4</w:t>
            </w:r>
          </w:p>
        </w:tc>
        <w:tc>
          <w:tcPr>
            <w:tcW w:w="451" w:type="pct"/>
            <w:vAlign w:val="center"/>
          </w:tcPr>
          <w:p w14:paraId="32C45801">
            <w:pPr>
              <w:jc w:val="center"/>
              <w:rPr>
                <w:rFonts w:ascii="Times New Roman" w:hAnsi="Times New Roman" w:cs="Times New Roman"/>
                <w:color w:val="000000"/>
              </w:rPr>
            </w:pPr>
            <w:r>
              <w:rPr>
                <w:rFonts w:ascii="Times New Roman" w:hAnsi="Times New Roman" w:cs="Times New Roman"/>
                <w:color w:val="000000"/>
              </w:rPr>
              <w:t>B3、B6</w:t>
            </w:r>
          </w:p>
        </w:tc>
        <w:tc>
          <w:tcPr>
            <w:tcW w:w="452" w:type="pct"/>
            <w:vAlign w:val="center"/>
          </w:tcPr>
          <w:p w14:paraId="41190F26">
            <w:pPr>
              <w:jc w:val="center"/>
              <w:rPr>
                <w:rFonts w:ascii="Times New Roman" w:hAnsi="Times New Roman" w:cs="Times New Roman"/>
                <w:color w:val="000000"/>
              </w:rPr>
            </w:pPr>
            <w:r>
              <w:rPr>
                <w:rFonts w:ascii="Times New Roman" w:hAnsi="Times New Roman" w:cs="Times New Roman"/>
                <w:color w:val="000000"/>
              </w:rPr>
              <w:t>C3</w:t>
            </w:r>
          </w:p>
        </w:tc>
        <w:tc>
          <w:tcPr>
            <w:tcW w:w="451" w:type="pct"/>
            <w:vAlign w:val="center"/>
          </w:tcPr>
          <w:p w14:paraId="4F1FC160">
            <w:pPr>
              <w:jc w:val="center"/>
              <w:rPr>
                <w:rFonts w:ascii="Times New Roman" w:hAnsi="Times New Roman" w:cs="Times New Roman"/>
                <w:color w:val="000000"/>
              </w:rPr>
            </w:pPr>
            <w:r>
              <w:rPr>
                <w:rFonts w:ascii="Times New Roman" w:hAnsi="Times New Roman" w:cs="Times New Roman"/>
                <w:color w:val="000000"/>
              </w:rPr>
              <w:t>D2 、D3</w:t>
            </w:r>
          </w:p>
        </w:tc>
        <w:tc>
          <w:tcPr>
            <w:tcW w:w="692" w:type="pct"/>
            <w:vMerge w:val="continue"/>
            <w:vAlign w:val="center"/>
          </w:tcPr>
          <w:p w14:paraId="65C747C0">
            <w:pPr>
              <w:jc w:val="center"/>
              <w:rPr>
                <w:rFonts w:ascii="Times New Roman" w:hAnsi="Times New Roman" w:cs="Times New Roman"/>
                <w:color w:val="000000"/>
              </w:rPr>
            </w:pPr>
          </w:p>
        </w:tc>
        <w:tc>
          <w:tcPr>
            <w:tcW w:w="271" w:type="pct"/>
            <w:vAlign w:val="center"/>
          </w:tcPr>
          <w:p w14:paraId="505531ED">
            <w:pPr>
              <w:jc w:val="center"/>
              <w:rPr>
                <w:rFonts w:ascii="Times New Roman" w:hAnsi="Times New Roman" w:cs="Times New Roman"/>
              </w:rPr>
            </w:pPr>
            <w:r>
              <w:rPr>
                <w:rFonts w:ascii="Times New Roman" w:hAnsi="Times New Roman" w:cs="Times New Roman"/>
              </w:rPr>
              <w:t>2</w:t>
            </w:r>
          </w:p>
        </w:tc>
        <w:tc>
          <w:tcPr>
            <w:tcW w:w="271" w:type="pct"/>
            <w:vAlign w:val="center"/>
          </w:tcPr>
          <w:p w14:paraId="675B7A8C">
            <w:pPr>
              <w:adjustRightInd w:val="0"/>
              <w:snapToGrid w:val="0"/>
              <w:jc w:val="center"/>
              <w:rPr>
                <w:rFonts w:ascii="Times New Roman" w:hAnsi="Times New Roman" w:cs="Times New Roman"/>
                <w:sz w:val="24"/>
              </w:rPr>
            </w:pPr>
          </w:p>
        </w:tc>
      </w:tr>
      <w:tr w14:paraId="07F4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restart"/>
            <w:vAlign w:val="center"/>
          </w:tcPr>
          <w:p w14:paraId="6F80AD58">
            <w:pPr>
              <w:jc w:val="center"/>
              <w:rPr>
                <w:rFonts w:ascii="Times New Roman" w:hAnsi="Times New Roman" w:cs="Times New Roman"/>
                <w:snapToGrid w:val="0"/>
                <w:kern w:val="0"/>
                <w:szCs w:val="21"/>
              </w:rPr>
            </w:pPr>
            <w:r>
              <w:rPr>
                <w:rFonts w:ascii="Times New Roman" w:hAnsi="Times New Roman" w:cs="Times New Roman"/>
                <w:snapToGrid w:val="0"/>
                <w:kern w:val="0"/>
                <w:szCs w:val="21"/>
              </w:rPr>
              <w:t>项目4</w:t>
            </w:r>
          </w:p>
          <w:p w14:paraId="66A482EF">
            <w:pPr>
              <w:jc w:val="center"/>
              <w:rPr>
                <w:rFonts w:ascii="Times New Roman" w:hAnsi="Times New Roman" w:cs="Times New Roman"/>
                <w:snapToGrid w:val="0"/>
                <w:kern w:val="0"/>
                <w:szCs w:val="21"/>
              </w:rPr>
            </w:pPr>
            <w:r>
              <w:rPr>
                <w:rFonts w:ascii="Times New Roman" w:hAnsi="Times New Roman" w:cs="Times New Roman"/>
                <w:snapToGrid w:val="0"/>
                <w:kern w:val="0"/>
                <w:szCs w:val="21"/>
              </w:rPr>
              <w:t>过程控制仪表的认识与操作</w:t>
            </w:r>
          </w:p>
        </w:tc>
        <w:tc>
          <w:tcPr>
            <w:tcW w:w="1295" w:type="pct"/>
            <w:vAlign w:val="center"/>
          </w:tcPr>
          <w:p w14:paraId="55B41F29">
            <w:pP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4.1过程控制仪表认识</w:t>
            </w:r>
          </w:p>
        </w:tc>
        <w:tc>
          <w:tcPr>
            <w:tcW w:w="421" w:type="pct"/>
            <w:vAlign w:val="center"/>
          </w:tcPr>
          <w:p w14:paraId="73632C9C">
            <w:pPr>
              <w:jc w:val="center"/>
              <w:rPr>
                <w:rFonts w:ascii="Times New Roman" w:hAnsi="Times New Roman" w:cs="Times New Roman"/>
                <w:color w:val="000000"/>
              </w:rPr>
            </w:pPr>
            <w:r>
              <w:rPr>
                <w:rFonts w:ascii="Times New Roman" w:hAnsi="Times New Roman" w:cs="Times New Roman"/>
                <w:color w:val="000000"/>
              </w:rPr>
              <w:t>A4</w:t>
            </w:r>
          </w:p>
        </w:tc>
        <w:tc>
          <w:tcPr>
            <w:tcW w:w="451" w:type="pct"/>
            <w:vAlign w:val="center"/>
          </w:tcPr>
          <w:p w14:paraId="00DDBF19">
            <w:pPr>
              <w:jc w:val="center"/>
              <w:rPr>
                <w:rFonts w:ascii="Times New Roman" w:hAnsi="Times New Roman" w:cs="Times New Roman"/>
                <w:color w:val="000000"/>
              </w:rPr>
            </w:pPr>
            <w:r>
              <w:rPr>
                <w:rFonts w:ascii="Times New Roman" w:hAnsi="Times New Roman" w:cs="Times New Roman"/>
                <w:color w:val="000000"/>
              </w:rPr>
              <w:t>B3、B6</w:t>
            </w:r>
          </w:p>
        </w:tc>
        <w:tc>
          <w:tcPr>
            <w:tcW w:w="452" w:type="pct"/>
            <w:vAlign w:val="center"/>
          </w:tcPr>
          <w:p w14:paraId="5FFA0672">
            <w:pPr>
              <w:jc w:val="center"/>
              <w:rPr>
                <w:rFonts w:ascii="Times New Roman" w:hAnsi="Times New Roman" w:cs="Times New Roman"/>
                <w:color w:val="000000"/>
              </w:rPr>
            </w:pPr>
            <w:r>
              <w:rPr>
                <w:rFonts w:ascii="Times New Roman" w:hAnsi="Times New Roman" w:cs="Times New Roman"/>
                <w:color w:val="000000"/>
              </w:rPr>
              <w:t>C3</w:t>
            </w:r>
          </w:p>
        </w:tc>
        <w:tc>
          <w:tcPr>
            <w:tcW w:w="451" w:type="pct"/>
            <w:vAlign w:val="center"/>
          </w:tcPr>
          <w:p w14:paraId="5036D38E">
            <w:pPr>
              <w:jc w:val="center"/>
              <w:rPr>
                <w:rFonts w:ascii="Times New Roman" w:hAnsi="Times New Roman" w:cs="Times New Roman"/>
                <w:color w:val="000000"/>
              </w:rPr>
            </w:pPr>
            <w:r>
              <w:rPr>
                <w:rFonts w:ascii="Times New Roman" w:hAnsi="Times New Roman" w:cs="Times New Roman"/>
                <w:color w:val="000000"/>
              </w:rPr>
              <w:t>D1 、D2</w:t>
            </w:r>
          </w:p>
        </w:tc>
        <w:tc>
          <w:tcPr>
            <w:tcW w:w="692" w:type="pct"/>
            <w:vMerge w:val="continue"/>
            <w:vAlign w:val="center"/>
          </w:tcPr>
          <w:p w14:paraId="6B48F4DF">
            <w:pPr>
              <w:adjustRightInd w:val="0"/>
              <w:snapToGrid w:val="0"/>
              <w:jc w:val="center"/>
              <w:rPr>
                <w:rFonts w:ascii="Times New Roman" w:hAnsi="Times New Roman" w:cs="Times New Roman"/>
                <w:sz w:val="24"/>
              </w:rPr>
            </w:pPr>
          </w:p>
        </w:tc>
        <w:tc>
          <w:tcPr>
            <w:tcW w:w="271" w:type="pct"/>
            <w:vAlign w:val="center"/>
          </w:tcPr>
          <w:p w14:paraId="6977DE52">
            <w:pPr>
              <w:jc w:val="center"/>
              <w:rPr>
                <w:rFonts w:ascii="Times New Roman" w:hAnsi="Times New Roman" w:cs="Times New Roman"/>
              </w:rPr>
            </w:pPr>
            <w:r>
              <w:rPr>
                <w:rFonts w:ascii="Times New Roman" w:hAnsi="Times New Roman" w:cs="Times New Roman"/>
              </w:rPr>
              <w:t>2</w:t>
            </w:r>
          </w:p>
        </w:tc>
        <w:tc>
          <w:tcPr>
            <w:tcW w:w="271" w:type="pct"/>
            <w:vAlign w:val="center"/>
          </w:tcPr>
          <w:p w14:paraId="16B56BEF">
            <w:pPr>
              <w:adjustRightInd w:val="0"/>
              <w:snapToGrid w:val="0"/>
              <w:jc w:val="center"/>
              <w:rPr>
                <w:rFonts w:ascii="Times New Roman" w:hAnsi="Times New Roman" w:cs="Times New Roman"/>
                <w:sz w:val="24"/>
              </w:rPr>
            </w:pPr>
          </w:p>
        </w:tc>
      </w:tr>
      <w:tr w14:paraId="5CB1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continue"/>
            <w:vAlign w:val="center"/>
          </w:tcPr>
          <w:p w14:paraId="5C5284CF">
            <w:pPr>
              <w:jc w:val="center"/>
              <w:rPr>
                <w:rFonts w:ascii="Times New Roman" w:hAnsi="Times New Roman" w:cs="Times New Roman"/>
                <w:snapToGrid w:val="0"/>
                <w:kern w:val="0"/>
                <w:szCs w:val="21"/>
              </w:rPr>
            </w:pPr>
          </w:p>
        </w:tc>
        <w:tc>
          <w:tcPr>
            <w:tcW w:w="1295" w:type="pct"/>
            <w:vAlign w:val="center"/>
          </w:tcPr>
          <w:p w14:paraId="56FBB0E3">
            <w:pP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4.2执行器及辅助仪表</w:t>
            </w:r>
          </w:p>
        </w:tc>
        <w:tc>
          <w:tcPr>
            <w:tcW w:w="421" w:type="pct"/>
            <w:vAlign w:val="center"/>
          </w:tcPr>
          <w:p w14:paraId="653C20B5">
            <w:pPr>
              <w:jc w:val="center"/>
              <w:rPr>
                <w:rFonts w:ascii="Times New Roman" w:hAnsi="Times New Roman" w:cs="Times New Roman"/>
                <w:color w:val="000000"/>
              </w:rPr>
            </w:pPr>
            <w:r>
              <w:rPr>
                <w:rFonts w:ascii="Times New Roman" w:hAnsi="Times New Roman" w:cs="Times New Roman"/>
                <w:color w:val="000000"/>
              </w:rPr>
              <w:t>A4</w:t>
            </w:r>
          </w:p>
        </w:tc>
        <w:tc>
          <w:tcPr>
            <w:tcW w:w="451" w:type="pct"/>
            <w:vAlign w:val="center"/>
          </w:tcPr>
          <w:p w14:paraId="43C7ECD5">
            <w:pPr>
              <w:jc w:val="center"/>
              <w:rPr>
                <w:rFonts w:ascii="Times New Roman" w:hAnsi="Times New Roman" w:cs="Times New Roman"/>
                <w:color w:val="000000"/>
              </w:rPr>
            </w:pPr>
            <w:r>
              <w:rPr>
                <w:rFonts w:ascii="Times New Roman" w:hAnsi="Times New Roman" w:cs="Times New Roman"/>
                <w:color w:val="000000"/>
              </w:rPr>
              <w:t>B3、B6</w:t>
            </w:r>
          </w:p>
        </w:tc>
        <w:tc>
          <w:tcPr>
            <w:tcW w:w="452" w:type="pct"/>
            <w:vAlign w:val="center"/>
          </w:tcPr>
          <w:p w14:paraId="5B9D53BD">
            <w:pPr>
              <w:jc w:val="center"/>
              <w:rPr>
                <w:rFonts w:ascii="Times New Roman" w:hAnsi="Times New Roman" w:cs="Times New Roman"/>
                <w:color w:val="000000"/>
              </w:rPr>
            </w:pPr>
            <w:r>
              <w:rPr>
                <w:rFonts w:ascii="Times New Roman" w:hAnsi="Times New Roman" w:cs="Times New Roman"/>
                <w:color w:val="000000"/>
              </w:rPr>
              <w:t>C3</w:t>
            </w:r>
          </w:p>
        </w:tc>
        <w:tc>
          <w:tcPr>
            <w:tcW w:w="451" w:type="pct"/>
            <w:vAlign w:val="center"/>
          </w:tcPr>
          <w:p w14:paraId="2F2C0324">
            <w:pPr>
              <w:jc w:val="center"/>
              <w:rPr>
                <w:rFonts w:ascii="Times New Roman" w:hAnsi="Times New Roman" w:cs="Times New Roman"/>
                <w:color w:val="000000"/>
              </w:rPr>
            </w:pPr>
            <w:r>
              <w:rPr>
                <w:rFonts w:ascii="Times New Roman" w:hAnsi="Times New Roman" w:cs="Times New Roman"/>
                <w:color w:val="000000"/>
              </w:rPr>
              <w:t>D1、D2</w:t>
            </w:r>
          </w:p>
        </w:tc>
        <w:tc>
          <w:tcPr>
            <w:tcW w:w="692" w:type="pct"/>
            <w:vMerge w:val="continue"/>
            <w:vAlign w:val="center"/>
          </w:tcPr>
          <w:p w14:paraId="6751560E">
            <w:pPr>
              <w:adjustRightInd w:val="0"/>
              <w:snapToGrid w:val="0"/>
              <w:jc w:val="center"/>
              <w:rPr>
                <w:rFonts w:ascii="Times New Roman" w:hAnsi="Times New Roman" w:cs="Times New Roman"/>
                <w:sz w:val="24"/>
              </w:rPr>
            </w:pPr>
          </w:p>
        </w:tc>
        <w:tc>
          <w:tcPr>
            <w:tcW w:w="271" w:type="pct"/>
            <w:vAlign w:val="center"/>
          </w:tcPr>
          <w:p w14:paraId="69845FDC">
            <w:pPr>
              <w:jc w:val="center"/>
              <w:rPr>
                <w:rFonts w:ascii="Times New Roman" w:hAnsi="Times New Roman" w:cs="Times New Roman"/>
              </w:rPr>
            </w:pPr>
            <w:r>
              <w:rPr>
                <w:rFonts w:ascii="Times New Roman" w:hAnsi="Times New Roman" w:cs="Times New Roman"/>
              </w:rPr>
              <w:t>2</w:t>
            </w:r>
          </w:p>
        </w:tc>
        <w:tc>
          <w:tcPr>
            <w:tcW w:w="271" w:type="pct"/>
            <w:vAlign w:val="center"/>
          </w:tcPr>
          <w:p w14:paraId="5C93D1C6">
            <w:pPr>
              <w:adjustRightInd w:val="0"/>
              <w:snapToGrid w:val="0"/>
              <w:jc w:val="center"/>
              <w:rPr>
                <w:rFonts w:ascii="Times New Roman" w:hAnsi="Times New Roman" w:cs="Times New Roman"/>
                <w:sz w:val="24"/>
              </w:rPr>
            </w:pPr>
          </w:p>
        </w:tc>
      </w:tr>
      <w:tr w14:paraId="5316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restart"/>
            <w:vAlign w:val="center"/>
          </w:tcPr>
          <w:p w14:paraId="54215997">
            <w:pPr>
              <w:jc w:val="center"/>
              <w:rPr>
                <w:rFonts w:ascii="Times New Roman" w:hAnsi="Times New Roman" w:cs="Times New Roman"/>
                <w:snapToGrid w:val="0"/>
                <w:kern w:val="0"/>
                <w:szCs w:val="21"/>
              </w:rPr>
            </w:pPr>
            <w:r>
              <w:rPr>
                <w:rFonts w:ascii="Times New Roman" w:hAnsi="Times New Roman" w:cs="Times New Roman"/>
                <w:snapToGrid w:val="0"/>
                <w:kern w:val="0"/>
                <w:szCs w:val="21"/>
              </w:rPr>
              <w:t>项目5</w:t>
            </w:r>
          </w:p>
          <w:p w14:paraId="06BED610">
            <w:pPr>
              <w:jc w:val="center"/>
              <w:rPr>
                <w:rFonts w:ascii="Times New Roman" w:hAnsi="Times New Roman" w:cs="Times New Roman"/>
                <w:snapToGrid w:val="0"/>
                <w:kern w:val="0"/>
                <w:szCs w:val="21"/>
              </w:rPr>
            </w:pPr>
            <w:r>
              <w:rPr>
                <w:rFonts w:ascii="Times New Roman" w:hAnsi="Times New Roman" w:cs="Times New Roman"/>
                <w:snapToGrid w:val="0"/>
                <w:kern w:val="0"/>
                <w:szCs w:val="21"/>
              </w:rPr>
              <w:t>计算机控制系统的构成与调试</w:t>
            </w:r>
          </w:p>
        </w:tc>
        <w:tc>
          <w:tcPr>
            <w:tcW w:w="1295" w:type="pct"/>
            <w:vAlign w:val="center"/>
          </w:tcPr>
          <w:p w14:paraId="75D4C6CF">
            <w:pP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5.1DCS系统的认识</w:t>
            </w:r>
          </w:p>
        </w:tc>
        <w:tc>
          <w:tcPr>
            <w:tcW w:w="421" w:type="pct"/>
            <w:vAlign w:val="center"/>
          </w:tcPr>
          <w:p w14:paraId="53B35F66">
            <w:pPr>
              <w:jc w:val="center"/>
              <w:rPr>
                <w:rFonts w:ascii="Times New Roman" w:hAnsi="Times New Roman" w:cs="Times New Roman"/>
                <w:color w:val="000000"/>
              </w:rPr>
            </w:pPr>
            <w:r>
              <w:rPr>
                <w:rFonts w:ascii="Times New Roman" w:hAnsi="Times New Roman" w:cs="Times New Roman"/>
                <w:color w:val="000000"/>
              </w:rPr>
              <w:t>A5</w:t>
            </w:r>
          </w:p>
        </w:tc>
        <w:tc>
          <w:tcPr>
            <w:tcW w:w="451" w:type="pct"/>
            <w:vAlign w:val="center"/>
          </w:tcPr>
          <w:p w14:paraId="7B9761EC">
            <w:pPr>
              <w:jc w:val="center"/>
              <w:rPr>
                <w:rFonts w:ascii="Times New Roman" w:hAnsi="Times New Roman" w:cs="Times New Roman"/>
                <w:color w:val="000000"/>
              </w:rPr>
            </w:pPr>
            <w:r>
              <w:rPr>
                <w:rFonts w:ascii="Times New Roman" w:hAnsi="Times New Roman" w:cs="Times New Roman"/>
                <w:color w:val="000000"/>
              </w:rPr>
              <w:t>B4、B6</w:t>
            </w:r>
          </w:p>
        </w:tc>
        <w:tc>
          <w:tcPr>
            <w:tcW w:w="452" w:type="pct"/>
            <w:vAlign w:val="center"/>
          </w:tcPr>
          <w:p w14:paraId="6288E092">
            <w:pPr>
              <w:jc w:val="center"/>
              <w:rPr>
                <w:rFonts w:ascii="Times New Roman" w:hAnsi="Times New Roman" w:cs="Times New Roman"/>
                <w:color w:val="000000"/>
              </w:rPr>
            </w:pPr>
            <w:r>
              <w:rPr>
                <w:rFonts w:ascii="Times New Roman" w:hAnsi="Times New Roman" w:cs="Times New Roman"/>
                <w:color w:val="000000"/>
              </w:rPr>
              <w:t>C4</w:t>
            </w:r>
          </w:p>
        </w:tc>
        <w:tc>
          <w:tcPr>
            <w:tcW w:w="451" w:type="pct"/>
            <w:vAlign w:val="center"/>
          </w:tcPr>
          <w:p w14:paraId="31E0C8A8">
            <w:pPr>
              <w:jc w:val="center"/>
              <w:rPr>
                <w:rFonts w:ascii="Times New Roman" w:hAnsi="Times New Roman" w:cs="Times New Roman"/>
                <w:color w:val="000000"/>
              </w:rPr>
            </w:pPr>
            <w:r>
              <w:rPr>
                <w:rFonts w:ascii="Times New Roman" w:hAnsi="Times New Roman" w:cs="Times New Roman"/>
                <w:color w:val="000000"/>
              </w:rPr>
              <w:t>D2、D6</w:t>
            </w:r>
          </w:p>
        </w:tc>
        <w:tc>
          <w:tcPr>
            <w:tcW w:w="692" w:type="pct"/>
            <w:vMerge w:val="continue"/>
            <w:vAlign w:val="center"/>
          </w:tcPr>
          <w:p w14:paraId="1D8F4422">
            <w:pPr>
              <w:adjustRightInd w:val="0"/>
              <w:snapToGrid w:val="0"/>
              <w:jc w:val="center"/>
              <w:rPr>
                <w:rFonts w:ascii="Times New Roman" w:hAnsi="Times New Roman" w:cs="Times New Roman"/>
                <w:sz w:val="24"/>
              </w:rPr>
            </w:pPr>
          </w:p>
        </w:tc>
        <w:tc>
          <w:tcPr>
            <w:tcW w:w="271" w:type="pct"/>
            <w:vAlign w:val="center"/>
          </w:tcPr>
          <w:p w14:paraId="67FD617F">
            <w:pPr>
              <w:jc w:val="center"/>
              <w:rPr>
                <w:rFonts w:ascii="Times New Roman" w:hAnsi="Times New Roman" w:cs="Times New Roman"/>
              </w:rPr>
            </w:pPr>
            <w:r>
              <w:rPr>
                <w:rFonts w:ascii="Times New Roman" w:hAnsi="Times New Roman" w:cs="Times New Roman"/>
              </w:rPr>
              <w:t>4</w:t>
            </w:r>
          </w:p>
        </w:tc>
        <w:tc>
          <w:tcPr>
            <w:tcW w:w="271" w:type="pct"/>
            <w:vAlign w:val="center"/>
          </w:tcPr>
          <w:p w14:paraId="00F72843">
            <w:pPr>
              <w:adjustRightInd w:val="0"/>
              <w:snapToGrid w:val="0"/>
              <w:jc w:val="center"/>
              <w:rPr>
                <w:rFonts w:ascii="Times New Roman" w:hAnsi="Times New Roman" w:cs="Times New Roman"/>
                <w:sz w:val="24"/>
              </w:rPr>
            </w:pPr>
          </w:p>
        </w:tc>
      </w:tr>
      <w:tr w14:paraId="3E58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continue"/>
            <w:vAlign w:val="center"/>
          </w:tcPr>
          <w:p w14:paraId="2CF43BEC">
            <w:pPr>
              <w:jc w:val="center"/>
              <w:rPr>
                <w:rFonts w:ascii="Times New Roman" w:hAnsi="Times New Roman" w:cs="Times New Roman"/>
                <w:snapToGrid w:val="0"/>
                <w:kern w:val="0"/>
                <w:szCs w:val="21"/>
              </w:rPr>
            </w:pPr>
          </w:p>
        </w:tc>
        <w:tc>
          <w:tcPr>
            <w:tcW w:w="1295" w:type="pct"/>
            <w:vAlign w:val="center"/>
          </w:tcPr>
          <w:p w14:paraId="7409F600">
            <w:pP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5.2DCS系统的运行监控</w:t>
            </w:r>
          </w:p>
        </w:tc>
        <w:tc>
          <w:tcPr>
            <w:tcW w:w="421" w:type="pct"/>
            <w:vAlign w:val="center"/>
          </w:tcPr>
          <w:p w14:paraId="7C34CEF9">
            <w:pPr>
              <w:jc w:val="center"/>
              <w:rPr>
                <w:rFonts w:ascii="Times New Roman" w:hAnsi="Times New Roman" w:cs="Times New Roman"/>
                <w:color w:val="000000"/>
              </w:rPr>
            </w:pPr>
            <w:r>
              <w:rPr>
                <w:rFonts w:ascii="Times New Roman" w:hAnsi="Times New Roman" w:cs="Times New Roman"/>
                <w:color w:val="000000"/>
              </w:rPr>
              <w:t>A5</w:t>
            </w:r>
          </w:p>
        </w:tc>
        <w:tc>
          <w:tcPr>
            <w:tcW w:w="451" w:type="pct"/>
            <w:vAlign w:val="center"/>
          </w:tcPr>
          <w:p w14:paraId="30C6E5BF">
            <w:pPr>
              <w:jc w:val="center"/>
              <w:rPr>
                <w:rFonts w:ascii="Times New Roman" w:hAnsi="Times New Roman" w:cs="Times New Roman"/>
                <w:color w:val="000000"/>
              </w:rPr>
            </w:pPr>
            <w:r>
              <w:rPr>
                <w:rFonts w:ascii="Times New Roman" w:hAnsi="Times New Roman" w:cs="Times New Roman"/>
                <w:color w:val="000000"/>
              </w:rPr>
              <w:t>B4、B6</w:t>
            </w:r>
          </w:p>
        </w:tc>
        <w:tc>
          <w:tcPr>
            <w:tcW w:w="452" w:type="pct"/>
            <w:vAlign w:val="center"/>
          </w:tcPr>
          <w:p w14:paraId="0A8FEAB6">
            <w:pPr>
              <w:jc w:val="center"/>
              <w:rPr>
                <w:rFonts w:ascii="Times New Roman" w:hAnsi="Times New Roman" w:cs="Times New Roman"/>
                <w:color w:val="000000"/>
              </w:rPr>
            </w:pPr>
            <w:r>
              <w:rPr>
                <w:rFonts w:ascii="Times New Roman" w:hAnsi="Times New Roman" w:cs="Times New Roman"/>
                <w:color w:val="000000"/>
              </w:rPr>
              <w:t>C4、C5、C6</w:t>
            </w:r>
          </w:p>
        </w:tc>
        <w:tc>
          <w:tcPr>
            <w:tcW w:w="451" w:type="pct"/>
            <w:vAlign w:val="center"/>
          </w:tcPr>
          <w:p w14:paraId="1DB4089D">
            <w:pPr>
              <w:jc w:val="center"/>
              <w:rPr>
                <w:rFonts w:ascii="Times New Roman" w:hAnsi="Times New Roman" w:cs="Times New Roman"/>
                <w:color w:val="000000"/>
              </w:rPr>
            </w:pPr>
            <w:r>
              <w:rPr>
                <w:rFonts w:ascii="Times New Roman" w:hAnsi="Times New Roman" w:cs="Times New Roman"/>
                <w:color w:val="000000"/>
              </w:rPr>
              <w:t>D1、D2</w:t>
            </w:r>
          </w:p>
        </w:tc>
        <w:tc>
          <w:tcPr>
            <w:tcW w:w="692" w:type="pct"/>
            <w:vMerge w:val="continue"/>
            <w:vAlign w:val="center"/>
          </w:tcPr>
          <w:p w14:paraId="631F98FE">
            <w:pPr>
              <w:adjustRightInd w:val="0"/>
              <w:snapToGrid w:val="0"/>
              <w:jc w:val="center"/>
              <w:rPr>
                <w:rFonts w:ascii="Times New Roman" w:hAnsi="Times New Roman" w:cs="Times New Roman"/>
                <w:sz w:val="24"/>
              </w:rPr>
            </w:pPr>
          </w:p>
        </w:tc>
        <w:tc>
          <w:tcPr>
            <w:tcW w:w="271" w:type="pct"/>
            <w:vAlign w:val="center"/>
          </w:tcPr>
          <w:p w14:paraId="342A8EFA">
            <w:pPr>
              <w:jc w:val="center"/>
              <w:rPr>
                <w:rFonts w:ascii="Times New Roman" w:hAnsi="Times New Roman" w:cs="Times New Roman"/>
              </w:rPr>
            </w:pPr>
            <w:r>
              <w:rPr>
                <w:rFonts w:ascii="Times New Roman" w:hAnsi="Times New Roman" w:cs="Times New Roman"/>
              </w:rPr>
              <w:t>4</w:t>
            </w:r>
          </w:p>
        </w:tc>
        <w:tc>
          <w:tcPr>
            <w:tcW w:w="271" w:type="pct"/>
            <w:vAlign w:val="center"/>
          </w:tcPr>
          <w:p w14:paraId="11EC4F57">
            <w:pPr>
              <w:adjustRightInd w:val="0"/>
              <w:snapToGrid w:val="0"/>
              <w:jc w:val="center"/>
              <w:rPr>
                <w:rFonts w:ascii="Times New Roman" w:hAnsi="Times New Roman" w:cs="Times New Roman"/>
                <w:sz w:val="24"/>
              </w:rPr>
            </w:pPr>
          </w:p>
        </w:tc>
      </w:tr>
      <w:tr w14:paraId="35C7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restart"/>
            <w:vAlign w:val="center"/>
          </w:tcPr>
          <w:p w14:paraId="41532758">
            <w:pPr>
              <w:jc w:val="center"/>
              <w:rPr>
                <w:rFonts w:ascii="Times New Roman" w:hAnsi="Times New Roman" w:cs="Times New Roman"/>
                <w:snapToGrid w:val="0"/>
                <w:kern w:val="0"/>
                <w:szCs w:val="21"/>
              </w:rPr>
            </w:pPr>
            <w:r>
              <w:rPr>
                <w:rFonts w:ascii="Times New Roman" w:hAnsi="Times New Roman" w:cs="Times New Roman"/>
                <w:snapToGrid w:val="0"/>
                <w:kern w:val="0"/>
                <w:szCs w:val="21"/>
              </w:rPr>
              <w:t>项目6</w:t>
            </w:r>
          </w:p>
          <w:p w14:paraId="57C0F9A9">
            <w:pPr>
              <w:jc w:val="center"/>
              <w:rPr>
                <w:rFonts w:ascii="Times New Roman" w:hAnsi="Times New Roman" w:cs="Times New Roman"/>
                <w:snapToGrid w:val="0"/>
                <w:kern w:val="0"/>
                <w:szCs w:val="21"/>
              </w:rPr>
            </w:pPr>
            <w:r>
              <w:rPr>
                <w:rFonts w:ascii="Times New Roman" w:hAnsi="Times New Roman" w:cs="Times New Roman"/>
                <w:snapToGrid w:val="0"/>
                <w:kern w:val="0"/>
                <w:szCs w:val="21"/>
              </w:rPr>
              <w:t>典型控制单元的控制方案</w:t>
            </w:r>
          </w:p>
        </w:tc>
        <w:tc>
          <w:tcPr>
            <w:tcW w:w="1295" w:type="pct"/>
            <w:vAlign w:val="center"/>
          </w:tcPr>
          <w:p w14:paraId="2D140D8F">
            <w:pP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6.1流体输送设备的控制</w:t>
            </w:r>
          </w:p>
        </w:tc>
        <w:tc>
          <w:tcPr>
            <w:tcW w:w="421" w:type="pct"/>
            <w:vAlign w:val="center"/>
          </w:tcPr>
          <w:p w14:paraId="667CF6A4">
            <w:pPr>
              <w:jc w:val="center"/>
              <w:rPr>
                <w:rFonts w:ascii="Times New Roman" w:hAnsi="Times New Roman" w:cs="Times New Roman"/>
                <w:color w:val="000000"/>
              </w:rPr>
            </w:pPr>
            <w:r>
              <w:rPr>
                <w:rFonts w:ascii="Times New Roman" w:hAnsi="Times New Roman" w:cs="Times New Roman"/>
                <w:color w:val="000000"/>
              </w:rPr>
              <w:t>A6</w:t>
            </w:r>
          </w:p>
        </w:tc>
        <w:tc>
          <w:tcPr>
            <w:tcW w:w="451" w:type="pct"/>
            <w:vAlign w:val="center"/>
          </w:tcPr>
          <w:p w14:paraId="1D6F1E91">
            <w:pPr>
              <w:jc w:val="center"/>
              <w:rPr>
                <w:rFonts w:ascii="Times New Roman" w:hAnsi="Times New Roman" w:cs="Times New Roman"/>
                <w:color w:val="000000"/>
              </w:rPr>
            </w:pPr>
            <w:r>
              <w:rPr>
                <w:rFonts w:ascii="Times New Roman" w:hAnsi="Times New Roman" w:cs="Times New Roman"/>
                <w:color w:val="000000"/>
              </w:rPr>
              <w:t>B5、B6</w:t>
            </w:r>
          </w:p>
        </w:tc>
        <w:tc>
          <w:tcPr>
            <w:tcW w:w="452" w:type="pct"/>
            <w:vAlign w:val="center"/>
          </w:tcPr>
          <w:p w14:paraId="1B25B311">
            <w:pPr>
              <w:jc w:val="center"/>
              <w:rPr>
                <w:rFonts w:ascii="Times New Roman" w:hAnsi="Times New Roman" w:cs="Times New Roman"/>
                <w:color w:val="000000"/>
              </w:rPr>
            </w:pPr>
            <w:r>
              <w:rPr>
                <w:rFonts w:ascii="Times New Roman" w:hAnsi="Times New Roman" w:cs="Times New Roman"/>
                <w:color w:val="000000"/>
              </w:rPr>
              <w:t>C5</w:t>
            </w:r>
          </w:p>
        </w:tc>
        <w:tc>
          <w:tcPr>
            <w:tcW w:w="451" w:type="pct"/>
            <w:vAlign w:val="center"/>
          </w:tcPr>
          <w:p w14:paraId="478CEFBF">
            <w:pPr>
              <w:jc w:val="center"/>
              <w:rPr>
                <w:rFonts w:ascii="Times New Roman" w:hAnsi="Times New Roman" w:cs="Times New Roman"/>
                <w:color w:val="000000"/>
              </w:rPr>
            </w:pPr>
            <w:r>
              <w:rPr>
                <w:rFonts w:ascii="Times New Roman" w:hAnsi="Times New Roman" w:cs="Times New Roman"/>
                <w:color w:val="000000"/>
              </w:rPr>
              <w:t>D2、D7</w:t>
            </w:r>
          </w:p>
        </w:tc>
        <w:tc>
          <w:tcPr>
            <w:tcW w:w="692" w:type="pct"/>
            <w:vMerge w:val="continue"/>
            <w:vAlign w:val="center"/>
          </w:tcPr>
          <w:p w14:paraId="706B6EA2">
            <w:pPr>
              <w:adjustRightInd w:val="0"/>
              <w:snapToGrid w:val="0"/>
              <w:jc w:val="center"/>
              <w:rPr>
                <w:rFonts w:ascii="Times New Roman" w:hAnsi="Times New Roman" w:cs="Times New Roman"/>
                <w:sz w:val="24"/>
              </w:rPr>
            </w:pPr>
          </w:p>
        </w:tc>
        <w:tc>
          <w:tcPr>
            <w:tcW w:w="271" w:type="pct"/>
            <w:vAlign w:val="center"/>
          </w:tcPr>
          <w:p w14:paraId="3B630E52">
            <w:pPr>
              <w:jc w:val="center"/>
              <w:rPr>
                <w:rFonts w:ascii="Times New Roman" w:hAnsi="Times New Roman" w:cs="Times New Roman"/>
              </w:rPr>
            </w:pPr>
            <w:r>
              <w:rPr>
                <w:rFonts w:ascii="Times New Roman" w:hAnsi="Times New Roman" w:cs="Times New Roman"/>
              </w:rPr>
              <w:t>4</w:t>
            </w:r>
          </w:p>
        </w:tc>
        <w:tc>
          <w:tcPr>
            <w:tcW w:w="271" w:type="pct"/>
            <w:vAlign w:val="center"/>
          </w:tcPr>
          <w:p w14:paraId="3D4CBBC7">
            <w:pPr>
              <w:adjustRightInd w:val="0"/>
              <w:snapToGrid w:val="0"/>
              <w:jc w:val="center"/>
              <w:rPr>
                <w:rFonts w:ascii="Times New Roman" w:hAnsi="Times New Roman" w:cs="Times New Roman"/>
                <w:sz w:val="24"/>
              </w:rPr>
            </w:pPr>
          </w:p>
        </w:tc>
      </w:tr>
      <w:tr w14:paraId="52D6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continue"/>
            <w:vAlign w:val="center"/>
          </w:tcPr>
          <w:p w14:paraId="2B9FF286">
            <w:pPr>
              <w:jc w:val="center"/>
              <w:rPr>
                <w:rFonts w:ascii="Times New Roman" w:hAnsi="Times New Roman" w:cs="Times New Roman"/>
                <w:snapToGrid w:val="0"/>
                <w:kern w:val="0"/>
                <w:szCs w:val="21"/>
              </w:rPr>
            </w:pPr>
          </w:p>
        </w:tc>
        <w:tc>
          <w:tcPr>
            <w:tcW w:w="1295" w:type="pct"/>
            <w:vAlign w:val="center"/>
          </w:tcPr>
          <w:p w14:paraId="429D3434">
            <w:pP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6.2传热设备的控制</w:t>
            </w:r>
          </w:p>
        </w:tc>
        <w:tc>
          <w:tcPr>
            <w:tcW w:w="421" w:type="pct"/>
            <w:vAlign w:val="center"/>
          </w:tcPr>
          <w:p w14:paraId="571C9307">
            <w:pPr>
              <w:jc w:val="center"/>
              <w:rPr>
                <w:rFonts w:ascii="Times New Roman" w:hAnsi="Times New Roman" w:cs="Times New Roman"/>
                <w:color w:val="000000"/>
              </w:rPr>
            </w:pPr>
            <w:r>
              <w:rPr>
                <w:rFonts w:ascii="Times New Roman" w:hAnsi="Times New Roman" w:cs="Times New Roman"/>
                <w:color w:val="000000"/>
              </w:rPr>
              <w:t>A6</w:t>
            </w:r>
          </w:p>
        </w:tc>
        <w:tc>
          <w:tcPr>
            <w:tcW w:w="451" w:type="pct"/>
            <w:vAlign w:val="center"/>
          </w:tcPr>
          <w:p w14:paraId="6869E26D">
            <w:pPr>
              <w:jc w:val="center"/>
              <w:rPr>
                <w:rFonts w:ascii="Times New Roman" w:hAnsi="Times New Roman" w:cs="Times New Roman"/>
                <w:color w:val="000000"/>
              </w:rPr>
            </w:pPr>
            <w:r>
              <w:rPr>
                <w:rFonts w:ascii="Times New Roman" w:hAnsi="Times New Roman" w:cs="Times New Roman"/>
                <w:color w:val="000000"/>
              </w:rPr>
              <w:t>B5、B6</w:t>
            </w:r>
          </w:p>
        </w:tc>
        <w:tc>
          <w:tcPr>
            <w:tcW w:w="452" w:type="pct"/>
            <w:vAlign w:val="center"/>
          </w:tcPr>
          <w:p w14:paraId="06815773">
            <w:pPr>
              <w:jc w:val="center"/>
              <w:rPr>
                <w:rFonts w:ascii="Times New Roman" w:hAnsi="Times New Roman" w:cs="Times New Roman"/>
                <w:color w:val="000000"/>
              </w:rPr>
            </w:pPr>
            <w:r>
              <w:rPr>
                <w:rFonts w:ascii="Times New Roman" w:hAnsi="Times New Roman" w:cs="Times New Roman"/>
                <w:color w:val="000000"/>
              </w:rPr>
              <w:t>C5</w:t>
            </w:r>
          </w:p>
        </w:tc>
        <w:tc>
          <w:tcPr>
            <w:tcW w:w="451" w:type="pct"/>
            <w:vAlign w:val="center"/>
          </w:tcPr>
          <w:p w14:paraId="350DA8B7">
            <w:pPr>
              <w:jc w:val="center"/>
              <w:rPr>
                <w:rFonts w:ascii="Times New Roman" w:hAnsi="Times New Roman" w:cs="Times New Roman"/>
                <w:color w:val="000000"/>
              </w:rPr>
            </w:pPr>
            <w:r>
              <w:rPr>
                <w:rFonts w:ascii="Times New Roman" w:hAnsi="Times New Roman" w:cs="Times New Roman"/>
                <w:color w:val="000000"/>
              </w:rPr>
              <w:t>D2、D7</w:t>
            </w:r>
          </w:p>
        </w:tc>
        <w:tc>
          <w:tcPr>
            <w:tcW w:w="692" w:type="pct"/>
            <w:vMerge w:val="continue"/>
            <w:vAlign w:val="center"/>
          </w:tcPr>
          <w:p w14:paraId="3D749513">
            <w:pPr>
              <w:adjustRightInd w:val="0"/>
              <w:snapToGrid w:val="0"/>
              <w:jc w:val="center"/>
              <w:rPr>
                <w:rFonts w:ascii="Times New Roman" w:hAnsi="Times New Roman" w:cs="Times New Roman"/>
                <w:sz w:val="24"/>
              </w:rPr>
            </w:pPr>
          </w:p>
        </w:tc>
        <w:tc>
          <w:tcPr>
            <w:tcW w:w="271" w:type="pct"/>
            <w:vAlign w:val="center"/>
          </w:tcPr>
          <w:p w14:paraId="01A6303C">
            <w:pPr>
              <w:jc w:val="center"/>
              <w:rPr>
                <w:rFonts w:ascii="Times New Roman" w:hAnsi="Times New Roman" w:cs="Times New Roman"/>
              </w:rPr>
            </w:pPr>
            <w:r>
              <w:rPr>
                <w:rFonts w:ascii="Times New Roman" w:hAnsi="Times New Roman" w:cs="Times New Roman"/>
              </w:rPr>
              <w:t>2</w:t>
            </w:r>
          </w:p>
        </w:tc>
        <w:tc>
          <w:tcPr>
            <w:tcW w:w="271" w:type="pct"/>
            <w:vAlign w:val="center"/>
          </w:tcPr>
          <w:p w14:paraId="185245B2">
            <w:pPr>
              <w:adjustRightInd w:val="0"/>
              <w:snapToGrid w:val="0"/>
              <w:jc w:val="center"/>
              <w:rPr>
                <w:rFonts w:ascii="Times New Roman" w:hAnsi="Times New Roman" w:cs="Times New Roman"/>
                <w:sz w:val="24"/>
              </w:rPr>
            </w:pPr>
          </w:p>
        </w:tc>
      </w:tr>
      <w:tr w14:paraId="3AE8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continue"/>
            <w:vAlign w:val="center"/>
          </w:tcPr>
          <w:p w14:paraId="7485C6A7">
            <w:pPr>
              <w:jc w:val="center"/>
              <w:rPr>
                <w:rFonts w:ascii="Times New Roman" w:hAnsi="Times New Roman" w:cs="Times New Roman"/>
                <w:snapToGrid w:val="0"/>
                <w:kern w:val="0"/>
                <w:szCs w:val="21"/>
              </w:rPr>
            </w:pPr>
          </w:p>
        </w:tc>
        <w:tc>
          <w:tcPr>
            <w:tcW w:w="1295" w:type="pct"/>
            <w:vAlign w:val="center"/>
          </w:tcPr>
          <w:p w14:paraId="71B5BCA6">
            <w:pP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6.3锅炉的液位控制</w:t>
            </w:r>
          </w:p>
        </w:tc>
        <w:tc>
          <w:tcPr>
            <w:tcW w:w="421" w:type="pct"/>
            <w:vAlign w:val="center"/>
          </w:tcPr>
          <w:p w14:paraId="415FBAA9">
            <w:pPr>
              <w:jc w:val="center"/>
              <w:rPr>
                <w:rFonts w:ascii="Times New Roman" w:hAnsi="Times New Roman" w:cs="Times New Roman"/>
                <w:color w:val="000000"/>
              </w:rPr>
            </w:pPr>
            <w:r>
              <w:rPr>
                <w:rFonts w:ascii="Times New Roman" w:hAnsi="Times New Roman" w:cs="Times New Roman"/>
                <w:color w:val="000000"/>
              </w:rPr>
              <w:t>A6</w:t>
            </w:r>
          </w:p>
        </w:tc>
        <w:tc>
          <w:tcPr>
            <w:tcW w:w="451" w:type="pct"/>
            <w:vAlign w:val="center"/>
          </w:tcPr>
          <w:p w14:paraId="0E273892">
            <w:pPr>
              <w:jc w:val="center"/>
              <w:rPr>
                <w:rFonts w:ascii="Times New Roman" w:hAnsi="Times New Roman" w:cs="Times New Roman"/>
                <w:color w:val="000000"/>
              </w:rPr>
            </w:pPr>
            <w:r>
              <w:rPr>
                <w:rFonts w:ascii="Times New Roman" w:hAnsi="Times New Roman" w:cs="Times New Roman"/>
                <w:color w:val="000000"/>
              </w:rPr>
              <w:t>B5、B6</w:t>
            </w:r>
          </w:p>
        </w:tc>
        <w:tc>
          <w:tcPr>
            <w:tcW w:w="452" w:type="pct"/>
            <w:vAlign w:val="center"/>
          </w:tcPr>
          <w:p w14:paraId="55F11983">
            <w:pPr>
              <w:jc w:val="center"/>
              <w:rPr>
                <w:rFonts w:ascii="Times New Roman" w:hAnsi="Times New Roman" w:cs="Times New Roman"/>
                <w:color w:val="000000"/>
              </w:rPr>
            </w:pPr>
            <w:r>
              <w:rPr>
                <w:rFonts w:ascii="Times New Roman" w:hAnsi="Times New Roman" w:cs="Times New Roman"/>
                <w:color w:val="000000"/>
              </w:rPr>
              <w:t>C5</w:t>
            </w:r>
          </w:p>
        </w:tc>
        <w:tc>
          <w:tcPr>
            <w:tcW w:w="451" w:type="pct"/>
            <w:vAlign w:val="center"/>
          </w:tcPr>
          <w:p w14:paraId="0B690066">
            <w:pPr>
              <w:jc w:val="center"/>
              <w:rPr>
                <w:rFonts w:ascii="Times New Roman" w:hAnsi="Times New Roman" w:cs="Times New Roman"/>
                <w:color w:val="000000"/>
              </w:rPr>
            </w:pPr>
            <w:r>
              <w:rPr>
                <w:rFonts w:ascii="Times New Roman" w:hAnsi="Times New Roman" w:cs="Times New Roman"/>
                <w:color w:val="000000"/>
              </w:rPr>
              <w:t>D2、D7</w:t>
            </w:r>
          </w:p>
        </w:tc>
        <w:tc>
          <w:tcPr>
            <w:tcW w:w="692" w:type="pct"/>
            <w:vMerge w:val="continue"/>
            <w:vAlign w:val="center"/>
          </w:tcPr>
          <w:p w14:paraId="787158BD">
            <w:pPr>
              <w:jc w:val="center"/>
              <w:rPr>
                <w:rFonts w:ascii="Times New Roman" w:hAnsi="Times New Roman" w:cs="Times New Roman"/>
                <w:color w:val="000000"/>
              </w:rPr>
            </w:pPr>
          </w:p>
        </w:tc>
        <w:tc>
          <w:tcPr>
            <w:tcW w:w="271" w:type="pct"/>
            <w:vAlign w:val="center"/>
          </w:tcPr>
          <w:p w14:paraId="6D26B27B">
            <w:pPr>
              <w:jc w:val="center"/>
              <w:rPr>
                <w:rFonts w:ascii="Times New Roman" w:hAnsi="Times New Roman" w:cs="Times New Roman"/>
              </w:rPr>
            </w:pPr>
            <w:r>
              <w:rPr>
                <w:rFonts w:ascii="Times New Roman" w:hAnsi="Times New Roman" w:cs="Times New Roman"/>
              </w:rPr>
              <w:t>4</w:t>
            </w:r>
          </w:p>
        </w:tc>
        <w:tc>
          <w:tcPr>
            <w:tcW w:w="271" w:type="pct"/>
            <w:vAlign w:val="center"/>
          </w:tcPr>
          <w:p w14:paraId="2BD471DC">
            <w:pPr>
              <w:adjustRightInd w:val="0"/>
              <w:snapToGrid w:val="0"/>
              <w:jc w:val="center"/>
              <w:rPr>
                <w:rFonts w:ascii="Times New Roman" w:hAnsi="Times New Roman" w:cs="Times New Roman"/>
                <w:sz w:val="24"/>
              </w:rPr>
            </w:pPr>
          </w:p>
        </w:tc>
      </w:tr>
      <w:tr w14:paraId="471B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continue"/>
            <w:vAlign w:val="center"/>
          </w:tcPr>
          <w:p w14:paraId="1FECE849">
            <w:pPr>
              <w:jc w:val="center"/>
              <w:rPr>
                <w:rFonts w:ascii="Times New Roman" w:hAnsi="Times New Roman" w:cs="Times New Roman"/>
                <w:snapToGrid w:val="0"/>
                <w:kern w:val="0"/>
                <w:szCs w:val="21"/>
              </w:rPr>
            </w:pPr>
          </w:p>
        </w:tc>
        <w:tc>
          <w:tcPr>
            <w:tcW w:w="1295" w:type="pct"/>
            <w:vAlign w:val="center"/>
          </w:tcPr>
          <w:p w14:paraId="0A4167DF">
            <w:pP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6.4精馏塔的控制</w:t>
            </w:r>
          </w:p>
        </w:tc>
        <w:tc>
          <w:tcPr>
            <w:tcW w:w="421" w:type="pct"/>
            <w:vAlign w:val="center"/>
          </w:tcPr>
          <w:p w14:paraId="21B51EC3">
            <w:pPr>
              <w:jc w:val="center"/>
              <w:rPr>
                <w:rFonts w:ascii="Times New Roman" w:hAnsi="Times New Roman" w:cs="Times New Roman"/>
                <w:color w:val="000000"/>
              </w:rPr>
            </w:pPr>
            <w:r>
              <w:rPr>
                <w:rFonts w:ascii="Times New Roman" w:hAnsi="Times New Roman" w:cs="Times New Roman"/>
                <w:color w:val="000000"/>
              </w:rPr>
              <w:t>A6</w:t>
            </w:r>
          </w:p>
        </w:tc>
        <w:tc>
          <w:tcPr>
            <w:tcW w:w="451" w:type="pct"/>
            <w:vAlign w:val="center"/>
          </w:tcPr>
          <w:p w14:paraId="475E78BA">
            <w:pPr>
              <w:jc w:val="center"/>
              <w:rPr>
                <w:rFonts w:ascii="Times New Roman" w:hAnsi="Times New Roman" w:cs="Times New Roman"/>
                <w:color w:val="000000"/>
              </w:rPr>
            </w:pPr>
            <w:r>
              <w:rPr>
                <w:rFonts w:ascii="Times New Roman" w:hAnsi="Times New Roman" w:cs="Times New Roman"/>
                <w:color w:val="000000"/>
              </w:rPr>
              <w:t>B5、B6</w:t>
            </w:r>
          </w:p>
        </w:tc>
        <w:tc>
          <w:tcPr>
            <w:tcW w:w="452" w:type="pct"/>
            <w:vAlign w:val="center"/>
          </w:tcPr>
          <w:p w14:paraId="1F0F2D89">
            <w:pPr>
              <w:jc w:val="center"/>
              <w:rPr>
                <w:rFonts w:ascii="Times New Roman" w:hAnsi="Times New Roman" w:cs="Times New Roman"/>
                <w:color w:val="000000"/>
              </w:rPr>
            </w:pPr>
            <w:r>
              <w:rPr>
                <w:rFonts w:ascii="Times New Roman" w:hAnsi="Times New Roman" w:cs="Times New Roman"/>
                <w:color w:val="000000"/>
              </w:rPr>
              <w:t>C5</w:t>
            </w:r>
          </w:p>
        </w:tc>
        <w:tc>
          <w:tcPr>
            <w:tcW w:w="451" w:type="pct"/>
            <w:vAlign w:val="center"/>
          </w:tcPr>
          <w:p w14:paraId="5703036B">
            <w:pPr>
              <w:jc w:val="center"/>
              <w:rPr>
                <w:rFonts w:ascii="Times New Roman" w:hAnsi="Times New Roman" w:cs="Times New Roman"/>
                <w:color w:val="000000"/>
              </w:rPr>
            </w:pPr>
            <w:r>
              <w:rPr>
                <w:rFonts w:ascii="Times New Roman" w:hAnsi="Times New Roman" w:cs="Times New Roman"/>
                <w:color w:val="000000"/>
              </w:rPr>
              <w:t>D2、D7</w:t>
            </w:r>
          </w:p>
        </w:tc>
        <w:tc>
          <w:tcPr>
            <w:tcW w:w="692" w:type="pct"/>
            <w:vMerge w:val="continue"/>
            <w:vAlign w:val="center"/>
          </w:tcPr>
          <w:p w14:paraId="273D2438">
            <w:pPr>
              <w:jc w:val="center"/>
              <w:rPr>
                <w:rFonts w:ascii="Times New Roman" w:hAnsi="Times New Roman" w:cs="Times New Roman"/>
                <w:color w:val="000000"/>
              </w:rPr>
            </w:pPr>
          </w:p>
        </w:tc>
        <w:tc>
          <w:tcPr>
            <w:tcW w:w="271" w:type="pct"/>
            <w:vAlign w:val="center"/>
          </w:tcPr>
          <w:p w14:paraId="305BE06F">
            <w:pPr>
              <w:jc w:val="center"/>
              <w:rPr>
                <w:rFonts w:ascii="Times New Roman" w:hAnsi="Times New Roman" w:cs="Times New Roman"/>
              </w:rPr>
            </w:pPr>
            <w:r>
              <w:rPr>
                <w:rFonts w:ascii="Times New Roman" w:hAnsi="Times New Roman" w:cs="Times New Roman"/>
              </w:rPr>
              <w:t>4</w:t>
            </w:r>
          </w:p>
        </w:tc>
        <w:tc>
          <w:tcPr>
            <w:tcW w:w="271" w:type="pct"/>
            <w:vAlign w:val="center"/>
          </w:tcPr>
          <w:p w14:paraId="5F51D806">
            <w:pPr>
              <w:adjustRightInd w:val="0"/>
              <w:snapToGrid w:val="0"/>
              <w:jc w:val="center"/>
              <w:rPr>
                <w:rFonts w:ascii="Times New Roman" w:hAnsi="Times New Roman" w:cs="Times New Roman"/>
                <w:sz w:val="24"/>
              </w:rPr>
            </w:pPr>
          </w:p>
        </w:tc>
      </w:tr>
    </w:tbl>
    <w:p w14:paraId="270C0183">
      <w:pPr>
        <w:pStyle w:val="3"/>
        <w:bidi w:val="0"/>
      </w:pPr>
      <w:r>
        <w:t>六、课程考核与评价</w:t>
      </w:r>
    </w:p>
    <w:p w14:paraId="0687BD2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2A40F807">
      <w:pPr>
        <w:adjustRightInd w:val="0"/>
        <w:snapToGrid w:val="0"/>
        <w:spacing w:line="440" w:lineRule="exact"/>
        <w:ind w:firstLine="480" w:firstLineChars="200"/>
        <w:rPr>
          <w:rFonts w:ascii="Times New Roman" w:hAnsi="Times New Roman" w:cs="Times New Roman"/>
          <w:sz w:val="24"/>
        </w:rPr>
      </w:pP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391"/>
        <w:gridCol w:w="2223"/>
        <w:gridCol w:w="1399"/>
        <w:gridCol w:w="3915"/>
      </w:tblGrid>
      <w:tr w14:paraId="556B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4" w:type="pct"/>
            <w:gridSpan w:val="2"/>
            <w:tcBorders>
              <w:left w:val="single" w:color="auto" w:sz="4" w:space="0"/>
              <w:right w:val="single" w:color="auto" w:sz="4" w:space="0"/>
            </w:tcBorders>
            <w:vAlign w:val="center"/>
          </w:tcPr>
          <w:p w14:paraId="50EA0643">
            <w:pPr>
              <w:adjustRightInd w:val="0"/>
              <w:snapToGrid w:val="0"/>
              <w:spacing w:line="440" w:lineRule="exact"/>
              <w:ind w:firstLine="422" w:firstLineChars="200"/>
              <w:jc w:val="center"/>
              <w:rPr>
                <w:rFonts w:ascii="Times New Roman" w:hAnsi="Times New Roman" w:cs="Times New Roman"/>
                <w:b/>
                <w:bCs/>
                <w:szCs w:val="21"/>
              </w:rPr>
            </w:pPr>
            <w:r>
              <w:rPr>
                <w:rFonts w:ascii="Times New Roman" w:hAnsi="Times New Roman" w:cs="Times New Roman"/>
                <w:b/>
                <w:bCs/>
                <w:szCs w:val="21"/>
              </w:rPr>
              <w:t>评价项目</w:t>
            </w:r>
          </w:p>
        </w:tc>
        <w:tc>
          <w:tcPr>
            <w:tcW w:w="1128" w:type="pct"/>
            <w:tcBorders>
              <w:left w:val="single" w:color="auto" w:sz="4" w:space="0"/>
              <w:right w:val="single" w:color="auto" w:sz="4" w:space="0"/>
            </w:tcBorders>
            <w:vAlign w:val="center"/>
          </w:tcPr>
          <w:p w14:paraId="73FC8897">
            <w:pPr>
              <w:adjustRightInd w:val="0"/>
              <w:snapToGrid w:val="0"/>
              <w:spacing w:line="440" w:lineRule="exact"/>
              <w:ind w:firstLine="422" w:firstLineChars="200"/>
              <w:jc w:val="center"/>
              <w:rPr>
                <w:rFonts w:ascii="Times New Roman" w:hAnsi="Times New Roman" w:cs="Times New Roman"/>
                <w:b/>
                <w:bCs/>
                <w:szCs w:val="21"/>
              </w:rPr>
            </w:pPr>
            <w:r>
              <w:rPr>
                <w:rFonts w:ascii="Times New Roman" w:hAnsi="Times New Roman" w:cs="Times New Roman"/>
                <w:b/>
                <w:bCs/>
                <w:szCs w:val="21"/>
              </w:rPr>
              <w:t>评价方式</w:t>
            </w:r>
          </w:p>
        </w:tc>
        <w:tc>
          <w:tcPr>
            <w:tcW w:w="710" w:type="pct"/>
            <w:tcBorders>
              <w:left w:val="single" w:color="auto" w:sz="4" w:space="0"/>
              <w:right w:val="single" w:color="auto" w:sz="4" w:space="0"/>
            </w:tcBorders>
            <w:vAlign w:val="center"/>
          </w:tcPr>
          <w:p w14:paraId="477582E4">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分值比例</w:t>
            </w:r>
          </w:p>
        </w:tc>
        <w:tc>
          <w:tcPr>
            <w:tcW w:w="1986" w:type="pct"/>
            <w:tcBorders>
              <w:left w:val="single" w:color="auto" w:sz="4" w:space="0"/>
              <w:right w:val="single" w:color="auto" w:sz="4" w:space="0"/>
            </w:tcBorders>
            <w:vAlign w:val="center"/>
          </w:tcPr>
          <w:p w14:paraId="1A2AAB70">
            <w:pPr>
              <w:adjustRightInd w:val="0"/>
              <w:snapToGrid w:val="0"/>
              <w:spacing w:line="440" w:lineRule="exact"/>
              <w:ind w:firstLine="422" w:firstLineChars="200"/>
              <w:jc w:val="center"/>
              <w:rPr>
                <w:rFonts w:ascii="Times New Roman" w:hAnsi="Times New Roman" w:cs="Times New Roman"/>
                <w:b/>
                <w:bCs/>
                <w:szCs w:val="21"/>
              </w:rPr>
            </w:pPr>
            <w:r>
              <w:rPr>
                <w:rFonts w:ascii="Times New Roman" w:hAnsi="Times New Roman" w:cs="Times New Roman"/>
                <w:b/>
                <w:bCs/>
                <w:szCs w:val="21"/>
              </w:rPr>
              <w:t>评价标准</w:t>
            </w:r>
          </w:p>
        </w:tc>
      </w:tr>
      <w:tr w14:paraId="41FF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pct"/>
            <w:vMerge w:val="restart"/>
            <w:tcBorders>
              <w:left w:val="single" w:color="auto" w:sz="4" w:space="0"/>
              <w:right w:val="single" w:color="auto" w:sz="4" w:space="0"/>
            </w:tcBorders>
            <w:vAlign w:val="center"/>
          </w:tcPr>
          <w:p w14:paraId="662EC077">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过程性评价</w:t>
            </w:r>
          </w:p>
        </w:tc>
        <w:tc>
          <w:tcPr>
            <w:tcW w:w="705" w:type="pct"/>
            <w:tcBorders>
              <w:left w:val="single" w:color="auto" w:sz="4" w:space="0"/>
              <w:right w:val="single" w:color="auto" w:sz="4" w:space="0"/>
            </w:tcBorders>
            <w:vAlign w:val="center"/>
          </w:tcPr>
          <w:p w14:paraId="1EA4E885">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平时评价</w:t>
            </w:r>
          </w:p>
        </w:tc>
        <w:tc>
          <w:tcPr>
            <w:tcW w:w="1128" w:type="pct"/>
            <w:tcBorders>
              <w:left w:val="single" w:color="auto" w:sz="4" w:space="0"/>
              <w:right w:val="single" w:color="auto" w:sz="4" w:space="0"/>
            </w:tcBorders>
            <w:shd w:val="clear" w:color="auto" w:fill="auto"/>
            <w:vAlign w:val="center"/>
          </w:tcPr>
          <w:p w14:paraId="623C4A54">
            <w:pPr>
              <w:jc w:val="center"/>
              <w:rPr>
                <w:rFonts w:ascii="Times New Roman" w:hAnsi="Times New Roman" w:cs="Times New Roman"/>
              </w:rPr>
            </w:pPr>
            <w:r>
              <w:rPr>
                <w:rFonts w:ascii="Times New Roman" w:hAnsi="Times New Roman" w:cs="Times New Roman"/>
              </w:rPr>
              <w:t>以出勤、作业、课堂提问的形式进行</w:t>
            </w:r>
          </w:p>
        </w:tc>
        <w:tc>
          <w:tcPr>
            <w:tcW w:w="710" w:type="pct"/>
            <w:tcBorders>
              <w:left w:val="single" w:color="auto" w:sz="4" w:space="0"/>
              <w:right w:val="single" w:color="auto" w:sz="4" w:space="0"/>
            </w:tcBorders>
            <w:shd w:val="clear" w:color="auto" w:fill="auto"/>
            <w:vAlign w:val="center"/>
          </w:tcPr>
          <w:p w14:paraId="2611FC86">
            <w:pPr>
              <w:jc w:val="center"/>
              <w:rPr>
                <w:rFonts w:ascii="Times New Roman" w:hAnsi="Times New Roman" w:cs="Times New Roman"/>
              </w:rPr>
            </w:pPr>
            <w:r>
              <w:rPr>
                <w:rFonts w:ascii="Times New Roman" w:hAnsi="Times New Roman" w:cs="Times New Roman"/>
              </w:rPr>
              <w:t>30%</w:t>
            </w:r>
          </w:p>
        </w:tc>
        <w:tc>
          <w:tcPr>
            <w:tcW w:w="1986" w:type="pct"/>
            <w:tcBorders>
              <w:left w:val="single" w:color="auto" w:sz="4" w:space="0"/>
              <w:right w:val="single" w:color="auto" w:sz="4" w:space="0"/>
            </w:tcBorders>
            <w:vAlign w:val="center"/>
          </w:tcPr>
          <w:p w14:paraId="37209B1E">
            <w:pPr>
              <w:jc w:val="center"/>
              <w:rPr>
                <w:rFonts w:ascii="Times New Roman" w:hAnsi="Times New Roman" w:cs="Times New Roman"/>
                <w:szCs w:val="21"/>
              </w:rPr>
            </w:pPr>
            <w:r>
              <w:rPr>
                <w:rFonts w:ascii="Times New Roman" w:hAnsi="Times New Roman" w:cs="Times New Roman"/>
              </w:rPr>
              <w:t>制定出勤制度和作业占比，及课堂提问占比进行过程评价</w:t>
            </w:r>
          </w:p>
        </w:tc>
      </w:tr>
      <w:tr w14:paraId="35E9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pct"/>
            <w:vMerge w:val="continue"/>
            <w:tcBorders>
              <w:left w:val="single" w:color="auto" w:sz="4" w:space="0"/>
              <w:right w:val="single" w:color="auto" w:sz="4" w:space="0"/>
            </w:tcBorders>
            <w:vAlign w:val="center"/>
          </w:tcPr>
          <w:p w14:paraId="4D958653">
            <w:pPr>
              <w:adjustRightInd w:val="0"/>
              <w:snapToGrid w:val="0"/>
              <w:spacing w:line="440" w:lineRule="exact"/>
              <w:ind w:firstLine="422" w:firstLineChars="200"/>
              <w:jc w:val="center"/>
              <w:rPr>
                <w:rFonts w:ascii="Times New Roman" w:hAnsi="Times New Roman" w:cs="Times New Roman"/>
                <w:b/>
                <w:bCs/>
                <w:szCs w:val="21"/>
              </w:rPr>
            </w:pPr>
          </w:p>
        </w:tc>
        <w:tc>
          <w:tcPr>
            <w:tcW w:w="705" w:type="pct"/>
            <w:tcBorders>
              <w:left w:val="single" w:color="auto" w:sz="4" w:space="0"/>
              <w:right w:val="single" w:color="auto" w:sz="4" w:space="0"/>
            </w:tcBorders>
            <w:vAlign w:val="center"/>
          </w:tcPr>
          <w:p w14:paraId="7A48F325">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期中评价</w:t>
            </w:r>
          </w:p>
        </w:tc>
        <w:tc>
          <w:tcPr>
            <w:tcW w:w="1128" w:type="pct"/>
            <w:tcBorders>
              <w:left w:val="single" w:color="auto" w:sz="4" w:space="0"/>
              <w:right w:val="single" w:color="auto" w:sz="4" w:space="0"/>
            </w:tcBorders>
            <w:vAlign w:val="center"/>
          </w:tcPr>
          <w:p w14:paraId="4DD69668">
            <w:pPr>
              <w:jc w:val="center"/>
              <w:rPr>
                <w:rFonts w:ascii="Times New Roman" w:hAnsi="Times New Roman" w:cs="Times New Roman"/>
                <w:szCs w:val="21"/>
              </w:rPr>
            </w:pPr>
            <w:r>
              <w:rPr>
                <w:rFonts w:ascii="Times New Roman" w:hAnsi="Times New Roman" w:cs="Times New Roman"/>
              </w:rPr>
              <w:t>期中笔试测验</w:t>
            </w:r>
          </w:p>
        </w:tc>
        <w:tc>
          <w:tcPr>
            <w:tcW w:w="710" w:type="pct"/>
            <w:tcBorders>
              <w:left w:val="single" w:color="auto" w:sz="4" w:space="0"/>
              <w:right w:val="single" w:color="auto" w:sz="4" w:space="0"/>
            </w:tcBorders>
            <w:vAlign w:val="center"/>
          </w:tcPr>
          <w:p w14:paraId="7E523853">
            <w:pPr>
              <w:jc w:val="center"/>
              <w:rPr>
                <w:rFonts w:ascii="Times New Roman" w:hAnsi="Times New Roman" w:cs="Times New Roman"/>
                <w:szCs w:val="21"/>
              </w:rPr>
            </w:pPr>
            <w:r>
              <w:rPr>
                <w:rFonts w:ascii="Times New Roman" w:hAnsi="Times New Roman" w:cs="Times New Roman"/>
              </w:rPr>
              <w:t>10%</w:t>
            </w:r>
          </w:p>
        </w:tc>
        <w:tc>
          <w:tcPr>
            <w:tcW w:w="1986" w:type="pct"/>
            <w:tcBorders>
              <w:left w:val="single" w:color="auto" w:sz="4" w:space="0"/>
              <w:right w:val="single" w:color="auto" w:sz="4" w:space="0"/>
            </w:tcBorders>
            <w:vAlign w:val="center"/>
          </w:tcPr>
          <w:p w14:paraId="63E629E4">
            <w:pPr>
              <w:jc w:val="center"/>
              <w:rPr>
                <w:rFonts w:ascii="Times New Roman" w:hAnsi="Times New Roman" w:cs="Times New Roman"/>
              </w:rPr>
            </w:pPr>
            <w:r>
              <w:rPr>
                <w:rFonts w:ascii="Times New Roman" w:hAnsi="Times New Roman" w:cs="Times New Roman"/>
              </w:rPr>
              <w:t>以大型单元为节点进行阶段性考核</w:t>
            </w:r>
          </w:p>
        </w:tc>
      </w:tr>
      <w:tr w14:paraId="3636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pct"/>
            <w:vMerge w:val="continue"/>
            <w:tcBorders>
              <w:left w:val="single" w:color="auto" w:sz="4" w:space="0"/>
              <w:right w:val="single" w:color="auto" w:sz="4" w:space="0"/>
            </w:tcBorders>
            <w:vAlign w:val="center"/>
          </w:tcPr>
          <w:p w14:paraId="5FF835BA">
            <w:pPr>
              <w:adjustRightInd w:val="0"/>
              <w:snapToGrid w:val="0"/>
              <w:spacing w:line="440" w:lineRule="exact"/>
              <w:ind w:firstLine="422" w:firstLineChars="200"/>
              <w:jc w:val="center"/>
              <w:rPr>
                <w:rFonts w:ascii="Times New Roman" w:hAnsi="Times New Roman" w:cs="Times New Roman"/>
                <w:b/>
                <w:bCs/>
                <w:szCs w:val="21"/>
              </w:rPr>
            </w:pPr>
          </w:p>
        </w:tc>
        <w:tc>
          <w:tcPr>
            <w:tcW w:w="705" w:type="pct"/>
            <w:tcBorders>
              <w:left w:val="single" w:color="auto" w:sz="4" w:space="0"/>
              <w:right w:val="single" w:color="auto" w:sz="4" w:space="0"/>
            </w:tcBorders>
            <w:vAlign w:val="center"/>
          </w:tcPr>
          <w:p w14:paraId="53484CC7">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实践评价</w:t>
            </w:r>
          </w:p>
        </w:tc>
        <w:tc>
          <w:tcPr>
            <w:tcW w:w="1128" w:type="pct"/>
            <w:tcBorders>
              <w:left w:val="single" w:color="auto" w:sz="4" w:space="0"/>
              <w:right w:val="single" w:color="auto" w:sz="4" w:space="0"/>
            </w:tcBorders>
            <w:vAlign w:val="center"/>
          </w:tcPr>
          <w:p w14:paraId="53383507">
            <w:pPr>
              <w:jc w:val="center"/>
              <w:rPr>
                <w:rFonts w:ascii="Times New Roman" w:hAnsi="Times New Roman" w:cs="Times New Roman"/>
                <w:szCs w:val="21"/>
              </w:rPr>
            </w:pPr>
            <w:r>
              <w:rPr>
                <w:rFonts w:ascii="Times New Roman" w:hAnsi="Times New Roman" w:cs="Times New Roman"/>
              </w:rPr>
              <w:t>实践技能操作</w:t>
            </w:r>
          </w:p>
        </w:tc>
        <w:tc>
          <w:tcPr>
            <w:tcW w:w="710" w:type="pct"/>
            <w:tcBorders>
              <w:left w:val="single" w:color="auto" w:sz="4" w:space="0"/>
              <w:right w:val="single" w:color="auto" w:sz="4" w:space="0"/>
            </w:tcBorders>
            <w:vAlign w:val="center"/>
          </w:tcPr>
          <w:p w14:paraId="3D1EA5C6">
            <w:pPr>
              <w:jc w:val="center"/>
              <w:rPr>
                <w:rFonts w:ascii="Times New Roman" w:hAnsi="Times New Roman" w:cs="Times New Roman"/>
                <w:szCs w:val="21"/>
              </w:rPr>
            </w:pPr>
            <w:r>
              <w:rPr>
                <w:rFonts w:ascii="Times New Roman" w:hAnsi="Times New Roman" w:cs="Times New Roman"/>
              </w:rPr>
              <w:t>10%</w:t>
            </w:r>
          </w:p>
        </w:tc>
        <w:tc>
          <w:tcPr>
            <w:tcW w:w="1986" w:type="pct"/>
            <w:tcBorders>
              <w:left w:val="single" w:color="auto" w:sz="4" w:space="0"/>
              <w:right w:val="single" w:color="auto" w:sz="4" w:space="0"/>
            </w:tcBorders>
            <w:vAlign w:val="center"/>
          </w:tcPr>
          <w:p w14:paraId="0BACF260">
            <w:pPr>
              <w:jc w:val="center"/>
              <w:rPr>
                <w:rFonts w:ascii="Times New Roman" w:hAnsi="Times New Roman" w:cs="Times New Roman"/>
                <w:szCs w:val="21"/>
              </w:rPr>
            </w:pPr>
            <w:r>
              <w:rPr>
                <w:rFonts w:ascii="Times New Roman" w:hAnsi="Times New Roman" w:cs="Times New Roman"/>
              </w:rPr>
              <w:t>以学课程对应的随堂实验进行考核</w:t>
            </w:r>
          </w:p>
        </w:tc>
      </w:tr>
      <w:tr w14:paraId="29B9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74" w:type="pct"/>
            <w:gridSpan w:val="2"/>
            <w:tcBorders>
              <w:left w:val="single" w:color="auto" w:sz="4" w:space="0"/>
              <w:right w:val="single" w:color="auto" w:sz="4" w:space="0"/>
            </w:tcBorders>
            <w:vAlign w:val="center"/>
          </w:tcPr>
          <w:p w14:paraId="13B07819">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终结性评价（期末）</w:t>
            </w:r>
          </w:p>
        </w:tc>
        <w:tc>
          <w:tcPr>
            <w:tcW w:w="1128" w:type="pct"/>
            <w:tcBorders>
              <w:left w:val="single" w:color="auto" w:sz="4" w:space="0"/>
              <w:right w:val="single" w:color="auto" w:sz="4" w:space="0"/>
            </w:tcBorders>
            <w:vAlign w:val="center"/>
          </w:tcPr>
          <w:p w14:paraId="45FF4202">
            <w:pPr>
              <w:jc w:val="center"/>
              <w:rPr>
                <w:rFonts w:ascii="Times New Roman" w:hAnsi="Times New Roman" w:cs="Times New Roman"/>
                <w:szCs w:val="21"/>
              </w:rPr>
            </w:pPr>
            <w:r>
              <w:rPr>
                <w:rFonts w:ascii="Times New Roman" w:hAnsi="Times New Roman" w:cs="Times New Roman"/>
              </w:rPr>
              <w:t>闭卷期末考试</w:t>
            </w:r>
          </w:p>
        </w:tc>
        <w:tc>
          <w:tcPr>
            <w:tcW w:w="710" w:type="pct"/>
            <w:tcBorders>
              <w:left w:val="single" w:color="auto" w:sz="4" w:space="0"/>
              <w:right w:val="single" w:color="auto" w:sz="4" w:space="0"/>
            </w:tcBorders>
            <w:vAlign w:val="center"/>
          </w:tcPr>
          <w:p w14:paraId="6496A439">
            <w:pPr>
              <w:jc w:val="center"/>
              <w:rPr>
                <w:rFonts w:ascii="Times New Roman" w:hAnsi="Times New Roman" w:cs="Times New Roman"/>
                <w:szCs w:val="21"/>
              </w:rPr>
            </w:pPr>
            <w:r>
              <w:rPr>
                <w:rFonts w:ascii="Times New Roman" w:hAnsi="Times New Roman" w:cs="Times New Roman"/>
              </w:rPr>
              <w:t>50%</w:t>
            </w:r>
          </w:p>
        </w:tc>
        <w:tc>
          <w:tcPr>
            <w:tcW w:w="1986" w:type="pct"/>
            <w:tcBorders>
              <w:left w:val="single" w:color="auto" w:sz="4" w:space="0"/>
              <w:right w:val="single" w:color="auto" w:sz="4" w:space="0"/>
            </w:tcBorders>
            <w:vAlign w:val="center"/>
          </w:tcPr>
          <w:p w14:paraId="6EECF815">
            <w:pPr>
              <w:jc w:val="center"/>
              <w:rPr>
                <w:rFonts w:ascii="Times New Roman" w:hAnsi="Times New Roman" w:cs="Times New Roman"/>
                <w:szCs w:val="21"/>
              </w:rPr>
            </w:pPr>
            <w:r>
              <w:rPr>
                <w:rFonts w:ascii="Times New Roman" w:hAnsi="Times New Roman" w:cs="Times New Roman"/>
              </w:rPr>
              <w:t>对课程进行总体考核，考试学生对基本知识和基本技能的掌握程度</w:t>
            </w:r>
          </w:p>
        </w:tc>
      </w:tr>
    </w:tbl>
    <w:p w14:paraId="7E34519E">
      <w:pPr>
        <w:pStyle w:val="3"/>
        <w:bidi w:val="0"/>
      </w:pPr>
      <w:r>
        <w:t>七、课程实施与保障</w:t>
      </w:r>
    </w:p>
    <w:p w14:paraId="269FF55C">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66F636A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24FB2009">
      <w:pPr>
        <w:adjustRightInd w:val="0"/>
        <w:snapToGrid w:val="0"/>
        <w:spacing w:after="156" w:afterLines="50"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75BA2AC2">
      <w:pPr>
        <w:adjustRightInd w:val="0"/>
        <w:snapToGrid w:val="0"/>
        <w:spacing w:line="360" w:lineRule="auto"/>
        <w:ind w:firstLine="420"/>
        <w:rPr>
          <w:rFonts w:ascii="Times New Roman" w:hAnsi="Times New Roman" w:cs="Times New Roman"/>
          <w:sz w:val="24"/>
        </w:rPr>
      </w:pPr>
      <w:bookmarkStart w:id="40" w:name="OLE_LINK209"/>
      <w:bookmarkStart w:id="41" w:name="OLE_LINK208"/>
      <w:r>
        <w:rPr>
          <w:rFonts w:ascii="Times New Roman" w:hAnsi="Times New Roman" w:cs="Times New Roman"/>
          <w:sz w:val="24"/>
        </w:rPr>
        <w:t>构建“工业强国、工匠精神、职业素养” 的课程思政价值链。融入自动化控制行业发展形势与政策，增强学生专业认同和学习动力；结合企业技术专家一线经历与行业工匠事迹，传递严谨规范的职业态度、精益求精的工匠精神；融合企业真实案例与仪表技术创新故事，培养学生“创新创业”意识与问题解决能力；融入</w:t>
      </w:r>
      <w:r>
        <w:rPr>
          <w:rFonts w:ascii="Times New Roman" w:hAnsi="Times New Roman" w:eastAsia="宋体" w:cs="Times New Roman"/>
          <w:sz w:val="24"/>
        </w:rPr>
        <w:t>工业控制系统</w:t>
      </w:r>
      <w:r>
        <w:rPr>
          <w:rFonts w:ascii="Times New Roman" w:hAnsi="Times New Roman" w:cs="Times New Roman"/>
          <w:sz w:val="24"/>
        </w:rPr>
        <w:t>安全规程与现场教学，强化学生安全操作意识和职业道德；结合“中国制造2025” 战略下过程控制系统的应用，树立学生科技报国、服务工业发展的职业志向。</w:t>
      </w:r>
      <w:bookmarkEnd w:id="40"/>
      <w:bookmarkEnd w:id="41"/>
    </w:p>
    <w:p w14:paraId="0F95A18F">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4B5C327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0EFD4655">
      <w:pPr>
        <w:adjustRightInd w:val="0"/>
        <w:snapToGrid w:val="0"/>
        <w:spacing w:line="440" w:lineRule="exact"/>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专职教师8人、兼职教师3人。专任教师中有8人具有硕士学位，兼职教师均具有技师或工程师及以上职称。专职教师中，有3人具有企业工作经历，有7人进驻企业教师访问工作站半年以上，全体人员均长期到企业指导学生实习，7人获得高级考评员资格，“双师”素质教师已达到100%。年龄、职称结构要科学、合理。</w:t>
      </w:r>
    </w:p>
    <w:p w14:paraId="46B8729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339A1EF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实施本课程教学，校内应具备以下实训条件：多媒体专业教室、教学做一体化可编程控制实训室和相关实训仪器，该课程教学硬件环境基本要求如下表。</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76"/>
        <w:gridCol w:w="1559"/>
        <w:gridCol w:w="3374"/>
        <w:gridCol w:w="1163"/>
        <w:gridCol w:w="3082"/>
      </w:tblGrid>
      <w:tr w14:paraId="434F43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3" w:hRule="atLeast"/>
        </w:trPr>
        <w:tc>
          <w:tcPr>
            <w:tcW w:w="343" w:type="pct"/>
            <w:tcBorders>
              <w:tl2br w:val="nil"/>
              <w:tr2bl w:val="nil"/>
            </w:tcBorders>
            <w:vAlign w:val="center"/>
          </w:tcPr>
          <w:p w14:paraId="71AB8DE3">
            <w:pPr>
              <w:jc w:val="center"/>
              <w:rPr>
                <w:rFonts w:ascii="Times New Roman" w:hAnsi="Times New Roman" w:cs="Times New Roman"/>
                <w:b/>
                <w:szCs w:val="21"/>
              </w:rPr>
            </w:pPr>
            <w:r>
              <w:rPr>
                <w:rFonts w:ascii="Times New Roman" w:hAnsi="Times New Roman" w:cs="Times New Roman"/>
                <w:b/>
                <w:szCs w:val="21"/>
              </w:rPr>
              <w:t>序号</w:t>
            </w:r>
          </w:p>
        </w:tc>
        <w:tc>
          <w:tcPr>
            <w:tcW w:w="791" w:type="pct"/>
            <w:tcBorders>
              <w:tl2br w:val="nil"/>
              <w:tr2bl w:val="nil"/>
            </w:tcBorders>
            <w:vAlign w:val="center"/>
          </w:tcPr>
          <w:p w14:paraId="1621099D">
            <w:pPr>
              <w:jc w:val="center"/>
              <w:rPr>
                <w:rFonts w:ascii="Times New Roman" w:hAnsi="Times New Roman" w:cs="Times New Roman"/>
                <w:b/>
                <w:szCs w:val="21"/>
              </w:rPr>
            </w:pPr>
            <w:r>
              <w:rPr>
                <w:rFonts w:ascii="Times New Roman" w:hAnsi="Times New Roman" w:cs="Times New Roman"/>
                <w:b/>
                <w:szCs w:val="21"/>
              </w:rPr>
              <w:t>名称</w:t>
            </w:r>
          </w:p>
        </w:tc>
        <w:tc>
          <w:tcPr>
            <w:tcW w:w="1712" w:type="pct"/>
            <w:tcBorders>
              <w:tl2br w:val="nil"/>
              <w:tr2bl w:val="nil"/>
            </w:tcBorders>
            <w:vAlign w:val="center"/>
          </w:tcPr>
          <w:p w14:paraId="5931CD88">
            <w:pPr>
              <w:jc w:val="center"/>
              <w:rPr>
                <w:rFonts w:ascii="Times New Roman" w:hAnsi="Times New Roman" w:cs="Times New Roman"/>
                <w:b/>
                <w:szCs w:val="21"/>
              </w:rPr>
            </w:pPr>
            <w:r>
              <w:rPr>
                <w:rFonts w:ascii="Times New Roman" w:hAnsi="Times New Roman" w:cs="Times New Roman"/>
                <w:b/>
                <w:szCs w:val="21"/>
              </w:rPr>
              <w:t>基本配置要求</w:t>
            </w:r>
          </w:p>
        </w:tc>
        <w:tc>
          <w:tcPr>
            <w:tcW w:w="590" w:type="pct"/>
            <w:tcBorders>
              <w:tl2br w:val="nil"/>
              <w:tr2bl w:val="nil"/>
            </w:tcBorders>
            <w:vAlign w:val="center"/>
          </w:tcPr>
          <w:p w14:paraId="28027FFC">
            <w:pPr>
              <w:jc w:val="center"/>
              <w:rPr>
                <w:rFonts w:ascii="Times New Roman" w:hAnsi="Times New Roman" w:cs="Times New Roman"/>
                <w:b/>
                <w:szCs w:val="21"/>
              </w:rPr>
            </w:pPr>
            <w:r>
              <w:rPr>
                <w:rFonts w:ascii="Times New Roman" w:hAnsi="Times New Roman" w:cs="Times New Roman"/>
                <w:b/>
                <w:szCs w:val="21"/>
              </w:rPr>
              <w:t>场地大小/m</w:t>
            </w:r>
            <w:r>
              <w:rPr>
                <w:rFonts w:ascii="Times New Roman" w:hAnsi="Times New Roman" w:cs="Times New Roman"/>
                <w:b/>
                <w:szCs w:val="21"/>
                <w:vertAlign w:val="superscript"/>
              </w:rPr>
              <w:t>2</w:t>
            </w:r>
          </w:p>
        </w:tc>
        <w:tc>
          <w:tcPr>
            <w:tcW w:w="1564" w:type="pct"/>
            <w:tcBorders>
              <w:tl2br w:val="nil"/>
              <w:tr2bl w:val="nil"/>
            </w:tcBorders>
            <w:vAlign w:val="center"/>
          </w:tcPr>
          <w:p w14:paraId="2EE38E21">
            <w:pPr>
              <w:jc w:val="center"/>
              <w:rPr>
                <w:rFonts w:ascii="Times New Roman" w:hAnsi="Times New Roman" w:cs="Times New Roman"/>
                <w:b/>
                <w:szCs w:val="21"/>
              </w:rPr>
            </w:pPr>
            <w:r>
              <w:rPr>
                <w:rFonts w:ascii="Times New Roman" w:hAnsi="Times New Roman" w:cs="Times New Roman"/>
                <w:b/>
                <w:szCs w:val="21"/>
              </w:rPr>
              <w:t>功能说明</w:t>
            </w:r>
          </w:p>
        </w:tc>
      </w:tr>
      <w:tr w14:paraId="7CEF9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343" w:type="pct"/>
            <w:tcBorders>
              <w:tl2br w:val="nil"/>
              <w:tr2bl w:val="nil"/>
            </w:tcBorders>
            <w:vAlign w:val="center"/>
          </w:tcPr>
          <w:p w14:paraId="63A34391">
            <w:pPr>
              <w:jc w:val="center"/>
              <w:rPr>
                <w:rFonts w:ascii="Times New Roman" w:hAnsi="Times New Roman" w:cs="Times New Roman"/>
                <w:szCs w:val="21"/>
              </w:rPr>
            </w:pPr>
            <w:r>
              <w:rPr>
                <w:rFonts w:ascii="Times New Roman" w:hAnsi="Times New Roman" w:cs="Times New Roman"/>
                <w:szCs w:val="21"/>
              </w:rPr>
              <w:t>1</w:t>
            </w:r>
          </w:p>
        </w:tc>
        <w:tc>
          <w:tcPr>
            <w:tcW w:w="791" w:type="pct"/>
            <w:tcBorders>
              <w:tl2br w:val="nil"/>
              <w:tr2bl w:val="nil"/>
            </w:tcBorders>
            <w:vAlign w:val="center"/>
          </w:tcPr>
          <w:p w14:paraId="4AD2D195">
            <w:pPr>
              <w:jc w:val="center"/>
              <w:rPr>
                <w:rFonts w:ascii="Times New Roman" w:hAnsi="Times New Roman" w:cs="Times New Roman"/>
                <w:szCs w:val="21"/>
              </w:rPr>
            </w:pPr>
            <w:r>
              <w:rPr>
                <w:rFonts w:ascii="Times New Roman" w:hAnsi="Times New Roman" w:cs="Times New Roman"/>
                <w:szCs w:val="21"/>
              </w:rPr>
              <w:t>C2000过程控制实训室</w:t>
            </w:r>
          </w:p>
        </w:tc>
        <w:tc>
          <w:tcPr>
            <w:tcW w:w="1712" w:type="pct"/>
            <w:tcBorders>
              <w:tl2br w:val="nil"/>
              <w:tr2bl w:val="nil"/>
            </w:tcBorders>
            <w:vAlign w:val="center"/>
          </w:tcPr>
          <w:p w14:paraId="60686B94">
            <w:pPr>
              <w:rPr>
                <w:rFonts w:ascii="Times New Roman" w:hAnsi="Times New Roman" w:cs="Times New Roman"/>
                <w:szCs w:val="21"/>
              </w:rPr>
            </w:pPr>
            <w:r>
              <w:rPr>
                <w:rFonts w:ascii="Times New Roman" w:hAnsi="Times New Roman" w:cs="Times New Roman"/>
                <w:szCs w:val="21"/>
              </w:rPr>
              <w:t>4台计算机（配备电子狗或硬件仿真器及网络冗余配置）、C3900\AI801\JX-300XP设备2套</w:t>
            </w:r>
          </w:p>
        </w:tc>
        <w:tc>
          <w:tcPr>
            <w:tcW w:w="590" w:type="pct"/>
            <w:tcBorders>
              <w:tl2br w:val="nil"/>
              <w:tr2bl w:val="nil"/>
            </w:tcBorders>
            <w:vAlign w:val="center"/>
          </w:tcPr>
          <w:p w14:paraId="0721B9D0">
            <w:pPr>
              <w:jc w:val="center"/>
              <w:rPr>
                <w:rFonts w:ascii="Times New Roman" w:hAnsi="Times New Roman" w:cs="Times New Roman"/>
                <w:szCs w:val="21"/>
              </w:rPr>
            </w:pPr>
            <w:r>
              <w:rPr>
                <w:rFonts w:ascii="Times New Roman" w:hAnsi="Times New Roman" w:cs="Times New Roman"/>
                <w:szCs w:val="21"/>
              </w:rPr>
              <w:t>96 m</w:t>
            </w:r>
            <w:r>
              <w:rPr>
                <w:rFonts w:ascii="Times New Roman" w:hAnsi="Times New Roman" w:cs="Times New Roman"/>
                <w:szCs w:val="21"/>
                <w:vertAlign w:val="superscript"/>
              </w:rPr>
              <w:t>2</w:t>
            </w:r>
          </w:p>
        </w:tc>
        <w:tc>
          <w:tcPr>
            <w:tcW w:w="1564" w:type="pct"/>
            <w:tcBorders>
              <w:tl2br w:val="nil"/>
              <w:tr2bl w:val="nil"/>
            </w:tcBorders>
            <w:vAlign w:val="center"/>
          </w:tcPr>
          <w:p w14:paraId="2C8E64E3">
            <w:pPr>
              <w:rPr>
                <w:rFonts w:ascii="Times New Roman" w:hAnsi="Times New Roman" w:cs="Times New Roman"/>
                <w:szCs w:val="21"/>
              </w:rPr>
            </w:pPr>
            <w:r>
              <w:rPr>
                <w:rFonts w:ascii="Times New Roman" w:hAnsi="Times New Roman" w:cs="Times New Roman"/>
                <w:szCs w:val="21"/>
              </w:rPr>
              <w:t>用常规仪表、DCS实现简单、串级等控制系统投运、PID参数整定</w:t>
            </w:r>
          </w:p>
        </w:tc>
      </w:tr>
      <w:tr w14:paraId="14D6B0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43" w:type="pct"/>
            <w:tcBorders>
              <w:tl2br w:val="nil"/>
              <w:tr2bl w:val="nil"/>
            </w:tcBorders>
            <w:vAlign w:val="center"/>
          </w:tcPr>
          <w:p w14:paraId="66627C8C">
            <w:pPr>
              <w:jc w:val="center"/>
              <w:rPr>
                <w:rFonts w:ascii="Times New Roman" w:hAnsi="Times New Roman" w:cs="Times New Roman"/>
                <w:szCs w:val="21"/>
              </w:rPr>
            </w:pPr>
            <w:r>
              <w:rPr>
                <w:rFonts w:ascii="Times New Roman" w:hAnsi="Times New Roman" w:cs="Times New Roman"/>
                <w:szCs w:val="21"/>
              </w:rPr>
              <w:t>2</w:t>
            </w:r>
          </w:p>
        </w:tc>
        <w:tc>
          <w:tcPr>
            <w:tcW w:w="791" w:type="pct"/>
            <w:tcBorders>
              <w:tl2br w:val="nil"/>
              <w:tr2bl w:val="nil"/>
            </w:tcBorders>
            <w:vAlign w:val="center"/>
          </w:tcPr>
          <w:p w14:paraId="2121A27C">
            <w:pPr>
              <w:jc w:val="center"/>
              <w:rPr>
                <w:rFonts w:ascii="Times New Roman" w:hAnsi="Times New Roman" w:cs="Times New Roman"/>
                <w:szCs w:val="21"/>
              </w:rPr>
            </w:pPr>
            <w:r>
              <w:rPr>
                <w:rFonts w:ascii="Times New Roman" w:hAnsi="Times New Roman" w:cs="Times New Roman"/>
                <w:szCs w:val="21"/>
              </w:rPr>
              <w:t>DCS控制室</w:t>
            </w:r>
          </w:p>
        </w:tc>
        <w:tc>
          <w:tcPr>
            <w:tcW w:w="1712" w:type="pct"/>
            <w:tcBorders>
              <w:tl2br w:val="nil"/>
              <w:tr2bl w:val="nil"/>
            </w:tcBorders>
            <w:vAlign w:val="center"/>
          </w:tcPr>
          <w:p w14:paraId="7C2F9D24">
            <w:pPr>
              <w:rPr>
                <w:rFonts w:ascii="Times New Roman" w:hAnsi="Times New Roman" w:cs="Times New Roman"/>
                <w:szCs w:val="21"/>
              </w:rPr>
            </w:pPr>
            <w:r>
              <w:rPr>
                <w:rFonts w:ascii="Times New Roman" w:hAnsi="Times New Roman" w:cs="Times New Roman"/>
                <w:szCs w:val="21"/>
              </w:rPr>
              <w:t>浙大中控JX-300XP DCS一套;日本横河CS3000 DCS一套</w:t>
            </w:r>
          </w:p>
        </w:tc>
        <w:tc>
          <w:tcPr>
            <w:tcW w:w="590" w:type="pct"/>
            <w:tcBorders>
              <w:tl2br w:val="nil"/>
              <w:tr2bl w:val="nil"/>
            </w:tcBorders>
            <w:vAlign w:val="center"/>
          </w:tcPr>
          <w:p w14:paraId="1EB7BD90">
            <w:pPr>
              <w:jc w:val="center"/>
              <w:rPr>
                <w:rFonts w:ascii="Times New Roman" w:hAnsi="Times New Roman" w:cs="Times New Roman"/>
                <w:szCs w:val="21"/>
              </w:rPr>
            </w:pPr>
            <w:r>
              <w:rPr>
                <w:rFonts w:ascii="Times New Roman" w:hAnsi="Times New Roman" w:cs="Times New Roman"/>
                <w:szCs w:val="21"/>
              </w:rPr>
              <w:t>90 m</w:t>
            </w:r>
            <w:r>
              <w:rPr>
                <w:rFonts w:ascii="Times New Roman" w:hAnsi="Times New Roman" w:cs="Times New Roman"/>
                <w:szCs w:val="21"/>
                <w:vertAlign w:val="superscript"/>
              </w:rPr>
              <w:t>2</w:t>
            </w:r>
          </w:p>
        </w:tc>
        <w:tc>
          <w:tcPr>
            <w:tcW w:w="1564" w:type="pct"/>
            <w:tcBorders>
              <w:tl2br w:val="nil"/>
              <w:tr2bl w:val="nil"/>
            </w:tcBorders>
            <w:vAlign w:val="center"/>
          </w:tcPr>
          <w:p w14:paraId="1DF53425">
            <w:pPr>
              <w:rPr>
                <w:rFonts w:ascii="Times New Roman" w:hAnsi="Times New Roman" w:cs="Times New Roman"/>
                <w:szCs w:val="21"/>
              </w:rPr>
            </w:pPr>
            <w:r>
              <w:rPr>
                <w:rFonts w:ascii="Times New Roman" w:hAnsi="Times New Roman" w:cs="Times New Roman"/>
                <w:szCs w:val="21"/>
              </w:rPr>
              <w:t>用DCS横河CS3000 实现汽提塔的真实、仿真的控制；</w:t>
            </w:r>
          </w:p>
          <w:p w14:paraId="2FDE2634">
            <w:pPr>
              <w:rPr>
                <w:rFonts w:ascii="Times New Roman" w:hAnsi="Times New Roman" w:cs="Times New Roman"/>
                <w:szCs w:val="21"/>
              </w:rPr>
            </w:pPr>
            <w:r>
              <w:rPr>
                <w:rFonts w:ascii="Times New Roman" w:hAnsi="Times New Roman" w:cs="Times New Roman"/>
                <w:szCs w:val="21"/>
              </w:rPr>
              <w:t>用PCS7实现SIS保护联锁；</w:t>
            </w:r>
          </w:p>
          <w:p w14:paraId="362E2E1C">
            <w:pPr>
              <w:rPr>
                <w:rFonts w:ascii="Times New Roman" w:hAnsi="Times New Roman" w:cs="Times New Roman"/>
                <w:szCs w:val="21"/>
              </w:rPr>
            </w:pPr>
            <w:r>
              <w:rPr>
                <w:rFonts w:ascii="Times New Roman" w:hAnsi="Times New Roman" w:cs="Times New Roman"/>
                <w:szCs w:val="21"/>
              </w:rPr>
              <w:t>实现简单、串级等控制系统投运、PID参数整定</w:t>
            </w:r>
          </w:p>
        </w:tc>
      </w:tr>
      <w:tr w14:paraId="3097AD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43" w:type="pct"/>
            <w:tcBorders>
              <w:tl2br w:val="nil"/>
              <w:tr2bl w:val="nil"/>
            </w:tcBorders>
            <w:vAlign w:val="center"/>
          </w:tcPr>
          <w:p w14:paraId="0E0B6EF4">
            <w:pPr>
              <w:jc w:val="center"/>
              <w:rPr>
                <w:rFonts w:ascii="Times New Roman" w:hAnsi="Times New Roman" w:cs="Times New Roman"/>
                <w:szCs w:val="21"/>
              </w:rPr>
            </w:pPr>
            <w:r>
              <w:rPr>
                <w:rFonts w:ascii="Times New Roman" w:hAnsi="Times New Roman" w:cs="Times New Roman"/>
                <w:szCs w:val="21"/>
              </w:rPr>
              <w:t>3</w:t>
            </w:r>
          </w:p>
        </w:tc>
        <w:tc>
          <w:tcPr>
            <w:tcW w:w="791" w:type="pct"/>
            <w:tcBorders>
              <w:tl2br w:val="nil"/>
              <w:tr2bl w:val="nil"/>
            </w:tcBorders>
            <w:vAlign w:val="center"/>
          </w:tcPr>
          <w:p w14:paraId="728C23B2">
            <w:pPr>
              <w:adjustRightInd w:val="0"/>
              <w:snapToGrid w:val="0"/>
              <w:rPr>
                <w:rFonts w:ascii="Times New Roman" w:hAnsi="Times New Roman" w:cs="Times New Roman"/>
                <w:szCs w:val="21"/>
              </w:rPr>
            </w:pPr>
            <w:r>
              <w:rPr>
                <w:rFonts w:ascii="Times New Roman" w:hAnsi="Times New Roman" w:cs="Times New Roman"/>
                <w:szCs w:val="21"/>
              </w:rPr>
              <w:t>工业过程控制综合实训室</w:t>
            </w:r>
          </w:p>
        </w:tc>
        <w:tc>
          <w:tcPr>
            <w:tcW w:w="1712" w:type="pct"/>
            <w:tcBorders>
              <w:tl2br w:val="nil"/>
              <w:tr2bl w:val="nil"/>
            </w:tcBorders>
            <w:vAlign w:val="center"/>
          </w:tcPr>
          <w:p w14:paraId="7D027B38">
            <w:pPr>
              <w:adjustRightInd w:val="0"/>
              <w:snapToGrid w:val="0"/>
              <w:jc w:val="left"/>
              <w:rPr>
                <w:rFonts w:ascii="Times New Roman" w:hAnsi="Times New Roman" w:cs="Times New Roman"/>
                <w:szCs w:val="21"/>
              </w:rPr>
            </w:pPr>
            <w:r>
              <w:rPr>
                <w:rFonts w:ascii="Times New Roman" w:hAnsi="Times New Roman" w:cs="Times New Roman"/>
                <w:szCs w:val="21"/>
              </w:rPr>
              <w:t>1.一套模拟聚丙烯生产的流程工艺装置（3段工艺）</w:t>
            </w:r>
          </w:p>
          <w:p w14:paraId="560EFA0E">
            <w:pPr>
              <w:adjustRightInd w:val="0"/>
              <w:snapToGrid w:val="0"/>
              <w:jc w:val="left"/>
              <w:rPr>
                <w:rFonts w:ascii="Times New Roman" w:hAnsi="Times New Roman" w:cs="Times New Roman"/>
                <w:szCs w:val="21"/>
              </w:rPr>
            </w:pPr>
            <w:r>
              <w:rPr>
                <w:rFonts w:ascii="Times New Roman" w:hAnsi="Times New Roman" w:cs="Times New Roman"/>
                <w:szCs w:val="21"/>
              </w:rPr>
              <w:t>2.JX300、ECS700、PLC300、TCS900控制装置</w:t>
            </w:r>
          </w:p>
          <w:p w14:paraId="4BB58477">
            <w:pPr>
              <w:adjustRightInd w:val="0"/>
              <w:snapToGrid w:val="0"/>
              <w:jc w:val="left"/>
              <w:rPr>
                <w:rFonts w:ascii="Times New Roman" w:hAnsi="Times New Roman" w:cs="Times New Roman"/>
                <w:szCs w:val="21"/>
              </w:rPr>
            </w:pPr>
            <w:r>
              <w:rPr>
                <w:rFonts w:ascii="Times New Roman" w:hAnsi="Times New Roman" w:cs="Times New Roman"/>
                <w:szCs w:val="21"/>
              </w:rPr>
              <w:t>3.现场检测智能仪表、无线仪表、各种阀</w:t>
            </w:r>
          </w:p>
        </w:tc>
        <w:tc>
          <w:tcPr>
            <w:tcW w:w="590" w:type="pct"/>
            <w:tcBorders>
              <w:tl2br w:val="nil"/>
              <w:tr2bl w:val="nil"/>
            </w:tcBorders>
            <w:vAlign w:val="center"/>
          </w:tcPr>
          <w:p w14:paraId="66904B7C">
            <w:pPr>
              <w:adjustRightInd w:val="0"/>
              <w:snapToGrid w:val="0"/>
              <w:jc w:val="center"/>
              <w:rPr>
                <w:rFonts w:ascii="Times New Roman" w:hAnsi="Times New Roman" w:cs="Times New Roman"/>
                <w:szCs w:val="21"/>
              </w:rPr>
            </w:pPr>
            <w:r>
              <w:rPr>
                <w:rFonts w:ascii="Times New Roman" w:hAnsi="Times New Roman" w:cs="Times New Roman"/>
                <w:szCs w:val="21"/>
              </w:rPr>
              <w:t>240</w:t>
            </w:r>
          </w:p>
        </w:tc>
        <w:tc>
          <w:tcPr>
            <w:tcW w:w="1564" w:type="pct"/>
            <w:tcBorders>
              <w:tl2br w:val="nil"/>
              <w:tr2bl w:val="nil"/>
            </w:tcBorders>
            <w:vAlign w:val="center"/>
          </w:tcPr>
          <w:p w14:paraId="4D0FB932">
            <w:pPr>
              <w:adjustRightInd w:val="0"/>
              <w:snapToGrid w:val="0"/>
              <w:rPr>
                <w:rFonts w:ascii="Times New Roman" w:hAnsi="Times New Roman" w:cs="Times New Roman"/>
                <w:szCs w:val="21"/>
              </w:rPr>
            </w:pPr>
            <w:r>
              <w:rPr>
                <w:rFonts w:ascii="Times New Roman" w:hAnsi="Times New Roman" w:cs="Times New Roman"/>
                <w:szCs w:val="21"/>
              </w:rPr>
              <w:t>将围绕原料的调和、配比与产品存储工艺展开，可实现仪表拆装实训、自动化仪表综合实训、总线控制实训。</w:t>
            </w:r>
          </w:p>
        </w:tc>
      </w:tr>
    </w:tbl>
    <w:p w14:paraId="35EBA63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4A2B565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1D017320">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教材：选用或编写体现工作过程导向的教材，内容涵盖典型工作任务、仪表工岗位操作规程、职业资格考证要求，融入企业真实案例、新技术新工艺及大量实践操作内容（如仪表校验流程、故障处理步骤），图文并茂、表达精炼准确；</w:t>
      </w:r>
    </w:p>
    <w:p w14:paraId="654A9A76">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实训资料：专业教师与企业技术专家共同开发的校内实训指导书、实训教材、企业工作任务单。</w:t>
      </w:r>
    </w:p>
    <w:p w14:paraId="38BA038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1CB5268E">
      <w:pPr>
        <w:adjustRightInd w:val="0"/>
        <w:snapToGrid w:val="0"/>
        <w:spacing w:line="360" w:lineRule="auto"/>
        <w:ind w:firstLine="420"/>
        <w:rPr>
          <w:rFonts w:ascii="Times New Roman" w:hAnsi="Times New Roman" w:cs="Times New Roman"/>
          <w:sz w:val="24"/>
        </w:rPr>
      </w:pPr>
      <w:bookmarkStart w:id="42" w:name="OLE_LINK225"/>
      <w:bookmarkStart w:id="43" w:name="OLE_LINK224"/>
      <w:r>
        <w:rPr>
          <w:rFonts w:ascii="Times New Roman" w:hAnsi="Times New Roman" w:cs="Times New Roman"/>
          <w:sz w:val="24"/>
        </w:rPr>
        <w:t>网络平台资源：将本课程教学资源上线网络平台，实现在线测试、作业布置、网上答疑等功能；</w:t>
      </w:r>
    </w:p>
    <w:p w14:paraId="0DE90176">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多媒体资源：制作内容丰富、实用性强的 PPT 课件（含难点重点的图片、动画演示），拍摄企业真实工况的仪表安装与维护视频（配合动画、解说解析技术细节）；</w:t>
      </w:r>
    </w:p>
    <w:p w14:paraId="10CDB52C">
      <w:pPr>
        <w:adjustRightInd w:val="0"/>
        <w:snapToGrid w:val="0"/>
        <w:spacing w:line="360" w:lineRule="auto"/>
        <w:ind w:firstLine="420"/>
        <w:rPr>
          <w:rFonts w:ascii="Times New Roman" w:hAnsi="Times New Roman" w:cs="Times New Roman"/>
        </w:rPr>
      </w:pPr>
      <w:r>
        <w:rPr>
          <w:rFonts w:ascii="Times New Roman" w:hAnsi="Times New Roman" w:cs="Times New Roman"/>
          <w:sz w:val="24"/>
        </w:rPr>
        <w:t>拓展资源：鼓励学生利用互联网查询先进测量方法和仪表资讯，了解行业发展动向，拓宽知识面。</w:t>
      </w:r>
      <w:bookmarkEnd w:id="42"/>
      <w:bookmarkEnd w:id="43"/>
    </w:p>
    <w:p w14:paraId="23949FC7">
      <w:bookmarkStart w:id="44" w:name="_Toc31960"/>
      <w:bookmarkStart w:id="45" w:name="_Toc17624"/>
      <w:bookmarkStart w:id="46" w:name="_Toc14829"/>
      <w:bookmarkStart w:id="47" w:name="_Toc21307"/>
      <w:r>
        <w:br w:type="page"/>
      </w:r>
    </w:p>
    <w:p w14:paraId="07F50ACE">
      <w:pPr>
        <w:pStyle w:val="2"/>
        <w:bidi w:val="0"/>
      </w:pPr>
      <w:bookmarkStart w:id="48" w:name="_Toc24929"/>
      <w:r>
        <w:t>《化工安全技术》课程标准</w:t>
      </w:r>
      <w:bookmarkEnd w:id="44"/>
      <w:bookmarkEnd w:id="45"/>
      <w:bookmarkEnd w:id="46"/>
      <w:bookmarkEnd w:id="47"/>
      <w:bookmarkEnd w:id="48"/>
    </w:p>
    <w:p w14:paraId="244A301F">
      <w:pPr>
        <w:pStyle w:val="3"/>
        <w:bidi w:val="0"/>
      </w:pPr>
      <w: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1572"/>
        <w:gridCol w:w="1716"/>
        <w:gridCol w:w="997"/>
        <w:gridCol w:w="1316"/>
        <w:gridCol w:w="3010"/>
      </w:tblGrid>
      <w:tr w14:paraId="1DFC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139F7308">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75" w:type="pct"/>
            <w:gridSpan w:val="3"/>
            <w:tcBorders>
              <w:top w:val="single" w:color="auto" w:sz="4" w:space="0"/>
              <w:left w:val="single" w:color="auto" w:sz="4" w:space="0"/>
              <w:bottom w:val="single" w:color="auto" w:sz="4" w:space="0"/>
              <w:right w:val="single" w:color="auto" w:sz="4" w:space="0"/>
            </w:tcBorders>
            <w:vAlign w:val="center"/>
          </w:tcPr>
          <w:p w14:paraId="309DDDC7">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化工安全技术</w:t>
            </w:r>
          </w:p>
        </w:tc>
        <w:tc>
          <w:tcPr>
            <w:tcW w:w="668" w:type="pct"/>
            <w:tcBorders>
              <w:top w:val="single" w:color="auto" w:sz="4" w:space="0"/>
              <w:left w:val="single" w:color="auto" w:sz="4" w:space="0"/>
              <w:bottom w:val="single" w:color="auto" w:sz="4" w:space="0"/>
              <w:right w:val="single" w:color="auto" w:sz="4" w:space="0"/>
            </w:tcBorders>
            <w:vAlign w:val="center"/>
          </w:tcPr>
          <w:p w14:paraId="6B1A59A3">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526" w:type="pct"/>
            <w:tcBorders>
              <w:top w:val="single" w:color="auto" w:sz="4" w:space="0"/>
              <w:left w:val="single" w:color="auto" w:sz="4" w:space="0"/>
              <w:bottom w:val="single" w:color="auto" w:sz="4" w:space="0"/>
              <w:right w:val="single" w:color="auto" w:sz="4" w:space="0"/>
            </w:tcBorders>
            <w:vAlign w:val="center"/>
          </w:tcPr>
          <w:p w14:paraId="70288F43">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color w:val="auto"/>
                <w:sz w:val="21"/>
                <w:szCs w:val="21"/>
              </w:rPr>
              <w:t>shsy23006</w:t>
            </w:r>
          </w:p>
        </w:tc>
      </w:tr>
      <w:tr w14:paraId="3C15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1314609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8" w:type="pct"/>
            <w:tcBorders>
              <w:top w:val="single" w:color="auto" w:sz="4" w:space="0"/>
              <w:left w:val="single" w:color="auto" w:sz="4" w:space="0"/>
              <w:bottom w:val="single" w:color="auto" w:sz="4" w:space="0"/>
              <w:right w:val="single" w:color="auto" w:sz="4" w:space="0"/>
            </w:tcBorders>
            <w:vAlign w:val="center"/>
          </w:tcPr>
          <w:p w14:paraId="3CB96CE6">
            <w:pPr>
              <w:jc w:val="center"/>
              <w:rPr>
                <w:rFonts w:ascii="Times New Roman" w:hAnsi="Times New Roman" w:cs="Times New Roman"/>
              </w:rPr>
            </w:pPr>
            <w:r>
              <w:rPr>
                <w:rFonts w:ascii="Times New Roman" w:hAnsi="Times New Roman" w:cs="Times New Roman"/>
              </w:rPr>
              <w:t>24学时</w:t>
            </w:r>
          </w:p>
        </w:tc>
        <w:tc>
          <w:tcPr>
            <w:tcW w:w="871" w:type="pct"/>
            <w:tcBorders>
              <w:top w:val="single" w:color="auto" w:sz="4" w:space="0"/>
              <w:left w:val="single" w:color="auto" w:sz="4" w:space="0"/>
              <w:bottom w:val="single" w:color="auto" w:sz="4" w:space="0"/>
              <w:right w:val="single" w:color="auto" w:sz="4" w:space="0"/>
            </w:tcBorders>
            <w:vAlign w:val="center"/>
          </w:tcPr>
          <w:p w14:paraId="5EC31AD1">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04" w:type="pct"/>
            <w:tcBorders>
              <w:top w:val="single" w:color="auto" w:sz="4" w:space="0"/>
              <w:left w:val="single" w:color="auto" w:sz="4" w:space="0"/>
              <w:bottom w:val="single" w:color="auto" w:sz="4" w:space="0"/>
              <w:right w:val="single" w:color="auto" w:sz="4" w:space="0"/>
            </w:tcBorders>
            <w:vAlign w:val="center"/>
          </w:tcPr>
          <w:p w14:paraId="5B873F14">
            <w:pPr>
              <w:jc w:val="center"/>
              <w:rPr>
                <w:rFonts w:ascii="Times New Roman" w:hAnsi="Times New Roman" w:cs="Times New Roman"/>
              </w:rPr>
            </w:pPr>
            <w:r>
              <w:rPr>
                <w:rFonts w:ascii="Times New Roman" w:hAnsi="Times New Roman" w:cs="Times New Roman"/>
              </w:rPr>
              <w:t>4学时</w:t>
            </w:r>
          </w:p>
        </w:tc>
        <w:tc>
          <w:tcPr>
            <w:tcW w:w="668" w:type="pct"/>
            <w:tcBorders>
              <w:top w:val="single" w:color="auto" w:sz="4" w:space="0"/>
              <w:left w:val="single" w:color="auto" w:sz="4" w:space="0"/>
              <w:bottom w:val="single" w:color="auto" w:sz="4" w:space="0"/>
              <w:right w:val="single" w:color="auto" w:sz="4" w:space="0"/>
            </w:tcBorders>
            <w:vAlign w:val="center"/>
          </w:tcPr>
          <w:p w14:paraId="52F72DF3">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526" w:type="pct"/>
            <w:tcBorders>
              <w:top w:val="single" w:color="auto" w:sz="4" w:space="0"/>
              <w:left w:val="single" w:color="auto" w:sz="4" w:space="0"/>
              <w:bottom w:val="single" w:color="auto" w:sz="4" w:space="0"/>
              <w:right w:val="single" w:color="auto" w:sz="4" w:space="0"/>
            </w:tcBorders>
            <w:vAlign w:val="center"/>
          </w:tcPr>
          <w:p w14:paraId="528FAA63">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2学分</w:t>
            </w:r>
          </w:p>
        </w:tc>
      </w:tr>
      <w:tr w14:paraId="6B09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616A964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0" w:type="pct"/>
            <w:gridSpan w:val="5"/>
            <w:tcBorders>
              <w:top w:val="single" w:color="auto" w:sz="4" w:space="0"/>
              <w:left w:val="single" w:color="auto" w:sz="4" w:space="0"/>
              <w:bottom w:val="single" w:color="auto" w:sz="4" w:space="0"/>
              <w:right w:val="single" w:color="auto" w:sz="4" w:space="0"/>
            </w:tcBorders>
            <w:vAlign w:val="center"/>
          </w:tcPr>
          <w:p w14:paraId="20C03CEA">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4285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5A1A2D4F">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75" w:type="pct"/>
            <w:gridSpan w:val="3"/>
            <w:tcBorders>
              <w:top w:val="single" w:color="auto" w:sz="4" w:space="0"/>
              <w:left w:val="single" w:color="auto" w:sz="4" w:space="0"/>
              <w:right w:val="single" w:color="auto" w:sz="4" w:space="0"/>
            </w:tcBorders>
            <w:vAlign w:val="center"/>
          </w:tcPr>
          <w:p w14:paraId="73518A11">
            <w:pPr>
              <w:widowControl/>
              <w:jc w:val="center"/>
              <w:rPr>
                <w:rFonts w:cs="Times New Roman" w:asciiTheme="minorEastAsia" w:hAnsiTheme="minorEastAsia"/>
              </w:rPr>
            </w:pPr>
            <w:r>
              <w:rPr>
                <w:rFonts w:cs="Times New Roman" w:asciiTheme="minorEastAsia" w:hAnsiTheme="minorEastAsia"/>
              </w:rPr>
              <w:sym w:font="Wingdings 2" w:char="F052"/>
            </w:r>
            <w:r>
              <w:rPr>
                <w:rFonts w:cs="Times New Roman" w:asciiTheme="minorEastAsia" w:hAnsiTheme="minorEastAsia"/>
              </w:rPr>
              <w:t>专业基础课□专业核心课□专业选修课□专业技能课</w:t>
            </w:r>
          </w:p>
        </w:tc>
        <w:tc>
          <w:tcPr>
            <w:tcW w:w="668" w:type="pct"/>
            <w:tcBorders>
              <w:top w:val="single" w:color="auto" w:sz="4" w:space="0"/>
              <w:left w:val="single" w:color="auto" w:sz="4" w:space="0"/>
              <w:bottom w:val="single" w:color="auto" w:sz="4" w:space="0"/>
              <w:right w:val="single" w:color="auto" w:sz="4" w:space="0"/>
            </w:tcBorders>
            <w:vAlign w:val="center"/>
          </w:tcPr>
          <w:p w14:paraId="6F7F076B">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526" w:type="pct"/>
            <w:tcBorders>
              <w:top w:val="single" w:color="auto" w:sz="4" w:space="0"/>
              <w:left w:val="single" w:color="auto" w:sz="4" w:space="0"/>
              <w:bottom w:val="single" w:color="auto" w:sz="4" w:space="0"/>
              <w:right w:val="single" w:color="auto" w:sz="4" w:space="0"/>
            </w:tcBorders>
            <w:vAlign w:val="center"/>
          </w:tcPr>
          <w:p w14:paraId="6938CD7D">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理论课</w:t>
            </w:r>
            <w:r>
              <w:rPr>
                <w:rFonts w:cs="Times New Roman" w:asciiTheme="minorEastAsia" w:hAnsiTheme="minorEastAsia"/>
              </w:rPr>
              <w:sym w:font="Wingdings 2" w:char="F052"/>
            </w:r>
            <w:r>
              <w:rPr>
                <w:rFonts w:cs="Times New Roman" w:asciiTheme="minorEastAsia" w:hAnsiTheme="minorEastAsia"/>
              </w:rPr>
              <w:t>理实一体</w:t>
            </w:r>
          </w:p>
          <w:p w14:paraId="732C1753">
            <w:pPr>
              <w:widowControl/>
              <w:jc w:val="center"/>
              <w:rPr>
                <w:rFonts w:cs="Times New Roman" w:asciiTheme="minorEastAsia" w:hAnsiTheme="minorEastAsia"/>
                <w:szCs w:val="21"/>
              </w:rPr>
            </w:pPr>
            <w:r>
              <w:rPr>
                <w:rFonts w:cs="Times New Roman" w:asciiTheme="minorEastAsia" w:hAnsiTheme="minorEastAsia"/>
              </w:rPr>
              <w:t>□集中性实践环节</w:t>
            </w:r>
          </w:p>
        </w:tc>
      </w:tr>
      <w:tr w14:paraId="2379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3AC2F07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0" w:type="pct"/>
            <w:gridSpan w:val="5"/>
            <w:tcBorders>
              <w:top w:val="single" w:color="auto" w:sz="4" w:space="0"/>
              <w:left w:val="single" w:color="auto" w:sz="4" w:space="0"/>
              <w:right w:val="single" w:color="auto" w:sz="4" w:space="0"/>
            </w:tcBorders>
            <w:vAlign w:val="center"/>
          </w:tcPr>
          <w:p w14:paraId="0001CE3B">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《化工单元操作技术》、《高聚物合成工艺与设备》等</w:t>
            </w:r>
          </w:p>
        </w:tc>
      </w:tr>
      <w:tr w14:paraId="7441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2E2B3DA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0" w:type="pct"/>
            <w:gridSpan w:val="5"/>
            <w:tcBorders>
              <w:top w:val="single" w:color="auto" w:sz="4" w:space="0"/>
              <w:left w:val="single" w:color="auto" w:sz="4" w:space="0"/>
              <w:right w:val="single" w:color="auto" w:sz="4" w:space="0"/>
            </w:tcBorders>
            <w:vAlign w:val="center"/>
          </w:tcPr>
          <w:p w14:paraId="7B078532">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岗位实习等</w:t>
            </w:r>
          </w:p>
        </w:tc>
      </w:tr>
      <w:tr w14:paraId="7FBA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291A8E62">
            <w:pPr>
              <w:jc w:val="center"/>
              <w:rPr>
                <w:rFonts w:ascii="Times New Roman" w:hAnsi="Times New Roman" w:cs="Times New Roman"/>
                <w:b/>
              </w:rPr>
            </w:pPr>
            <w:r>
              <w:rPr>
                <w:rFonts w:ascii="Times New Roman" w:hAnsi="Times New Roman" w:eastAsia="宋体" w:cs="Times New Roman"/>
                <w:b/>
              </w:rPr>
              <w:t>选用教材</w:t>
            </w:r>
          </w:p>
        </w:tc>
        <w:tc>
          <w:tcPr>
            <w:tcW w:w="4370" w:type="pct"/>
            <w:gridSpan w:val="5"/>
            <w:tcBorders>
              <w:top w:val="single" w:color="auto" w:sz="4" w:space="0"/>
              <w:left w:val="single" w:color="auto" w:sz="4" w:space="0"/>
              <w:right w:val="single" w:color="auto" w:sz="4" w:space="0"/>
            </w:tcBorders>
            <w:shd w:val="clear" w:color="auto" w:fill="auto"/>
            <w:vAlign w:val="center"/>
          </w:tcPr>
          <w:p w14:paraId="6F28A6E6">
            <w:pPr>
              <w:jc w:val="center"/>
              <w:rPr>
                <w:rFonts w:ascii="Times New Roman" w:hAnsi="Times New Roman" w:eastAsia="宋体" w:cs="Times New Roman"/>
              </w:rPr>
            </w:pPr>
            <w:r>
              <w:rPr>
                <w:rFonts w:ascii="Times New Roman" w:hAnsi="Times New Roman" w:eastAsia="宋体" w:cs="Times New Roman"/>
              </w:rPr>
              <w:t>化工安全技术（第三版）（齐向阳，化学工业出版社，2021，ISBN：9787122368218）</w:t>
            </w:r>
          </w:p>
        </w:tc>
      </w:tr>
      <w:tr w14:paraId="123F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76CC6E0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75" w:type="pct"/>
            <w:gridSpan w:val="3"/>
            <w:tcBorders>
              <w:top w:val="single" w:color="auto" w:sz="4" w:space="0"/>
              <w:left w:val="single" w:color="auto" w:sz="4" w:space="0"/>
              <w:right w:val="single" w:color="auto" w:sz="4" w:space="0"/>
            </w:tcBorders>
            <w:vAlign w:val="center"/>
          </w:tcPr>
          <w:p w14:paraId="06BC184F">
            <w:pPr>
              <w:widowControl/>
              <w:ind w:firstLine="1260" w:firstLineChars="600"/>
              <w:jc w:val="center"/>
              <w:rPr>
                <w:rFonts w:ascii="Times New Roman" w:hAnsi="Times New Roman" w:cs="Times New Roman"/>
              </w:rPr>
            </w:pPr>
            <w:r>
              <w:rPr>
                <w:rFonts w:ascii="Times New Roman" w:hAnsi="Times New Roman" w:cs="Times New Roman"/>
              </w:rPr>
              <w:t>周宁宁</w:t>
            </w:r>
          </w:p>
        </w:tc>
        <w:tc>
          <w:tcPr>
            <w:tcW w:w="668" w:type="pct"/>
            <w:tcBorders>
              <w:top w:val="single" w:color="auto" w:sz="4" w:space="0"/>
              <w:left w:val="single" w:color="auto" w:sz="4" w:space="0"/>
              <w:bottom w:val="single" w:color="auto" w:sz="4" w:space="0"/>
              <w:right w:val="single" w:color="auto" w:sz="4" w:space="0"/>
            </w:tcBorders>
            <w:vAlign w:val="center"/>
          </w:tcPr>
          <w:p w14:paraId="674756EA">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526" w:type="pct"/>
            <w:tcBorders>
              <w:top w:val="single" w:color="auto" w:sz="4" w:space="0"/>
              <w:left w:val="single" w:color="auto" w:sz="4" w:space="0"/>
              <w:bottom w:val="single" w:color="auto" w:sz="4" w:space="0"/>
              <w:right w:val="single" w:color="auto" w:sz="4" w:space="0"/>
            </w:tcBorders>
            <w:vAlign w:val="center"/>
          </w:tcPr>
          <w:p w14:paraId="0083F7D5">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2025年07月01日</w:t>
            </w:r>
          </w:p>
        </w:tc>
      </w:tr>
      <w:tr w14:paraId="0932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3848332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75" w:type="pct"/>
            <w:gridSpan w:val="3"/>
            <w:tcBorders>
              <w:top w:val="single" w:color="auto" w:sz="4" w:space="0"/>
              <w:left w:val="single" w:color="auto" w:sz="4" w:space="0"/>
              <w:right w:val="single" w:color="auto" w:sz="4" w:space="0"/>
            </w:tcBorders>
            <w:vAlign w:val="center"/>
          </w:tcPr>
          <w:p w14:paraId="7601BF35">
            <w:pPr>
              <w:widowControl/>
              <w:jc w:val="center"/>
              <w:rPr>
                <w:rFonts w:ascii="Times New Roman" w:hAnsi="Times New Roman" w:cs="Times New Roman"/>
              </w:rPr>
            </w:pPr>
            <w:r>
              <w:rPr>
                <w:rFonts w:ascii="Times New Roman" w:hAnsi="Times New Roman" w:cs="Times New Roman"/>
              </w:rPr>
              <w:t>石红锦</w:t>
            </w:r>
          </w:p>
        </w:tc>
        <w:tc>
          <w:tcPr>
            <w:tcW w:w="668" w:type="pct"/>
            <w:tcBorders>
              <w:top w:val="single" w:color="auto" w:sz="4" w:space="0"/>
              <w:left w:val="single" w:color="auto" w:sz="4" w:space="0"/>
              <w:bottom w:val="single" w:color="auto" w:sz="4" w:space="0"/>
              <w:right w:val="single" w:color="auto" w:sz="4" w:space="0"/>
            </w:tcBorders>
            <w:vAlign w:val="center"/>
          </w:tcPr>
          <w:p w14:paraId="3D55B38F">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526" w:type="pct"/>
            <w:tcBorders>
              <w:top w:val="single" w:color="auto" w:sz="4" w:space="0"/>
              <w:left w:val="single" w:color="auto" w:sz="4" w:space="0"/>
              <w:bottom w:val="single" w:color="auto" w:sz="4" w:space="0"/>
              <w:right w:val="single" w:color="auto" w:sz="4" w:space="0"/>
            </w:tcBorders>
            <w:vAlign w:val="center"/>
          </w:tcPr>
          <w:p w14:paraId="4837F509">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2025年08月01日</w:t>
            </w:r>
          </w:p>
        </w:tc>
      </w:tr>
    </w:tbl>
    <w:p w14:paraId="64914DAF">
      <w:pPr>
        <w:pStyle w:val="3"/>
        <w:bidi w:val="0"/>
      </w:pPr>
      <w:r>
        <w:t>二、课程定位</w:t>
      </w:r>
    </w:p>
    <w:p w14:paraId="5901F23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必修的一门专业基础课程，是在《化工单元操作技术》、《高聚物合成工艺与设备》等专业基础上开设的一门理论+实践的课程，对接专业人才培养目标，面向高分子材料工程工作岗位，培养学生具备在化工领域安全合规、风险防控能力的职业素质，具备理论性、工程性与实践性能力。同时，将课程思政内容融入课程核心内容体系，帮助学生树立正确的世界观、人生观、价值观。</w:t>
      </w:r>
    </w:p>
    <w:p w14:paraId="7068B9C4">
      <w:pPr>
        <w:pStyle w:val="3"/>
        <w:numPr>
          <w:ilvl w:val="0"/>
          <w:numId w:val="2"/>
        </w:numPr>
        <w:bidi w:val="0"/>
      </w:pPr>
      <w:r>
        <w:t>课程设计思路</w:t>
      </w:r>
    </w:p>
    <w:p w14:paraId="7F58BDC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人才培养方案、化工行业安全规范及相关课程标准确定教学内容，从化工工艺安全、设备安全及应急管理出发，了解化工安全领域核心防护技术与风险管控方法；然后，掌握未来该领域在智慧安全监测、绿色安全生产、本质安全设计等方面的新理论、新设备、新体系，最后，对化工生产全流程的安全风险评估与防控策略进行系统整合。关于教学形式，理论部分主要通过案例教学、安全法规解读、事故模拟分析等课堂授课，实践部分主要通过安全虚拟仿真训练、应急演练、安全观摩等方式进行授课。另外，校企协同授课模式可发挥校内教师的理论优势与企业安全专家的实战经验，最大限度地拓宽学生安全视野，推动化工安全技术课程与行业实际需求的深度衔接，提升学生安全风险辨识与应急处置能力。通过教学评价，衡量授课内容是否能够满足岗位安全要求、教学形式是否可以达到良好的安全素养培育效果，并不断完善课程教学方案。</w:t>
      </w:r>
    </w:p>
    <w:p w14:paraId="739D7F9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安全第一”“责任担当”的课程思政价值链，将中国化工行业安全发展历程与重大安全攻坚成果引入课堂，融入生命安全教育：结合化工安全领域先进工作者以及应急救援英雄的感人事迹，将严守规程的责任意识和无惧危险的奉献精神传递给学生，促使专业知识与思政教育相辅相成。</w:t>
      </w:r>
    </w:p>
    <w:p w14:paraId="2AB8B77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重视安全理论教学与实战技能训练的紧密结合，构筑全方位多场景的教学模式。</w:t>
      </w:r>
      <w:bookmarkStart w:id="49" w:name="OLE_LINK1"/>
      <w:r>
        <w:rPr>
          <w:rFonts w:ascii="Times New Roman" w:hAnsi="Times New Roman" w:cs="Times New Roman"/>
          <w:sz w:val="24"/>
        </w:rPr>
        <w:t>创新采用了“分层次、课内外相结合”的模块化教学模式，改革评价方式，强化过程考核，建立多维度考核评价体系</w:t>
      </w:r>
      <w:bookmarkEnd w:id="49"/>
      <w:r>
        <w:rPr>
          <w:rFonts w:ascii="Times New Roman" w:hAnsi="Times New Roman" w:cs="Times New Roman"/>
          <w:sz w:val="24"/>
        </w:rPr>
        <w:t>。注重安全知识传授、安全技能培养与责任意识提升的有机统一。为适应新一轮化工产业升级对安全管理的新要求，紧紧围绕国家“安全生产‘十四五’规划”战略和区域化工产业安全发展需要，精准对接化工企业安全管理、风险评估、应急处置等岗位新需求，融入化工智慧安全监测技术、1+X化工安全证书、安全生产技能大赛、应急救援演练竞赛以及安全创新设计大赛等重构教学内容，以培养具有强烈安全意识、扎实安全技能、高效应急能力的高素质化工安全技术人才为目标，创新“产学研训”协同育人模式。初步实现了“岗课赛证”融通。</w:t>
      </w:r>
    </w:p>
    <w:p w14:paraId="3EC30AE2">
      <w:pPr>
        <w:pStyle w:val="3"/>
        <w:bidi w:val="0"/>
      </w:pPr>
      <w:r>
        <w:t>四、课程目标</w:t>
      </w:r>
    </w:p>
    <w:p w14:paraId="17125E3A">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（一）知识目标</w:t>
      </w:r>
    </w:p>
    <w:p w14:paraId="30683F7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A1.掌握化工安全的基本概念、核心原则及发展历程，理解化工行业高温、高压、易燃易爆等特性与安全风险的关联逻辑。</w:t>
      </w:r>
    </w:p>
    <w:p w14:paraId="1C6B096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A2.熟悉危险化学品的分类、理化性质及危险性，重点掌握能源化工领域常用原料的易燃性、毒性、腐蚀性等关键特性及安全阈值。</w:t>
      </w:r>
    </w:p>
    <w:p w14:paraId="14D6ACB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A3.了解化工生产中核心风险类型，包括火灾、爆炸、中毒、泄漏、设备失效、反应失控等的基本机理与影响因素。</w:t>
      </w:r>
    </w:p>
    <w:p w14:paraId="7718D347">
      <w:pPr>
        <w:adjustRightInd w:val="0"/>
        <w:snapToGrid w:val="0"/>
        <w:spacing w:line="440" w:lineRule="exact"/>
        <w:ind w:firstLine="480" w:firstLineChars="200"/>
        <w:rPr>
          <w:rFonts w:ascii="Times New Roman" w:hAnsi="Times New Roman" w:cs="Times New Roman"/>
          <w:b/>
          <w:bCs/>
          <w:sz w:val="24"/>
          <w:highlight w:val="yellow"/>
        </w:rPr>
      </w:pPr>
      <w:r>
        <w:rPr>
          <w:rFonts w:ascii="Times New Roman" w:hAnsi="Times New Roman" w:cs="Times New Roman"/>
          <w:sz w:val="24"/>
        </w:rPr>
        <w:t>A4.掌握化工热力学、动力学在安全领域的基础应用，如反应热计算、物质稳定性分析等，为风险评估提供理论支撑。</w:t>
      </w:r>
    </w:p>
    <w:p w14:paraId="7AA21456">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（二）能力目标</w:t>
      </w:r>
    </w:p>
    <w:p w14:paraId="01815CC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B1.化工安全风险辨识与评估能力</w:t>
      </w:r>
    </w:p>
    <w:p w14:paraId="0905063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B2.化工安全技术实操与应用能力</w:t>
      </w:r>
    </w:p>
    <w:p w14:paraId="2A94592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B3.化工事故应急处置与方案设计能力</w:t>
      </w:r>
    </w:p>
    <w:p w14:paraId="425DF91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B4.化工安全合规管理与综合应用能力</w:t>
      </w:r>
    </w:p>
    <w:p w14:paraId="38E7D545">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（三）素质目标</w:t>
      </w:r>
    </w:p>
    <w:p w14:paraId="390ACFD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C1.筑牢安全红线意识，树立科学安全理念</w:t>
      </w:r>
    </w:p>
    <w:p w14:paraId="76FD2AA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C2.强化职业责任担当，塑造严谨工作作风</w:t>
      </w:r>
    </w:p>
    <w:p w14:paraId="4557A40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C3.坚守合规自律底线，培育法治与诚信素养</w:t>
      </w:r>
    </w:p>
    <w:p w14:paraId="1D03FB3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C4.提升综合职业素养，适配行业发展需求</w:t>
      </w:r>
    </w:p>
    <w:p w14:paraId="7154C437">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（四）思政目标</w:t>
      </w:r>
    </w:p>
    <w:p w14:paraId="34EF1CF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D1.厚植家国情怀，强化行业使命担当</w:t>
      </w:r>
    </w:p>
    <w:p w14:paraId="04E9F21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D2.塑造责任伦理，筑牢生命安全防线</w:t>
      </w:r>
    </w:p>
    <w:p w14:paraId="42C556A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D3.强化法治观念，坚守职业合规底线</w:t>
      </w:r>
    </w:p>
    <w:p w14:paraId="2BE423D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D4.培育科学精神，激发创新攻坚意识</w:t>
      </w:r>
    </w:p>
    <w:p w14:paraId="6A80B4D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D5.践行绿色理念，助力产业可持续发展</w:t>
      </w:r>
    </w:p>
    <w:p w14:paraId="29C68C10">
      <w:pPr>
        <w:adjustRightInd w:val="0"/>
        <w:snapToGrid w:val="0"/>
        <w:spacing w:line="440" w:lineRule="exact"/>
        <w:ind w:firstLine="480" w:firstLineChars="200"/>
        <w:rPr>
          <w:rFonts w:ascii="Times New Roman" w:hAnsi="Times New Roman" w:eastAsia="Segoe UI" w:cs="Times New Roman"/>
          <w:sz w:val="24"/>
          <w:shd w:val="clear" w:color="auto" w:fill="FFFFFF"/>
        </w:rPr>
      </w:pPr>
      <w:r>
        <w:rPr>
          <w:rFonts w:ascii="Times New Roman" w:hAnsi="Times New Roman" w:cs="Times New Roman"/>
          <w:sz w:val="24"/>
        </w:rPr>
        <w:t>D6.</w:t>
      </w:r>
      <w:r>
        <w:rPr>
          <w:rFonts w:hint="eastAsia" w:ascii="宋体" w:hAnsi="宋体" w:eastAsia="宋体" w:cs="宋体"/>
          <w:sz w:val="24"/>
          <w:shd w:val="clear" w:color="auto" w:fill="FFFFFF"/>
        </w:rPr>
        <w:t>强化</w:t>
      </w:r>
      <w:r>
        <w:rPr>
          <w:rFonts w:ascii="Times New Roman" w:hAnsi="Times New Roman" w:cs="Times New Roman"/>
          <w:sz w:val="24"/>
        </w:rPr>
        <w:t xml:space="preserve"> “安全第一、预防为主” 的</w:t>
      </w:r>
      <w:r>
        <w:rPr>
          <w:rFonts w:hint="eastAsia" w:ascii="宋体" w:hAnsi="宋体" w:eastAsia="宋体" w:cs="宋体"/>
          <w:sz w:val="24"/>
          <w:shd w:val="clear" w:color="auto" w:fill="FFFFFF"/>
        </w:rPr>
        <w:t>核心原则，树立生命至上、敬畏生命的价值观</w:t>
      </w:r>
    </w:p>
    <w:p w14:paraId="25B95FF8">
      <w:pPr>
        <w:adjustRightInd w:val="0"/>
        <w:snapToGrid w:val="0"/>
        <w:spacing w:line="440" w:lineRule="exact"/>
        <w:ind w:firstLine="480" w:firstLineChars="200"/>
        <w:rPr>
          <w:rFonts w:ascii="Times New Roman" w:hAnsi="Times New Roman" w:cs="Times New Roman"/>
          <w:sz w:val="24"/>
          <w:shd w:val="clear" w:color="auto" w:fill="FFFFFF"/>
        </w:rPr>
      </w:pPr>
      <w:r>
        <w:rPr>
          <w:rFonts w:ascii="Times New Roman" w:hAnsi="Times New Roman" w:cs="Times New Roman"/>
          <w:sz w:val="24"/>
        </w:rPr>
        <w:t>D7.结</w:t>
      </w:r>
      <w:r>
        <w:rPr>
          <w:rFonts w:hint="eastAsia" w:ascii="宋体" w:hAnsi="宋体" w:eastAsia="宋体" w:cs="宋体"/>
          <w:sz w:val="24"/>
          <w:shd w:val="clear" w:color="auto" w:fill="FFFFFF"/>
        </w:rPr>
        <w:t>合化工企业安全管理实例，培养学生</w:t>
      </w:r>
      <w:r>
        <w:rPr>
          <w:rFonts w:ascii="Times New Roman" w:hAnsi="Times New Roman" w:eastAsia="Segoe UI" w:cs="Times New Roman"/>
          <w:sz w:val="24"/>
          <w:shd w:val="clear" w:color="auto" w:fill="FFFFFF"/>
        </w:rPr>
        <w:t xml:space="preserve"> “</w:t>
      </w:r>
      <w:r>
        <w:rPr>
          <w:rFonts w:hint="eastAsia" w:ascii="宋体" w:hAnsi="宋体" w:eastAsia="宋体" w:cs="宋体"/>
          <w:sz w:val="24"/>
          <w:shd w:val="clear" w:color="auto" w:fill="FFFFFF"/>
        </w:rPr>
        <w:t>人人都是安全员</w:t>
      </w:r>
      <w:r>
        <w:rPr>
          <w:rFonts w:ascii="Times New Roman" w:hAnsi="Times New Roman" w:eastAsia="Segoe UI" w:cs="Times New Roman"/>
          <w:sz w:val="24"/>
          <w:shd w:val="clear" w:color="auto" w:fill="FFFFFF"/>
        </w:rPr>
        <w:t xml:space="preserve">” </w:t>
      </w:r>
      <w:r>
        <w:rPr>
          <w:rFonts w:hint="eastAsia" w:ascii="宋体" w:hAnsi="宋体" w:eastAsia="宋体" w:cs="宋体"/>
          <w:sz w:val="24"/>
          <w:shd w:val="clear" w:color="auto" w:fill="FFFFFF"/>
        </w:rPr>
        <w:t>的岗位责任意识，明确安全是化工生产的前提和底线</w:t>
      </w:r>
    </w:p>
    <w:p w14:paraId="5A0F6975">
      <w:pPr>
        <w:pStyle w:val="3"/>
        <w:bidi w:val="0"/>
      </w:pPr>
      <w: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877"/>
        <w:gridCol w:w="857"/>
        <w:gridCol w:w="857"/>
        <w:gridCol w:w="916"/>
        <w:gridCol w:w="916"/>
        <w:gridCol w:w="1346"/>
        <w:gridCol w:w="550"/>
        <w:gridCol w:w="551"/>
      </w:tblGrid>
      <w:tr w14:paraId="7125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96" w:type="pct"/>
            <w:vAlign w:val="center"/>
          </w:tcPr>
          <w:p w14:paraId="2D6067ED">
            <w:pPr>
              <w:jc w:val="center"/>
              <w:rPr>
                <w:rFonts w:ascii="Times New Roman" w:hAnsi="Times New Roman" w:cs="Times New Roman"/>
              </w:rPr>
            </w:pPr>
            <w:bookmarkStart w:id="321" w:name="_GoBack"/>
            <w:r>
              <w:rPr>
                <w:rFonts w:ascii="Times New Roman" w:hAnsi="Times New Roman" w:cs="Times New Roman"/>
              </w:rPr>
              <w:t>学习情境（章）</w:t>
            </w:r>
          </w:p>
        </w:tc>
        <w:tc>
          <w:tcPr>
            <w:tcW w:w="1460" w:type="pct"/>
            <w:vAlign w:val="center"/>
          </w:tcPr>
          <w:p w14:paraId="583C375A">
            <w:pPr>
              <w:jc w:val="center"/>
              <w:rPr>
                <w:rFonts w:ascii="Times New Roman" w:hAnsi="Times New Roman" w:cs="Times New Roman"/>
              </w:rPr>
            </w:pPr>
            <w:r>
              <w:rPr>
                <w:rFonts w:ascii="Times New Roman" w:hAnsi="Times New Roman" w:cs="Times New Roman"/>
              </w:rPr>
              <w:t>工作任务（节）</w:t>
            </w:r>
          </w:p>
        </w:tc>
        <w:tc>
          <w:tcPr>
            <w:tcW w:w="435" w:type="pct"/>
            <w:vAlign w:val="center"/>
          </w:tcPr>
          <w:p w14:paraId="4360BAD7">
            <w:pPr>
              <w:jc w:val="center"/>
              <w:rPr>
                <w:rFonts w:ascii="Times New Roman" w:hAnsi="Times New Roman" w:cs="Times New Roman"/>
              </w:rPr>
            </w:pPr>
            <w:r>
              <w:rPr>
                <w:rFonts w:ascii="Times New Roman" w:hAnsi="Times New Roman" w:cs="Times New Roman"/>
              </w:rPr>
              <w:t>知识点(A)</w:t>
            </w:r>
          </w:p>
        </w:tc>
        <w:tc>
          <w:tcPr>
            <w:tcW w:w="435" w:type="pct"/>
            <w:vAlign w:val="center"/>
          </w:tcPr>
          <w:p w14:paraId="2FF456D1">
            <w:pPr>
              <w:jc w:val="center"/>
              <w:rPr>
                <w:rFonts w:ascii="Times New Roman" w:hAnsi="Times New Roman" w:cs="Times New Roman"/>
              </w:rPr>
            </w:pPr>
            <w:r>
              <w:rPr>
                <w:rFonts w:ascii="Times New Roman" w:hAnsi="Times New Roman" w:cs="Times New Roman"/>
              </w:rPr>
              <w:t>技能点(B)</w:t>
            </w:r>
          </w:p>
        </w:tc>
        <w:tc>
          <w:tcPr>
            <w:tcW w:w="465" w:type="pct"/>
            <w:vAlign w:val="center"/>
          </w:tcPr>
          <w:p w14:paraId="5F9A2DA4">
            <w:pPr>
              <w:jc w:val="center"/>
              <w:rPr>
                <w:rFonts w:ascii="Times New Roman" w:hAnsi="Times New Roman" w:cs="Times New Roman"/>
              </w:rPr>
            </w:pPr>
            <w:r>
              <w:rPr>
                <w:rFonts w:ascii="Times New Roman" w:hAnsi="Times New Roman" w:cs="Times New Roman"/>
              </w:rPr>
              <w:t>素质目标(C)</w:t>
            </w:r>
          </w:p>
        </w:tc>
        <w:tc>
          <w:tcPr>
            <w:tcW w:w="465" w:type="pct"/>
            <w:vAlign w:val="center"/>
          </w:tcPr>
          <w:p w14:paraId="6F351D9C">
            <w:pPr>
              <w:jc w:val="center"/>
              <w:rPr>
                <w:rFonts w:ascii="Times New Roman" w:hAnsi="Times New Roman" w:cs="Times New Roman"/>
              </w:rPr>
            </w:pPr>
            <w:r>
              <w:rPr>
                <w:rFonts w:ascii="Times New Roman" w:hAnsi="Times New Roman" w:cs="Times New Roman"/>
              </w:rPr>
              <w:t>思政元素(D)</w:t>
            </w:r>
          </w:p>
        </w:tc>
        <w:tc>
          <w:tcPr>
            <w:tcW w:w="683" w:type="pct"/>
            <w:vAlign w:val="center"/>
          </w:tcPr>
          <w:p w14:paraId="0ABE4CFD">
            <w:pPr>
              <w:jc w:val="center"/>
              <w:rPr>
                <w:rFonts w:ascii="Times New Roman" w:hAnsi="Times New Roman" w:cs="Times New Roman"/>
              </w:rPr>
            </w:pPr>
            <w:r>
              <w:rPr>
                <w:rFonts w:ascii="Times New Roman" w:hAnsi="Times New Roman" w:cs="Times New Roman"/>
              </w:rPr>
              <w:t>对应培养规格支撑要点</w:t>
            </w:r>
          </w:p>
        </w:tc>
        <w:tc>
          <w:tcPr>
            <w:tcW w:w="279" w:type="pct"/>
            <w:vAlign w:val="center"/>
          </w:tcPr>
          <w:p w14:paraId="309AFEE5">
            <w:pPr>
              <w:jc w:val="center"/>
              <w:rPr>
                <w:rFonts w:ascii="Times New Roman" w:hAnsi="Times New Roman" w:cs="Times New Roman"/>
              </w:rPr>
            </w:pPr>
            <w:r>
              <w:rPr>
                <w:rFonts w:ascii="Times New Roman" w:hAnsi="Times New Roman" w:cs="Times New Roman"/>
              </w:rPr>
              <w:t>学时</w:t>
            </w:r>
          </w:p>
        </w:tc>
        <w:tc>
          <w:tcPr>
            <w:tcW w:w="279" w:type="pct"/>
            <w:vAlign w:val="center"/>
          </w:tcPr>
          <w:p w14:paraId="3216CD6A">
            <w:pPr>
              <w:jc w:val="center"/>
              <w:rPr>
                <w:rFonts w:ascii="Times New Roman" w:hAnsi="Times New Roman" w:cs="Times New Roman"/>
              </w:rPr>
            </w:pPr>
            <w:r>
              <w:rPr>
                <w:rFonts w:ascii="Times New Roman" w:hAnsi="Times New Roman" w:cs="Times New Roman"/>
              </w:rPr>
              <w:t>备注</w:t>
            </w:r>
          </w:p>
        </w:tc>
      </w:tr>
      <w:tr w14:paraId="1DA9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30307079">
            <w:pPr>
              <w:jc w:val="center"/>
              <w:rPr>
                <w:rFonts w:ascii="Times New Roman" w:hAnsi="Times New Roman" w:cs="Times New Roman"/>
              </w:rPr>
            </w:pPr>
            <w:r>
              <w:rPr>
                <w:rFonts w:ascii="Times New Roman" w:hAnsi="Times New Roman" w:cs="Times New Roman"/>
              </w:rPr>
              <w:t>项目一 树立安全生产第一的理念</w:t>
            </w:r>
          </w:p>
        </w:tc>
        <w:tc>
          <w:tcPr>
            <w:tcW w:w="1460" w:type="pct"/>
            <w:vAlign w:val="center"/>
          </w:tcPr>
          <w:p w14:paraId="15D5F113">
            <w:pPr>
              <w:jc w:val="center"/>
              <w:rPr>
                <w:rFonts w:ascii="Times New Roman" w:hAnsi="Times New Roman" w:cs="Times New Roman"/>
              </w:rPr>
            </w:pPr>
            <w:r>
              <w:rPr>
                <w:rFonts w:ascii="Times New Roman" w:hAnsi="Times New Roman" w:cs="Times New Roman"/>
              </w:rPr>
              <w:t>任务1 认识化工安全生产的重要性</w:t>
            </w:r>
          </w:p>
          <w:p w14:paraId="2C142BC5">
            <w:pPr>
              <w:jc w:val="center"/>
              <w:rPr>
                <w:rFonts w:ascii="Times New Roman" w:hAnsi="Times New Roman" w:cs="Times New Roman"/>
              </w:rPr>
            </w:pPr>
            <w:r>
              <w:rPr>
                <w:rFonts w:ascii="Times New Roman" w:hAnsi="Times New Roman" w:cs="Times New Roman"/>
              </w:rPr>
              <w:t>任务2 危险、危害因素辨识</w:t>
            </w:r>
          </w:p>
          <w:p w14:paraId="343668B7">
            <w:pPr>
              <w:jc w:val="center"/>
              <w:rPr>
                <w:rFonts w:ascii="Times New Roman" w:hAnsi="Times New Roman" w:cs="Times New Roman"/>
              </w:rPr>
            </w:pPr>
            <w:r>
              <w:rPr>
                <w:rFonts w:ascii="Times New Roman" w:hAnsi="Times New Roman" w:cs="Times New Roman"/>
              </w:rPr>
              <w:t>任务3 遵守安全生产法律法规</w:t>
            </w:r>
          </w:p>
        </w:tc>
        <w:tc>
          <w:tcPr>
            <w:tcW w:w="435" w:type="pct"/>
            <w:vAlign w:val="center"/>
          </w:tcPr>
          <w:p w14:paraId="67E6F3CB">
            <w:pPr>
              <w:jc w:val="center"/>
              <w:rPr>
                <w:rFonts w:ascii="Times New Roman" w:hAnsi="Times New Roman" w:cs="Times New Roman"/>
              </w:rPr>
            </w:pPr>
            <w:r>
              <w:rPr>
                <w:rFonts w:ascii="Times New Roman" w:hAnsi="Times New Roman" w:cs="Times New Roman"/>
              </w:rPr>
              <w:t>A1</w:t>
            </w:r>
          </w:p>
        </w:tc>
        <w:tc>
          <w:tcPr>
            <w:tcW w:w="435" w:type="pct"/>
            <w:vAlign w:val="center"/>
          </w:tcPr>
          <w:p w14:paraId="26F64AA4">
            <w:pPr>
              <w:jc w:val="center"/>
              <w:rPr>
                <w:rFonts w:ascii="Times New Roman" w:hAnsi="Times New Roman" w:cs="Times New Roman"/>
              </w:rPr>
            </w:pPr>
            <w:r>
              <w:rPr>
                <w:rFonts w:ascii="Times New Roman" w:hAnsi="Times New Roman" w:cs="Times New Roman"/>
              </w:rPr>
              <w:t>B2</w:t>
            </w:r>
          </w:p>
        </w:tc>
        <w:tc>
          <w:tcPr>
            <w:tcW w:w="465" w:type="pct"/>
            <w:vAlign w:val="center"/>
          </w:tcPr>
          <w:p w14:paraId="7C5D2FB3">
            <w:pPr>
              <w:jc w:val="center"/>
              <w:rPr>
                <w:rFonts w:ascii="Times New Roman" w:hAnsi="Times New Roman" w:cs="Times New Roman"/>
              </w:rPr>
            </w:pPr>
            <w:r>
              <w:rPr>
                <w:rFonts w:ascii="Times New Roman" w:hAnsi="Times New Roman" w:cs="Times New Roman"/>
              </w:rPr>
              <w:t>C3</w:t>
            </w:r>
          </w:p>
        </w:tc>
        <w:tc>
          <w:tcPr>
            <w:tcW w:w="465" w:type="pct"/>
            <w:vAlign w:val="center"/>
          </w:tcPr>
          <w:p w14:paraId="0FCBC831">
            <w:pPr>
              <w:jc w:val="center"/>
              <w:rPr>
                <w:rFonts w:ascii="Times New Roman" w:hAnsi="Times New Roman" w:cs="Times New Roman"/>
              </w:rPr>
            </w:pPr>
            <w:r>
              <w:rPr>
                <w:rFonts w:ascii="Times New Roman" w:hAnsi="Times New Roman" w:cs="Times New Roman"/>
              </w:rPr>
              <w:t>D1</w:t>
            </w:r>
          </w:p>
        </w:tc>
        <w:tc>
          <w:tcPr>
            <w:tcW w:w="683" w:type="pct"/>
            <w:vMerge w:val="restart"/>
            <w:vAlign w:val="center"/>
          </w:tcPr>
          <w:p w14:paraId="23892102">
            <w:pPr>
              <w:adjustRightInd w:val="0"/>
              <w:snapToGrid w:val="0"/>
              <w:jc w:val="center"/>
              <w:rPr>
                <w:rFonts w:ascii="Times New Roman" w:hAnsi="Times New Roman" w:cs="Times New Roman"/>
                <w:szCs w:val="21"/>
              </w:rPr>
            </w:pPr>
            <w:r>
              <w:rPr>
                <w:rFonts w:ascii="Times New Roman" w:hAnsi="Times New Roman" w:cs="Times New Roman"/>
                <w:szCs w:val="21"/>
              </w:rPr>
              <w:t>素质目标2</w:t>
            </w:r>
          </w:p>
          <w:p w14:paraId="5BEDA725">
            <w:pPr>
              <w:adjustRightInd w:val="0"/>
              <w:snapToGrid w:val="0"/>
              <w:jc w:val="center"/>
              <w:rPr>
                <w:rFonts w:ascii="Times New Roman" w:hAnsi="Times New Roman" w:cs="Times New Roman"/>
                <w:szCs w:val="21"/>
              </w:rPr>
            </w:pPr>
            <w:r>
              <w:rPr>
                <w:rFonts w:ascii="Times New Roman" w:hAnsi="Times New Roman" w:cs="Times New Roman"/>
                <w:szCs w:val="21"/>
              </w:rPr>
              <w:t>知识目标</w:t>
            </w:r>
            <w:r>
              <w:rPr>
                <w:rFonts w:hint="eastAsia" w:ascii="Times New Roman" w:hAnsi="Times New Roman" w:cs="Times New Roman"/>
                <w:szCs w:val="21"/>
              </w:rPr>
              <w:t>8</w:t>
            </w:r>
          </w:p>
          <w:p w14:paraId="61446B0D">
            <w:pPr>
              <w:jc w:val="center"/>
              <w:rPr>
                <w:rFonts w:ascii="Times New Roman" w:hAnsi="Times New Roman" w:cs="Times New Roman"/>
              </w:rPr>
            </w:pPr>
            <w:r>
              <w:rPr>
                <w:rFonts w:ascii="Times New Roman" w:hAnsi="Times New Roman" w:cs="Times New Roman"/>
                <w:szCs w:val="21"/>
              </w:rPr>
              <w:t>能力目标</w:t>
            </w:r>
            <w:r>
              <w:rPr>
                <w:rFonts w:hint="eastAsia" w:ascii="Times New Roman" w:hAnsi="Times New Roman" w:cs="Times New Roman"/>
                <w:szCs w:val="21"/>
              </w:rPr>
              <w:t>4、8</w:t>
            </w:r>
          </w:p>
        </w:tc>
        <w:tc>
          <w:tcPr>
            <w:tcW w:w="279" w:type="pct"/>
            <w:vAlign w:val="center"/>
          </w:tcPr>
          <w:p w14:paraId="4FF9E9FF">
            <w:pPr>
              <w:jc w:val="center"/>
              <w:rPr>
                <w:rFonts w:ascii="Times New Roman" w:hAnsi="Times New Roman" w:cs="Times New Roman"/>
              </w:rPr>
            </w:pPr>
            <w:r>
              <w:rPr>
                <w:rFonts w:ascii="Times New Roman" w:hAnsi="Times New Roman" w:cs="Times New Roman"/>
              </w:rPr>
              <w:t>2</w:t>
            </w:r>
          </w:p>
        </w:tc>
        <w:tc>
          <w:tcPr>
            <w:tcW w:w="279" w:type="pct"/>
            <w:vAlign w:val="center"/>
          </w:tcPr>
          <w:p w14:paraId="2C84EEFD">
            <w:pPr>
              <w:jc w:val="center"/>
              <w:rPr>
                <w:rFonts w:ascii="Times New Roman" w:hAnsi="Times New Roman" w:cs="Times New Roman"/>
              </w:rPr>
            </w:pPr>
          </w:p>
        </w:tc>
      </w:tr>
      <w:tr w14:paraId="7F6A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restart"/>
            <w:vAlign w:val="center"/>
          </w:tcPr>
          <w:p w14:paraId="5B8698BC">
            <w:pPr>
              <w:jc w:val="center"/>
              <w:rPr>
                <w:rFonts w:ascii="Times New Roman" w:hAnsi="Times New Roman" w:cs="Times New Roman"/>
              </w:rPr>
            </w:pPr>
            <w:r>
              <w:rPr>
                <w:rFonts w:ascii="Times New Roman" w:hAnsi="Times New Roman" w:cs="Times New Roman"/>
              </w:rPr>
              <w:t>项目二 安全防护用品的使用</w:t>
            </w:r>
          </w:p>
        </w:tc>
        <w:tc>
          <w:tcPr>
            <w:tcW w:w="1460" w:type="pct"/>
            <w:vAlign w:val="center"/>
          </w:tcPr>
          <w:p w14:paraId="24A904DA">
            <w:pPr>
              <w:jc w:val="center"/>
              <w:rPr>
                <w:rFonts w:ascii="Times New Roman" w:hAnsi="Times New Roman" w:cs="Times New Roman"/>
              </w:rPr>
            </w:pPr>
            <w:r>
              <w:rPr>
                <w:rFonts w:ascii="Times New Roman" w:hAnsi="Times New Roman" w:cs="Times New Roman"/>
              </w:rPr>
              <w:t>任务1 选择和佩戴安全帽</w:t>
            </w:r>
          </w:p>
          <w:p w14:paraId="7100225C">
            <w:pPr>
              <w:jc w:val="center"/>
              <w:rPr>
                <w:rFonts w:ascii="Times New Roman" w:hAnsi="Times New Roman" w:cs="Times New Roman"/>
              </w:rPr>
            </w:pPr>
            <w:r>
              <w:rPr>
                <w:rFonts w:ascii="Times New Roman" w:hAnsi="Times New Roman" w:cs="Times New Roman"/>
              </w:rPr>
              <w:t>任务2 选择和使用呼吸器官防护用品</w:t>
            </w:r>
          </w:p>
        </w:tc>
        <w:tc>
          <w:tcPr>
            <w:tcW w:w="435" w:type="pct"/>
            <w:vAlign w:val="center"/>
          </w:tcPr>
          <w:p w14:paraId="0C25AB30">
            <w:pPr>
              <w:jc w:val="center"/>
              <w:rPr>
                <w:rFonts w:ascii="Times New Roman" w:hAnsi="Times New Roman" w:cs="Times New Roman"/>
              </w:rPr>
            </w:pPr>
            <w:r>
              <w:rPr>
                <w:rFonts w:ascii="Times New Roman" w:hAnsi="Times New Roman" w:cs="Times New Roman"/>
              </w:rPr>
              <w:t>A2</w:t>
            </w:r>
          </w:p>
        </w:tc>
        <w:tc>
          <w:tcPr>
            <w:tcW w:w="435" w:type="pct"/>
            <w:vAlign w:val="center"/>
          </w:tcPr>
          <w:p w14:paraId="6A6D6302">
            <w:pPr>
              <w:jc w:val="center"/>
              <w:rPr>
                <w:rFonts w:ascii="Times New Roman" w:hAnsi="Times New Roman" w:cs="Times New Roman"/>
              </w:rPr>
            </w:pPr>
            <w:r>
              <w:rPr>
                <w:rFonts w:ascii="Times New Roman" w:hAnsi="Times New Roman" w:cs="Times New Roman"/>
              </w:rPr>
              <w:t>B3</w:t>
            </w:r>
          </w:p>
        </w:tc>
        <w:tc>
          <w:tcPr>
            <w:tcW w:w="465" w:type="pct"/>
            <w:vAlign w:val="center"/>
          </w:tcPr>
          <w:p w14:paraId="1CD9834C">
            <w:pPr>
              <w:jc w:val="center"/>
              <w:rPr>
                <w:rFonts w:ascii="Times New Roman" w:hAnsi="Times New Roman" w:cs="Times New Roman"/>
              </w:rPr>
            </w:pPr>
            <w:r>
              <w:rPr>
                <w:rFonts w:ascii="Times New Roman" w:hAnsi="Times New Roman" w:cs="Times New Roman"/>
              </w:rPr>
              <w:t>C3</w:t>
            </w:r>
          </w:p>
        </w:tc>
        <w:tc>
          <w:tcPr>
            <w:tcW w:w="465" w:type="pct"/>
            <w:vAlign w:val="center"/>
          </w:tcPr>
          <w:p w14:paraId="29C1792E">
            <w:pPr>
              <w:jc w:val="center"/>
              <w:rPr>
                <w:rFonts w:ascii="Times New Roman" w:hAnsi="Times New Roman" w:cs="Times New Roman"/>
              </w:rPr>
            </w:pPr>
            <w:r>
              <w:rPr>
                <w:rFonts w:ascii="Times New Roman" w:hAnsi="Times New Roman" w:cs="Times New Roman"/>
              </w:rPr>
              <w:t>D6</w:t>
            </w:r>
          </w:p>
        </w:tc>
        <w:tc>
          <w:tcPr>
            <w:tcW w:w="683" w:type="pct"/>
            <w:vMerge w:val="continue"/>
            <w:vAlign w:val="center"/>
          </w:tcPr>
          <w:p w14:paraId="3FD79F3A">
            <w:pPr>
              <w:jc w:val="center"/>
              <w:rPr>
                <w:rFonts w:ascii="Times New Roman" w:hAnsi="Times New Roman" w:cs="Times New Roman"/>
              </w:rPr>
            </w:pPr>
          </w:p>
        </w:tc>
        <w:tc>
          <w:tcPr>
            <w:tcW w:w="279" w:type="pct"/>
            <w:vAlign w:val="center"/>
          </w:tcPr>
          <w:p w14:paraId="00E35D02">
            <w:pPr>
              <w:jc w:val="center"/>
              <w:rPr>
                <w:rFonts w:ascii="Times New Roman" w:hAnsi="Times New Roman" w:cs="Times New Roman"/>
              </w:rPr>
            </w:pPr>
            <w:r>
              <w:rPr>
                <w:rFonts w:ascii="Times New Roman" w:hAnsi="Times New Roman" w:cs="Times New Roman"/>
              </w:rPr>
              <w:t>2</w:t>
            </w:r>
          </w:p>
        </w:tc>
        <w:tc>
          <w:tcPr>
            <w:tcW w:w="279" w:type="pct"/>
            <w:vAlign w:val="center"/>
          </w:tcPr>
          <w:p w14:paraId="7687C36E">
            <w:pPr>
              <w:jc w:val="center"/>
              <w:rPr>
                <w:rFonts w:ascii="Times New Roman" w:hAnsi="Times New Roman" w:cs="Times New Roman"/>
              </w:rPr>
            </w:pPr>
          </w:p>
        </w:tc>
      </w:tr>
      <w:tr w14:paraId="19D0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continue"/>
            <w:vAlign w:val="center"/>
          </w:tcPr>
          <w:p w14:paraId="1FCCE46E">
            <w:pPr>
              <w:jc w:val="center"/>
              <w:rPr>
                <w:rFonts w:ascii="Times New Roman" w:hAnsi="Times New Roman" w:cs="Times New Roman"/>
              </w:rPr>
            </w:pPr>
          </w:p>
        </w:tc>
        <w:tc>
          <w:tcPr>
            <w:tcW w:w="1460" w:type="pct"/>
            <w:vAlign w:val="center"/>
          </w:tcPr>
          <w:p w14:paraId="4F4C8923">
            <w:pPr>
              <w:jc w:val="center"/>
              <w:rPr>
                <w:rFonts w:ascii="Times New Roman" w:hAnsi="Times New Roman" w:cs="Times New Roman"/>
              </w:rPr>
            </w:pPr>
            <w:r>
              <w:rPr>
                <w:rFonts w:ascii="Times New Roman" w:hAnsi="Times New Roman" w:cs="Times New Roman"/>
              </w:rPr>
              <w:t>任务3 选择和使用眼面部防护用品</w:t>
            </w:r>
          </w:p>
          <w:p w14:paraId="74C65540">
            <w:pPr>
              <w:jc w:val="center"/>
              <w:rPr>
                <w:rFonts w:ascii="Times New Roman" w:hAnsi="Times New Roman" w:cs="Times New Roman"/>
              </w:rPr>
            </w:pPr>
            <w:r>
              <w:rPr>
                <w:rFonts w:ascii="Times New Roman" w:hAnsi="Times New Roman" w:cs="Times New Roman"/>
              </w:rPr>
              <w:t>任务4 选择和使用听觉器官防护用品</w:t>
            </w:r>
          </w:p>
          <w:p w14:paraId="5F20DD13">
            <w:pPr>
              <w:jc w:val="center"/>
              <w:rPr>
                <w:rFonts w:ascii="Times New Roman" w:hAnsi="Times New Roman" w:cs="Times New Roman"/>
              </w:rPr>
            </w:pPr>
            <w:r>
              <w:rPr>
                <w:rFonts w:ascii="Times New Roman" w:hAnsi="Times New Roman" w:cs="Times New Roman"/>
              </w:rPr>
              <w:t>任务5 选择和使用手套</w:t>
            </w:r>
          </w:p>
        </w:tc>
        <w:tc>
          <w:tcPr>
            <w:tcW w:w="435" w:type="pct"/>
            <w:vAlign w:val="center"/>
          </w:tcPr>
          <w:p w14:paraId="0E0E681D">
            <w:pPr>
              <w:jc w:val="center"/>
              <w:rPr>
                <w:rFonts w:ascii="Times New Roman" w:hAnsi="Times New Roman" w:cs="Times New Roman"/>
              </w:rPr>
            </w:pPr>
            <w:r>
              <w:rPr>
                <w:rFonts w:ascii="Times New Roman" w:hAnsi="Times New Roman" w:cs="Times New Roman"/>
              </w:rPr>
              <w:t>A2</w:t>
            </w:r>
          </w:p>
        </w:tc>
        <w:tc>
          <w:tcPr>
            <w:tcW w:w="435" w:type="pct"/>
            <w:vAlign w:val="center"/>
          </w:tcPr>
          <w:p w14:paraId="5C747966">
            <w:pPr>
              <w:jc w:val="center"/>
              <w:rPr>
                <w:rFonts w:ascii="Times New Roman" w:hAnsi="Times New Roman" w:cs="Times New Roman"/>
              </w:rPr>
            </w:pPr>
            <w:r>
              <w:rPr>
                <w:rFonts w:ascii="Times New Roman" w:hAnsi="Times New Roman" w:cs="Times New Roman"/>
              </w:rPr>
              <w:t>B1</w:t>
            </w:r>
          </w:p>
        </w:tc>
        <w:tc>
          <w:tcPr>
            <w:tcW w:w="465" w:type="pct"/>
            <w:vAlign w:val="center"/>
          </w:tcPr>
          <w:p w14:paraId="08690A99">
            <w:pPr>
              <w:jc w:val="center"/>
              <w:rPr>
                <w:rFonts w:ascii="Times New Roman" w:hAnsi="Times New Roman" w:cs="Times New Roman"/>
              </w:rPr>
            </w:pPr>
            <w:r>
              <w:rPr>
                <w:rFonts w:ascii="Times New Roman" w:hAnsi="Times New Roman" w:cs="Times New Roman"/>
              </w:rPr>
              <w:t>C4</w:t>
            </w:r>
          </w:p>
        </w:tc>
        <w:tc>
          <w:tcPr>
            <w:tcW w:w="465" w:type="pct"/>
            <w:vAlign w:val="center"/>
          </w:tcPr>
          <w:p w14:paraId="7409C6CC">
            <w:pPr>
              <w:jc w:val="center"/>
              <w:rPr>
                <w:rFonts w:ascii="Times New Roman" w:hAnsi="Times New Roman" w:cs="Times New Roman"/>
              </w:rPr>
            </w:pPr>
            <w:r>
              <w:rPr>
                <w:rFonts w:ascii="Times New Roman" w:hAnsi="Times New Roman" w:cs="Times New Roman"/>
              </w:rPr>
              <w:t>D1</w:t>
            </w:r>
          </w:p>
        </w:tc>
        <w:tc>
          <w:tcPr>
            <w:tcW w:w="683" w:type="pct"/>
            <w:vMerge w:val="continue"/>
            <w:vAlign w:val="center"/>
          </w:tcPr>
          <w:p w14:paraId="44BEB0D5">
            <w:pPr>
              <w:jc w:val="center"/>
              <w:rPr>
                <w:rFonts w:ascii="Times New Roman" w:hAnsi="Times New Roman" w:cs="Times New Roman"/>
              </w:rPr>
            </w:pPr>
          </w:p>
        </w:tc>
        <w:tc>
          <w:tcPr>
            <w:tcW w:w="279" w:type="pct"/>
            <w:vAlign w:val="center"/>
          </w:tcPr>
          <w:p w14:paraId="7CF394D5">
            <w:pPr>
              <w:jc w:val="center"/>
              <w:rPr>
                <w:rFonts w:ascii="Times New Roman" w:hAnsi="Times New Roman" w:cs="Times New Roman"/>
              </w:rPr>
            </w:pPr>
            <w:r>
              <w:rPr>
                <w:rFonts w:ascii="Times New Roman" w:hAnsi="Times New Roman" w:cs="Times New Roman"/>
              </w:rPr>
              <w:t>2</w:t>
            </w:r>
          </w:p>
        </w:tc>
        <w:tc>
          <w:tcPr>
            <w:tcW w:w="279" w:type="pct"/>
            <w:vAlign w:val="center"/>
          </w:tcPr>
          <w:p w14:paraId="2ADD03F9">
            <w:pPr>
              <w:jc w:val="center"/>
              <w:rPr>
                <w:rFonts w:ascii="Times New Roman" w:hAnsi="Times New Roman" w:cs="Times New Roman"/>
              </w:rPr>
            </w:pPr>
          </w:p>
        </w:tc>
      </w:tr>
      <w:tr w14:paraId="5D52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continue"/>
            <w:vAlign w:val="center"/>
          </w:tcPr>
          <w:p w14:paraId="00926A74">
            <w:pPr>
              <w:jc w:val="center"/>
              <w:rPr>
                <w:rFonts w:ascii="Times New Roman" w:hAnsi="Times New Roman" w:cs="Times New Roman"/>
              </w:rPr>
            </w:pPr>
          </w:p>
        </w:tc>
        <w:tc>
          <w:tcPr>
            <w:tcW w:w="1460" w:type="pct"/>
            <w:vAlign w:val="center"/>
          </w:tcPr>
          <w:p w14:paraId="1014A2F1">
            <w:pPr>
              <w:jc w:val="center"/>
              <w:rPr>
                <w:rFonts w:ascii="Times New Roman" w:hAnsi="Times New Roman" w:cs="Times New Roman"/>
              </w:rPr>
            </w:pPr>
            <w:r>
              <w:rPr>
                <w:rFonts w:ascii="Times New Roman" w:hAnsi="Times New Roman" w:cs="Times New Roman"/>
              </w:rPr>
              <w:t>任务6 选择和使用防护服</w:t>
            </w:r>
          </w:p>
          <w:p w14:paraId="4D8DDA36">
            <w:pPr>
              <w:jc w:val="center"/>
              <w:rPr>
                <w:rFonts w:ascii="Times New Roman" w:hAnsi="Times New Roman" w:cs="Times New Roman"/>
              </w:rPr>
            </w:pPr>
            <w:r>
              <w:rPr>
                <w:rFonts w:ascii="Times New Roman" w:hAnsi="Times New Roman" w:cs="Times New Roman"/>
              </w:rPr>
              <w:t>任务7 选择和使用足部用品</w:t>
            </w:r>
          </w:p>
          <w:p w14:paraId="311E848C">
            <w:pPr>
              <w:jc w:val="center"/>
              <w:rPr>
                <w:rFonts w:ascii="Times New Roman" w:hAnsi="Times New Roman" w:cs="Times New Roman"/>
              </w:rPr>
            </w:pPr>
            <w:r>
              <w:rPr>
                <w:rFonts w:ascii="Times New Roman" w:hAnsi="Times New Roman" w:cs="Times New Roman"/>
              </w:rPr>
              <w:t>任务8 选择和使用安全带防护</w:t>
            </w:r>
          </w:p>
        </w:tc>
        <w:tc>
          <w:tcPr>
            <w:tcW w:w="435" w:type="pct"/>
            <w:vAlign w:val="center"/>
          </w:tcPr>
          <w:p w14:paraId="7D034ACC">
            <w:pPr>
              <w:jc w:val="center"/>
              <w:rPr>
                <w:rFonts w:ascii="Times New Roman" w:hAnsi="Times New Roman" w:cs="Times New Roman"/>
              </w:rPr>
            </w:pPr>
            <w:r>
              <w:rPr>
                <w:rFonts w:ascii="Times New Roman" w:hAnsi="Times New Roman" w:cs="Times New Roman"/>
              </w:rPr>
              <w:t>A3</w:t>
            </w:r>
          </w:p>
        </w:tc>
        <w:tc>
          <w:tcPr>
            <w:tcW w:w="435" w:type="pct"/>
            <w:vAlign w:val="center"/>
          </w:tcPr>
          <w:p w14:paraId="7CFDD7CE">
            <w:pPr>
              <w:jc w:val="center"/>
              <w:rPr>
                <w:rFonts w:ascii="Times New Roman" w:hAnsi="Times New Roman" w:cs="Times New Roman"/>
              </w:rPr>
            </w:pPr>
            <w:r>
              <w:rPr>
                <w:rFonts w:ascii="Times New Roman" w:hAnsi="Times New Roman" w:cs="Times New Roman"/>
              </w:rPr>
              <w:t>B1</w:t>
            </w:r>
          </w:p>
        </w:tc>
        <w:tc>
          <w:tcPr>
            <w:tcW w:w="465" w:type="pct"/>
            <w:vAlign w:val="center"/>
          </w:tcPr>
          <w:p w14:paraId="28E6FA4A">
            <w:pPr>
              <w:jc w:val="center"/>
              <w:rPr>
                <w:rFonts w:ascii="Times New Roman" w:hAnsi="Times New Roman" w:cs="Times New Roman"/>
              </w:rPr>
            </w:pPr>
            <w:r>
              <w:rPr>
                <w:rFonts w:ascii="Times New Roman" w:hAnsi="Times New Roman" w:cs="Times New Roman"/>
              </w:rPr>
              <w:t>C2</w:t>
            </w:r>
          </w:p>
        </w:tc>
        <w:tc>
          <w:tcPr>
            <w:tcW w:w="465" w:type="pct"/>
            <w:vAlign w:val="center"/>
          </w:tcPr>
          <w:p w14:paraId="79D9B00F">
            <w:pPr>
              <w:jc w:val="center"/>
              <w:rPr>
                <w:rFonts w:ascii="Times New Roman" w:hAnsi="Times New Roman" w:cs="Times New Roman"/>
              </w:rPr>
            </w:pPr>
            <w:r>
              <w:rPr>
                <w:rFonts w:ascii="Times New Roman" w:hAnsi="Times New Roman" w:cs="Times New Roman"/>
              </w:rPr>
              <w:t>D2</w:t>
            </w:r>
          </w:p>
        </w:tc>
        <w:tc>
          <w:tcPr>
            <w:tcW w:w="683" w:type="pct"/>
            <w:vMerge w:val="continue"/>
            <w:vAlign w:val="center"/>
          </w:tcPr>
          <w:p w14:paraId="43743261">
            <w:pPr>
              <w:jc w:val="center"/>
              <w:rPr>
                <w:rFonts w:ascii="Times New Roman" w:hAnsi="Times New Roman" w:cs="Times New Roman"/>
              </w:rPr>
            </w:pPr>
          </w:p>
        </w:tc>
        <w:tc>
          <w:tcPr>
            <w:tcW w:w="279" w:type="pct"/>
            <w:vAlign w:val="center"/>
          </w:tcPr>
          <w:p w14:paraId="03515EAA">
            <w:pPr>
              <w:jc w:val="center"/>
              <w:rPr>
                <w:rFonts w:ascii="Times New Roman" w:hAnsi="Times New Roman" w:cs="Times New Roman"/>
              </w:rPr>
            </w:pPr>
            <w:r>
              <w:rPr>
                <w:rFonts w:ascii="Times New Roman" w:hAnsi="Times New Roman" w:cs="Times New Roman"/>
              </w:rPr>
              <w:t>2</w:t>
            </w:r>
          </w:p>
        </w:tc>
        <w:tc>
          <w:tcPr>
            <w:tcW w:w="279" w:type="pct"/>
            <w:vAlign w:val="center"/>
          </w:tcPr>
          <w:p w14:paraId="37F28239">
            <w:pPr>
              <w:jc w:val="center"/>
              <w:rPr>
                <w:rFonts w:ascii="Times New Roman" w:hAnsi="Times New Roman" w:cs="Times New Roman"/>
              </w:rPr>
            </w:pPr>
          </w:p>
        </w:tc>
      </w:tr>
      <w:tr w14:paraId="2CE7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restart"/>
            <w:vAlign w:val="center"/>
          </w:tcPr>
          <w:p w14:paraId="5784F496">
            <w:pPr>
              <w:jc w:val="center"/>
              <w:rPr>
                <w:rFonts w:ascii="Times New Roman" w:hAnsi="Times New Roman" w:cs="Times New Roman"/>
              </w:rPr>
            </w:pPr>
            <w:r>
              <w:rPr>
                <w:rFonts w:ascii="Times New Roman" w:hAnsi="Times New Roman" w:cs="Times New Roman"/>
              </w:rPr>
              <w:t>项目三 防止现场中毒伤害</w:t>
            </w:r>
          </w:p>
        </w:tc>
        <w:tc>
          <w:tcPr>
            <w:tcW w:w="1460" w:type="pct"/>
            <w:vAlign w:val="center"/>
          </w:tcPr>
          <w:p w14:paraId="76261BD6">
            <w:pPr>
              <w:jc w:val="center"/>
              <w:rPr>
                <w:rFonts w:ascii="Times New Roman" w:hAnsi="Times New Roman" w:cs="Times New Roman"/>
              </w:rPr>
            </w:pPr>
            <w:r>
              <w:rPr>
                <w:rFonts w:ascii="Times New Roman" w:hAnsi="Times New Roman" w:cs="Times New Roman"/>
              </w:rPr>
              <w:t>任务1 认识常见危险化学品</w:t>
            </w:r>
          </w:p>
          <w:p w14:paraId="0477A72F">
            <w:pPr>
              <w:jc w:val="center"/>
              <w:rPr>
                <w:rFonts w:ascii="Times New Roman" w:hAnsi="Times New Roman" w:cs="Times New Roman"/>
              </w:rPr>
            </w:pPr>
            <w:r>
              <w:rPr>
                <w:rFonts w:ascii="Times New Roman" w:hAnsi="Times New Roman" w:cs="Times New Roman"/>
              </w:rPr>
              <w:t>任务2 危险化学品安全储运</w:t>
            </w:r>
          </w:p>
        </w:tc>
        <w:tc>
          <w:tcPr>
            <w:tcW w:w="435" w:type="pct"/>
            <w:vAlign w:val="center"/>
          </w:tcPr>
          <w:p w14:paraId="633F1AA8">
            <w:pPr>
              <w:jc w:val="center"/>
              <w:rPr>
                <w:rFonts w:ascii="Times New Roman" w:hAnsi="Times New Roman" w:cs="Times New Roman"/>
              </w:rPr>
            </w:pPr>
            <w:r>
              <w:rPr>
                <w:rFonts w:ascii="Times New Roman" w:hAnsi="Times New Roman" w:cs="Times New Roman"/>
              </w:rPr>
              <w:t>A3</w:t>
            </w:r>
          </w:p>
        </w:tc>
        <w:tc>
          <w:tcPr>
            <w:tcW w:w="435" w:type="pct"/>
            <w:vAlign w:val="center"/>
          </w:tcPr>
          <w:p w14:paraId="6D2B1977">
            <w:pPr>
              <w:jc w:val="center"/>
              <w:rPr>
                <w:rFonts w:ascii="Times New Roman" w:hAnsi="Times New Roman" w:cs="Times New Roman"/>
              </w:rPr>
            </w:pPr>
            <w:r>
              <w:rPr>
                <w:rFonts w:ascii="Times New Roman" w:hAnsi="Times New Roman" w:cs="Times New Roman"/>
              </w:rPr>
              <w:t>B2</w:t>
            </w:r>
          </w:p>
        </w:tc>
        <w:tc>
          <w:tcPr>
            <w:tcW w:w="465" w:type="pct"/>
            <w:vAlign w:val="center"/>
          </w:tcPr>
          <w:p w14:paraId="0172B96A">
            <w:pPr>
              <w:jc w:val="center"/>
              <w:rPr>
                <w:rFonts w:ascii="Times New Roman" w:hAnsi="Times New Roman" w:cs="Times New Roman"/>
              </w:rPr>
            </w:pPr>
            <w:r>
              <w:rPr>
                <w:rFonts w:ascii="Times New Roman" w:hAnsi="Times New Roman" w:cs="Times New Roman"/>
              </w:rPr>
              <w:t>C3</w:t>
            </w:r>
          </w:p>
        </w:tc>
        <w:tc>
          <w:tcPr>
            <w:tcW w:w="465" w:type="pct"/>
            <w:vAlign w:val="center"/>
          </w:tcPr>
          <w:p w14:paraId="2DFB20ED">
            <w:pPr>
              <w:jc w:val="center"/>
              <w:rPr>
                <w:rFonts w:ascii="Times New Roman" w:hAnsi="Times New Roman" w:cs="Times New Roman"/>
              </w:rPr>
            </w:pPr>
            <w:r>
              <w:rPr>
                <w:rFonts w:ascii="Times New Roman" w:hAnsi="Times New Roman" w:cs="Times New Roman"/>
              </w:rPr>
              <w:t>D4</w:t>
            </w:r>
          </w:p>
        </w:tc>
        <w:tc>
          <w:tcPr>
            <w:tcW w:w="683" w:type="pct"/>
            <w:vMerge w:val="continue"/>
            <w:vAlign w:val="center"/>
          </w:tcPr>
          <w:p w14:paraId="54EC8C85">
            <w:pPr>
              <w:jc w:val="center"/>
              <w:rPr>
                <w:rFonts w:ascii="Times New Roman" w:hAnsi="Times New Roman" w:cs="Times New Roman"/>
              </w:rPr>
            </w:pPr>
          </w:p>
        </w:tc>
        <w:tc>
          <w:tcPr>
            <w:tcW w:w="279" w:type="pct"/>
            <w:vAlign w:val="center"/>
          </w:tcPr>
          <w:p w14:paraId="67229050">
            <w:pPr>
              <w:jc w:val="center"/>
              <w:rPr>
                <w:rFonts w:ascii="Times New Roman" w:hAnsi="Times New Roman" w:cs="Times New Roman"/>
              </w:rPr>
            </w:pPr>
            <w:r>
              <w:rPr>
                <w:rFonts w:ascii="Times New Roman" w:hAnsi="Times New Roman" w:cs="Times New Roman"/>
              </w:rPr>
              <w:t>2</w:t>
            </w:r>
          </w:p>
        </w:tc>
        <w:tc>
          <w:tcPr>
            <w:tcW w:w="279" w:type="pct"/>
            <w:vAlign w:val="center"/>
          </w:tcPr>
          <w:p w14:paraId="4D32A4C0">
            <w:pPr>
              <w:jc w:val="center"/>
              <w:rPr>
                <w:rFonts w:ascii="Times New Roman" w:hAnsi="Times New Roman" w:cs="Times New Roman"/>
              </w:rPr>
            </w:pPr>
          </w:p>
        </w:tc>
      </w:tr>
      <w:tr w14:paraId="6A96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continue"/>
            <w:vAlign w:val="center"/>
          </w:tcPr>
          <w:p w14:paraId="2FB285E9">
            <w:pPr>
              <w:jc w:val="center"/>
              <w:rPr>
                <w:rFonts w:ascii="Times New Roman" w:hAnsi="Times New Roman" w:cs="Times New Roman"/>
              </w:rPr>
            </w:pPr>
          </w:p>
        </w:tc>
        <w:tc>
          <w:tcPr>
            <w:tcW w:w="1460" w:type="pct"/>
            <w:vAlign w:val="center"/>
          </w:tcPr>
          <w:p w14:paraId="61082DF6">
            <w:pPr>
              <w:jc w:val="center"/>
              <w:rPr>
                <w:rFonts w:ascii="Times New Roman" w:hAnsi="Times New Roman" w:cs="Times New Roman"/>
              </w:rPr>
            </w:pPr>
            <w:r>
              <w:rPr>
                <w:rFonts w:ascii="Times New Roman" w:hAnsi="Times New Roman" w:cs="Times New Roman"/>
              </w:rPr>
              <w:t>任务3 工业毒物的危害</w:t>
            </w:r>
          </w:p>
          <w:p w14:paraId="6CEF46E4">
            <w:pPr>
              <w:jc w:val="center"/>
              <w:rPr>
                <w:rFonts w:ascii="Times New Roman" w:hAnsi="Times New Roman" w:cs="Times New Roman"/>
              </w:rPr>
            </w:pPr>
            <w:r>
              <w:rPr>
                <w:rFonts w:ascii="Times New Roman" w:hAnsi="Times New Roman" w:cs="Times New Roman"/>
              </w:rPr>
              <w:t>任务4 中毒急救</w:t>
            </w:r>
          </w:p>
          <w:p w14:paraId="5AEAA2FE">
            <w:pPr>
              <w:jc w:val="center"/>
              <w:rPr>
                <w:rFonts w:ascii="Times New Roman" w:hAnsi="Times New Roman" w:cs="Times New Roman"/>
              </w:rPr>
            </w:pPr>
            <w:r>
              <w:rPr>
                <w:rFonts w:ascii="Times New Roman" w:hAnsi="Times New Roman" w:cs="Times New Roman"/>
              </w:rPr>
              <w:t>任务5 防毒防尘的综合治理</w:t>
            </w:r>
          </w:p>
        </w:tc>
        <w:tc>
          <w:tcPr>
            <w:tcW w:w="435" w:type="pct"/>
            <w:vAlign w:val="center"/>
          </w:tcPr>
          <w:p w14:paraId="794361F1">
            <w:pPr>
              <w:jc w:val="center"/>
              <w:rPr>
                <w:rFonts w:ascii="Times New Roman" w:hAnsi="Times New Roman" w:cs="Times New Roman"/>
              </w:rPr>
            </w:pPr>
            <w:r>
              <w:rPr>
                <w:rFonts w:ascii="Times New Roman" w:hAnsi="Times New Roman" w:cs="Times New Roman"/>
              </w:rPr>
              <w:t>A1</w:t>
            </w:r>
          </w:p>
        </w:tc>
        <w:tc>
          <w:tcPr>
            <w:tcW w:w="435" w:type="pct"/>
            <w:vAlign w:val="center"/>
          </w:tcPr>
          <w:p w14:paraId="40780CB6">
            <w:pPr>
              <w:jc w:val="center"/>
              <w:rPr>
                <w:rFonts w:ascii="Times New Roman" w:hAnsi="Times New Roman" w:cs="Times New Roman"/>
              </w:rPr>
            </w:pPr>
            <w:r>
              <w:rPr>
                <w:rFonts w:ascii="Times New Roman" w:hAnsi="Times New Roman" w:cs="Times New Roman"/>
              </w:rPr>
              <w:t>B3</w:t>
            </w:r>
          </w:p>
        </w:tc>
        <w:tc>
          <w:tcPr>
            <w:tcW w:w="465" w:type="pct"/>
            <w:vAlign w:val="center"/>
          </w:tcPr>
          <w:p w14:paraId="063AE2CD">
            <w:pPr>
              <w:jc w:val="center"/>
              <w:rPr>
                <w:rFonts w:ascii="Times New Roman" w:hAnsi="Times New Roman" w:cs="Times New Roman"/>
              </w:rPr>
            </w:pPr>
            <w:r>
              <w:rPr>
                <w:rFonts w:ascii="Times New Roman" w:hAnsi="Times New Roman" w:cs="Times New Roman"/>
              </w:rPr>
              <w:t>C4</w:t>
            </w:r>
          </w:p>
        </w:tc>
        <w:tc>
          <w:tcPr>
            <w:tcW w:w="465" w:type="pct"/>
            <w:vAlign w:val="center"/>
          </w:tcPr>
          <w:p w14:paraId="1BF5D852">
            <w:pPr>
              <w:jc w:val="center"/>
              <w:rPr>
                <w:rFonts w:ascii="Times New Roman" w:hAnsi="Times New Roman" w:cs="Times New Roman"/>
              </w:rPr>
            </w:pPr>
            <w:r>
              <w:rPr>
                <w:rFonts w:ascii="Times New Roman" w:hAnsi="Times New Roman" w:cs="Times New Roman"/>
              </w:rPr>
              <w:t>D3</w:t>
            </w:r>
          </w:p>
        </w:tc>
        <w:tc>
          <w:tcPr>
            <w:tcW w:w="683" w:type="pct"/>
            <w:vMerge w:val="continue"/>
            <w:vAlign w:val="center"/>
          </w:tcPr>
          <w:p w14:paraId="534F23EE">
            <w:pPr>
              <w:jc w:val="center"/>
              <w:rPr>
                <w:rFonts w:ascii="Times New Roman" w:hAnsi="Times New Roman" w:cs="Times New Roman"/>
              </w:rPr>
            </w:pPr>
          </w:p>
        </w:tc>
        <w:tc>
          <w:tcPr>
            <w:tcW w:w="279" w:type="pct"/>
            <w:vAlign w:val="center"/>
          </w:tcPr>
          <w:p w14:paraId="3EF0070B">
            <w:pPr>
              <w:jc w:val="center"/>
              <w:rPr>
                <w:rFonts w:ascii="Times New Roman" w:hAnsi="Times New Roman" w:cs="Times New Roman"/>
              </w:rPr>
            </w:pPr>
            <w:r>
              <w:rPr>
                <w:rFonts w:ascii="Times New Roman" w:hAnsi="Times New Roman" w:cs="Times New Roman"/>
              </w:rPr>
              <w:t>2</w:t>
            </w:r>
          </w:p>
        </w:tc>
        <w:tc>
          <w:tcPr>
            <w:tcW w:w="279" w:type="pct"/>
            <w:vAlign w:val="center"/>
          </w:tcPr>
          <w:p w14:paraId="55828B55">
            <w:pPr>
              <w:jc w:val="center"/>
              <w:rPr>
                <w:rFonts w:ascii="Times New Roman" w:hAnsi="Times New Roman" w:cs="Times New Roman"/>
              </w:rPr>
            </w:pPr>
          </w:p>
        </w:tc>
      </w:tr>
      <w:tr w14:paraId="66E1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restart"/>
            <w:vAlign w:val="center"/>
          </w:tcPr>
          <w:p w14:paraId="30E1A49E">
            <w:pPr>
              <w:jc w:val="center"/>
              <w:rPr>
                <w:rFonts w:ascii="Times New Roman" w:hAnsi="Times New Roman" w:cs="Times New Roman"/>
              </w:rPr>
            </w:pPr>
            <w:r>
              <w:rPr>
                <w:rFonts w:ascii="Times New Roman" w:hAnsi="Times New Roman" w:cs="Times New Roman"/>
              </w:rPr>
              <w:t>项目四 防止燃烧爆炸伤害</w:t>
            </w:r>
          </w:p>
        </w:tc>
        <w:tc>
          <w:tcPr>
            <w:tcW w:w="1460" w:type="pct"/>
            <w:vAlign w:val="center"/>
          </w:tcPr>
          <w:p w14:paraId="3E06F384">
            <w:pPr>
              <w:jc w:val="center"/>
              <w:rPr>
                <w:rFonts w:ascii="Times New Roman" w:hAnsi="Times New Roman" w:cs="Times New Roman"/>
              </w:rPr>
            </w:pPr>
            <w:r>
              <w:rPr>
                <w:rFonts w:ascii="Times New Roman" w:hAnsi="Times New Roman" w:cs="Times New Roman"/>
              </w:rPr>
              <w:t>任务1 了解石油化工燃烧爆炸的特点</w:t>
            </w:r>
          </w:p>
          <w:p w14:paraId="15A22104">
            <w:pPr>
              <w:jc w:val="center"/>
              <w:rPr>
                <w:rFonts w:ascii="Times New Roman" w:hAnsi="Times New Roman" w:cs="Times New Roman"/>
              </w:rPr>
            </w:pPr>
            <w:r>
              <w:rPr>
                <w:rFonts w:ascii="Times New Roman" w:hAnsi="Times New Roman" w:cs="Times New Roman"/>
              </w:rPr>
              <w:t>任务2 灭火剂的选择</w:t>
            </w:r>
          </w:p>
          <w:p w14:paraId="1EE0A4E3">
            <w:pPr>
              <w:jc w:val="center"/>
              <w:rPr>
                <w:rFonts w:ascii="Times New Roman" w:hAnsi="Times New Roman" w:cs="Times New Roman"/>
              </w:rPr>
            </w:pPr>
            <w:r>
              <w:rPr>
                <w:rFonts w:ascii="Times New Roman" w:hAnsi="Times New Roman" w:cs="Times New Roman"/>
              </w:rPr>
              <w:t>任务3 灭火器的使用</w:t>
            </w:r>
          </w:p>
        </w:tc>
        <w:tc>
          <w:tcPr>
            <w:tcW w:w="435" w:type="pct"/>
            <w:vAlign w:val="center"/>
          </w:tcPr>
          <w:p w14:paraId="43A3E305">
            <w:pPr>
              <w:jc w:val="center"/>
              <w:rPr>
                <w:rFonts w:ascii="Times New Roman" w:hAnsi="Times New Roman" w:cs="Times New Roman"/>
              </w:rPr>
            </w:pPr>
            <w:r>
              <w:rPr>
                <w:rFonts w:ascii="Times New Roman" w:hAnsi="Times New Roman" w:cs="Times New Roman"/>
              </w:rPr>
              <w:t>A3</w:t>
            </w:r>
          </w:p>
        </w:tc>
        <w:tc>
          <w:tcPr>
            <w:tcW w:w="435" w:type="pct"/>
            <w:vAlign w:val="center"/>
          </w:tcPr>
          <w:p w14:paraId="2F349625">
            <w:pPr>
              <w:jc w:val="center"/>
              <w:rPr>
                <w:rFonts w:ascii="Times New Roman" w:hAnsi="Times New Roman" w:cs="Times New Roman"/>
              </w:rPr>
            </w:pPr>
            <w:r>
              <w:rPr>
                <w:rFonts w:ascii="Times New Roman" w:hAnsi="Times New Roman" w:cs="Times New Roman"/>
              </w:rPr>
              <w:t>B4</w:t>
            </w:r>
          </w:p>
        </w:tc>
        <w:tc>
          <w:tcPr>
            <w:tcW w:w="465" w:type="pct"/>
            <w:vAlign w:val="center"/>
          </w:tcPr>
          <w:p w14:paraId="29D9900F">
            <w:pPr>
              <w:jc w:val="center"/>
              <w:rPr>
                <w:rFonts w:ascii="Times New Roman" w:hAnsi="Times New Roman" w:cs="Times New Roman"/>
              </w:rPr>
            </w:pPr>
            <w:r>
              <w:rPr>
                <w:rFonts w:ascii="Times New Roman" w:hAnsi="Times New Roman" w:cs="Times New Roman"/>
              </w:rPr>
              <w:t>C4</w:t>
            </w:r>
          </w:p>
        </w:tc>
        <w:tc>
          <w:tcPr>
            <w:tcW w:w="465" w:type="pct"/>
            <w:vAlign w:val="center"/>
          </w:tcPr>
          <w:p w14:paraId="68E01A2C">
            <w:pPr>
              <w:jc w:val="center"/>
              <w:rPr>
                <w:rFonts w:ascii="Times New Roman" w:hAnsi="Times New Roman" w:cs="Times New Roman"/>
              </w:rPr>
            </w:pPr>
            <w:r>
              <w:rPr>
                <w:rFonts w:ascii="Times New Roman" w:hAnsi="Times New Roman" w:cs="Times New Roman"/>
              </w:rPr>
              <w:t>D5</w:t>
            </w:r>
          </w:p>
        </w:tc>
        <w:tc>
          <w:tcPr>
            <w:tcW w:w="683" w:type="pct"/>
            <w:vMerge w:val="continue"/>
            <w:vAlign w:val="center"/>
          </w:tcPr>
          <w:p w14:paraId="4A9FFA0D">
            <w:pPr>
              <w:jc w:val="center"/>
              <w:rPr>
                <w:rFonts w:ascii="Times New Roman" w:hAnsi="Times New Roman" w:cs="Times New Roman"/>
              </w:rPr>
            </w:pPr>
          </w:p>
        </w:tc>
        <w:tc>
          <w:tcPr>
            <w:tcW w:w="279" w:type="pct"/>
            <w:vAlign w:val="center"/>
          </w:tcPr>
          <w:p w14:paraId="7F21FB49">
            <w:pPr>
              <w:jc w:val="center"/>
              <w:rPr>
                <w:rFonts w:ascii="Times New Roman" w:hAnsi="Times New Roman" w:cs="Times New Roman"/>
              </w:rPr>
            </w:pPr>
            <w:r>
              <w:rPr>
                <w:rFonts w:ascii="Times New Roman" w:hAnsi="Times New Roman" w:cs="Times New Roman"/>
              </w:rPr>
              <w:t>2</w:t>
            </w:r>
          </w:p>
        </w:tc>
        <w:tc>
          <w:tcPr>
            <w:tcW w:w="279" w:type="pct"/>
            <w:vAlign w:val="center"/>
          </w:tcPr>
          <w:p w14:paraId="449093B9">
            <w:pPr>
              <w:jc w:val="center"/>
              <w:rPr>
                <w:rFonts w:ascii="Times New Roman" w:hAnsi="Times New Roman" w:cs="Times New Roman"/>
              </w:rPr>
            </w:pPr>
          </w:p>
        </w:tc>
      </w:tr>
      <w:tr w14:paraId="2357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continue"/>
            <w:vAlign w:val="center"/>
          </w:tcPr>
          <w:p w14:paraId="078620E8">
            <w:pPr>
              <w:jc w:val="center"/>
              <w:rPr>
                <w:rFonts w:ascii="Times New Roman" w:hAnsi="Times New Roman" w:cs="Times New Roman"/>
              </w:rPr>
            </w:pPr>
          </w:p>
        </w:tc>
        <w:tc>
          <w:tcPr>
            <w:tcW w:w="1460" w:type="pct"/>
            <w:vAlign w:val="center"/>
          </w:tcPr>
          <w:p w14:paraId="07EAC5A4">
            <w:pPr>
              <w:jc w:val="center"/>
              <w:rPr>
                <w:rFonts w:ascii="Times New Roman" w:hAnsi="Times New Roman" w:cs="Times New Roman"/>
              </w:rPr>
            </w:pPr>
            <w:r>
              <w:rPr>
                <w:rFonts w:ascii="Times New Roman" w:hAnsi="Times New Roman" w:cs="Times New Roman"/>
              </w:rPr>
              <w:t>任务4 扑救生产装置初起火灾</w:t>
            </w:r>
          </w:p>
          <w:p w14:paraId="195E05BF">
            <w:pPr>
              <w:jc w:val="center"/>
              <w:rPr>
                <w:rFonts w:ascii="Times New Roman" w:hAnsi="Times New Roman" w:cs="Times New Roman"/>
              </w:rPr>
            </w:pPr>
            <w:r>
              <w:rPr>
                <w:rFonts w:ascii="Times New Roman" w:hAnsi="Times New Roman" w:cs="Times New Roman"/>
              </w:rPr>
              <w:t>任务5 防火防爆的安全措施</w:t>
            </w:r>
          </w:p>
        </w:tc>
        <w:tc>
          <w:tcPr>
            <w:tcW w:w="435" w:type="pct"/>
            <w:vAlign w:val="center"/>
          </w:tcPr>
          <w:p w14:paraId="0FCBE836">
            <w:pPr>
              <w:jc w:val="center"/>
              <w:rPr>
                <w:rFonts w:ascii="Times New Roman" w:hAnsi="Times New Roman" w:cs="Times New Roman"/>
              </w:rPr>
            </w:pPr>
            <w:r>
              <w:rPr>
                <w:rFonts w:ascii="Times New Roman" w:hAnsi="Times New Roman" w:cs="Times New Roman"/>
              </w:rPr>
              <w:t>A4</w:t>
            </w:r>
          </w:p>
        </w:tc>
        <w:tc>
          <w:tcPr>
            <w:tcW w:w="435" w:type="pct"/>
            <w:vAlign w:val="center"/>
          </w:tcPr>
          <w:p w14:paraId="43260B9B">
            <w:pPr>
              <w:jc w:val="center"/>
              <w:rPr>
                <w:rFonts w:ascii="Times New Roman" w:hAnsi="Times New Roman" w:cs="Times New Roman"/>
              </w:rPr>
            </w:pPr>
            <w:r>
              <w:rPr>
                <w:rFonts w:ascii="Times New Roman" w:hAnsi="Times New Roman" w:cs="Times New Roman"/>
              </w:rPr>
              <w:t>B1</w:t>
            </w:r>
          </w:p>
        </w:tc>
        <w:tc>
          <w:tcPr>
            <w:tcW w:w="465" w:type="pct"/>
            <w:vAlign w:val="center"/>
          </w:tcPr>
          <w:p w14:paraId="4F1378E5">
            <w:pPr>
              <w:jc w:val="center"/>
              <w:rPr>
                <w:rFonts w:ascii="Times New Roman" w:hAnsi="Times New Roman" w:cs="Times New Roman"/>
              </w:rPr>
            </w:pPr>
            <w:r>
              <w:rPr>
                <w:rFonts w:ascii="Times New Roman" w:hAnsi="Times New Roman" w:cs="Times New Roman"/>
              </w:rPr>
              <w:t>C3</w:t>
            </w:r>
          </w:p>
        </w:tc>
        <w:tc>
          <w:tcPr>
            <w:tcW w:w="465" w:type="pct"/>
            <w:vAlign w:val="center"/>
          </w:tcPr>
          <w:p w14:paraId="67E58563">
            <w:pPr>
              <w:jc w:val="center"/>
              <w:rPr>
                <w:rFonts w:ascii="Times New Roman" w:hAnsi="Times New Roman" w:cs="Times New Roman"/>
              </w:rPr>
            </w:pPr>
            <w:r>
              <w:rPr>
                <w:rFonts w:ascii="Times New Roman" w:hAnsi="Times New Roman" w:cs="Times New Roman"/>
              </w:rPr>
              <w:t>D5</w:t>
            </w:r>
          </w:p>
        </w:tc>
        <w:tc>
          <w:tcPr>
            <w:tcW w:w="683" w:type="pct"/>
            <w:vMerge w:val="continue"/>
            <w:vAlign w:val="center"/>
          </w:tcPr>
          <w:p w14:paraId="30658502">
            <w:pPr>
              <w:jc w:val="center"/>
              <w:rPr>
                <w:rFonts w:ascii="Times New Roman" w:hAnsi="Times New Roman" w:cs="Times New Roman"/>
              </w:rPr>
            </w:pPr>
          </w:p>
        </w:tc>
        <w:tc>
          <w:tcPr>
            <w:tcW w:w="279" w:type="pct"/>
            <w:vAlign w:val="center"/>
          </w:tcPr>
          <w:p w14:paraId="080EA872">
            <w:pPr>
              <w:jc w:val="center"/>
              <w:rPr>
                <w:rFonts w:ascii="Times New Roman" w:hAnsi="Times New Roman" w:cs="Times New Roman"/>
              </w:rPr>
            </w:pPr>
            <w:r>
              <w:rPr>
                <w:rFonts w:ascii="Times New Roman" w:hAnsi="Times New Roman" w:cs="Times New Roman"/>
              </w:rPr>
              <w:t>1</w:t>
            </w:r>
          </w:p>
        </w:tc>
        <w:tc>
          <w:tcPr>
            <w:tcW w:w="279" w:type="pct"/>
            <w:vAlign w:val="center"/>
          </w:tcPr>
          <w:p w14:paraId="70286133">
            <w:pPr>
              <w:jc w:val="center"/>
              <w:rPr>
                <w:rFonts w:ascii="Times New Roman" w:hAnsi="Times New Roman" w:cs="Times New Roman"/>
              </w:rPr>
            </w:pPr>
          </w:p>
        </w:tc>
      </w:tr>
      <w:tr w14:paraId="4482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restart"/>
            <w:vAlign w:val="center"/>
          </w:tcPr>
          <w:p w14:paraId="043CB47B">
            <w:pPr>
              <w:jc w:val="center"/>
              <w:rPr>
                <w:rFonts w:ascii="Times New Roman" w:hAnsi="Times New Roman" w:cs="Times New Roman"/>
              </w:rPr>
            </w:pPr>
            <w:r>
              <w:rPr>
                <w:rFonts w:ascii="Times New Roman" w:hAnsi="Times New Roman" w:cs="Times New Roman"/>
              </w:rPr>
              <w:t>项目五 防止现场触电伤害</w:t>
            </w:r>
          </w:p>
        </w:tc>
        <w:tc>
          <w:tcPr>
            <w:tcW w:w="1460" w:type="pct"/>
            <w:vAlign w:val="center"/>
          </w:tcPr>
          <w:p w14:paraId="67F311B7">
            <w:pPr>
              <w:jc w:val="center"/>
              <w:rPr>
                <w:rFonts w:ascii="Times New Roman" w:hAnsi="Times New Roman" w:cs="Times New Roman"/>
              </w:rPr>
            </w:pPr>
            <w:r>
              <w:rPr>
                <w:rFonts w:ascii="Times New Roman" w:hAnsi="Times New Roman" w:cs="Times New Roman"/>
              </w:rPr>
              <w:t>任务1 安全用电</w:t>
            </w:r>
          </w:p>
          <w:p w14:paraId="37A39A50">
            <w:pPr>
              <w:jc w:val="center"/>
              <w:rPr>
                <w:rFonts w:ascii="Times New Roman" w:hAnsi="Times New Roman" w:cs="Times New Roman"/>
              </w:rPr>
            </w:pPr>
            <w:r>
              <w:rPr>
                <w:rFonts w:ascii="Times New Roman" w:hAnsi="Times New Roman" w:cs="Times New Roman"/>
              </w:rPr>
              <w:t>任务2 电气火灾的预防</w:t>
            </w:r>
          </w:p>
        </w:tc>
        <w:tc>
          <w:tcPr>
            <w:tcW w:w="435" w:type="pct"/>
            <w:vAlign w:val="center"/>
          </w:tcPr>
          <w:p w14:paraId="18311955">
            <w:pPr>
              <w:jc w:val="center"/>
              <w:rPr>
                <w:rFonts w:ascii="Times New Roman" w:hAnsi="Times New Roman" w:cs="Times New Roman"/>
              </w:rPr>
            </w:pPr>
            <w:r>
              <w:rPr>
                <w:rFonts w:ascii="Times New Roman" w:hAnsi="Times New Roman" w:cs="Times New Roman"/>
              </w:rPr>
              <w:t>A4</w:t>
            </w:r>
          </w:p>
        </w:tc>
        <w:tc>
          <w:tcPr>
            <w:tcW w:w="435" w:type="pct"/>
            <w:vAlign w:val="center"/>
          </w:tcPr>
          <w:p w14:paraId="410EC840">
            <w:pPr>
              <w:jc w:val="center"/>
              <w:rPr>
                <w:rFonts w:ascii="Times New Roman" w:hAnsi="Times New Roman" w:cs="Times New Roman"/>
              </w:rPr>
            </w:pPr>
            <w:r>
              <w:rPr>
                <w:rFonts w:ascii="Times New Roman" w:hAnsi="Times New Roman" w:cs="Times New Roman"/>
              </w:rPr>
              <w:t>B1</w:t>
            </w:r>
          </w:p>
        </w:tc>
        <w:tc>
          <w:tcPr>
            <w:tcW w:w="465" w:type="pct"/>
            <w:vAlign w:val="center"/>
          </w:tcPr>
          <w:p w14:paraId="7E8B644A">
            <w:pPr>
              <w:jc w:val="center"/>
              <w:rPr>
                <w:rFonts w:ascii="Times New Roman" w:hAnsi="Times New Roman" w:cs="Times New Roman"/>
              </w:rPr>
            </w:pPr>
            <w:r>
              <w:rPr>
                <w:rFonts w:ascii="Times New Roman" w:hAnsi="Times New Roman" w:cs="Times New Roman"/>
              </w:rPr>
              <w:t>C3</w:t>
            </w:r>
          </w:p>
        </w:tc>
        <w:tc>
          <w:tcPr>
            <w:tcW w:w="465" w:type="pct"/>
            <w:vAlign w:val="center"/>
          </w:tcPr>
          <w:p w14:paraId="197DF2BB">
            <w:pPr>
              <w:jc w:val="center"/>
              <w:rPr>
                <w:rFonts w:ascii="Times New Roman" w:hAnsi="Times New Roman" w:cs="Times New Roman"/>
              </w:rPr>
            </w:pPr>
            <w:r>
              <w:rPr>
                <w:rFonts w:ascii="Times New Roman" w:hAnsi="Times New Roman" w:cs="Times New Roman"/>
              </w:rPr>
              <w:t>D5</w:t>
            </w:r>
          </w:p>
        </w:tc>
        <w:tc>
          <w:tcPr>
            <w:tcW w:w="683" w:type="pct"/>
            <w:vMerge w:val="continue"/>
            <w:vAlign w:val="center"/>
          </w:tcPr>
          <w:p w14:paraId="028914D6">
            <w:pPr>
              <w:jc w:val="center"/>
              <w:rPr>
                <w:rFonts w:ascii="Times New Roman" w:hAnsi="Times New Roman" w:cs="Times New Roman"/>
              </w:rPr>
            </w:pPr>
          </w:p>
        </w:tc>
        <w:tc>
          <w:tcPr>
            <w:tcW w:w="279" w:type="pct"/>
            <w:vAlign w:val="center"/>
          </w:tcPr>
          <w:p w14:paraId="2B383CB7">
            <w:pPr>
              <w:jc w:val="center"/>
              <w:rPr>
                <w:rFonts w:ascii="Times New Roman" w:hAnsi="Times New Roman" w:cs="Times New Roman"/>
              </w:rPr>
            </w:pPr>
            <w:r>
              <w:rPr>
                <w:rFonts w:ascii="Times New Roman" w:hAnsi="Times New Roman" w:cs="Times New Roman"/>
              </w:rPr>
              <w:t>1</w:t>
            </w:r>
          </w:p>
        </w:tc>
        <w:tc>
          <w:tcPr>
            <w:tcW w:w="279" w:type="pct"/>
            <w:vAlign w:val="center"/>
          </w:tcPr>
          <w:p w14:paraId="114B214A">
            <w:pPr>
              <w:jc w:val="center"/>
              <w:rPr>
                <w:rFonts w:ascii="Times New Roman" w:hAnsi="Times New Roman" w:cs="Times New Roman"/>
              </w:rPr>
            </w:pPr>
          </w:p>
        </w:tc>
      </w:tr>
      <w:tr w14:paraId="2A64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continue"/>
            <w:vAlign w:val="center"/>
          </w:tcPr>
          <w:p w14:paraId="3A00AAD6">
            <w:pPr>
              <w:jc w:val="center"/>
              <w:rPr>
                <w:rFonts w:ascii="Times New Roman" w:hAnsi="Times New Roman" w:cs="Times New Roman"/>
              </w:rPr>
            </w:pPr>
          </w:p>
        </w:tc>
        <w:tc>
          <w:tcPr>
            <w:tcW w:w="1460" w:type="pct"/>
            <w:vAlign w:val="center"/>
          </w:tcPr>
          <w:p w14:paraId="3557DF64">
            <w:pPr>
              <w:jc w:val="center"/>
              <w:rPr>
                <w:rFonts w:ascii="Times New Roman" w:hAnsi="Times New Roman" w:cs="Times New Roman"/>
              </w:rPr>
            </w:pPr>
            <w:r>
              <w:rPr>
                <w:rFonts w:ascii="Times New Roman" w:hAnsi="Times New Roman" w:cs="Times New Roman"/>
              </w:rPr>
              <w:t>任务3 触电急救</w:t>
            </w:r>
          </w:p>
          <w:p w14:paraId="02137907">
            <w:pPr>
              <w:jc w:val="center"/>
              <w:rPr>
                <w:rFonts w:ascii="Times New Roman" w:hAnsi="Times New Roman" w:cs="Times New Roman"/>
              </w:rPr>
            </w:pPr>
            <w:r>
              <w:rPr>
                <w:rFonts w:ascii="Times New Roman" w:hAnsi="Times New Roman" w:cs="Times New Roman"/>
              </w:rPr>
              <w:t>任务4 消除静电</w:t>
            </w:r>
          </w:p>
          <w:p w14:paraId="6752AE12">
            <w:pPr>
              <w:jc w:val="center"/>
              <w:rPr>
                <w:rFonts w:ascii="Times New Roman" w:hAnsi="Times New Roman" w:cs="Times New Roman"/>
              </w:rPr>
            </w:pPr>
            <w:r>
              <w:rPr>
                <w:rFonts w:ascii="Times New Roman" w:hAnsi="Times New Roman" w:cs="Times New Roman"/>
              </w:rPr>
              <w:t>任务5 防止雷电伤害</w:t>
            </w:r>
          </w:p>
        </w:tc>
        <w:tc>
          <w:tcPr>
            <w:tcW w:w="435" w:type="pct"/>
            <w:vAlign w:val="center"/>
          </w:tcPr>
          <w:p w14:paraId="63BB6FAB">
            <w:pPr>
              <w:jc w:val="center"/>
              <w:rPr>
                <w:rFonts w:ascii="Times New Roman" w:hAnsi="Times New Roman" w:cs="Times New Roman"/>
              </w:rPr>
            </w:pPr>
            <w:r>
              <w:rPr>
                <w:rFonts w:ascii="Times New Roman" w:hAnsi="Times New Roman" w:cs="Times New Roman"/>
              </w:rPr>
              <w:t>A4</w:t>
            </w:r>
          </w:p>
        </w:tc>
        <w:tc>
          <w:tcPr>
            <w:tcW w:w="435" w:type="pct"/>
            <w:vAlign w:val="center"/>
          </w:tcPr>
          <w:p w14:paraId="0D25487C">
            <w:pPr>
              <w:jc w:val="center"/>
              <w:rPr>
                <w:rFonts w:ascii="Times New Roman" w:hAnsi="Times New Roman" w:cs="Times New Roman"/>
              </w:rPr>
            </w:pPr>
            <w:r>
              <w:rPr>
                <w:rFonts w:ascii="Times New Roman" w:hAnsi="Times New Roman" w:cs="Times New Roman"/>
              </w:rPr>
              <w:t>B1</w:t>
            </w:r>
          </w:p>
        </w:tc>
        <w:tc>
          <w:tcPr>
            <w:tcW w:w="465" w:type="pct"/>
            <w:vAlign w:val="center"/>
          </w:tcPr>
          <w:p w14:paraId="583BD54E">
            <w:pPr>
              <w:jc w:val="center"/>
              <w:rPr>
                <w:rFonts w:ascii="Times New Roman" w:hAnsi="Times New Roman" w:cs="Times New Roman"/>
              </w:rPr>
            </w:pPr>
            <w:r>
              <w:rPr>
                <w:rFonts w:ascii="Times New Roman" w:hAnsi="Times New Roman" w:cs="Times New Roman"/>
              </w:rPr>
              <w:t>C4</w:t>
            </w:r>
          </w:p>
        </w:tc>
        <w:tc>
          <w:tcPr>
            <w:tcW w:w="465" w:type="pct"/>
            <w:vAlign w:val="center"/>
          </w:tcPr>
          <w:p w14:paraId="53F0EC31">
            <w:pPr>
              <w:jc w:val="center"/>
              <w:rPr>
                <w:rFonts w:ascii="Times New Roman" w:hAnsi="Times New Roman" w:cs="Times New Roman"/>
              </w:rPr>
            </w:pPr>
            <w:r>
              <w:rPr>
                <w:rFonts w:ascii="Times New Roman" w:hAnsi="Times New Roman" w:cs="Times New Roman"/>
              </w:rPr>
              <w:t>D4</w:t>
            </w:r>
          </w:p>
        </w:tc>
        <w:tc>
          <w:tcPr>
            <w:tcW w:w="683" w:type="pct"/>
            <w:vMerge w:val="continue"/>
            <w:vAlign w:val="center"/>
          </w:tcPr>
          <w:p w14:paraId="44946EEE">
            <w:pPr>
              <w:jc w:val="center"/>
              <w:rPr>
                <w:rFonts w:ascii="Times New Roman" w:hAnsi="Times New Roman" w:cs="Times New Roman"/>
              </w:rPr>
            </w:pPr>
          </w:p>
        </w:tc>
        <w:tc>
          <w:tcPr>
            <w:tcW w:w="279" w:type="pct"/>
            <w:vAlign w:val="center"/>
          </w:tcPr>
          <w:p w14:paraId="78A1E22B">
            <w:pPr>
              <w:jc w:val="center"/>
              <w:rPr>
                <w:rFonts w:ascii="Times New Roman" w:hAnsi="Times New Roman" w:cs="Times New Roman"/>
              </w:rPr>
            </w:pPr>
            <w:r>
              <w:rPr>
                <w:rFonts w:ascii="Times New Roman" w:hAnsi="Times New Roman" w:cs="Times New Roman"/>
              </w:rPr>
              <w:t>1</w:t>
            </w:r>
          </w:p>
        </w:tc>
        <w:tc>
          <w:tcPr>
            <w:tcW w:w="279" w:type="pct"/>
            <w:vAlign w:val="center"/>
          </w:tcPr>
          <w:p w14:paraId="3C495CB1">
            <w:pPr>
              <w:jc w:val="center"/>
              <w:rPr>
                <w:rFonts w:ascii="Times New Roman" w:hAnsi="Times New Roman" w:cs="Times New Roman"/>
              </w:rPr>
            </w:pPr>
          </w:p>
        </w:tc>
      </w:tr>
      <w:tr w14:paraId="569F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restart"/>
            <w:vAlign w:val="center"/>
          </w:tcPr>
          <w:p w14:paraId="5645C813">
            <w:pPr>
              <w:jc w:val="center"/>
              <w:rPr>
                <w:rFonts w:ascii="Times New Roman" w:hAnsi="Times New Roman" w:cs="Times New Roman"/>
              </w:rPr>
            </w:pPr>
            <w:r>
              <w:rPr>
                <w:rFonts w:ascii="Times New Roman" w:hAnsi="Times New Roman" w:cs="Times New Roman"/>
              </w:rPr>
              <w:t>项目六 防止检修现场伤害</w:t>
            </w:r>
          </w:p>
        </w:tc>
        <w:tc>
          <w:tcPr>
            <w:tcW w:w="1460" w:type="pct"/>
            <w:vAlign w:val="center"/>
          </w:tcPr>
          <w:p w14:paraId="0E7C289B">
            <w:pPr>
              <w:jc w:val="center"/>
              <w:rPr>
                <w:rFonts w:ascii="Times New Roman" w:hAnsi="Times New Roman" w:cs="Times New Roman"/>
              </w:rPr>
            </w:pPr>
            <w:r>
              <w:rPr>
                <w:rFonts w:ascii="Times New Roman" w:hAnsi="Times New Roman" w:cs="Times New Roman"/>
              </w:rPr>
              <w:t>任务1 生产装置检修的安全管理</w:t>
            </w:r>
          </w:p>
          <w:p w14:paraId="7F096322">
            <w:pPr>
              <w:jc w:val="center"/>
              <w:rPr>
                <w:rFonts w:ascii="Times New Roman" w:hAnsi="Times New Roman" w:cs="Times New Roman"/>
              </w:rPr>
            </w:pPr>
            <w:r>
              <w:rPr>
                <w:rFonts w:ascii="Times New Roman" w:hAnsi="Times New Roman" w:cs="Times New Roman"/>
              </w:rPr>
              <w:t>任务2 盲板抽堵作业</w:t>
            </w:r>
          </w:p>
        </w:tc>
        <w:tc>
          <w:tcPr>
            <w:tcW w:w="435" w:type="pct"/>
            <w:vAlign w:val="center"/>
          </w:tcPr>
          <w:p w14:paraId="0E471EE2">
            <w:pPr>
              <w:jc w:val="center"/>
              <w:rPr>
                <w:rFonts w:ascii="Times New Roman" w:hAnsi="Times New Roman" w:cs="Times New Roman"/>
              </w:rPr>
            </w:pPr>
            <w:r>
              <w:rPr>
                <w:rFonts w:ascii="Times New Roman" w:hAnsi="Times New Roman" w:cs="Times New Roman"/>
              </w:rPr>
              <w:t>A4</w:t>
            </w:r>
          </w:p>
        </w:tc>
        <w:tc>
          <w:tcPr>
            <w:tcW w:w="435" w:type="pct"/>
            <w:vAlign w:val="center"/>
          </w:tcPr>
          <w:p w14:paraId="3D1D308C">
            <w:pPr>
              <w:jc w:val="center"/>
              <w:rPr>
                <w:rFonts w:ascii="Times New Roman" w:hAnsi="Times New Roman" w:cs="Times New Roman"/>
              </w:rPr>
            </w:pPr>
            <w:r>
              <w:rPr>
                <w:rFonts w:ascii="Times New Roman" w:hAnsi="Times New Roman" w:cs="Times New Roman"/>
              </w:rPr>
              <w:t>B1</w:t>
            </w:r>
          </w:p>
        </w:tc>
        <w:tc>
          <w:tcPr>
            <w:tcW w:w="465" w:type="pct"/>
            <w:vAlign w:val="center"/>
          </w:tcPr>
          <w:p w14:paraId="41226FEB">
            <w:pPr>
              <w:jc w:val="center"/>
              <w:rPr>
                <w:rFonts w:ascii="Times New Roman" w:hAnsi="Times New Roman" w:cs="Times New Roman"/>
              </w:rPr>
            </w:pPr>
            <w:r>
              <w:rPr>
                <w:rFonts w:ascii="Times New Roman" w:hAnsi="Times New Roman" w:cs="Times New Roman"/>
              </w:rPr>
              <w:t>C4</w:t>
            </w:r>
          </w:p>
        </w:tc>
        <w:tc>
          <w:tcPr>
            <w:tcW w:w="465" w:type="pct"/>
            <w:vAlign w:val="center"/>
          </w:tcPr>
          <w:p w14:paraId="57AEFE7A">
            <w:pPr>
              <w:jc w:val="center"/>
              <w:rPr>
                <w:rFonts w:ascii="Times New Roman" w:hAnsi="Times New Roman" w:cs="Times New Roman"/>
              </w:rPr>
            </w:pPr>
            <w:r>
              <w:rPr>
                <w:rFonts w:ascii="Times New Roman" w:hAnsi="Times New Roman" w:cs="Times New Roman"/>
              </w:rPr>
              <w:t>D4</w:t>
            </w:r>
          </w:p>
        </w:tc>
        <w:tc>
          <w:tcPr>
            <w:tcW w:w="683" w:type="pct"/>
            <w:vMerge w:val="continue"/>
            <w:vAlign w:val="center"/>
          </w:tcPr>
          <w:p w14:paraId="731ADB32">
            <w:pPr>
              <w:jc w:val="center"/>
              <w:rPr>
                <w:rFonts w:ascii="Times New Roman" w:hAnsi="Times New Roman" w:cs="Times New Roman"/>
              </w:rPr>
            </w:pPr>
          </w:p>
        </w:tc>
        <w:tc>
          <w:tcPr>
            <w:tcW w:w="279" w:type="pct"/>
            <w:vAlign w:val="center"/>
          </w:tcPr>
          <w:p w14:paraId="49F11300">
            <w:pPr>
              <w:jc w:val="center"/>
              <w:rPr>
                <w:rFonts w:ascii="Times New Roman" w:hAnsi="Times New Roman" w:cs="Times New Roman"/>
              </w:rPr>
            </w:pPr>
            <w:r>
              <w:rPr>
                <w:rFonts w:ascii="Times New Roman" w:hAnsi="Times New Roman" w:cs="Times New Roman"/>
              </w:rPr>
              <w:t>1</w:t>
            </w:r>
          </w:p>
        </w:tc>
        <w:tc>
          <w:tcPr>
            <w:tcW w:w="279" w:type="pct"/>
            <w:vAlign w:val="center"/>
          </w:tcPr>
          <w:p w14:paraId="2AA2A0A4">
            <w:pPr>
              <w:jc w:val="center"/>
              <w:rPr>
                <w:rFonts w:ascii="Times New Roman" w:hAnsi="Times New Roman" w:cs="Times New Roman"/>
              </w:rPr>
            </w:pPr>
          </w:p>
        </w:tc>
      </w:tr>
      <w:tr w14:paraId="7E1A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continue"/>
            <w:vAlign w:val="center"/>
          </w:tcPr>
          <w:p w14:paraId="57179EDC">
            <w:pPr>
              <w:jc w:val="center"/>
              <w:rPr>
                <w:rFonts w:ascii="Times New Roman" w:hAnsi="Times New Roman" w:cs="Times New Roman"/>
              </w:rPr>
            </w:pPr>
          </w:p>
        </w:tc>
        <w:tc>
          <w:tcPr>
            <w:tcW w:w="1460" w:type="pct"/>
            <w:vAlign w:val="center"/>
          </w:tcPr>
          <w:p w14:paraId="0861E3FD">
            <w:pPr>
              <w:jc w:val="center"/>
              <w:rPr>
                <w:rFonts w:ascii="Times New Roman" w:hAnsi="Times New Roman" w:cs="Times New Roman"/>
              </w:rPr>
            </w:pPr>
            <w:r>
              <w:rPr>
                <w:rFonts w:ascii="Times New Roman" w:hAnsi="Times New Roman" w:cs="Times New Roman"/>
              </w:rPr>
              <w:t>任务3 临时用电作业</w:t>
            </w:r>
          </w:p>
          <w:p w14:paraId="4E701CB1">
            <w:pPr>
              <w:jc w:val="center"/>
              <w:rPr>
                <w:rFonts w:ascii="Times New Roman" w:hAnsi="Times New Roman" w:cs="Times New Roman"/>
              </w:rPr>
            </w:pPr>
            <w:r>
              <w:rPr>
                <w:rFonts w:ascii="Times New Roman" w:hAnsi="Times New Roman" w:cs="Times New Roman"/>
              </w:rPr>
              <w:t>任务4 高处作业</w:t>
            </w:r>
          </w:p>
          <w:p w14:paraId="074E0E97">
            <w:pPr>
              <w:jc w:val="center"/>
              <w:rPr>
                <w:rFonts w:ascii="Times New Roman" w:hAnsi="Times New Roman" w:cs="Times New Roman"/>
              </w:rPr>
            </w:pPr>
            <w:r>
              <w:rPr>
                <w:rFonts w:ascii="Times New Roman" w:hAnsi="Times New Roman" w:cs="Times New Roman"/>
              </w:rPr>
              <w:t>任务5 受限空间作业</w:t>
            </w:r>
          </w:p>
          <w:p w14:paraId="7C839B4C">
            <w:pPr>
              <w:jc w:val="center"/>
              <w:rPr>
                <w:rFonts w:ascii="Times New Roman" w:hAnsi="Times New Roman" w:cs="Times New Roman"/>
              </w:rPr>
            </w:pPr>
            <w:r>
              <w:rPr>
                <w:rFonts w:ascii="Times New Roman" w:hAnsi="Times New Roman" w:cs="Times New Roman"/>
              </w:rPr>
              <w:t>任务6 动火作业</w:t>
            </w:r>
          </w:p>
          <w:p w14:paraId="63595FAE">
            <w:pPr>
              <w:jc w:val="center"/>
              <w:rPr>
                <w:rFonts w:ascii="Times New Roman" w:hAnsi="Times New Roman" w:cs="Times New Roman"/>
              </w:rPr>
            </w:pPr>
            <w:r>
              <w:rPr>
                <w:rFonts w:ascii="Times New Roman" w:hAnsi="Times New Roman" w:cs="Times New Roman"/>
              </w:rPr>
              <w:t>任务7 作业现场急救</w:t>
            </w:r>
          </w:p>
        </w:tc>
        <w:tc>
          <w:tcPr>
            <w:tcW w:w="435" w:type="pct"/>
            <w:vAlign w:val="center"/>
          </w:tcPr>
          <w:p w14:paraId="70A51D85">
            <w:pPr>
              <w:jc w:val="center"/>
              <w:rPr>
                <w:rFonts w:ascii="Times New Roman" w:hAnsi="Times New Roman" w:cs="Times New Roman"/>
              </w:rPr>
            </w:pPr>
            <w:r>
              <w:rPr>
                <w:rFonts w:ascii="Times New Roman" w:hAnsi="Times New Roman" w:cs="Times New Roman"/>
              </w:rPr>
              <w:t>A3</w:t>
            </w:r>
          </w:p>
        </w:tc>
        <w:tc>
          <w:tcPr>
            <w:tcW w:w="435" w:type="pct"/>
            <w:vAlign w:val="center"/>
          </w:tcPr>
          <w:p w14:paraId="1BA6E31D">
            <w:pPr>
              <w:jc w:val="center"/>
              <w:rPr>
                <w:rFonts w:ascii="Times New Roman" w:hAnsi="Times New Roman" w:cs="Times New Roman"/>
              </w:rPr>
            </w:pPr>
            <w:r>
              <w:rPr>
                <w:rFonts w:ascii="Times New Roman" w:hAnsi="Times New Roman" w:cs="Times New Roman"/>
              </w:rPr>
              <w:t>B2</w:t>
            </w:r>
          </w:p>
        </w:tc>
        <w:tc>
          <w:tcPr>
            <w:tcW w:w="465" w:type="pct"/>
            <w:vAlign w:val="center"/>
          </w:tcPr>
          <w:p w14:paraId="153E99F0">
            <w:pPr>
              <w:jc w:val="center"/>
              <w:rPr>
                <w:rFonts w:ascii="Times New Roman" w:hAnsi="Times New Roman" w:cs="Times New Roman"/>
              </w:rPr>
            </w:pPr>
            <w:r>
              <w:rPr>
                <w:rFonts w:ascii="Times New Roman" w:hAnsi="Times New Roman" w:cs="Times New Roman"/>
              </w:rPr>
              <w:t>C1</w:t>
            </w:r>
          </w:p>
        </w:tc>
        <w:tc>
          <w:tcPr>
            <w:tcW w:w="465" w:type="pct"/>
            <w:vAlign w:val="center"/>
          </w:tcPr>
          <w:p w14:paraId="781CCBD6">
            <w:pPr>
              <w:jc w:val="center"/>
              <w:rPr>
                <w:rFonts w:ascii="Times New Roman" w:hAnsi="Times New Roman" w:cs="Times New Roman"/>
              </w:rPr>
            </w:pPr>
            <w:r>
              <w:rPr>
                <w:rFonts w:ascii="Times New Roman" w:hAnsi="Times New Roman" w:cs="Times New Roman"/>
              </w:rPr>
              <w:t>D7</w:t>
            </w:r>
          </w:p>
        </w:tc>
        <w:tc>
          <w:tcPr>
            <w:tcW w:w="683" w:type="pct"/>
            <w:vMerge w:val="continue"/>
            <w:vAlign w:val="center"/>
          </w:tcPr>
          <w:p w14:paraId="682DCBF1">
            <w:pPr>
              <w:jc w:val="center"/>
              <w:rPr>
                <w:rFonts w:ascii="Times New Roman" w:hAnsi="Times New Roman" w:cs="Times New Roman"/>
              </w:rPr>
            </w:pPr>
          </w:p>
        </w:tc>
        <w:tc>
          <w:tcPr>
            <w:tcW w:w="279" w:type="pct"/>
            <w:vAlign w:val="center"/>
          </w:tcPr>
          <w:p w14:paraId="0FD6C457">
            <w:pPr>
              <w:jc w:val="center"/>
              <w:rPr>
                <w:rFonts w:ascii="Times New Roman" w:hAnsi="Times New Roman" w:cs="Times New Roman"/>
              </w:rPr>
            </w:pPr>
            <w:r>
              <w:rPr>
                <w:rFonts w:ascii="Times New Roman" w:hAnsi="Times New Roman" w:cs="Times New Roman"/>
              </w:rPr>
              <w:t>2</w:t>
            </w:r>
          </w:p>
        </w:tc>
        <w:tc>
          <w:tcPr>
            <w:tcW w:w="279" w:type="pct"/>
            <w:vAlign w:val="center"/>
          </w:tcPr>
          <w:p w14:paraId="46FCAC1F">
            <w:pPr>
              <w:jc w:val="center"/>
              <w:rPr>
                <w:rFonts w:ascii="Times New Roman" w:hAnsi="Times New Roman" w:cs="Times New Roman"/>
              </w:rPr>
            </w:pPr>
          </w:p>
        </w:tc>
      </w:tr>
      <w:tr w14:paraId="0820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603B072C">
            <w:pPr>
              <w:jc w:val="center"/>
              <w:rPr>
                <w:rFonts w:ascii="Times New Roman" w:hAnsi="Times New Roman" w:cs="Times New Roman"/>
              </w:rPr>
            </w:pPr>
            <w:r>
              <w:rPr>
                <w:rFonts w:ascii="Times New Roman" w:hAnsi="Times New Roman" w:cs="Times New Roman"/>
              </w:rPr>
              <w:t>仿真</w:t>
            </w:r>
          </w:p>
        </w:tc>
        <w:tc>
          <w:tcPr>
            <w:tcW w:w="1460" w:type="pct"/>
            <w:vAlign w:val="center"/>
          </w:tcPr>
          <w:p w14:paraId="7413019A">
            <w:pPr>
              <w:jc w:val="center"/>
              <w:rPr>
                <w:rFonts w:ascii="Times New Roman" w:hAnsi="Times New Roman" w:cs="Times New Roman"/>
              </w:rPr>
            </w:pPr>
            <w:r>
              <w:rPr>
                <w:rFonts w:ascii="Times New Roman" w:hAnsi="Times New Roman" w:cs="Times New Roman"/>
              </w:rPr>
              <w:t>危险与可操作性分析</w:t>
            </w:r>
          </w:p>
        </w:tc>
        <w:tc>
          <w:tcPr>
            <w:tcW w:w="435" w:type="pct"/>
            <w:vAlign w:val="center"/>
          </w:tcPr>
          <w:p w14:paraId="35BA4D19">
            <w:pPr>
              <w:jc w:val="center"/>
              <w:rPr>
                <w:rFonts w:ascii="Times New Roman" w:hAnsi="Times New Roman" w:cs="Times New Roman"/>
              </w:rPr>
            </w:pPr>
            <w:r>
              <w:rPr>
                <w:rFonts w:ascii="Times New Roman" w:hAnsi="Times New Roman" w:cs="Times New Roman"/>
              </w:rPr>
              <w:t>A2</w:t>
            </w:r>
          </w:p>
        </w:tc>
        <w:tc>
          <w:tcPr>
            <w:tcW w:w="435" w:type="pct"/>
            <w:vAlign w:val="center"/>
          </w:tcPr>
          <w:p w14:paraId="1C324E3F">
            <w:pPr>
              <w:jc w:val="center"/>
              <w:rPr>
                <w:rFonts w:ascii="Times New Roman" w:hAnsi="Times New Roman" w:cs="Times New Roman"/>
              </w:rPr>
            </w:pPr>
            <w:r>
              <w:rPr>
                <w:rFonts w:ascii="Times New Roman" w:hAnsi="Times New Roman" w:cs="Times New Roman"/>
              </w:rPr>
              <w:t>B2</w:t>
            </w:r>
          </w:p>
        </w:tc>
        <w:tc>
          <w:tcPr>
            <w:tcW w:w="465" w:type="pct"/>
            <w:vAlign w:val="center"/>
          </w:tcPr>
          <w:p w14:paraId="1E560FFB">
            <w:pPr>
              <w:jc w:val="center"/>
              <w:rPr>
                <w:rFonts w:ascii="Times New Roman" w:hAnsi="Times New Roman" w:cs="Times New Roman"/>
              </w:rPr>
            </w:pPr>
            <w:r>
              <w:rPr>
                <w:rFonts w:ascii="Times New Roman" w:hAnsi="Times New Roman" w:cs="Times New Roman"/>
              </w:rPr>
              <w:t>C1</w:t>
            </w:r>
          </w:p>
        </w:tc>
        <w:tc>
          <w:tcPr>
            <w:tcW w:w="465" w:type="pct"/>
            <w:vAlign w:val="center"/>
          </w:tcPr>
          <w:p w14:paraId="781E7A54">
            <w:pPr>
              <w:jc w:val="center"/>
              <w:rPr>
                <w:rFonts w:ascii="Times New Roman" w:hAnsi="Times New Roman" w:cs="Times New Roman"/>
              </w:rPr>
            </w:pPr>
            <w:r>
              <w:rPr>
                <w:rFonts w:ascii="Times New Roman" w:hAnsi="Times New Roman" w:cs="Times New Roman"/>
              </w:rPr>
              <w:t>D3</w:t>
            </w:r>
          </w:p>
        </w:tc>
        <w:tc>
          <w:tcPr>
            <w:tcW w:w="683" w:type="pct"/>
            <w:vMerge w:val="continue"/>
            <w:vAlign w:val="center"/>
          </w:tcPr>
          <w:p w14:paraId="76A95D09">
            <w:pPr>
              <w:jc w:val="center"/>
              <w:rPr>
                <w:rFonts w:ascii="Times New Roman" w:hAnsi="Times New Roman" w:cs="Times New Roman"/>
              </w:rPr>
            </w:pPr>
          </w:p>
        </w:tc>
        <w:tc>
          <w:tcPr>
            <w:tcW w:w="279" w:type="pct"/>
            <w:vAlign w:val="center"/>
          </w:tcPr>
          <w:p w14:paraId="2A86F6E2">
            <w:pPr>
              <w:jc w:val="center"/>
              <w:rPr>
                <w:rFonts w:ascii="Times New Roman" w:hAnsi="Times New Roman" w:cs="Times New Roman"/>
              </w:rPr>
            </w:pPr>
            <w:r>
              <w:rPr>
                <w:rFonts w:ascii="Times New Roman" w:hAnsi="Times New Roman" w:cs="Times New Roman"/>
              </w:rPr>
              <w:t>4</w:t>
            </w:r>
          </w:p>
        </w:tc>
        <w:tc>
          <w:tcPr>
            <w:tcW w:w="279" w:type="pct"/>
            <w:vAlign w:val="center"/>
          </w:tcPr>
          <w:p w14:paraId="0BC153F7">
            <w:pPr>
              <w:jc w:val="center"/>
              <w:rPr>
                <w:rFonts w:ascii="Times New Roman" w:hAnsi="Times New Roman" w:cs="Times New Roman"/>
              </w:rPr>
            </w:pPr>
          </w:p>
        </w:tc>
      </w:tr>
      <w:bookmarkEnd w:id="321"/>
    </w:tbl>
    <w:p w14:paraId="67279299">
      <w:pPr>
        <w:pStyle w:val="3"/>
        <w:bidi w:val="0"/>
      </w:pPr>
      <w:r>
        <w:t>六、课程考核与评价</w:t>
      </w:r>
    </w:p>
    <w:p w14:paraId="3316F11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626"/>
        <w:gridCol w:w="2276"/>
        <w:gridCol w:w="1423"/>
        <w:gridCol w:w="3807"/>
      </w:tblGrid>
      <w:tr w14:paraId="0DD5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pct"/>
            <w:gridSpan w:val="2"/>
            <w:tcBorders>
              <w:left w:val="single" w:color="auto" w:sz="4" w:space="0"/>
              <w:right w:val="single" w:color="auto" w:sz="4" w:space="0"/>
            </w:tcBorders>
            <w:vAlign w:val="center"/>
          </w:tcPr>
          <w:p w14:paraId="1D045417">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5" w:type="pct"/>
            <w:tcBorders>
              <w:left w:val="single" w:color="auto" w:sz="4" w:space="0"/>
              <w:right w:val="single" w:color="auto" w:sz="4" w:space="0"/>
            </w:tcBorders>
            <w:vAlign w:val="center"/>
          </w:tcPr>
          <w:p w14:paraId="0F3BE0EB">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2" w:type="pct"/>
            <w:tcBorders>
              <w:left w:val="single" w:color="auto" w:sz="4" w:space="0"/>
              <w:right w:val="single" w:color="auto" w:sz="4" w:space="0"/>
            </w:tcBorders>
            <w:vAlign w:val="center"/>
          </w:tcPr>
          <w:p w14:paraId="65D1AF80">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32" w:type="pct"/>
            <w:tcBorders>
              <w:left w:val="single" w:color="auto" w:sz="4" w:space="0"/>
              <w:right w:val="single" w:color="auto" w:sz="4" w:space="0"/>
            </w:tcBorders>
            <w:vAlign w:val="center"/>
          </w:tcPr>
          <w:p w14:paraId="00FB67DE">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1D39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restart"/>
            <w:tcBorders>
              <w:left w:val="single" w:color="auto" w:sz="4" w:space="0"/>
              <w:right w:val="single" w:color="auto" w:sz="4" w:space="0"/>
            </w:tcBorders>
            <w:vAlign w:val="center"/>
          </w:tcPr>
          <w:p w14:paraId="48B5D5E1">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4" w:type="pct"/>
            <w:tcBorders>
              <w:left w:val="single" w:color="auto" w:sz="4" w:space="0"/>
              <w:right w:val="single" w:color="auto" w:sz="4" w:space="0"/>
            </w:tcBorders>
            <w:vAlign w:val="center"/>
          </w:tcPr>
          <w:p w14:paraId="7228D8DE">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5" w:type="pct"/>
            <w:tcBorders>
              <w:left w:val="single" w:color="auto" w:sz="4" w:space="0"/>
              <w:right w:val="single" w:color="auto" w:sz="4" w:space="0"/>
            </w:tcBorders>
            <w:shd w:val="clear" w:color="auto" w:fill="auto"/>
            <w:vAlign w:val="center"/>
          </w:tcPr>
          <w:p w14:paraId="23AE9805">
            <w:pPr>
              <w:rPr>
                <w:rFonts w:ascii="Times New Roman" w:hAnsi="Times New Roman" w:eastAsia="宋体" w:cs="Times New Roman"/>
              </w:rPr>
            </w:pPr>
            <w:r>
              <w:rPr>
                <w:rFonts w:ascii="Times New Roman" w:hAnsi="Times New Roman" w:eastAsia="宋体" w:cs="Times New Roman"/>
              </w:rPr>
              <w:t>以出勤、课堂提问的形式进行</w:t>
            </w:r>
          </w:p>
        </w:tc>
        <w:tc>
          <w:tcPr>
            <w:tcW w:w="722" w:type="pct"/>
            <w:tcBorders>
              <w:left w:val="single" w:color="auto" w:sz="4" w:space="0"/>
              <w:right w:val="single" w:color="auto" w:sz="4" w:space="0"/>
            </w:tcBorders>
            <w:shd w:val="clear" w:color="auto" w:fill="auto"/>
            <w:vAlign w:val="center"/>
          </w:tcPr>
          <w:p w14:paraId="29A24AE0">
            <w:pPr>
              <w:jc w:val="center"/>
              <w:rPr>
                <w:rFonts w:ascii="Times New Roman" w:hAnsi="Times New Roman" w:eastAsia="宋体" w:cs="Times New Roman"/>
              </w:rPr>
            </w:pPr>
            <w:r>
              <w:rPr>
                <w:rFonts w:ascii="Times New Roman" w:hAnsi="Times New Roman" w:eastAsia="宋体" w:cs="Times New Roman"/>
              </w:rPr>
              <w:t>20%</w:t>
            </w:r>
          </w:p>
        </w:tc>
        <w:tc>
          <w:tcPr>
            <w:tcW w:w="1932" w:type="pct"/>
            <w:tcBorders>
              <w:left w:val="single" w:color="auto" w:sz="4" w:space="0"/>
              <w:right w:val="single" w:color="auto" w:sz="4" w:space="0"/>
            </w:tcBorders>
            <w:vAlign w:val="center"/>
          </w:tcPr>
          <w:p w14:paraId="7F61205F">
            <w:pPr>
              <w:rPr>
                <w:rFonts w:ascii="Times New Roman" w:hAnsi="Times New Roman" w:eastAsia="宋体" w:cs="Times New Roman"/>
                <w:szCs w:val="21"/>
              </w:rPr>
            </w:pPr>
            <w:r>
              <w:rPr>
                <w:rFonts w:ascii="Times New Roman" w:hAnsi="Times New Roman" w:eastAsia="宋体" w:cs="Times New Roman"/>
              </w:rPr>
              <w:t>制定出勤制度和课堂表现占比，及课堂提问占比进行过程评价</w:t>
            </w:r>
          </w:p>
        </w:tc>
      </w:tr>
      <w:tr w14:paraId="35C6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697F9005">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30FEE2E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5" w:type="pct"/>
            <w:tcBorders>
              <w:left w:val="single" w:color="auto" w:sz="4" w:space="0"/>
              <w:right w:val="single" w:color="auto" w:sz="4" w:space="0"/>
            </w:tcBorders>
            <w:vAlign w:val="center"/>
          </w:tcPr>
          <w:p w14:paraId="5C513588">
            <w:pPr>
              <w:rPr>
                <w:rFonts w:ascii="Times New Roman" w:hAnsi="Times New Roman" w:eastAsia="宋体" w:cs="Times New Roman"/>
                <w:szCs w:val="21"/>
              </w:rPr>
            </w:pPr>
            <w:r>
              <w:rPr>
                <w:rFonts w:ascii="Times New Roman" w:hAnsi="Times New Roman" w:eastAsia="宋体" w:cs="Times New Roman"/>
              </w:rPr>
              <w:t>每教学单元的结课考核形式进行</w:t>
            </w:r>
          </w:p>
        </w:tc>
        <w:tc>
          <w:tcPr>
            <w:tcW w:w="722" w:type="pct"/>
            <w:tcBorders>
              <w:left w:val="single" w:color="auto" w:sz="4" w:space="0"/>
              <w:right w:val="single" w:color="auto" w:sz="4" w:space="0"/>
            </w:tcBorders>
            <w:vAlign w:val="center"/>
          </w:tcPr>
          <w:p w14:paraId="79913094">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6850398A">
            <w:pPr>
              <w:rPr>
                <w:rFonts w:ascii="Times New Roman" w:hAnsi="Times New Roman" w:eastAsia="宋体" w:cs="Times New Roman"/>
              </w:rPr>
            </w:pPr>
            <w:r>
              <w:rPr>
                <w:rFonts w:ascii="Times New Roman" w:hAnsi="Times New Roman" w:eastAsia="宋体" w:cs="Times New Roman"/>
              </w:rPr>
              <w:t>以作业对单元的基本知识和重点内容进行考核评价</w:t>
            </w:r>
          </w:p>
        </w:tc>
      </w:tr>
      <w:tr w14:paraId="54C3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5007A43E">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7BD2DC8F">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5" w:type="pct"/>
            <w:tcBorders>
              <w:left w:val="single" w:color="auto" w:sz="4" w:space="0"/>
              <w:right w:val="single" w:color="auto" w:sz="4" w:space="0"/>
            </w:tcBorders>
            <w:vAlign w:val="center"/>
          </w:tcPr>
          <w:p w14:paraId="2CF3F80A">
            <w:pPr>
              <w:rPr>
                <w:rFonts w:ascii="Times New Roman" w:hAnsi="Times New Roman" w:eastAsia="宋体" w:cs="Times New Roman"/>
                <w:szCs w:val="21"/>
              </w:rPr>
            </w:pPr>
            <w:r>
              <w:rPr>
                <w:rFonts w:ascii="Times New Roman" w:hAnsi="Times New Roman" w:eastAsia="宋体" w:cs="Times New Roman"/>
              </w:rPr>
              <w:t>阶段考试</w:t>
            </w:r>
          </w:p>
        </w:tc>
        <w:tc>
          <w:tcPr>
            <w:tcW w:w="722" w:type="pct"/>
            <w:tcBorders>
              <w:left w:val="single" w:color="auto" w:sz="4" w:space="0"/>
              <w:right w:val="single" w:color="auto" w:sz="4" w:space="0"/>
            </w:tcBorders>
            <w:vAlign w:val="center"/>
          </w:tcPr>
          <w:p w14:paraId="6DB6EFC6">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0AEA8E0E">
            <w:pP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6A9B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049F4344">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7C38EA3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55" w:type="pct"/>
            <w:tcBorders>
              <w:left w:val="single" w:color="auto" w:sz="4" w:space="0"/>
              <w:right w:val="single" w:color="auto" w:sz="4" w:space="0"/>
            </w:tcBorders>
            <w:vAlign w:val="center"/>
          </w:tcPr>
          <w:p w14:paraId="04FFED8E">
            <w:pPr>
              <w:rPr>
                <w:rFonts w:ascii="Times New Roman" w:hAnsi="Times New Roman" w:eastAsia="宋体" w:cs="Times New Roman"/>
                <w:szCs w:val="21"/>
              </w:rPr>
            </w:pPr>
            <w:r>
              <w:rPr>
                <w:rFonts w:ascii="Times New Roman" w:hAnsi="Times New Roman" w:eastAsia="宋体" w:cs="Times New Roman"/>
                <w:szCs w:val="21"/>
              </w:rPr>
              <w:t>仿真操作</w:t>
            </w:r>
          </w:p>
        </w:tc>
        <w:tc>
          <w:tcPr>
            <w:tcW w:w="722" w:type="pct"/>
            <w:tcBorders>
              <w:left w:val="single" w:color="auto" w:sz="4" w:space="0"/>
              <w:right w:val="single" w:color="auto" w:sz="4" w:space="0"/>
            </w:tcBorders>
            <w:vAlign w:val="center"/>
          </w:tcPr>
          <w:p w14:paraId="70B9DF64">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659E14CE">
            <w:pPr>
              <w:rPr>
                <w:rFonts w:ascii="Times New Roman" w:hAnsi="Times New Roman" w:eastAsia="宋体" w:cs="Times New Roman"/>
                <w:szCs w:val="21"/>
              </w:rPr>
            </w:pPr>
            <w:r>
              <w:rPr>
                <w:rFonts w:ascii="Times New Roman" w:hAnsi="Times New Roman" w:eastAsia="宋体" w:cs="Times New Roman"/>
                <w:color w:val="000000" w:themeColor="text1"/>
                <w14:textFill>
                  <w14:solidFill>
                    <w14:schemeClr w14:val="tx1"/>
                  </w14:solidFill>
                </w14:textFill>
              </w:rPr>
              <w:t>仿真实践操作</w:t>
            </w:r>
            <w:r>
              <w:rPr>
                <w:rFonts w:ascii="Times New Roman" w:hAnsi="Times New Roman" w:eastAsia="宋体" w:cs="Times New Roman"/>
              </w:rPr>
              <w:t>考核</w:t>
            </w:r>
          </w:p>
        </w:tc>
      </w:tr>
      <w:tr w14:paraId="3777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0" w:type="pct"/>
            <w:gridSpan w:val="2"/>
            <w:tcBorders>
              <w:left w:val="single" w:color="auto" w:sz="4" w:space="0"/>
              <w:right w:val="single" w:color="auto" w:sz="4" w:space="0"/>
            </w:tcBorders>
            <w:vAlign w:val="center"/>
          </w:tcPr>
          <w:p w14:paraId="5CE03BC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5" w:type="pct"/>
            <w:tcBorders>
              <w:left w:val="single" w:color="auto" w:sz="4" w:space="0"/>
              <w:right w:val="single" w:color="auto" w:sz="4" w:space="0"/>
            </w:tcBorders>
            <w:vAlign w:val="center"/>
          </w:tcPr>
          <w:p w14:paraId="4A110C99">
            <w:pPr>
              <w:rPr>
                <w:rFonts w:ascii="Times New Roman" w:hAnsi="Times New Roman" w:eastAsia="宋体" w:cs="Times New Roman"/>
                <w:szCs w:val="21"/>
              </w:rPr>
            </w:pPr>
            <w:r>
              <w:rPr>
                <w:rFonts w:ascii="Times New Roman" w:hAnsi="Times New Roman" w:eastAsia="宋体" w:cs="Times New Roman"/>
              </w:rPr>
              <w:t>闭卷期末考试</w:t>
            </w:r>
          </w:p>
        </w:tc>
        <w:tc>
          <w:tcPr>
            <w:tcW w:w="722" w:type="pct"/>
            <w:tcBorders>
              <w:left w:val="single" w:color="auto" w:sz="4" w:space="0"/>
              <w:right w:val="single" w:color="auto" w:sz="4" w:space="0"/>
            </w:tcBorders>
            <w:vAlign w:val="center"/>
          </w:tcPr>
          <w:p w14:paraId="132BE8ED">
            <w:pPr>
              <w:jc w:val="center"/>
              <w:rPr>
                <w:rFonts w:ascii="Times New Roman" w:hAnsi="Times New Roman" w:eastAsia="宋体" w:cs="Times New Roman"/>
                <w:szCs w:val="21"/>
              </w:rPr>
            </w:pPr>
            <w:r>
              <w:rPr>
                <w:rFonts w:ascii="Times New Roman" w:hAnsi="Times New Roman" w:eastAsia="宋体" w:cs="Times New Roman"/>
              </w:rPr>
              <w:t>50%</w:t>
            </w:r>
          </w:p>
        </w:tc>
        <w:tc>
          <w:tcPr>
            <w:tcW w:w="1932" w:type="pct"/>
            <w:tcBorders>
              <w:left w:val="single" w:color="auto" w:sz="4" w:space="0"/>
              <w:right w:val="single" w:color="auto" w:sz="4" w:space="0"/>
            </w:tcBorders>
            <w:vAlign w:val="center"/>
          </w:tcPr>
          <w:p w14:paraId="57A25974">
            <w:pPr>
              <w:rPr>
                <w:rFonts w:ascii="Times New Roman" w:hAnsi="Times New Roman" w:eastAsia="宋体" w:cs="Times New Roman"/>
                <w:szCs w:val="21"/>
              </w:rPr>
            </w:pPr>
            <w:r>
              <w:rPr>
                <w:rFonts w:ascii="Times New Roman" w:hAnsi="Times New Roman" w:eastAsia="宋体" w:cs="Times New Roman"/>
              </w:rPr>
              <w:t>对课程进行总体考核，考察学生对基本知识和基本技能的掌握程度</w:t>
            </w:r>
          </w:p>
        </w:tc>
      </w:tr>
    </w:tbl>
    <w:p w14:paraId="2988BFEF">
      <w:pPr>
        <w:pStyle w:val="3"/>
        <w:bidi w:val="0"/>
      </w:pPr>
      <w:r>
        <w:t>七、课程实施与保障</w:t>
      </w:r>
    </w:p>
    <w:p w14:paraId="04D8F721">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711BC49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化工安全技术课程的教学策略围绕 “理论落地、实践赋能、素养渗透” 核心目标，结合化工行业的实操特性和课程 “理实一体” 的特点，采用多元化、场景化、递进式的教学方法组合，同时兼顾知识传授、能力培养与素质塑造的协同推进，适配课堂教学、实训操作、综合应用等不同环节实施核心教学策略。</w:t>
      </w:r>
    </w:p>
    <w:p w14:paraId="58A07CFA">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227F90A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化工安全技术课程的课程思政融入，需紧扣化工行业 “安全至上、责任为本、合规为纲” 的核心特质，结合能源化工等细分领域的生产实践场景，将家国情怀、责任担当、法治意识、科学精神、绿色理念五大思政核心要素，无缝嵌入课程目标、教学内容、教学过程及评价体系中，实现 “知识传授、能力培养、价值塑造” 三位一体的教学效果。让学生认识化工行业对国家能源安全、经济发展的战略意义，理解清洁能源产业的发展价值，树立 “化工报国” 的职业理想，主动投身于安全、绿色的化工事业。</w:t>
      </w:r>
    </w:p>
    <w:p w14:paraId="393D24C3">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4AB73AE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101B14D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专职教师6人，教师应充分掌握相关安全生产法律、法规、制度和标准，应具备双师素质资格，具有一定的实践经验，教学效果良好，年龄结构合理。</w:t>
      </w:r>
    </w:p>
    <w:p w14:paraId="4E29B38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3AD367A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实施课程教学，校内应具备以下实训条件：多媒体专业教室、仿真实训室、HSE应急演练实训装置、化工安全展室及实训基地生产装置。</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010"/>
        <w:gridCol w:w="4018"/>
        <w:gridCol w:w="1608"/>
        <w:gridCol w:w="1460"/>
      </w:tblGrid>
      <w:tr w14:paraId="3B63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83" w:type="pct"/>
            <w:vAlign w:val="center"/>
          </w:tcPr>
          <w:p w14:paraId="2C661796">
            <w:pPr>
              <w:spacing w:after="156" w:afterLines="50"/>
              <w:jc w:val="center"/>
              <w:rPr>
                <w:rFonts w:ascii="Times New Roman" w:hAnsi="Times New Roman" w:cs="Times New Roman"/>
                <w:b/>
                <w:bCs/>
                <w:szCs w:val="21"/>
              </w:rPr>
            </w:pPr>
            <w:r>
              <w:rPr>
                <w:rFonts w:ascii="Times New Roman" w:hAnsi="Times New Roman" w:cs="Times New Roman"/>
                <w:b/>
                <w:bCs/>
                <w:szCs w:val="21"/>
              </w:rPr>
              <w:t>序号</w:t>
            </w:r>
          </w:p>
        </w:tc>
        <w:tc>
          <w:tcPr>
            <w:tcW w:w="1020" w:type="pct"/>
            <w:vAlign w:val="center"/>
          </w:tcPr>
          <w:p w14:paraId="737EFB62">
            <w:pPr>
              <w:spacing w:after="156" w:afterLines="50"/>
              <w:jc w:val="center"/>
              <w:rPr>
                <w:rFonts w:ascii="Times New Roman" w:hAnsi="Times New Roman" w:cs="Times New Roman"/>
                <w:b/>
                <w:bCs/>
                <w:szCs w:val="21"/>
              </w:rPr>
            </w:pPr>
            <w:r>
              <w:rPr>
                <w:rFonts w:ascii="Times New Roman" w:hAnsi="Times New Roman" w:cs="Times New Roman"/>
                <w:b/>
                <w:bCs/>
                <w:szCs w:val="21"/>
              </w:rPr>
              <w:t>名称</w:t>
            </w:r>
          </w:p>
        </w:tc>
        <w:tc>
          <w:tcPr>
            <w:tcW w:w="2039" w:type="pct"/>
            <w:vAlign w:val="center"/>
          </w:tcPr>
          <w:p w14:paraId="24942227">
            <w:pPr>
              <w:spacing w:after="156" w:afterLines="50"/>
              <w:jc w:val="center"/>
              <w:rPr>
                <w:rFonts w:ascii="Times New Roman" w:hAnsi="Times New Roman" w:cs="Times New Roman"/>
                <w:b/>
                <w:bCs/>
                <w:szCs w:val="21"/>
              </w:rPr>
            </w:pPr>
            <w:r>
              <w:rPr>
                <w:rFonts w:ascii="Times New Roman" w:hAnsi="Times New Roman" w:cs="Times New Roman"/>
                <w:b/>
                <w:bCs/>
                <w:szCs w:val="21"/>
              </w:rPr>
              <w:t>基本配置要求</w:t>
            </w:r>
          </w:p>
        </w:tc>
        <w:tc>
          <w:tcPr>
            <w:tcW w:w="816" w:type="pct"/>
            <w:vAlign w:val="center"/>
          </w:tcPr>
          <w:p w14:paraId="26090C35">
            <w:pPr>
              <w:spacing w:after="156" w:afterLines="50"/>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741" w:type="pct"/>
            <w:vAlign w:val="center"/>
          </w:tcPr>
          <w:p w14:paraId="528E338A">
            <w:pPr>
              <w:spacing w:after="156" w:afterLines="50"/>
              <w:jc w:val="center"/>
              <w:rPr>
                <w:rFonts w:ascii="Times New Roman" w:hAnsi="Times New Roman" w:cs="Times New Roman"/>
                <w:b/>
                <w:bCs/>
              </w:rPr>
            </w:pPr>
            <w:r>
              <w:rPr>
                <w:rFonts w:ascii="Times New Roman" w:hAnsi="Times New Roman" w:cs="Times New Roman"/>
                <w:b/>
                <w:bCs/>
              </w:rPr>
              <w:t>功能说明</w:t>
            </w:r>
          </w:p>
        </w:tc>
      </w:tr>
      <w:tr w14:paraId="2D1B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83" w:type="pct"/>
            <w:vAlign w:val="center"/>
          </w:tcPr>
          <w:p w14:paraId="521CADDB">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1</w:t>
            </w:r>
          </w:p>
        </w:tc>
        <w:tc>
          <w:tcPr>
            <w:tcW w:w="1020" w:type="pct"/>
            <w:vAlign w:val="center"/>
          </w:tcPr>
          <w:p w14:paraId="63850001">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多媒体专业教室</w:t>
            </w:r>
          </w:p>
        </w:tc>
        <w:tc>
          <w:tcPr>
            <w:tcW w:w="2039" w:type="pct"/>
            <w:vAlign w:val="center"/>
          </w:tcPr>
          <w:p w14:paraId="7F339A81">
            <w:pPr>
              <w:tabs>
                <w:tab w:val="left" w:pos="838"/>
              </w:tabs>
              <w:adjustRightInd w:val="0"/>
              <w:snapToGrid w:val="0"/>
              <w:ind w:firstLine="420" w:firstLineChars="200"/>
              <w:jc w:val="center"/>
              <w:rPr>
                <w:rFonts w:ascii="Times New Roman" w:hAnsi="Times New Roman" w:cs="Times New Roman"/>
                <w:szCs w:val="21"/>
              </w:rPr>
            </w:pPr>
            <w:r>
              <w:rPr>
                <w:rFonts w:ascii="Times New Roman" w:hAnsi="Times New Roman" w:cs="Times New Roman"/>
                <w:szCs w:val="21"/>
              </w:rPr>
              <w:t>案例展示、虚拟仿真、实训视频播放、互动教学</w:t>
            </w:r>
          </w:p>
        </w:tc>
        <w:tc>
          <w:tcPr>
            <w:tcW w:w="816" w:type="pct"/>
            <w:vAlign w:val="center"/>
          </w:tcPr>
          <w:p w14:paraId="590BB79D">
            <w:pPr>
              <w:tabs>
                <w:tab w:val="left" w:pos="838"/>
              </w:tabs>
              <w:adjustRightInd w:val="0"/>
              <w:snapToGrid w:val="0"/>
              <w:ind w:firstLine="420" w:firstLineChars="200"/>
              <w:jc w:val="center"/>
              <w:rPr>
                <w:rFonts w:ascii="Times New Roman" w:hAnsi="Times New Roman" w:cs="Times New Roman"/>
                <w:szCs w:val="21"/>
              </w:rPr>
            </w:pPr>
            <w:r>
              <w:rPr>
                <w:rFonts w:ascii="Times New Roman" w:hAnsi="Times New Roman" w:cs="Times New Roman"/>
                <w:szCs w:val="21"/>
              </w:rPr>
              <w:t>100</w:t>
            </w:r>
          </w:p>
        </w:tc>
        <w:tc>
          <w:tcPr>
            <w:tcW w:w="741" w:type="pct"/>
            <w:vMerge w:val="restart"/>
            <w:vAlign w:val="center"/>
          </w:tcPr>
          <w:p w14:paraId="4D09000D">
            <w:pPr>
              <w:tabs>
                <w:tab w:val="left" w:pos="838"/>
              </w:tabs>
              <w:adjustRightInd w:val="0"/>
              <w:snapToGrid w:val="0"/>
              <w:ind w:firstLine="420" w:firstLineChars="200"/>
              <w:jc w:val="center"/>
              <w:rPr>
                <w:rFonts w:ascii="Times New Roman" w:hAnsi="Times New Roman" w:cs="Times New Roman"/>
                <w:szCs w:val="21"/>
              </w:rPr>
            </w:pPr>
            <w:r>
              <w:rPr>
                <w:rFonts w:ascii="Times New Roman" w:hAnsi="Times New Roman" w:cs="Times New Roman"/>
                <w:szCs w:val="21"/>
              </w:rPr>
              <w:t>具备一体化教室功能，为《石油化工安全技术》实训教学提供条件</w:t>
            </w:r>
          </w:p>
        </w:tc>
      </w:tr>
      <w:tr w14:paraId="2206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3" w:type="pct"/>
            <w:vAlign w:val="center"/>
          </w:tcPr>
          <w:p w14:paraId="3AE7EE92">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2</w:t>
            </w:r>
          </w:p>
        </w:tc>
        <w:tc>
          <w:tcPr>
            <w:tcW w:w="1020" w:type="pct"/>
            <w:vAlign w:val="center"/>
          </w:tcPr>
          <w:p w14:paraId="75F47116">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仿真实训室</w:t>
            </w:r>
          </w:p>
        </w:tc>
        <w:tc>
          <w:tcPr>
            <w:tcW w:w="2039" w:type="pct"/>
            <w:vAlign w:val="center"/>
          </w:tcPr>
          <w:p w14:paraId="21032037">
            <w:pPr>
              <w:tabs>
                <w:tab w:val="left" w:pos="838"/>
              </w:tabs>
              <w:adjustRightInd w:val="0"/>
              <w:snapToGrid w:val="0"/>
              <w:ind w:firstLine="420" w:firstLineChars="200"/>
              <w:jc w:val="center"/>
              <w:rPr>
                <w:rFonts w:ascii="Times New Roman" w:hAnsi="Times New Roman" w:cs="Times New Roman"/>
                <w:szCs w:val="21"/>
              </w:rPr>
            </w:pPr>
            <w:r>
              <w:rPr>
                <w:rFonts w:ascii="Times New Roman" w:hAnsi="Times New Roman" w:cs="Times New Roman"/>
                <w:szCs w:val="21"/>
              </w:rPr>
              <w:t>网络环境，1套投影设备、50台微机以及石化类安全生产操作仿真软件。</w:t>
            </w:r>
          </w:p>
        </w:tc>
        <w:tc>
          <w:tcPr>
            <w:tcW w:w="816" w:type="pct"/>
            <w:vAlign w:val="center"/>
          </w:tcPr>
          <w:p w14:paraId="28AE0326">
            <w:pPr>
              <w:tabs>
                <w:tab w:val="left" w:pos="838"/>
              </w:tabs>
              <w:adjustRightInd w:val="0"/>
              <w:snapToGrid w:val="0"/>
              <w:ind w:firstLine="420" w:firstLineChars="200"/>
              <w:jc w:val="center"/>
              <w:rPr>
                <w:rFonts w:ascii="Times New Roman" w:hAnsi="Times New Roman" w:cs="Times New Roman"/>
                <w:szCs w:val="21"/>
              </w:rPr>
            </w:pPr>
            <w:r>
              <w:rPr>
                <w:rFonts w:ascii="Times New Roman" w:hAnsi="Times New Roman" w:cs="Times New Roman"/>
                <w:szCs w:val="21"/>
              </w:rPr>
              <w:t>100</w:t>
            </w:r>
          </w:p>
        </w:tc>
        <w:tc>
          <w:tcPr>
            <w:tcW w:w="741" w:type="pct"/>
            <w:vMerge w:val="continue"/>
            <w:vAlign w:val="center"/>
          </w:tcPr>
          <w:p w14:paraId="776B82B1">
            <w:pPr>
              <w:tabs>
                <w:tab w:val="left" w:pos="838"/>
              </w:tabs>
              <w:adjustRightInd w:val="0"/>
              <w:snapToGrid w:val="0"/>
              <w:ind w:firstLine="420" w:firstLineChars="200"/>
              <w:jc w:val="center"/>
              <w:rPr>
                <w:rFonts w:ascii="Times New Roman" w:hAnsi="Times New Roman" w:cs="Times New Roman"/>
                <w:szCs w:val="21"/>
              </w:rPr>
            </w:pPr>
          </w:p>
        </w:tc>
      </w:tr>
      <w:tr w14:paraId="0CC0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59E7D349">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3</w:t>
            </w:r>
          </w:p>
        </w:tc>
        <w:tc>
          <w:tcPr>
            <w:tcW w:w="1020" w:type="pct"/>
            <w:vAlign w:val="center"/>
          </w:tcPr>
          <w:p w14:paraId="2866F6F2">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HSE应急演练实训装置</w:t>
            </w:r>
          </w:p>
        </w:tc>
        <w:tc>
          <w:tcPr>
            <w:tcW w:w="2039" w:type="pct"/>
            <w:vAlign w:val="center"/>
          </w:tcPr>
          <w:p w14:paraId="5FD878F6">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HSE应急演练实训装置、1套投影设备、4台微机与石化生产应急演练仿真软件</w:t>
            </w:r>
          </w:p>
        </w:tc>
        <w:tc>
          <w:tcPr>
            <w:tcW w:w="816" w:type="pct"/>
            <w:vAlign w:val="center"/>
          </w:tcPr>
          <w:p w14:paraId="700E7070">
            <w:pPr>
              <w:tabs>
                <w:tab w:val="left" w:pos="838"/>
              </w:tabs>
              <w:adjustRightInd w:val="0"/>
              <w:snapToGrid w:val="0"/>
              <w:ind w:firstLine="420" w:firstLineChars="200"/>
              <w:jc w:val="center"/>
              <w:rPr>
                <w:rFonts w:ascii="Times New Roman" w:hAnsi="Times New Roman" w:cs="Times New Roman"/>
                <w:szCs w:val="21"/>
              </w:rPr>
            </w:pPr>
            <w:r>
              <w:rPr>
                <w:rFonts w:ascii="Times New Roman" w:hAnsi="Times New Roman" w:cs="Times New Roman"/>
                <w:szCs w:val="21"/>
              </w:rPr>
              <w:t>500</w:t>
            </w:r>
          </w:p>
        </w:tc>
        <w:tc>
          <w:tcPr>
            <w:tcW w:w="741" w:type="pct"/>
            <w:vMerge w:val="continue"/>
            <w:vAlign w:val="center"/>
          </w:tcPr>
          <w:p w14:paraId="416268E2">
            <w:pPr>
              <w:tabs>
                <w:tab w:val="left" w:pos="838"/>
              </w:tabs>
              <w:adjustRightInd w:val="0"/>
              <w:snapToGrid w:val="0"/>
              <w:ind w:firstLine="420" w:firstLineChars="200"/>
              <w:jc w:val="center"/>
              <w:rPr>
                <w:rFonts w:ascii="Times New Roman" w:hAnsi="Times New Roman" w:cs="Times New Roman"/>
                <w:szCs w:val="21"/>
              </w:rPr>
            </w:pPr>
          </w:p>
        </w:tc>
      </w:tr>
      <w:tr w14:paraId="4004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 w:type="pct"/>
            <w:vAlign w:val="center"/>
          </w:tcPr>
          <w:p w14:paraId="2C5F6B8B">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4</w:t>
            </w:r>
          </w:p>
        </w:tc>
        <w:tc>
          <w:tcPr>
            <w:tcW w:w="1020" w:type="pct"/>
            <w:vAlign w:val="center"/>
          </w:tcPr>
          <w:p w14:paraId="5279B8FB">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化工安全展室</w:t>
            </w:r>
          </w:p>
        </w:tc>
        <w:tc>
          <w:tcPr>
            <w:tcW w:w="2039" w:type="pct"/>
            <w:vAlign w:val="center"/>
          </w:tcPr>
          <w:p w14:paraId="3B621764">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防火防化隔热服、安全头盔、安全靴、心肺复苏模拟人、空气呼吸器、消防软梯、各类灭火器、呼吸防护用具、安全绳、安全网</w:t>
            </w:r>
          </w:p>
        </w:tc>
        <w:tc>
          <w:tcPr>
            <w:tcW w:w="816" w:type="pct"/>
            <w:vAlign w:val="center"/>
          </w:tcPr>
          <w:p w14:paraId="1FEFD89A">
            <w:pPr>
              <w:tabs>
                <w:tab w:val="left" w:pos="838"/>
              </w:tabs>
              <w:adjustRightInd w:val="0"/>
              <w:snapToGrid w:val="0"/>
              <w:ind w:firstLine="420" w:firstLineChars="200"/>
              <w:jc w:val="center"/>
              <w:rPr>
                <w:rFonts w:ascii="Times New Roman" w:hAnsi="Times New Roman" w:cs="Times New Roman"/>
                <w:szCs w:val="21"/>
              </w:rPr>
            </w:pPr>
            <w:r>
              <w:rPr>
                <w:rFonts w:ascii="Times New Roman" w:hAnsi="Times New Roman" w:cs="Times New Roman"/>
                <w:szCs w:val="21"/>
              </w:rPr>
              <w:t>100</w:t>
            </w:r>
          </w:p>
        </w:tc>
        <w:tc>
          <w:tcPr>
            <w:tcW w:w="741" w:type="pct"/>
            <w:vMerge w:val="continue"/>
            <w:vAlign w:val="center"/>
          </w:tcPr>
          <w:p w14:paraId="0579C9AD">
            <w:pPr>
              <w:tabs>
                <w:tab w:val="left" w:pos="838"/>
              </w:tabs>
              <w:adjustRightInd w:val="0"/>
              <w:snapToGrid w:val="0"/>
              <w:ind w:firstLine="420" w:firstLineChars="200"/>
              <w:jc w:val="center"/>
              <w:rPr>
                <w:rFonts w:ascii="Times New Roman" w:hAnsi="Times New Roman" w:cs="Times New Roman"/>
                <w:szCs w:val="21"/>
              </w:rPr>
            </w:pPr>
          </w:p>
        </w:tc>
      </w:tr>
      <w:tr w14:paraId="7D90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 w:type="pct"/>
            <w:vAlign w:val="center"/>
          </w:tcPr>
          <w:p w14:paraId="1518FD3D">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5</w:t>
            </w:r>
          </w:p>
        </w:tc>
        <w:tc>
          <w:tcPr>
            <w:tcW w:w="1020" w:type="pct"/>
            <w:vAlign w:val="center"/>
          </w:tcPr>
          <w:p w14:paraId="31411F84">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校外实训基地</w:t>
            </w:r>
          </w:p>
        </w:tc>
        <w:tc>
          <w:tcPr>
            <w:tcW w:w="2039" w:type="pct"/>
            <w:vAlign w:val="center"/>
          </w:tcPr>
          <w:p w14:paraId="09B5A5B2">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生产装置（常减压、催化、加氢、重整、焦化车间）</w:t>
            </w:r>
          </w:p>
        </w:tc>
        <w:tc>
          <w:tcPr>
            <w:tcW w:w="816" w:type="pct"/>
            <w:vAlign w:val="center"/>
          </w:tcPr>
          <w:p w14:paraId="7890CDAC">
            <w:pPr>
              <w:tabs>
                <w:tab w:val="left" w:pos="838"/>
              </w:tabs>
              <w:adjustRightInd w:val="0"/>
              <w:snapToGrid w:val="0"/>
              <w:ind w:firstLine="420" w:firstLineChars="200"/>
              <w:jc w:val="center"/>
              <w:rPr>
                <w:rFonts w:ascii="Times New Roman" w:hAnsi="Times New Roman" w:cs="Times New Roman"/>
                <w:szCs w:val="21"/>
              </w:rPr>
            </w:pPr>
          </w:p>
        </w:tc>
        <w:tc>
          <w:tcPr>
            <w:tcW w:w="741" w:type="pct"/>
            <w:vMerge w:val="continue"/>
            <w:vAlign w:val="center"/>
          </w:tcPr>
          <w:p w14:paraId="6FC67E30">
            <w:pPr>
              <w:tabs>
                <w:tab w:val="left" w:pos="838"/>
              </w:tabs>
              <w:adjustRightInd w:val="0"/>
              <w:snapToGrid w:val="0"/>
              <w:ind w:firstLine="420" w:firstLineChars="200"/>
              <w:jc w:val="center"/>
              <w:rPr>
                <w:rFonts w:ascii="Times New Roman" w:hAnsi="Times New Roman" w:cs="Times New Roman"/>
                <w:szCs w:val="21"/>
              </w:rPr>
            </w:pPr>
          </w:p>
        </w:tc>
      </w:tr>
    </w:tbl>
    <w:p w14:paraId="669EA98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73A332E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00D469B5">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教材、企业安全规定等基本教学资源；</w:t>
      </w:r>
    </w:p>
    <w:p w14:paraId="5F70478D">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与课程相关的图书、期刊</w:t>
      </w:r>
    </w:p>
    <w:p w14:paraId="2C6950DF">
      <w:pPr>
        <w:numPr>
          <w:ilvl w:val="0"/>
          <w:numId w:val="3"/>
        </w:num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数字教学资源：</w:t>
      </w:r>
    </w:p>
    <w:p w14:paraId="215BBD0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PPT课件、图片库、视频、试题库、资源库；仿真平台、仿真软件；《石油化工安全技术》在线精品网络课程。</w:t>
      </w:r>
    </w:p>
    <w:p w14:paraId="1B999F58">
      <w:bookmarkStart w:id="50" w:name="_Toc18217"/>
      <w:bookmarkStart w:id="51" w:name="_Toc24515"/>
      <w:bookmarkStart w:id="52" w:name="_Toc27272"/>
      <w:bookmarkStart w:id="53" w:name="_Toc22815"/>
      <w:r>
        <w:br w:type="page"/>
      </w:r>
    </w:p>
    <w:p w14:paraId="4790A93E">
      <w:pPr>
        <w:pStyle w:val="2"/>
        <w:bidi w:val="0"/>
      </w:pPr>
      <w:bookmarkStart w:id="54" w:name="_Toc11082"/>
      <w:r>
        <w:t>《高分子化学与物理》课程标准</w:t>
      </w:r>
      <w:bookmarkEnd w:id="50"/>
      <w:bookmarkEnd w:id="51"/>
      <w:bookmarkEnd w:id="52"/>
      <w:bookmarkEnd w:id="53"/>
      <w:bookmarkEnd w:id="54"/>
    </w:p>
    <w:p w14:paraId="6D79E8CD">
      <w:pPr>
        <w:pStyle w:val="3"/>
        <w:bidi w:val="0"/>
      </w:pPr>
      <w: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1572"/>
        <w:gridCol w:w="1716"/>
        <w:gridCol w:w="997"/>
        <w:gridCol w:w="1151"/>
        <w:gridCol w:w="3175"/>
      </w:tblGrid>
      <w:tr w14:paraId="4665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4440FED4">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75" w:type="pct"/>
            <w:gridSpan w:val="3"/>
            <w:tcBorders>
              <w:top w:val="single" w:color="auto" w:sz="4" w:space="0"/>
              <w:left w:val="single" w:color="auto" w:sz="4" w:space="0"/>
              <w:bottom w:val="single" w:color="auto" w:sz="4" w:space="0"/>
              <w:right w:val="single" w:color="auto" w:sz="4" w:space="0"/>
            </w:tcBorders>
            <w:vAlign w:val="center"/>
          </w:tcPr>
          <w:p w14:paraId="0A537C19">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高分子化学与物理</w:t>
            </w:r>
          </w:p>
        </w:tc>
        <w:tc>
          <w:tcPr>
            <w:tcW w:w="584" w:type="pct"/>
            <w:tcBorders>
              <w:top w:val="single" w:color="auto" w:sz="4" w:space="0"/>
              <w:left w:val="single" w:color="auto" w:sz="4" w:space="0"/>
              <w:bottom w:val="single" w:color="auto" w:sz="4" w:space="0"/>
              <w:right w:val="single" w:color="auto" w:sz="4" w:space="0"/>
            </w:tcBorders>
            <w:vAlign w:val="center"/>
          </w:tcPr>
          <w:p w14:paraId="635C772D">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609" w:type="pct"/>
            <w:tcBorders>
              <w:top w:val="single" w:color="auto" w:sz="4" w:space="0"/>
              <w:left w:val="single" w:color="auto" w:sz="4" w:space="0"/>
              <w:bottom w:val="single" w:color="auto" w:sz="4" w:space="0"/>
              <w:right w:val="single" w:color="auto" w:sz="4" w:space="0"/>
            </w:tcBorders>
            <w:vAlign w:val="center"/>
          </w:tcPr>
          <w:p w14:paraId="5502B5BF">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color w:val="auto"/>
                <w:sz w:val="21"/>
                <w:szCs w:val="21"/>
              </w:rPr>
              <w:t>shgf23001</w:t>
            </w:r>
          </w:p>
        </w:tc>
      </w:tr>
      <w:tr w14:paraId="286D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3778842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8" w:type="pct"/>
            <w:tcBorders>
              <w:top w:val="single" w:color="auto" w:sz="4" w:space="0"/>
              <w:left w:val="single" w:color="auto" w:sz="4" w:space="0"/>
              <w:bottom w:val="single" w:color="auto" w:sz="4" w:space="0"/>
              <w:right w:val="single" w:color="auto" w:sz="4" w:space="0"/>
            </w:tcBorders>
            <w:vAlign w:val="center"/>
          </w:tcPr>
          <w:p w14:paraId="322A6885">
            <w:pPr>
              <w:jc w:val="center"/>
              <w:rPr>
                <w:rFonts w:ascii="Times New Roman" w:hAnsi="Times New Roman" w:cs="Times New Roman"/>
              </w:rPr>
            </w:pPr>
            <w:r>
              <w:rPr>
                <w:rFonts w:ascii="Times New Roman" w:hAnsi="Times New Roman" w:cs="Times New Roman"/>
              </w:rPr>
              <w:t>60学时</w:t>
            </w:r>
          </w:p>
        </w:tc>
        <w:tc>
          <w:tcPr>
            <w:tcW w:w="871" w:type="pct"/>
            <w:tcBorders>
              <w:top w:val="single" w:color="auto" w:sz="4" w:space="0"/>
              <w:left w:val="single" w:color="auto" w:sz="4" w:space="0"/>
              <w:bottom w:val="single" w:color="auto" w:sz="4" w:space="0"/>
              <w:right w:val="single" w:color="auto" w:sz="4" w:space="0"/>
            </w:tcBorders>
            <w:vAlign w:val="center"/>
          </w:tcPr>
          <w:p w14:paraId="57C33BB5">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05" w:type="pct"/>
            <w:tcBorders>
              <w:top w:val="single" w:color="auto" w:sz="4" w:space="0"/>
              <w:left w:val="single" w:color="auto" w:sz="4" w:space="0"/>
              <w:bottom w:val="single" w:color="auto" w:sz="4" w:space="0"/>
              <w:right w:val="single" w:color="auto" w:sz="4" w:space="0"/>
            </w:tcBorders>
            <w:vAlign w:val="center"/>
          </w:tcPr>
          <w:p w14:paraId="46084D7E">
            <w:pPr>
              <w:jc w:val="center"/>
              <w:rPr>
                <w:rFonts w:ascii="Times New Roman" w:hAnsi="Times New Roman" w:cs="Times New Roman"/>
              </w:rPr>
            </w:pPr>
            <w:r>
              <w:rPr>
                <w:rFonts w:ascii="Times New Roman" w:hAnsi="Times New Roman" w:cs="Times New Roman"/>
              </w:rPr>
              <w:t>0学时</w:t>
            </w:r>
          </w:p>
        </w:tc>
        <w:tc>
          <w:tcPr>
            <w:tcW w:w="584" w:type="pct"/>
            <w:tcBorders>
              <w:top w:val="single" w:color="auto" w:sz="4" w:space="0"/>
              <w:left w:val="single" w:color="auto" w:sz="4" w:space="0"/>
              <w:bottom w:val="single" w:color="auto" w:sz="4" w:space="0"/>
              <w:right w:val="single" w:color="auto" w:sz="4" w:space="0"/>
            </w:tcBorders>
            <w:vAlign w:val="center"/>
          </w:tcPr>
          <w:p w14:paraId="6DC1E6B9">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609" w:type="pct"/>
            <w:tcBorders>
              <w:top w:val="single" w:color="auto" w:sz="4" w:space="0"/>
              <w:left w:val="single" w:color="auto" w:sz="4" w:space="0"/>
              <w:bottom w:val="single" w:color="auto" w:sz="4" w:space="0"/>
              <w:right w:val="single" w:color="auto" w:sz="4" w:space="0"/>
            </w:tcBorders>
            <w:vAlign w:val="center"/>
          </w:tcPr>
          <w:p w14:paraId="36294504">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4学分</w:t>
            </w:r>
          </w:p>
        </w:tc>
      </w:tr>
      <w:tr w14:paraId="58CE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323DE22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0" w:type="pct"/>
            <w:gridSpan w:val="5"/>
            <w:tcBorders>
              <w:top w:val="single" w:color="auto" w:sz="4" w:space="0"/>
              <w:left w:val="single" w:color="auto" w:sz="4" w:space="0"/>
              <w:bottom w:val="single" w:color="auto" w:sz="4" w:space="0"/>
              <w:right w:val="single" w:color="auto" w:sz="4" w:space="0"/>
            </w:tcBorders>
            <w:vAlign w:val="center"/>
          </w:tcPr>
          <w:p w14:paraId="74F2D6E3">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1878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36C690A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75" w:type="pct"/>
            <w:gridSpan w:val="3"/>
            <w:tcBorders>
              <w:top w:val="single" w:color="auto" w:sz="4" w:space="0"/>
              <w:left w:val="single" w:color="auto" w:sz="4" w:space="0"/>
              <w:right w:val="single" w:color="auto" w:sz="4" w:space="0"/>
            </w:tcBorders>
            <w:vAlign w:val="center"/>
          </w:tcPr>
          <w:p w14:paraId="47F44259">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w:t>
            </w:r>
            <w:bookmarkStart w:id="55" w:name="OLE_LINK2"/>
            <w:r>
              <w:rPr>
                <w:rFonts w:cs="Times New Roman" w:asciiTheme="minorEastAsia" w:hAnsiTheme="minorEastAsia"/>
              </w:rPr>
              <w:sym w:font="Wingdings 2" w:char="F052"/>
            </w:r>
            <w:bookmarkEnd w:id="55"/>
            <w:r>
              <w:rPr>
                <w:rFonts w:cs="Times New Roman" w:asciiTheme="minorEastAsia" w:hAnsiTheme="minorEastAsia"/>
              </w:rPr>
              <w:t>专业核心课□专业选修课□专业技能课</w:t>
            </w:r>
          </w:p>
        </w:tc>
        <w:tc>
          <w:tcPr>
            <w:tcW w:w="584" w:type="pct"/>
            <w:tcBorders>
              <w:top w:val="single" w:color="auto" w:sz="4" w:space="0"/>
              <w:left w:val="single" w:color="auto" w:sz="4" w:space="0"/>
              <w:bottom w:val="single" w:color="auto" w:sz="4" w:space="0"/>
              <w:right w:val="single" w:color="auto" w:sz="4" w:space="0"/>
            </w:tcBorders>
            <w:vAlign w:val="center"/>
          </w:tcPr>
          <w:p w14:paraId="3EF047F7">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609" w:type="pct"/>
            <w:tcBorders>
              <w:top w:val="single" w:color="auto" w:sz="4" w:space="0"/>
              <w:left w:val="single" w:color="auto" w:sz="4" w:space="0"/>
              <w:bottom w:val="single" w:color="auto" w:sz="4" w:space="0"/>
              <w:right w:val="single" w:color="auto" w:sz="4" w:space="0"/>
            </w:tcBorders>
            <w:vAlign w:val="center"/>
          </w:tcPr>
          <w:p w14:paraId="2548A808">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rPr>
              <w:sym w:font="Wingdings 2" w:char="F052"/>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理实一体</w:t>
            </w:r>
          </w:p>
          <w:p w14:paraId="1FD8869B">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345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14158D60">
            <w:pPr>
              <w:pStyle w:val="16"/>
              <w:spacing w:before="0" w:beforeAutospacing="0" w:after="0" w:afterAutospacing="0"/>
              <w:jc w:val="center"/>
              <w:rPr>
                <w:rFonts w:ascii="Times New Roman" w:hAnsi="Times New Roman" w:eastAsia="宋体" w:cs="Times New Roman"/>
                <w:b/>
                <w:bCs/>
                <w:color w:val="auto"/>
                <w:sz w:val="21"/>
                <w:szCs w:val="21"/>
              </w:rPr>
            </w:pPr>
            <w:bookmarkStart w:id="56" w:name="_Hlk215690044"/>
            <w:r>
              <w:rPr>
                <w:rFonts w:ascii="Times New Roman" w:hAnsi="Times New Roman" w:eastAsia="宋体" w:cs="Times New Roman"/>
                <w:b/>
                <w:bCs/>
                <w:color w:val="auto"/>
                <w:sz w:val="21"/>
                <w:szCs w:val="21"/>
              </w:rPr>
              <w:t>先修课程</w:t>
            </w:r>
          </w:p>
        </w:tc>
        <w:tc>
          <w:tcPr>
            <w:tcW w:w="4370" w:type="pct"/>
            <w:gridSpan w:val="5"/>
            <w:tcBorders>
              <w:top w:val="single" w:color="auto" w:sz="4" w:space="0"/>
              <w:left w:val="single" w:color="auto" w:sz="4" w:space="0"/>
              <w:right w:val="single" w:color="auto" w:sz="4" w:space="0"/>
            </w:tcBorders>
            <w:vAlign w:val="center"/>
          </w:tcPr>
          <w:p w14:paraId="5FAF3FC2">
            <w:pPr>
              <w:pStyle w:val="16"/>
              <w:spacing w:before="0" w:beforeAutospacing="0" w:after="0" w:afterAutospacing="0"/>
              <w:ind w:left="-105" w:leftChars="-50" w:right="-105" w:rightChars="-50"/>
              <w:jc w:val="center"/>
              <w:rPr>
                <w:rFonts w:ascii="Times New Roman" w:hAnsi="Times New Roman" w:eastAsia="宋体" w:cs="Times New Roman"/>
                <w:color w:val="auto"/>
              </w:rPr>
            </w:pPr>
            <w:bookmarkStart w:id="57" w:name="OLE_LINK3"/>
            <w:r>
              <w:rPr>
                <w:rFonts w:ascii="Times New Roman" w:hAnsi="Times New Roman" w:eastAsia="宋体" w:cs="Times New Roman"/>
                <w:color w:val="auto"/>
                <w:sz w:val="21"/>
                <w:szCs w:val="21"/>
              </w:rPr>
              <w:t>《高等数学》、《信息技术》、《基础化学》等</w:t>
            </w:r>
            <w:bookmarkEnd w:id="57"/>
            <w:r>
              <w:rPr>
                <w:rFonts w:ascii="Times New Roman" w:hAnsi="Times New Roman" w:eastAsia="宋体" w:cs="Times New Roman"/>
                <w:color w:val="auto"/>
                <w:sz w:val="21"/>
                <w:szCs w:val="21"/>
              </w:rPr>
              <w:t>课程</w:t>
            </w:r>
          </w:p>
        </w:tc>
      </w:tr>
      <w:tr w14:paraId="3AC9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37D12C0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0" w:type="pct"/>
            <w:gridSpan w:val="5"/>
            <w:tcBorders>
              <w:top w:val="single" w:color="auto" w:sz="4" w:space="0"/>
              <w:left w:val="single" w:color="auto" w:sz="4" w:space="0"/>
              <w:right w:val="single" w:color="auto" w:sz="4" w:space="0"/>
            </w:tcBorders>
            <w:vAlign w:val="center"/>
          </w:tcPr>
          <w:p w14:paraId="46ADC8CC">
            <w:pPr>
              <w:pStyle w:val="16"/>
              <w:spacing w:before="0" w:beforeAutospacing="0" w:after="0" w:afterAutospacing="0"/>
              <w:ind w:left="-105" w:leftChars="-50" w:right="-105" w:rightChars="-50"/>
              <w:jc w:val="center"/>
              <w:rPr>
                <w:rFonts w:ascii="Times New Roman" w:hAnsi="Times New Roman" w:eastAsia="宋体" w:cs="Times New Roman"/>
                <w:color w:val="auto"/>
              </w:rPr>
            </w:pPr>
            <w:bookmarkStart w:id="58" w:name="OLE_LINK4"/>
            <w:r>
              <w:rPr>
                <w:rFonts w:ascii="Times New Roman" w:hAnsi="Times New Roman" w:eastAsia="宋体" w:cs="Times New Roman"/>
                <w:color w:val="auto"/>
                <w:sz w:val="21"/>
                <w:szCs w:val="21"/>
              </w:rPr>
              <w:t>《高分子材料分析检测技术》、《高聚物合成工艺与设备》、《高分子材料成型加工技术》、《高分子材料配方技术》</w:t>
            </w:r>
            <w:bookmarkEnd w:id="58"/>
            <w:r>
              <w:rPr>
                <w:rFonts w:ascii="Times New Roman" w:hAnsi="Times New Roman" w:eastAsia="宋体" w:cs="Times New Roman"/>
                <w:color w:val="auto"/>
                <w:sz w:val="21"/>
                <w:szCs w:val="21"/>
              </w:rPr>
              <w:t>等课程</w:t>
            </w:r>
          </w:p>
        </w:tc>
      </w:tr>
      <w:bookmarkEnd w:id="56"/>
      <w:tr w14:paraId="53F4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01C8EB62">
            <w:pPr>
              <w:jc w:val="center"/>
              <w:rPr>
                <w:rFonts w:ascii="Times New Roman" w:hAnsi="Times New Roman" w:cs="Times New Roman"/>
                <w:b/>
              </w:rPr>
            </w:pPr>
            <w:r>
              <w:rPr>
                <w:rFonts w:ascii="Times New Roman" w:hAnsi="Times New Roman" w:eastAsia="宋体" w:cs="Times New Roman"/>
                <w:b/>
              </w:rPr>
              <w:t>选用教材</w:t>
            </w:r>
          </w:p>
        </w:tc>
        <w:tc>
          <w:tcPr>
            <w:tcW w:w="4370" w:type="pct"/>
            <w:gridSpan w:val="5"/>
            <w:tcBorders>
              <w:top w:val="single" w:color="auto" w:sz="4" w:space="0"/>
              <w:left w:val="single" w:color="auto" w:sz="4" w:space="0"/>
              <w:right w:val="single" w:color="auto" w:sz="4" w:space="0"/>
            </w:tcBorders>
            <w:shd w:val="clear" w:color="auto" w:fill="auto"/>
            <w:vAlign w:val="center"/>
          </w:tcPr>
          <w:p w14:paraId="1829FB89">
            <w:pPr>
              <w:jc w:val="center"/>
              <w:rPr>
                <w:rFonts w:ascii="Times New Roman" w:hAnsi="Times New Roman" w:eastAsia="宋体" w:cs="Times New Roman"/>
              </w:rPr>
            </w:pPr>
            <w:r>
              <w:rPr>
                <w:rFonts w:ascii="Times New Roman" w:hAnsi="Times New Roman" w:eastAsia="宋体" w:cs="Times New Roman"/>
              </w:rPr>
              <w:t>《高分子化工概论》（薛叙明、张立新，化学工业出版社，</w:t>
            </w:r>
            <w:bookmarkStart w:id="59" w:name="OLE_LINK13"/>
            <w:bookmarkStart w:id="60" w:name="OLE_LINK12"/>
            <w:r>
              <w:rPr>
                <w:rFonts w:ascii="Times New Roman" w:hAnsi="Times New Roman" w:eastAsia="宋体" w:cs="Times New Roman"/>
              </w:rPr>
              <w:t>出版年份</w:t>
            </w:r>
            <w:bookmarkEnd w:id="59"/>
            <w:bookmarkEnd w:id="60"/>
            <w:r>
              <w:rPr>
                <w:rFonts w:ascii="Times New Roman" w:hAnsi="Times New Roman" w:eastAsia="宋体" w:cs="Times New Roman"/>
              </w:rPr>
              <w:t>2011年，ISBN：978-7-122-11804-2号)</w:t>
            </w:r>
          </w:p>
        </w:tc>
      </w:tr>
      <w:tr w14:paraId="253E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175B084D">
            <w:pPr>
              <w:pStyle w:val="16"/>
              <w:spacing w:before="0" w:beforeAutospacing="0" w:after="0" w:afterAutospacing="0"/>
              <w:jc w:val="center"/>
              <w:rPr>
                <w:rFonts w:ascii="Times New Roman" w:hAnsi="Times New Roman" w:eastAsia="宋体" w:cs="Times New Roman"/>
                <w:b/>
                <w:bCs/>
                <w:color w:val="auto"/>
                <w:sz w:val="21"/>
                <w:szCs w:val="21"/>
              </w:rPr>
            </w:pPr>
            <w:bookmarkStart w:id="61" w:name="_Hlk215690119"/>
            <w:r>
              <w:rPr>
                <w:rFonts w:ascii="Times New Roman" w:hAnsi="Times New Roman" w:eastAsia="宋体" w:cs="Times New Roman"/>
                <w:b/>
                <w:bCs/>
                <w:color w:val="auto"/>
                <w:sz w:val="21"/>
                <w:szCs w:val="21"/>
              </w:rPr>
              <w:t>制定人</w:t>
            </w:r>
          </w:p>
        </w:tc>
        <w:tc>
          <w:tcPr>
            <w:tcW w:w="2175" w:type="pct"/>
            <w:gridSpan w:val="3"/>
            <w:tcBorders>
              <w:top w:val="single" w:color="auto" w:sz="4" w:space="0"/>
              <w:left w:val="single" w:color="auto" w:sz="4" w:space="0"/>
              <w:right w:val="single" w:color="auto" w:sz="4" w:space="0"/>
            </w:tcBorders>
            <w:vAlign w:val="center"/>
          </w:tcPr>
          <w:p w14:paraId="6744D6EA">
            <w:pPr>
              <w:widowControl/>
              <w:jc w:val="center"/>
              <w:rPr>
                <w:rFonts w:ascii="Times New Roman" w:hAnsi="Times New Roman" w:cs="Times New Roman"/>
              </w:rPr>
            </w:pPr>
            <w:r>
              <w:rPr>
                <w:rFonts w:ascii="Times New Roman" w:hAnsi="Times New Roman" w:cs="Times New Roman"/>
              </w:rPr>
              <w:t>石红锦</w:t>
            </w:r>
          </w:p>
        </w:tc>
        <w:tc>
          <w:tcPr>
            <w:tcW w:w="584" w:type="pct"/>
            <w:tcBorders>
              <w:top w:val="single" w:color="auto" w:sz="4" w:space="0"/>
              <w:left w:val="single" w:color="auto" w:sz="4" w:space="0"/>
              <w:bottom w:val="single" w:color="auto" w:sz="4" w:space="0"/>
              <w:right w:val="single" w:color="auto" w:sz="4" w:space="0"/>
            </w:tcBorders>
            <w:vAlign w:val="center"/>
          </w:tcPr>
          <w:p w14:paraId="746DF997">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609" w:type="pct"/>
            <w:tcBorders>
              <w:top w:val="single" w:color="auto" w:sz="4" w:space="0"/>
              <w:left w:val="single" w:color="auto" w:sz="4" w:space="0"/>
              <w:bottom w:val="single" w:color="auto" w:sz="4" w:space="0"/>
              <w:right w:val="single" w:color="auto" w:sz="4" w:space="0"/>
            </w:tcBorders>
            <w:vAlign w:val="center"/>
          </w:tcPr>
          <w:p w14:paraId="2B4C7428">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bookmarkStart w:id="62" w:name="OLE_LINK9"/>
            <w:bookmarkStart w:id="63" w:name="OLE_LINK8"/>
            <w:r>
              <w:rPr>
                <w:rFonts w:ascii="Times New Roman" w:hAnsi="Times New Roman" w:eastAsia="宋体" w:cs="Times New Roman"/>
                <w:color w:val="auto"/>
                <w:sz w:val="21"/>
                <w:szCs w:val="21"/>
              </w:rPr>
              <w:t>2025年7月1日</w:t>
            </w:r>
            <w:bookmarkEnd w:id="62"/>
            <w:bookmarkEnd w:id="63"/>
          </w:p>
        </w:tc>
      </w:tr>
      <w:tr w14:paraId="491D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0EDA31D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75" w:type="pct"/>
            <w:gridSpan w:val="3"/>
            <w:tcBorders>
              <w:top w:val="single" w:color="auto" w:sz="4" w:space="0"/>
              <w:left w:val="single" w:color="auto" w:sz="4" w:space="0"/>
              <w:right w:val="single" w:color="auto" w:sz="4" w:space="0"/>
            </w:tcBorders>
            <w:vAlign w:val="center"/>
          </w:tcPr>
          <w:p w14:paraId="26814A86">
            <w:pPr>
              <w:widowControl/>
              <w:jc w:val="center"/>
              <w:rPr>
                <w:rFonts w:ascii="Times New Roman" w:hAnsi="Times New Roman" w:cs="Times New Roman"/>
              </w:rPr>
            </w:pPr>
            <w:r>
              <w:rPr>
                <w:rFonts w:ascii="Times New Roman" w:hAnsi="Times New Roman" w:cs="Times New Roman"/>
              </w:rPr>
              <w:t>石红锦</w:t>
            </w:r>
          </w:p>
        </w:tc>
        <w:tc>
          <w:tcPr>
            <w:tcW w:w="584" w:type="pct"/>
            <w:tcBorders>
              <w:top w:val="single" w:color="auto" w:sz="4" w:space="0"/>
              <w:left w:val="single" w:color="auto" w:sz="4" w:space="0"/>
              <w:bottom w:val="single" w:color="auto" w:sz="4" w:space="0"/>
              <w:right w:val="single" w:color="auto" w:sz="4" w:space="0"/>
            </w:tcBorders>
            <w:vAlign w:val="center"/>
          </w:tcPr>
          <w:p w14:paraId="71BFDF53">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609" w:type="pct"/>
            <w:tcBorders>
              <w:top w:val="single" w:color="auto" w:sz="4" w:space="0"/>
              <w:left w:val="single" w:color="auto" w:sz="4" w:space="0"/>
              <w:bottom w:val="single" w:color="auto" w:sz="4" w:space="0"/>
              <w:right w:val="single" w:color="auto" w:sz="4" w:space="0"/>
            </w:tcBorders>
            <w:vAlign w:val="center"/>
          </w:tcPr>
          <w:p w14:paraId="0C6067C4">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2025年8月1日</w:t>
            </w:r>
          </w:p>
        </w:tc>
      </w:tr>
      <w:bookmarkEnd w:id="61"/>
    </w:tbl>
    <w:p w14:paraId="0A330DB6">
      <w:pPr>
        <w:pStyle w:val="3"/>
        <w:bidi w:val="0"/>
      </w:pPr>
      <w:r>
        <w:t>二、课程定位</w:t>
      </w:r>
    </w:p>
    <w:p w14:paraId="69729F0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必修的一门专业核心课程，是在《基础化学》等课程基础上开设的一门理论课程，对接专业人才培养目标，面向高聚物合成、高分子材料加工、高分子产品性能检测及质量控制工作岗位，培养学生具备严谨科学态度、精益求精工匠精神与创新实践意识的职业素质，具备运用高分子合成反应原理设计基础合成方案、分析高分子材料结构与性能关联及解决生产中常见技术问题的能力，为后续高聚物合成工艺与设备、高分子材料成型加工工艺课程学习奠定基础的课程。同时，将课程思政内容融入课程核心内容体系，帮助学生树立正确的世界观、人生观、价值观。</w:t>
      </w:r>
    </w:p>
    <w:p w14:paraId="5DA8554F">
      <w:pPr>
        <w:pStyle w:val="3"/>
        <w:bidi w:val="0"/>
      </w:pPr>
      <w:r>
        <w:t>三、课程设计思路</w:t>
      </w:r>
    </w:p>
    <w:p w14:paraId="46CF87E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高分子合成技术专业人才培养方案、高分子材料产业发展需求及相关权威教材确定教学内容，从高分子合成技术和高分子产品出发，了解高分子材料领域核心合成技术与改性方法；然后，掌握未来高分子材料在可降解、高性能、功能化等领域的新应用、新方向、新业态，最后，对高分子化学与物理教学内容进行系统整合。关于教学形式，主要通过多媒体动画演示化学反应过程、高分子结构等、板书推导化学方程式、高分子材料样品展示等课堂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3E30767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高分子强国”“材料创新”的课程思政价值链，将中国高分子材料领域原始创新故事引入课堂，融入科技报国教育：结合徐僖院士等科学家以及行业一线工程师的研发经历，将攻坚克难的创新精神和精益求精的工匠精神传递给学生，促使专业知识与思政教育水乳交融。</w:t>
      </w:r>
    </w:p>
    <w:p w14:paraId="4ACFDB7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绿色聚合新技术、1+X证书、职业技能大赛、学科竞赛以及创新创业大赛等重构教学内容，以培养具有多样化、创新型、具备竞争力的高素质复合型新工科高职技能人才为目标，创新“产学研创”协同育人模式。初步实现了“岗课赛证”融通。</w:t>
      </w:r>
    </w:p>
    <w:p w14:paraId="00F066C1">
      <w:pPr>
        <w:pStyle w:val="3"/>
        <w:bidi w:val="0"/>
      </w:pPr>
      <w:r>
        <w:t>四、课程目标</w:t>
      </w:r>
    </w:p>
    <w:p w14:paraId="16A260FB">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（一）知识目标</w:t>
      </w:r>
    </w:p>
    <w:p w14:paraId="0FED0477">
      <w:pPr>
        <w:adjustRightInd w:val="0"/>
        <w:snapToGrid w:val="0"/>
        <w:spacing w:line="440" w:lineRule="exact"/>
        <w:ind w:firstLine="480" w:firstLineChars="200"/>
        <w:rPr>
          <w:rFonts w:ascii="Times New Roman" w:hAnsi="Times New Roman" w:cs="Times New Roman"/>
          <w:sz w:val="24"/>
        </w:rPr>
      </w:pPr>
      <w:bookmarkStart w:id="64" w:name="OLE_LINK5"/>
      <w:r>
        <w:rPr>
          <w:rFonts w:ascii="Times New Roman" w:hAnsi="Times New Roman" w:cs="Times New Roman"/>
          <w:sz w:val="24"/>
        </w:rPr>
        <w:t>A1</w:t>
      </w:r>
      <w:bookmarkStart w:id="65" w:name="OLE_LINK20"/>
      <w:r>
        <w:rPr>
          <w:rFonts w:ascii="Times New Roman" w:hAnsi="Times New Roman" w:cs="Times New Roman"/>
          <w:sz w:val="24"/>
        </w:rPr>
        <w:t>.</w:t>
      </w:r>
      <w:bookmarkEnd w:id="65"/>
      <w:r>
        <w:rPr>
          <w:rFonts w:ascii="Times New Roman" w:hAnsi="Times New Roman" w:cs="Times New Roman"/>
          <w:sz w:val="24"/>
        </w:rPr>
        <w:t>掌握高聚物的基本概念、基本特点及命名方法、分类方法，了解高分子的应用、高分子科学的发展简史和发展趋势；</w:t>
      </w:r>
    </w:p>
    <w:p w14:paraId="4C49356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A2.掌握自由基聚合反应、阳（阴）离子聚合、配位聚合反应的机理及其应用；</w:t>
      </w:r>
    </w:p>
    <w:p w14:paraId="2096BD8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A3.了解自由基共聚反应的分类及命名方法、掌握自由基共聚组成方程与共聚组成曲线及其应用；</w:t>
      </w:r>
    </w:p>
    <w:p w14:paraId="46FDE2F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掌握线型缩聚反应机理、平衡反应及其影响因素，掌握线型缩聚反应产物相对分子质量的控制方法，掌握体型缩聚反应机理及特点，掌握体型缩聚反应凝胶点的预测方法及实际应用；了解逐步加聚反应的特点、类型及应用；</w:t>
      </w:r>
    </w:p>
    <w:p w14:paraId="293646F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A5.掌握连锁聚合反应的实施方法和工艺，掌握本体聚合、溶液聚合、悬浮聚合、乳液聚合的特点，掌握逐步聚合的实施方法和工艺。</w:t>
      </w:r>
    </w:p>
    <w:p w14:paraId="751575C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A6.掌握高分子的结构和相对分子质量的表示方法，了解高聚物溶液的特点。</w:t>
      </w:r>
      <w:bookmarkEnd w:id="64"/>
    </w:p>
    <w:p w14:paraId="11D6DD1B">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（二）能力目标</w:t>
      </w:r>
    </w:p>
    <w:p w14:paraId="67C5F905">
      <w:pPr>
        <w:adjustRightInd w:val="0"/>
        <w:snapToGrid w:val="0"/>
        <w:spacing w:line="440" w:lineRule="exact"/>
        <w:ind w:firstLine="480" w:firstLineChars="200"/>
        <w:rPr>
          <w:rFonts w:ascii="Times New Roman" w:hAnsi="Times New Roman" w:cs="Times New Roman"/>
          <w:sz w:val="24"/>
        </w:rPr>
      </w:pPr>
      <w:bookmarkStart w:id="66" w:name="OLE_LINK6"/>
      <w:r>
        <w:rPr>
          <w:rFonts w:ascii="Times New Roman" w:hAnsi="Times New Roman" w:cs="Times New Roman"/>
          <w:sz w:val="24"/>
        </w:rPr>
        <w:t>B1.能熟练的命名各类高聚物；能规范写出聚合物的分子式；能判别聚合物的形成反应类型；</w:t>
      </w:r>
    </w:p>
    <w:p w14:paraId="4994F88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能利用单体的结构特征初步分析其聚合能力、判断反应类型，能运用自由基共聚合反应机理，分析影响共聚物组成的因素并选用合理的控制方法；能正确运用离子型聚合反应机理，合理选择单体与引发剂，确定工艺条件；</w:t>
      </w:r>
    </w:p>
    <w:p w14:paraId="3BB7E36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B3.能运用自由基共聚合反应机理，分析影响共聚物组成的因素并选用合理的控制方法；</w:t>
      </w:r>
    </w:p>
    <w:p w14:paraId="69F9977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B4.能运用线型缩聚反应的基本规律确定典型工艺条件的控制方法，能运用体型缩聚反应的基本规律合理制定典型产物的制备方案；</w:t>
      </w:r>
    </w:p>
    <w:p w14:paraId="16E37BD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 能根据单体性质和聚合物的用途选择合适的实施方法，并能指出其基本组分；</w:t>
      </w:r>
    </w:p>
    <w:p w14:paraId="08A4ADC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B6. 能分析高聚物结构对性能的影响，能选择合适的溶剂对高聚物进行溶解。</w:t>
      </w:r>
    </w:p>
    <w:bookmarkEnd w:id="66"/>
    <w:p w14:paraId="2DA7AEB8">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（三）素质目标</w:t>
      </w:r>
    </w:p>
    <w:p w14:paraId="48C81DA1">
      <w:pPr>
        <w:adjustRightInd w:val="0"/>
        <w:snapToGrid w:val="0"/>
        <w:spacing w:line="440" w:lineRule="exact"/>
        <w:ind w:firstLine="480" w:firstLineChars="200"/>
        <w:rPr>
          <w:rFonts w:ascii="Times New Roman" w:hAnsi="Times New Roman" w:cs="Times New Roman"/>
          <w:sz w:val="24"/>
        </w:rPr>
      </w:pPr>
      <w:bookmarkStart w:id="67" w:name="OLE_LINK7"/>
      <w:r>
        <w:rPr>
          <w:rFonts w:ascii="Times New Roman" w:hAnsi="Times New Roman" w:cs="Times New Roman"/>
          <w:sz w:val="24"/>
        </w:rPr>
        <w:t>C1.培养学生良好的学习兴趣与动机，严谨治学的精神与不断进取的科学态度；</w:t>
      </w:r>
    </w:p>
    <w:p w14:paraId="17F272E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C2.培养学生通过文献、网络等方式获取行业（学科）相关信息的能力，使其逐渐养成主动关心行业发展前沿动态的职业习惯。</w:t>
      </w:r>
    </w:p>
    <w:p w14:paraId="1E1EE24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C3.通过了解各种聚合反应在高分子合成工业中的应用，丰富学生的专业素养。</w:t>
      </w:r>
    </w:p>
    <w:p w14:paraId="2C41DBC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C4.培养学生能利用基本理论知识分析与解决实际问题，进而强化学生的专业意识和逻辑思维能力；</w:t>
      </w:r>
    </w:p>
    <w:p w14:paraId="0ECAA22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C5.培养学生良好的综合分析问题和解决问题的能力；增强学生的经济意识和环保意识。</w:t>
      </w:r>
    </w:p>
    <w:bookmarkEnd w:id="67"/>
    <w:p w14:paraId="09D8ABB8">
      <w:pPr>
        <w:adjustRightInd w:val="0"/>
        <w:snapToGrid w:val="0"/>
        <w:spacing w:line="440" w:lineRule="exact"/>
        <w:ind w:firstLine="482" w:firstLineChars="200"/>
        <w:rPr>
          <w:rFonts w:ascii="Times New Roman" w:hAnsi="Times New Roman" w:cs="Times New Roman"/>
          <w:sz w:val="24"/>
        </w:rPr>
      </w:pPr>
      <w:bookmarkStart w:id="68" w:name="OLE_LINK35"/>
      <w:r>
        <w:rPr>
          <w:rFonts w:ascii="Times New Roman" w:hAnsi="Times New Roman" w:cs="Times New Roman"/>
          <w:b/>
          <w:bCs/>
          <w:sz w:val="24"/>
        </w:rPr>
        <w:t>（四）思政目标</w:t>
      </w:r>
    </w:p>
    <w:p w14:paraId="48813D74">
      <w:pPr>
        <w:adjustRightInd w:val="0"/>
        <w:snapToGrid w:val="0"/>
        <w:spacing w:line="440" w:lineRule="exact"/>
        <w:ind w:firstLine="480" w:firstLineChars="200"/>
        <w:rPr>
          <w:rFonts w:ascii="Times New Roman" w:hAnsi="Times New Roman" w:cs="Times New Roman"/>
          <w:sz w:val="24"/>
        </w:rPr>
      </w:pPr>
      <w:bookmarkStart w:id="69" w:name="OLE_LINK15"/>
      <w:bookmarkStart w:id="70" w:name="OLE_LINK14"/>
      <w:r>
        <w:rPr>
          <w:rFonts w:ascii="Times New Roman" w:hAnsi="Times New Roman" w:cs="Times New Roman"/>
          <w:sz w:val="24"/>
        </w:rPr>
        <w:t>D1.职业道德：</w:t>
      </w:r>
      <w:r>
        <w:rPr>
          <w:rFonts w:ascii="Times New Roman" w:hAnsi="Times New Roman" w:eastAsia="宋体" w:cs="Times New Roman"/>
          <w:kern w:val="0"/>
          <w:sz w:val="24"/>
        </w:rPr>
        <w:t>树立“严谨治学、学术诚信、精益求精”的职业理念，理解理论研究与成果转化过程中的行业道德规范</w:t>
      </w:r>
      <w:r>
        <w:rPr>
          <w:rFonts w:ascii="Times New Roman" w:hAnsi="Times New Roman" w:cs="Times New Roman"/>
          <w:sz w:val="24"/>
        </w:rPr>
        <w:t>；​</w:t>
      </w:r>
    </w:p>
    <w:p w14:paraId="45C8DAE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D2.工匠精神：培育“严谨细致、追求卓越、持之以恒”的工匠精神，杜绝敷衍了事、投机取巧的工作态度；​</w:t>
      </w:r>
    </w:p>
    <w:p w14:paraId="56A7FBC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D3.法治意识：增强法治观念，自觉遵守行业相关法律法规和规章制度，做到依法从业、合规操作；​</w:t>
      </w:r>
    </w:p>
    <w:p w14:paraId="0B62475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D4.社会责任：强化“科技报国、服务社会”的责任担当，理解所学专业在国家发展、行业进步中的作用，树立为行业发展和社会建设贡献力量的信念；​</w:t>
      </w:r>
    </w:p>
    <w:p w14:paraId="092B404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w:t>
      </w:r>
      <w:r>
        <w:rPr>
          <w:rFonts w:ascii="Times New Roman" w:hAnsi="Times New Roman" w:eastAsia="宋体" w:cs="Times New Roman"/>
          <w:kern w:val="0"/>
          <w:sz w:val="24"/>
        </w:rPr>
        <w:t>我国高分子</w:t>
      </w:r>
      <w:r>
        <w:rPr>
          <w:rFonts w:ascii="Times New Roman" w:hAnsi="Times New Roman" w:cs="Times New Roman"/>
          <w:sz w:val="24"/>
        </w:rPr>
        <w:t>行业发展历程和国家重大工程案例，</w:t>
      </w:r>
      <w:bookmarkStart w:id="71" w:name="OLE_LINK33"/>
      <w:bookmarkStart w:id="72" w:name="OLE_LINK34"/>
      <w:r>
        <w:rPr>
          <w:rFonts w:ascii="Times New Roman" w:hAnsi="Times New Roman" w:cs="Times New Roman"/>
          <w:sz w:val="24"/>
        </w:rPr>
        <w:t>激发民族自豪感和爱国热情，培养“强国有我”的使命意识；​</w:t>
      </w:r>
    </w:p>
    <w:bookmarkEnd w:id="71"/>
    <w:bookmarkEnd w:id="72"/>
    <w:p w14:paraId="787BD3F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D6.创新意识：鼓励突破思维定势，勇于探索新技术、新方法，培养敢为人先、勇于担当的创新精神；​</w:t>
      </w:r>
    </w:p>
    <w:p w14:paraId="79B0BA2C">
      <w:pPr>
        <w:adjustRightInd w:val="0"/>
        <w:snapToGrid w:val="0"/>
        <w:spacing w:line="440" w:lineRule="exact"/>
        <w:ind w:firstLine="480" w:firstLineChars="200"/>
        <w:rPr>
          <w:rFonts w:ascii="Times New Roman" w:hAnsi="Times New Roman" w:eastAsia="宋体" w:cs="Times New Roman"/>
          <w:kern w:val="0"/>
          <w:sz w:val="24"/>
        </w:rPr>
      </w:pPr>
      <w:r>
        <w:rPr>
          <w:rFonts w:ascii="Times New Roman" w:hAnsi="Times New Roman" w:cs="Times New Roman"/>
          <w:sz w:val="24"/>
        </w:rPr>
        <w:t>D7.生态文明：树立绿色发展理念，</w:t>
      </w:r>
      <w:r>
        <w:rPr>
          <w:rFonts w:ascii="Times New Roman" w:hAnsi="Times New Roman" w:eastAsia="宋体" w:cs="Times New Roman"/>
          <w:kern w:val="0"/>
          <w:sz w:val="24"/>
        </w:rPr>
        <w:t>理解原子经济性聚合、可降解高分子设计等理论研究的生态价值，认识理论创新对推动高分子产业绿色转型的重要意义。</w:t>
      </w:r>
      <w:bookmarkEnd w:id="69"/>
      <w:bookmarkEnd w:id="70"/>
    </w:p>
    <w:bookmarkEnd w:id="68"/>
    <w:p w14:paraId="32C12607">
      <w:pPr>
        <w:pStyle w:val="3"/>
        <w:bidi w:val="0"/>
      </w:pPr>
      <w:r>
        <w:t>五、课程内容和要求</w:t>
      </w:r>
    </w:p>
    <w:tbl>
      <w:tblPr>
        <w:tblStyle w:val="28"/>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254"/>
        <w:gridCol w:w="850"/>
        <w:gridCol w:w="850"/>
        <w:gridCol w:w="1400"/>
        <w:gridCol w:w="1033"/>
        <w:gridCol w:w="1339"/>
        <w:gridCol w:w="545"/>
        <w:gridCol w:w="545"/>
      </w:tblGrid>
      <w:tr w14:paraId="56B6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17" w:type="pct"/>
            <w:vAlign w:val="center"/>
          </w:tcPr>
          <w:p w14:paraId="2ED16129">
            <w:pPr>
              <w:adjustRightInd w:val="0"/>
              <w:snapToGrid w:val="0"/>
              <w:jc w:val="center"/>
              <w:rPr>
                <w:rFonts w:ascii="Times New Roman" w:hAnsi="Times New Roman" w:eastAsia="宋体" w:cs="Times New Roman"/>
                <w:b/>
                <w:bCs/>
                <w:szCs w:val="21"/>
              </w:rPr>
            </w:pPr>
            <w:bookmarkStart w:id="73" w:name="OLE_LINK17"/>
            <w:bookmarkStart w:id="74" w:name="OLE_LINK16"/>
            <w:r>
              <w:rPr>
                <w:rFonts w:ascii="Times New Roman" w:hAnsi="Times New Roman" w:eastAsia="宋体" w:cs="Times New Roman"/>
                <w:b/>
                <w:bCs/>
                <w:szCs w:val="21"/>
              </w:rPr>
              <w:t>学习情境（章）</w:t>
            </w:r>
          </w:p>
        </w:tc>
        <w:tc>
          <w:tcPr>
            <w:tcW w:w="1145" w:type="pct"/>
            <w:vAlign w:val="center"/>
          </w:tcPr>
          <w:p w14:paraId="5DC84931">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32" w:type="pct"/>
            <w:vAlign w:val="center"/>
          </w:tcPr>
          <w:p w14:paraId="243AE9A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32" w:type="pct"/>
            <w:vAlign w:val="center"/>
          </w:tcPr>
          <w:p w14:paraId="145E79A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711" w:type="pct"/>
            <w:vAlign w:val="center"/>
          </w:tcPr>
          <w:p w14:paraId="7281D5E5">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525" w:type="pct"/>
            <w:vAlign w:val="center"/>
          </w:tcPr>
          <w:p w14:paraId="21BB48EF">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680" w:type="pct"/>
            <w:vAlign w:val="center"/>
          </w:tcPr>
          <w:p w14:paraId="7326F5E4">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77" w:type="pct"/>
            <w:vAlign w:val="center"/>
          </w:tcPr>
          <w:p w14:paraId="0727C2DA">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77" w:type="pct"/>
            <w:vAlign w:val="center"/>
          </w:tcPr>
          <w:p w14:paraId="16A03BDA">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1C3F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17" w:type="pct"/>
            <w:vMerge w:val="restart"/>
            <w:vAlign w:val="center"/>
          </w:tcPr>
          <w:p w14:paraId="59801FBD">
            <w:pPr>
              <w:adjustRightInd w:val="0"/>
              <w:snapToGrid w:val="0"/>
              <w:jc w:val="center"/>
              <w:rPr>
                <w:rFonts w:ascii="Times New Roman" w:hAnsi="Times New Roman" w:eastAsia="宋体" w:cs="Times New Roman"/>
                <w:szCs w:val="21"/>
                <w:highlight w:val="yellow"/>
              </w:rPr>
            </w:pPr>
            <w:r>
              <w:rPr>
                <w:rFonts w:ascii="Times New Roman" w:hAnsi="Times New Roman" w:eastAsia="宋体" w:cs="Times New Roman"/>
                <w:szCs w:val="21"/>
              </w:rPr>
              <w:t>第1章 绪论</w:t>
            </w:r>
          </w:p>
        </w:tc>
        <w:tc>
          <w:tcPr>
            <w:tcW w:w="1145" w:type="pct"/>
            <w:vAlign w:val="center"/>
          </w:tcPr>
          <w:p w14:paraId="757D3043">
            <w:pPr>
              <w:adjustRightInd w:val="0"/>
              <w:snapToGrid w:val="0"/>
              <w:jc w:val="left"/>
              <w:rPr>
                <w:rFonts w:ascii="Times New Roman" w:hAnsi="Times New Roman" w:eastAsia="宋体" w:cs="Times New Roman"/>
                <w:szCs w:val="21"/>
                <w:highlight w:val="yellow"/>
              </w:rPr>
            </w:pPr>
            <w:r>
              <w:rPr>
                <w:rFonts w:ascii="Times New Roman" w:hAnsi="Times New Roman" w:eastAsia="宋体" w:cs="Times New Roman"/>
                <w:szCs w:val="21"/>
              </w:rPr>
              <w:t>1.1 高分子的基本概念</w:t>
            </w:r>
          </w:p>
        </w:tc>
        <w:tc>
          <w:tcPr>
            <w:tcW w:w="432" w:type="pct"/>
          </w:tcPr>
          <w:p w14:paraId="1D769C6E">
            <w:pPr>
              <w:rPr>
                <w:rFonts w:ascii="Times New Roman" w:hAnsi="Times New Roman" w:eastAsia="宋体" w:cs="Times New Roman"/>
                <w:szCs w:val="21"/>
              </w:rPr>
            </w:pPr>
            <w:r>
              <w:rPr>
                <w:rFonts w:ascii="Times New Roman" w:hAnsi="Times New Roman" w:eastAsia="宋体" w:cs="Times New Roman"/>
                <w:szCs w:val="21"/>
              </w:rPr>
              <w:t>A1</w:t>
            </w:r>
          </w:p>
        </w:tc>
        <w:tc>
          <w:tcPr>
            <w:tcW w:w="432" w:type="pct"/>
          </w:tcPr>
          <w:p w14:paraId="0D38C470">
            <w:pPr>
              <w:rPr>
                <w:rFonts w:ascii="Times New Roman" w:hAnsi="Times New Roman" w:eastAsia="宋体" w:cs="Times New Roman"/>
                <w:szCs w:val="21"/>
              </w:rPr>
            </w:pPr>
            <w:r>
              <w:rPr>
                <w:rFonts w:ascii="Times New Roman" w:hAnsi="Times New Roman" w:eastAsia="宋体" w:cs="Times New Roman"/>
                <w:szCs w:val="21"/>
              </w:rPr>
              <w:t>B1</w:t>
            </w:r>
          </w:p>
        </w:tc>
        <w:tc>
          <w:tcPr>
            <w:tcW w:w="711" w:type="pct"/>
          </w:tcPr>
          <w:p w14:paraId="09D3C288">
            <w:pPr>
              <w:jc w:val="left"/>
              <w:rPr>
                <w:rFonts w:ascii="Times New Roman" w:hAnsi="Times New Roman" w:eastAsia="宋体" w:cs="Times New Roman"/>
                <w:szCs w:val="21"/>
              </w:rPr>
            </w:pPr>
            <w:r>
              <w:rPr>
                <w:rFonts w:ascii="Times New Roman" w:hAnsi="Times New Roman" w:eastAsia="宋体" w:cs="Times New Roman"/>
                <w:szCs w:val="21"/>
              </w:rPr>
              <w:t>C1、C3</w:t>
            </w:r>
          </w:p>
        </w:tc>
        <w:tc>
          <w:tcPr>
            <w:tcW w:w="525" w:type="pct"/>
          </w:tcPr>
          <w:p w14:paraId="3331575C">
            <w:pPr>
              <w:rPr>
                <w:rFonts w:ascii="Times New Roman" w:hAnsi="Times New Roman" w:eastAsia="宋体" w:cs="Times New Roman"/>
                <w:szCs w:val="21"/>
              </w:rPr>
            </w:pPr>
            <w:bookmarkStart w:id="75" w:name="OLE_LINK66"/>
            <w:bookmarkStart w:id="76" w:name="OLE_LINK67"/>
            <w:r>
              <w:rPr>
                <w:rFonts w:ascii="Times New Roman" w:hAnsi="Times New Roman" w:eastAsia="宋体" w:cs="Times New Roman"/>
                <w:szCs w:val="21"/>
              </w:rPr>
              <w:t>D1</w:t>
            </w:r>
            <w:bookmarkEnd w:id="75"/>
            <w:bookmarkEnd w:id="76"/>
          </w:p>
        </w:tc>
        <w:tc>
          <w:tcPr>
            <w:tcW w:w="680" w:type="pct"/>
            <w:vMerge w:val="restart"/>
            <w:vAlign w:val="center"/>
          </w:tcPr>
          <w:p w14:paraId="0D07C873">
            <w:pPr>
              <w:adjustRightInd w:val="0"/>
              <w:snapToGrid w:val="0"/>
              <w:jc w:val="center"/>
              <w:rPr>
                <w:rFonts w:ascii="Times New Roman" w:hAnsi="Times New Roman" w:cs="Times New Roman"/>
                <w:szCs w:val="21"/>
              </w:rPr>
            </w:pPr>
            <w:r>
              <w:rPr>
                <w:rFonts w:ascii="Times New Roman" w:hAnsi="Times New Roman" w:cs="Times New Roman"/>
                <w:szCs w:val="21"/>
              </w:rPr>
              <w:t>素质目标2</w:t>
            </w:r>
          </w:p>
          <w:p w14:paraId="088CDE4A">
            <w:pPr>
              <w:adjustRightInd w:val="0"/>
              <w:snapToGrid w:val="0"/>
              <w:jc w:val="center"/>
              <w:rPr>
                <w:rFonts w:ascii="Times New Roman" w:hAnsi="Times New Roman" w:cs="Times New Roman"/>
                <w:szCs w:val="21"/>
              </w:rPr>
            </w:pPr>
            <w:r>
              <w:rPr>
                <w:rFonts w:ascii="Times New Roman" w:hAnsi="Times New Roman" w:cs="Times New Roman"/>
                <w:szCs w:val="21"/>
              </w:rPr>
              <w:t>知识目标3</w:t>
            </w:r>
          </w:p>
          <w:p w14:paraId="117DE77F">
            <w:pPr>
              <w:adjustRightInd w:val="0"/>
              <w:snapToGrid w:val="0"/>
              <w:jc w:val="center"/>
              <w:rPr>
                <w:rFonts w:ascii="Times New Roman" w:hAnsi="Times New Roman" w:eastAsia="宋体" w:cs="Times New Roman"/>
                <w:szCs w:val="21"/>
              </w:rPr>
            </w:pPr>
            <w:r>
              <w:rPr>
                <w:rFonts w:ascii="Times New Roman" w:hAnsi="Times New Roman" w:cs="Times New Roman"/>
                <w:szCs w:val="21"/>
              </w:rPr>
              <w:t>能力目标6</w:t>
            </w:r>
          </w:p>
        </w:tc>
        <w:tc>
          <w:tcPr>
            <w:tcW w:w="277" w:type="pct"/>
            <w:vAlign w:val="center"/>
          </w:tcPr>
          <w:p w14:paraId="1E6D675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77" w:type="pct"/>
            <w:vAlign w:val="center"/>
          </w:tcPr>
          <w:p w14:paraId="0B7A3F4F">
            <w:pPr>
              <w:adjustRightInd w:val="0"/>
              <w:snapToGrid w:val="0"/>
              <w:jc w:val="center"/>
              <w:rPr>
                <w:rFonts w:ascii="Times New Roman" w:hAnsi="Times New Roman" w:eastAsia="宋体" w:cs="Times New Roman"/>
                <w:szCs w:val="21"/>
                <w:highlight w:val="yellow"/>
              </w:rPr>
            </w:pPr>
          </w:p>
        </w:tc>
      </w:tr>
      <w:tr w14:paraId="307B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17" w:type="pct"/>
            <w:vMerge w:val="continue"/>
            <w:vAlign w:val="center"/>
          </w:tcPr>
          <w:p w14:paraId="62254D76">
            <w:pPr>
              <w:adjustRightInd w:val="0"/>
              <w:snapToGrid w:val="0"/>
              <w:jc w:val="center"/>
              <w:rPr>
                <w:rFonts w:ascii="Times New Roman" w:hAnsi="Times New Roman" w:eastAsia="宋体" w:cs="Times New Roman"/>
                <w:szCs w:val="21"/>
                <w:highlight w:val="yellow"/>
              </w:rPr>
            </w:pPr>
          </w:p>
        </w:tc>
        <w:tc>
          <w:tcPr>
            <w:tcW w:w="1145" w:type="pct"/>
          </w:tcPr>
          <w:p w14:paraId="21628B9F">
            <w:pPr>
              <w:jc w:val="left"/>
              <w:rPr>
                <w:rFonts w:ascii="Times New Roman" w:hAnsi="Times New Roman" w:eastAsia="宋体" w:cs="Times New Roman"/>
                <w:szCs w:val="21"/>
              </w:rPr>
            </w:pPr>
            <w:r>
              <w:rPr>
                <w:rFonts w:ascii="Times New Roman" w:hAnsi="Times New Roman" w:eastAsia="宋体" w:cs="Times New Roman"/>
                <w:szCs w:val="21"/>
              </w:rPr>
              <w:t>1.2 高分子的分类和命名</w:t>
            </w:r>
          </w:p>
        </w:tc>
        <w:tc>
          <w:tcPr>
            <w:tcW w:w="432" w:type="pct"/>
          </w:tcPr>
          <w:p w14:paraId="1CAC1963">
            <w:pPr>
              <w:rPr>
                <w:rFonts w:ascii="Times New Roman" w:hAnsi="Times New Roman" w:eastAsia="宋体" w:cs="Times New Roman"/>
                <w:szCs w:val="21"/>
              </w:rPr>
            </w:pPr>
            <w:r>
              <w:rPr>
                <w:rFonts w:ascii="Times New Roman" w:hAnsi="Times New Roman" w:eastAsia="宋体" w:cs="Times New Roman"/>
                <w:szCs w:val="21"/>
              </w:rPr>
              <w:t>A1</w:t>
            </w:r>
          </w:p>
        </w:tc>
        <w:tc>
          <w:tcPr>
            <w:tcW w:w="432" w:type="pct"/>
          </w:tcPr>
          <w:p w14:paraId="32AAA021">
            <w:pPr>
              <w:rPr>
                <w:rFonts w:ascii="Times New Roman" w:hAnsi="Times New Roman" w:eastAsia="宋体" w:cs="Times New Roman"/>
                <w:szCs w:val="21"/>
              </w:rPr>
            </w:pPr>
            <w:r>
              <w:rPr>
                <w:rFonts w:ascii="Times New Roman" w:hAnsi="Times New Roman" w:eastAsia="宋体" w:cs="Times New Roman"/>
                <w:szCs w:val="21"/>
              </w:rPr>
              <w:t>B1</w:t>
            </w:r>
          </w:p>
        </w:tc>
        <w:tc>
          <w:tcPr>
            <w:tcW w:w="711" w:type="pct"/>
          </w:tcPr>
          <w:p w14:paraId="57AB791D">
            <w:pPr>
              <w:jc w:val="left"/>
              <w:rPr>
                <w:rFonts w:ascii="Times New Roman" w:hAnsi="Times New Roman" w:eastAsia="宋体" w:cs="Times New Roman"/>
                <w:szCs w:val="21"/>
              </w:rPr>
            </w:pPr>
            <w:r>
              <w:rPr>
                <w:rFonts w:ascii="Times New Roman" w:hAnsi="Times New Roman" w:eastAsia="宋体" w:cs="Times New Roman"/>
                <w:szCs w:val="21"/>
              </w:rPr>
              <w:t>C1、C3</w:t>
            </w:r>
          </w:p>
        </w:tc>
        <w:tc>
          <w:tcPr>
            <w:tcW w:w="525" w:type="pct"/>
          </w:tcPr>
          <w:p w14:paraId="30F2DF9B">
            <w:pPr>
              <w:rPr>
                <w:rFonts w:ascii="Times New Roman" w:hAnsi="Times New Roman" w:cs="Times New Roman"/>
                <w:szCs w:val="21"/>
              </w:rPr>
            </w:pPr>
            <w:bookmarkStart w:id="77" w:name="OLE_LINK68"/>
            <w:bookmarkStart w:id="78" w:name="OLE_LINK69"/>
            <w:r>
              <w:rPr>
                <w:rFonts w:ascii="Times New Roman" w:hAnsi="Times New Roman" w:eastAsia="宋体" w:cs="Times New Roman"/>
                <w:szCs w:val="21"/>
              </w:rPr>
              <w:t>D1</w:t>
            </w:r>
            <w:bookmarkEnd w:id="77"/>
            <w:bookmarkEnd w:id="78"/>
          </w:p>
        </w:tc>
        <w:tc>
          <w:tcPr>
            <w:tcW w:w="680" w:type="pct"/>
            <w:vMerge w:val="continue"/>
            <w:vAlign w:val="center"/>
          </w:tcPr>
          <w:p w14:paraId="1077716E">
            <w:pPr>
              <w:adjustRightInd w:val="0"/>
              <w:snapToGrid w:val="0"/>
              <w:jc w:val="center"/>
              <w:rPr>
                <w:rFonts w:ascii="Times New Roman" w:hAnsi="Times New Roman" w:eastAsia="宋体" w:cs="Times New Roman"/>
                <w:szCs w:val="21"/>
                <w:highlight w:val="yellow"/>
              </w:rPr>
            </w:pPr>
          </w:p>
        </w:tc>
        <w:tc>
          <w:tcPr>
            <w:tcW w:w="277" w:type="pct"/>
            <w:vAlign w:val="center"/>
          </w:tcPr>
          <w:p w14:paraId="157A106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31A013D2">
            <w:pPr>
              <w:adjustRightInd w:val="0"/>
              <w:snapToGrid w:val="0"/>
              <w:jc w:val="center"/>
              <w:rPr>
                <w:rFonts w:ascii="Times New Roman" w:hAnsi="Times New Roman" w:eastAsia="宋体" w:cs="Times New Roman"/>
                <w:szCs w:val="21"/>
                <w:highlight w:val="yellow"/>
              </w:rPr>
            </w:pPr>
          </w:p>
        </w:tc>
      </w:tr>
      <w:tr w14:paraId="37FD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17" w:type="pct"/>
            <w:vMerge w:val="continue"/>
            <w:vAlign w:val="center"/>
          </w:tcPr>
          <w:p w14:paraId="75C07ABD">
            <w:pPr>
              <w:adjustRightInd w:val="0"/>
              <w:snapToGrid w:val="0"/>
              <w:jc w:val="center"/>
              <w:rPr>
                <w:rFonts w:ascii="Times New Roman" w:hAnsi="Times New Roman" w:eastAsia="宋体" w:cs="Times New Roman"/>
                <w:szCs w:val="21"/>
                <w:highlight w:val="yellow"/>
              </w:rPr>
            </w:pPr>
          </w:p>
        </w:tc>
        <w:tc>
          <w:tcPr>
            <w:tcW w:w="1145" w:type="pct"/>
          </w:tcPr>
          <w:p w14:paraId="7DD4A92D">
            <w:pPr>
              <w:jc w:val="left"/>
              <w:rPr>
                <w:rFonts w:ascii="Times New Roman" w:hAnsi="Times New Roman" w:eastAsia="宋体" w:cs="Times New Roman"/>
                <w:szCs w:val="21"/>
              </w:rPr>
            </w:pPr>
            <w:r>
              <w:rPr>
                <w:rFonts w:ascii="Times New Roman" w:hAnsi="Times New Roman" w:eastAsia="宋体" w:cs="Times New Roman"/>
                <w:szCs w:val="21"/>
              </w:rPr>
              <w:t xml:space="preserve">1.3 高分子的形成反应 </w:t>
            </w:r>
          </w:p>
        </w:tc>
        <w:tc>
          <w:tcPr>
            <w:tcW w:w="432" w:type="pct"/>
          </w:tcPr>
          <w:p w14:paraId="06145DC6">
            <w:pPr>
              <w:rPr>
                <w:rFonts w:ascii="Times New Roman" w:hAnsi="Times New Roman" w:eastAsia="宋体" w:cs="Times New Roman"/>
                <w:szCs w:val="21"/>
              </w:rPr>
            </w:pPr>
            <w:r>
              <w:rPr>
                <w:rFonts w:ascii="Times New Roman" w:hAnsi="Times New Roman" w:eastAsia="宋体" w:cs="Times New Roman"/>
                <w:szCs w:val="21"/>
              </w:rPr>
              <w:t>A1</w:t>
            </w:r>
          </w:p>
        </w:tc>
        <w:tc>
          <w:tcPr>
            <w:tcW w:w="432" w:type="pct"/>
          </w:tcPr>
          <w:p w14:paraId="7FD154B5">
            <w:pPr>
              <w:rPr>
                <w:rFonts w:ascii="Times New Roman" w:hAnsi="Times New Roman" w:eastAsia="宋体" w:cs="Times New Roman"/>
                <w:szCs w:val="21"/>
              </w:rPr>
            </w:pPr>
            <w:r>
              <w:rPr>
                <w:rFonts w:ascii="Times New Roman" w:hAnsi="Times New Roman" w:eastAsia="宋体" w:cs="Times New Roman"/>
                <w:szCs w:val="21"/>
              </w:rPr>
              <w:t>B1</w:t>
            </w:r>
          </w:p>
        </w:tc>
        <w:tc>
          <w:tcPr>
            <w:tcW w:w="711" w:type="pct"/>
          </w:tcPr>
          <w:p w14:paraId="645CBD3C">
            <w:pPr>
              <w:jc w:val="left"/>
              <w:rPr>
                <w:rFonts w:ascii="Times New Roman" w:hAnsi="Times New Roman" w:eastAsia="宋体" w:cs="Times New Roman"/>
                <w:szCs w:val="21"/>
              </w:rPr>
            </w:pPr>
            <w:r>
              <w:rPr>
                <w:rFonts w:ascii="Times New Roman" w:hAnsi="Times New Roman" w:eastAsia="宋体" w:cs="Times New Roman"/>
                <w:szCs w:val="21"/>
              </w:rPr>
              <w:t>C1、C3</w:t>
            </w:r>
          </w:p>
        </w:tc>
        <w:tc>
          <w:tcPr>
            <w:tcW w:w="525" w:type="pct"/>
          </w:tcPr>
          <w:p w14:paraId="05E1E0FF">
            <w:pPr>
              <w:rPr>
                <w:rFonts w:ascii="Times New Roman" w:hAnsi="Times New Roman" w:cs="Times New Roman"/>
                <w:szCs w:val="21"/>
              </w:rPr>
            </w:pPr>
            <w:r>
              <w:rPr>
                <w:rFonts w:ascii="Times New Roman" w:hAnsi="Times New Roman" w:eastAsia="宋体" w:cs="Times New Roman"/>
                <w:szCs w:val="21"/>
              </w:rPr>
              <w:t>D1、D4</w:t>
            </w:r>
          </w:p>
        </w:tc>
        <w:tc>
          <w:tcPr>
            <w:tcW w:w="680" w:type="pct"/>
            <w:vMerge w:val="continue"/>
            <w:vAlign w:val="center"/>
          </w:tcPr>
          <w:p w14:paraId="5879E29F">
            <w:pPr>
              <w:adjustRightInd w:val="0"/>
              <w:snapToGrid w:val="0"/>
              <w:jc w:val="center"/>
              <w:rPr>
                <w:rFonts w:ascii="Times New Roman" w:hAnsi="Times New Roman" w:eastAsia="宋体" w:cs="Times New Roman"/>
                <w:szCs w:val="21"/>
                <w:highlight w:val="yellow"/>
              </w:rPr>
            </w:pPr>
          </w:p>
        </w:tc>
        <w:tc>
          <w:tcPr>
            <w:tcW w:w="277" w:type="pct"/>
            <w:vAlign w:val="center"/>
          </w:tcPr>
          <w:p w14:paraId="43416DC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700EE4A6">
            <w:pPr>
              <w:adjustRightInd w:val="0"/>
              <w:snapToGrid w:val="0"/>
              <w:jc w:val="center"/>
              <w:rPr>
                <w:rFonts w:ascii="Times New Roman" w:hAnsi="Times New Roman" w:eastAsia="宋体" w:cs="Times New Roman"/>
                <w:szCs w:val="21"/>
                <w:highlight w:val="yellow"/>
              </w:rPr>
            </w:pPr>
          </w:p>
        </w:tc>
      </w:tr>
      <w:tr w14:paraId="61A7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7" w:type="pct"/>
            <w:vMerge w:val="continue"/>
            <w:vAlign w:val="center"/>
          </w:tcPr>
          <w:p w14:paraId="489E564D">
            <w:pPr>
              <w:adjustRightInd w:val="0"/>
              <w:snapToGrid w:val="0"/>
              <w:jc w:val="center"/>
              <w:rPr>
                <w:rFonts w:ascii="Times New Roman" w:hAnsi="Times New Roman" w:eastAsia="宋体" w:cs="Times New Roman"/>
                <w:szCs w:val="21"/>
                <w:highlight w:val="yellow"/>
              </w:rPr>
            </w:pPr>
          </w:p>
        </w:tc>
        <w:tc>
          <w:tcPr>
            <w:tcW w:w="1145" w:type="pct"/>
          </w:tcPr>
          <w:p w14:paraId="75B35E8B">
            <w:pPr>
              <w:jc w:val="left"/>
              <w:rPr>
                <w:rFonts w:ascii="Times New Roman" w:hAnsi="Times New Roman" w:eastAsia="宋体" w:cs="Times New Roman"/>
                <w:szCs w:val="21"/>
              </w:rPr>
            </w:pPr>
            <w:r>
              <w:rPr>
                <w:rFonts w:ascii="Times New Roman" w:hAnsi="Times New Roman" w:eastAsia="宋体" w:cs="Times New Roman"/>
                <w:szCs w:val="21"/>
              </w:rPr>
              <w:t>1.4 高分子科学的发展简史及发展趋势</w:t>
            </w:r>
          </w:p>
        </w:tc>
        <w:tc>
          <w:tcPr>
            <w:tcW w:w="432" w:type="pct"/>
          </w:tcPr>
          <w:p w14:paraId="283C6191">
            <w:pPr>
              <w:rPr>
                <w:rFonts w:ascii="Times New Roman" w:hAnsi="Times New Roman" w:eastAsia="宋体" w:cs="Times New Roman"/>
                <w:szCs w:val="21"/>
              </w:rPr>
            </w:pPr>
            <w:r>
              <w:rPr>
                <w:rFonts w:ascii="Times New Roman" w:hAnsi="Times New Roman" w:eastAsia="宋体" w:cs="Times New Roman"/>
                <w:szCs w:val="21"/>
              </w:rPr>
              <w:t>A1</w:t>
            </w:r>
          </w:p>
        </w:tc>
        <w:tc>
          <w:tcPr>
            <w:tcW w:w="432" w:type="pct"/>
          </w:tcPr>
          <w:p w14:paraId="21088E6A">
            <w:pPr>
              <w:rPr>
                <w:rFonts w:ascii="Times New Roman" w:hAnsi="Times New Roman" w:eastAsia="宋体" w:cs="Times New Roman"/>
                <w:szCs w:val="21"/>
              </w:rPr>
            </w:pPr>
            <w:r>
              <w:rPr>
                <w:rFonts w:ascii="Times New Roman" w:hAnsi="Times New Roman" w:eastAsia="宋体" w:cs="Times New Roman"/>
                <w:szCs w:val="21"/>
              </w:rPr>
              <w:t>B1</w:t>
            </w:r>
          </w:p>
        </w:tc>
        <w:tc>
          <w:tcPr>
            <w:tcW w:w="711" w:type="pct"/>
          </w:tcPr>
          <w:p w14:paraId="617ABA46">
            <w:pPr>
              <w:jc w:val="left"/>
              <w:rPr>
                <w:rFonts w:ascii="Times New Roman" w:hAnsi="Times New Roman" w:eastAsia="宋体" w:cs="Times New Roman"/>
                <w:szCs w:val="21"/>
              </w:rPr>
            </w:pPr>
            <w:r>
              <w:rPr>
                <w:rFonts w:ascii="Times New Roman" w:hAnsi="Times New Roman" w:eastAsia="宋体" w:cs="Times New Roman"/>
                <w:szCs w:val="21"/>
              </w:rPr>
              <w:t>C3</w:t>
            </w:r>
          </w:p>
        </w:tc>
        <w:tc>
          <w:tcPr>
            <w:tcW w:w="525" w:type="pct"/>
          </w:tcPr>
          <w:p w14:paraId="3FB90DE9">
            <w:pPr>
              <w:rPr>
                <w:rFonts w:ascii="Times New Roman" w:hAnsi="Times New Roman" w:eastAsia="宋体" w:cs="Times New Roman"/>
                <w:szCs w:val="21"/>
              </w:rPr>
            </w:pPr>
            <w:r>
              <w:rPr>
                <w:rFonts w:ascii="Times New Roman" w:hAnsi="Times New Roman" w:eastAsia="宋体" w:cs="Times New Roman"/>
                <w:szCs w:val="21"/>
              </w:rPr>
              <w:t>D4、D7</w:t>
            </w:r>
          </w:p>
        </w:tc>
        <w:tc>
          <w:tcPr>
            <w:tcW w:w="680" w:type="pct"/>
            <w:vMerge w:val="continue"/>
            <w:vAlign w:val="center"/>
          </w:tcPr>
          <w:p w14:paraId="7914561A">
            <w:pPr>
              <w:adjustRightInd w:val="0"/>
              <w:snapToGrid w:val="0"/>
              <w:jc w:val="center"/>
              <w:rPr>
                <w:rFonts w:ascii="Times New Roman" w:hAnsi="Times New Roman" w:eastAsia="宋体" w:cs="Times New Roman"/>
                <w:szCs w:val="21"/>
              </w:rPr>
            </w:pPr>
          </w:p>
        </w:tc>
        <w:tc>
          <w:tcPr>
            <w:tcW w:w="277" w:type="pct"/>
            <w:vAlign w:val="center"/>
          </w:tcPr>
          <w:p w14:paraId="734FCAF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06182C2D">
            <w:pPr>
              <w:adjustRightInd w:val="0"/>
              <w:snapToGrid w:val="0"/>
              <w:jc w:val="center"/>
              <w:rPr>
                <w:rFonts w:ascii="Times New Roman" w:hAnsi="Times New Roman" w:eastAsia="宋体" w:cs="Times New Roman"/>
                <w:szCs w:val="21"/>
                <w:highlight w:val="yellow"/>
              </w:rPr>
            </w:pPr>
          </w:p>
        </w:tc>
      </w:tr>
      <w:tr w14:paraId="218F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7" w:type="pct"/>
            <w:vMerge w:val="restart"/>
            <w:vAlign w:val="center"/>
          </w:tcPr>
          <w:p w14:paraId="3C020983">
            <w:pPr>
              <w:adjustRightInd w:val="0"/>
              <w:snapToGrid w:val="0"/>
              <w:jc w:val="center"/>
              <w:rPr>
                <w:rFonts w:ascii="Times New Roman" w:hAnsi="Times New Roman" w:eastAsia="宋体" w:cs="Times New Roman"/>
                <w:szCs w:val="21"/>
                <w:highlight w:val="yellow"/>
              </w:rPr>
            </w:pPr>
            <w:r>
              <w:rPr>
                <w:rFonts w:ascii="Times New Roman" w:hAnsi="Times New Roman" w:eastAsia="宋体" w:cs="Times New Roman"/>
                <w:szCs w:val="21"/>
              </w:rPr>
              <w:t>第三章 连锁聚合反应</w:t>
            </w:r>
          </w:p>
        </w:tc>
        <w:tc>
          <w:tcPr>
            <w:tcW w:w="1145" w:type="pct"/>
            <w:vAlign w:val="center"/>
          </w:tcPr>
          <w:p w14:paraId="6466A1D1">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3.1概述</w:t>
            </w:r>
          </w:p>
        </w:tc>
        <w:tc>
          <w:tcPr>
            <w:tcW w:w="432" w:type="pct"/>
          </w:tcPr>
          <w:p w14:paraId="62D3EBEA">
            <w:pPr>
              <w:rPr>
                <w:rFonts w:ascii="Times New Roman" w:hAnsi="Times New Roman" w:eastAsia="宋体" w:cs="Times New Roman"/>
                <w:szCs w:val="21"/>
              </w:rPr>
            </w:pPr>
            <w:r>
              <w:rPr>
                <w:rFonts w:ascii="Times New Roman" w:hAnsi="Times New Roman" w:eastAsia="宋体" w:cs="Times New Roman"/>
                <w:szCs w:val="21"/>
              </w:rPr>
              <w:t>A2</w:t>
            </w:r>
          </w:p>
        </w:tc>
        <w:tc>
          <w:tcPr>
            <w:tcW w:w="432" w:type="pct"/>
          </w:tcPr>
          <w:p w14:paraId="2075E779">
            <w:pPr>
              <w:rPr>
                <w:rFonts w:ascii="Times New Roman" w:hAnsi="Times New Roman" w:eastAsia="宋体" w:cs="Times New Roman"/>
                <w:szCs w:val="21"/>
              </w:rPr>
            </w:pPr>
            <w:r>
              <w:rPr>
                <w:rFonts w:ascii="Times New Roman" w:hAnsi="Times New Roman" w:eastAsia="宋体" w:cs="Times New Roman"/>
                <w:szCs w:val="21"/>
              </w:rPr>
              <w:t>B2</w:t>
            </w:r>
          </w:p>
        </w:tc>
        <w:tc>
          <w:tcPr>
            <w:tcW w:w="711" w:type="pct"/>
          </w:tcPr>
          <w:p w14:paraId="0BE2D34F">
            <w:pPr>
              <w:jc w:val="left"/>
              <w:rPr>
                <w:rFonts w:ascii="Times New Roman" w:hAnsi="Times New Roman" w:eastAsia="宋体" w:cs="Times New Roman"/>
                <w:szCs w:val="21"/>
              </w:rPr>
            </w:pPr>
            <w:r>
              <w:rPr>
                <w:rFonts w:ascii="Times New Roman" w:hAnsi="Times New Roman" w:eastAsia="宋体" w:cs="Times New Roman"/>
                <w:szCs w:val="21"/>
              </w:rPr>
              <w:t>C1、C3</w:t>
            </w:r>
          </w:p>
        </w:tc>
        <w:tc>
          <w:tcPr>
            <w:tcW w:w="525" w:type="pct"/>
          </w:tcPr>
          <w:p w14:paraId="09B682F3">
            <w:pPr>
              <w:rPr>
                <w:rFonts w:ascii="Times New Roman" w:hAnsi="Times New Roman" w:eastAsia="宋体" w:cs="Times New Roman"/>
                <w:szCs w:val="21"/>
              </w:rPr>
            </w:pPr>
            <w:bookmarkStart w:id="79" w:name="OLE_LINK70"/>
            <w:bookmarkStart w:id="80" w:name="OLE_LINK76"/>
            <w:r>
              <w:rPr>
                <w:rFonts w:ascii="Times New Roman" w:hAnsi="Times New Roman" w:eastAsia="宋体" w:cs="Times New Roman"/>
                <w:szCs w:val="21"/>
              </w:rPr>
              <w:t>D1、D2</w:t>
            </w:r>
            <w:bookmarkEnd w:id="79"/>
            <w:bookmarkEnd w:id="80"/>
          </w:p>
        </w:tc>
        <w:tc>
          <w:tcPr>
            <w:tcW w:w="680" w:type="pct"/>
            <w:vMerge w:val="continue"/>
            <w:vAlign w:val="center"/>
          </w:tcPr>
          <w:p w14:paraId="18027B2E">
            <w:pPr>
              <w:adjustRightInd w:val="0"/>
              <w:snapToGrid w:val="0"/>
              <w:jc w:val="center"/>
              <w:rPr>
                <w:rFonts w:ascii="Times New Roman" w:hAnsi="Times New Roman" w:eastAsia="宋体" w:cs="Times New Roman"/>
                <w:szCs w:val="21"/>
              </w:rPr>
            </w:pPr>
          </w:p>
        </w:tc>
        <w:tc>
          <w:tcPr>
            <w:tcW w:w="277" w:type="pct"/>
            <w:vAlign w:val="center"/>
          </w:tcPr>
          <w:p w14:paraId="4737A79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4F99549A">
            <w:pPr>
              <w:adjustRightInd w:val="0"/>
              <w:snapToGrid w:val="0"/>
              <w:jc w:val="center"/>
              <w:rPr>
                <w:rFonts w:ascii="Times New Roman" w:hAnsi="Times New Roman" w:eastAsia="宋体" w:cs="Times New Roman"/>
                <w:szCs w:val="21"/>
                <w:highlight w:val="yellow"/>
              </w:rPr>
            </w:pPr>
          </w:p>
        </w:tc>
      </w:tr>
      <w:tr w14:paraId="563C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17" w:type="pct"/>
            <w:vMerge w:val="continue"/>
            <w:vAlign w:val="center"/>
          </w:tcPr>
          <w:p w14:paraId="58B84105">
            <w:pPr>
              <w:adjustRightInd w:val="0"/>
              <w:snapToGrid w:val="0"/>
              <w:jc w:val="center"/>
              <w:rPr>
                <w:rFonts w:ascii="Times New Roman" w:hAnsi="Times New Roman" w:eastAsia="宋体" w:cs="Times New Roman"/>
                <w:szCs w:val="21"/>
                <w:highlight w:val="yellow"/>
              </w:rPr>
            </w:pPr>
          </w:p>
        </w:tc>
        <w:tc>
          <w:tcPr>
            <w:tcW w:w="1145" w:type="pct"/>
          </w:tcPr>
          <w:p w14:paraId="37014F3E">
            <w:pPr>
              <w:jc w:val="left"/>
              <w:rPr>
                <w:rFonts w:ascii="Times New Roman" w:hAnsi="Times New Roman" w:eastAsia="宋体" w:cs="Times New Roman"/>
                <w:szCs w:val="21"/>
              </w:rPr>
            </w:pPr>
            <w:r>
              <w:rPr>
                <w:rFonts w:ascii="Times New Roman" w:hAnsi="Times New Roman" w:eastAsia="宋体" w:cs="Times New Roman"/>
                <w:szCs w:val="21"/>
              </w:rPr>
              <w:t>3.2 自由基聚合反应</w:t>
            </w:r>
          </w:p>
          <w:p w14:paraId="7E44E6EC">
            <w:pPr>
              <w:jc w:val="left"/>
              <w:rPr>
                <w:rFonts w:ascii="Times New Roman" w:hAnsi="Times New Roman" w:eastAsia="宋体" w:cs="Times New Roman"/>
                <w:szCs w:val="21"/>
              </w:rPr>
            </w:pPr>
            <w:r>
              <w:rPr>
                <w:rFonts w:ascii="Times New Roman" w:hAnsi="Times New Roman" w:eastAsia="宋体" w:cs="Times New Roman"/>
                <w:szCs w:val="21"/>
              </w:rPr>
              <w:t>3.2.1 自由基型聚合</w:t>
            </w:r>
          </w:p>
        </w:tc>
        <w:tc>
          <w:tcPr>
            <w:tcW w:w="432" w:type="pct"/>
          </w:tcPr>
          <w:p w14:paraId="6074348F">
            <w:pPr>
              <w:rPr>
                <w:rFonts w:ascii="Times New Roman" w:hAnsi="Times New Roman" w:eastAsia="宋体" w:cs="Times New Roman"/>
                <w:szCs w:val="21"/>
              </w:rPr>
            </w:pPr>
            <w:r>
              <w:rPr>
                <w:rFonts w:ascii="Times New Roman" w:hAnsi="Times New Roman" w:eastAsia="宋体" w:cs="Times New Roman"/>
                <w:szCs w:val="21"/>
              </w:rPr>
              <w:t>A2</w:t>
            </w:r>
          </w:p>
        </w:tc>
        <w:tc>
          <w:tcPr>
            <w:tcW w:w="432" w:type="pct"/>
          </w:tcPr>
          <w:p w14:paraId="1EB41938">
            <w:pPr>
              <w:rPr>
                <w:rFonts w:ascii="Times New Roman" w:hAnsi="Times New Roman" w:eastAsia="宋体" w:cs="Times New Roman"/>
                <w:szCs w:val="21"/>
              </w:rPr>
            </w:pPr>
            <w:r>
              <w:rPr>
                <w:rFonts w:ascii="Times New Roman" w:hAnsi="Times New Roman" w:eastAsia="宋体" w:cs="Times New Roman"/>
                <w:szCs w:val="21"/>
              </w:rPr>
              <w:t>B2</w:t>
            </w:r>
          </w:p>
        </w:tc>
        <w:tc>
          <w:tcPr>
            <w:tcW w:w="711" w:type="pct"/>
          </w:tcPr>
          <w:p w14:paraId="746C6D8F">
            <w:pPr>
              <w:jc w:val="left"/>
              <w:rPr>
                <w:rFonts w:ascii="Times New Roman" w:hAnsi="Times New Roman" w:eastAsia="宋体" w:cs="Times New Roman"/>
                <w:szCs w:val="21"/>
              </w:rPr>
            </w:pPr>
            <w:r>
              <w:rPr>
                <w:rFonts w:ascii="Times New Roman" w:hAnsi="Times New Roman" w:eastAsia="宋体" w:cs="Times New Roman"/>
                <w:szCs w:val="21"/>
              </w:rPr>
              <w:t>C1、C4、C5</w:t>
            </w:r>
          </w:p>
        </w:tc>
        <w:tc>
          <w:tcPr>
            <w:tcW w:w="525" w:type="pct"/>
            <w:vAlign w:val="center"/>
          </w:tcPr>
          <w:p w14:paraId="17BC735C">
            <w:pPr>
              <w:adjustRightInd w:val="0"/>
              <w:snapToGrid w:val="0"/>
              <w:jc w:val="center"/>
              <w:rPr>
                <w:rFonts w:ascii="Times New Roman" w:hAnsi="Times New Roman" w:eastAsia="宋体" w:cs="Times New Roman"/>
                <w:szCs w:val="21"/>
              </w:rPr>
            </w:pPr>
            <w:bookmarkStart w:id="81" w:name="OLE_LINK73"/>
            <w:bookmarkStart w:id="82" w:name="OLE_LINK72"/>
            <w:r>
              <w:rPr>
                <w:rFonts w:ascii="Times New Roman" w:hAnsi="Times New Roman" w:eastAsia="宋体" w:cs="Times New Roman"/>
                <w:szCs w:val="21"/>
              </w:rPr>
              <w:t>D1、D2</w:t>
            </w:r>
            <w:bookmarkEnd w:id="81"/>
            <w:bookmarkEnd w:id="82"/>
          </w:p>
        </w:tc>
        <w:tc>
          <w:tcPr>
            <w:tcW w:w="680" w:type="pct"/>
            <w:vMerge w:val="continue"/>
            <w:vAlign w:val="center"/>
          </w:tcPr>
          <w:p w14:paraId="06D7D76F">
            <w:pPr>
              <w:adjustRightInd w:val="0"/>
              <w:snapToGrid w:val="0"/>
              <w:jc w:val="center"/>
              <w:rPr>
                <w:rFonts w:ascii="Times New Roman" w:hAnsi="Times New Roman" w:eastAsia="宋体" w:cs="Times New Roman"/>
                <w:szCs w:val="21"/>
              </w:rPr>
            </w:pPr>
          </w:p>
        </w:tc>
        <w:tc>
          <w:tcPr>
            <w:tcW w:w="277" w:type="pct"/>
            <w:vAlign w:val="center"/>
          </w:tcPr>
          <w:p w14:paraId="5ACDF81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8</w:t>
            </w:r>
          </w:p>
        </w:tc>
        <w:tc>
          <w:tcPr>
            <w:tcW w:w="277" w:type="pct"/>
            <w:vAlign w:val="center"/>
          </w:tcPr>
          <w:p w14:paraId="26C56AC4">
            <w:pPr>
              <w:adjustRightInd w:val="0"/>
              <w:snapToGrid w:val="0"/>
              <w:jc w:val="center"/>
              <w:rPr>
                <w:rFonts w:ascii="Times New Roman" w:hAnsi="Times New Roman" w:eastAsia="宋体" w:cs="Times New Roman"/>
                <w:szCs w:val="21"/>
                <w:highlight w:val="yellow"/>
              </w:rPr>
            </w:pPr>
          </w:p>
        </w:tc>
      </w:tr>
      <w:tr w14:paraId="34AC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17" w:type="pct"/>
            <w:vMerge w:val="continue"/>
            <w:vAlign w:val="center"/>
          </w:tcPr>
          <w:p w14:paraId="02BCFF2D">
            <w:pPr>
              <w:adjustRightInd w:val="0"/>
              <w:snapToGrid w:val="0"/>
              <w:jc w:val="center"/>
              <w:rPr>
                <w:rFonts w:ascii="Times New Roman" w:hAnsi="Times New Roman" w:eastAsia="宋体" w:cs="Times New Roman"/>
                <w:szCs w:val="21"/>
                <w:highlight w:val="yellow"/>
              </w:rPr>
            </w:pPr>
          </w:p>
        </w:tc>
        <w:tc>
          <w:tcPr>
            <w:tcW w:w="1145" w:type="pct"/>
          </w:tcPr>
          <w:p w14:paraId="10075A07">
            <w:pPr>
              <w:jc w:val="left"/>
              <w:rPr>
                <w:rFonts w:ascii="Times New Roman" w:hAnsi="Times New Roman" w:eastAsia="宋体" w:cs="Times New Roman"/>
                <w:szCs w:val="21"/>
              </w:rPr>
            </w:pPr>
            <w:r>
              <w:rPr>
                <w:rFonts w:ascii="Times New Roman" w:hAnsi="Times New Roman" w:eastAsia="宋体" w:cs="Times New Roman"/>
                <w:szCs w:val="21"/>
              </w:rPr>
              <w:t>3.2.2 聚合反应速率及产物相对分子质量</w:t>
            </w:r>
          </w:p>
        </w:tc>
        <w:tc>
          <w:tcPr>
            <w:tcW w:w="432" w:type="pct"/>
          </w:tcPr>
          <w:p w14:paraId="0949CE77">
            <w:pPr>
              <w:rPr>
                <w:rFonts w:ascii="Times New Roman" w:hAnsi="Times New Roman" w:eastAsia="宋体" w:cs="Times New Roman"/>
                <w:szCs w:val="21"/>
              </w:rPr>
            </w:pPr>
            <w:r>
              <w:rPr>
                <w:rFonts w:ascii="Times New Roman" w:hAnsi="Times New Roman" w:eastAsia="宋体" w:cs="Times New Roman"/>
                <w:szCs w:val="21"/>
              </w:rPr>
              <w:t>A2</w:t>
            </w:r>
          </w:p>
        </w:tc>
        <w:tc>
          <w:tcPr>
            <w:tcW w:w="432" w:type="pct"/>
          </w:tcPr>
          <w:p w14:paraId="4F4857B9">
            <w:pPr>
              <w:rPr>
                <w:rFonts w:ascii="Times New Roman" w:hAnsi="Times New Roman" w:eastAsia="宋体" w:cs="Times New Roman"/>
                <w:szCs w:val="21"/>
              </w:rPr>
            </w:pPr>
            <w:r>
              <w:rPr>
                <w:rFonts w:ascii="Times New Roman" w:hAnsi="Times New Roman" w:eastAsia="宋体" w:cs="Times New Roman"/>
                <w:szCs w:val="21"/>
              </w:rPr>
              <w:t>B2</w:t>
            </w:r>
          </w:p>
        </w:tc>
        <w:tc>
          <w:tcPr>
            <w:tcW w:w="711" w:type="pct"/>
          </w:tcPr>
          <w:p w14:paraId="6CB02423">
            <w:pPr>
              <w:jc w:val="left"/>
              <w:rPr>
                <w:rFonts w:ascii="Times New Roman" w:hAnsi="Times New Roman" w:cs="Times New Roman"/>
                <w:szCs w:val="21"/>
              </w:rPr>
            </w:pPr>
            <w:r>
              <w:rPr>
                <w:rFonts w:ascii="Times New Roman" w:hAnsi="Times New Roman" w:eastAsia="宋体" w:cs="Times New Roman"/>
                <w:szCs w:val="21"/>
              </w:rPr>
              <w:t>C1、C4、C5</w:t>
            </w:r>
          </w:p>
        </w:tc>
        <w:tc>
          <w:tcPr>
            <w:tcW w:w="525" w:type="pct"/>
            <w:vAlign w:val="center"/>
          </w:tcPr>
          <w:p w14:paraId="3D8267B2">
            <w:pPr>
              <w:adjustRightInd w:val="0"/>
              <w:snapToGrid w:val="0"/>
              <w:jc w:val="left"/>
              <w:rPr>
                <w:rFonts w:ascii="Times New Roman" w:hAnsi="Times New Roman" w:eastAsia="宋体" w:cs="Times New Roman"/>
                <w:szCs w:val="21"/>
              </w:rPr>
            </w:pPr>
            <w:bookmarkStart w:id="83" w:name="OLE_LINK71"/>
            <w:r>
              <w:rPr>
                <w:rFonts w:ascii="Times New Roman" w:hAnsi="Times New Roman" w:eastAsia="宋体" w:cs="Times New Roman"/>
                <w:szCs w:val="21"/>
              </w:rPr>
              <w:t>D2、</w:t>
            </w:r>
            <w:bookmarkStart w:id="84" w:name="OLE_LINK90"/>
            <w:r>
              <w:rPr>
                <w:rFonts w:ascii="Times New Roman" w:hAnsi="Times New Roman" w:eastAsia="宋体" w:cs="Times New Roman"/>
                <w:szCs w:val="21"/>
              </w:rPr>
              <w:t>D3、</w:t>
            </w:r>
            <w:bookmarkEnd w:id="84"/>
            <w:r>
              <w:rPr>
                <w:rFonts w:ascii="Times New Roman" w:hAnsi="Times New Roman" w:eastAsia="宋体" w:cs="Times New Roman"/>
                <w:szCs w:val="21"/>
              </w:rPr>
              <w:t>D4</w:t>
            </w:r>
            <w:bookmarkEnd w:id="83"/>
          </w:p>
        </w:tc>
        <w:tc>
          <w:tcPr>
            <w:tcW w:w="680" w:type="pct"/>
            <w:vMerge w:val="continue"/>
            <w:vAlign w:val="center"/>
          </w:tcPr>
          <w:p w14:paraId="5EC28CCA">
            <w:pPr>
              <w:adjustRightInd w:val="0"/>
              <w:snapToGrid w:val="0"/>
              <w:jc w:val="center"/>
              <w:rPr>
                <w:rFonts w:ascii="Times New Roman" w:hAnsi="Times New Roman" w:eastAsia="宋体" w:cs="Times New Roman"/>
                <w:szCs w:val="21"/>
              </w:rPr>
            </w:pPr>
          </w:p>
        </w:tc>
        <w:tc>
          <w:tcPr>
            <w:tcW w:w="277" w:type="pct"/>
            <w:vAlign w:val="center"/>
          </w:tcPr>
          <w:p w14:paraId="2470E52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77" w:type="pct"/>
            <w:vAlign w:val="center"/>
          </w:tcPr>
          <w:p w14:paraId="79888477">
            <w:pPr>
              <w:adjustRightInd w:val="0"/>
              <w:snapToGrid w:val="0"/>
              <w:jc w:val="center"/>
              <w:rPr>
                <w:rFonts w:ascii="Times New Roman" w:hAnsi="Times New Roman" w:eastAsia="宋体" w:cs="Times New Roman"/>
                <w:szCs w:val="21"/>
                <w:highlight w:val="yellow"/>
              </w:rPr>
            </w:pPr>
          </w:p>
        </w:tc>
      </w:tr>
      <w:tr w14:paraId="5089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17" w:type="pct"/>
            <w:vMerge w:val="continue"/>
            <w:vAlign w:val="center"/>
          </w:tcPr>
          <w:p w14:paraId="4D22576F">
            <w:pPr>
              <w:adjustRightInd w:val="0"/>
              <w:snapToGrid w:val="0"/>
              <w:jc w:val="center"/>
              <w:rPr>
                <w:rFonts w:ascii="Times New Roman" w:hAnsi="Times New Roman" w:eastAsia="宋体" w:cs="Times New Roman"/>
                <w:szCs w:val="21"/>
                <w:highlight w:val="yellow"/>
              </w:rPr>
            </w:pPr>
          </w:p>
        </w:tc>
        <w:tc>
          <w:tcPr>
            <w:tcW w:w="1145" w:type="pct"/>
          </w:tcPr>
          <w:p w14:paraId="12AFC2B7">
            <w:pPr>
              <w:jc w:val="left"/>
              <w:rPr>
                <w:rFonts w:ascii="Times New Roman" w:hAnsi="Times New Roman" w:eastAsia="宋体" w:cs="Times New Roman"/>
                <w:szCs w:val="21"/>
              </w:rPr>
            </w:pPr>
            <w:r>
              <w:rPr>
                <w:rFonts w:ascii="Times New Roman" w:hAnsi="Times New Roman" w:eastAsia="宋体" w:cs="Times New Roman"/>
                <w:szCs w:val="21"/>
              </w:rPr>
              <w:t>3.2.3 影响自由基聚合反应的因素</w:t>
            </w:r>
          </w:p>
        </w:tc>
        <w:tc>
          <w:tcPr>
            <w:tcW w:w="432" w:type="pct"/>
          </w:tcPr>
          <w:p w14:paraId="48E10E2E">
            <w:pPr>
              <w:rPr>
                <w:rFonts w:ascii="Times New Roman" w:hAnsi="Times New Roman" w:eastAsia="宋体" w:cs="Times New Roman"/>
                <w:szCs w:val="21"/>
              </w:rPr>
            </w:pPr>
            <w:r>
              <w:rPr>
                <w:rFonts w:ascii="Times New Roman" w:hAnsi="Times New Roman" w:eastAsia="宋体" w:cs="Times New Roman"/>
                <w:szCs w:val="21"/>
              </w:rPr>
              <w:t>A2</w:t>
            </w:r>
          </w:p>
        </w:tc>
        <w:tc>
          <w:tcPr>
            <w:tcW w:w="432" w:type="pct"/>
          </w:tcPr>
          <w:p w14:paraId="4A9F0A0C">
            <w:pPr>
              <w:rPr>
                <w:rFonts w:ascii="Times New Roman" w:hAnsi="Times New Roman" w:eastAsia="宋体" w:cs="Times New Roman"/>
                <w:szCs w:val="21"/>
              </w:rPr>
            </w:pPr>
            <w:r>
              <w:rPr>
                <w:rFonts w:ascii="Times New Roman" w:hAnsi="Times New Roman" w:eastAsia="宋体" w:cs="Times New Roman"/>
                <w:szCs w:val="21"/>
              </w:rPr>
              <w:t>B2</w:t>
            </w:r>
          </w:p>
        </w:tc>
        <w:tc>
          <w:tcPr>
            <w:tcW w:w="711" w:type="pct"/>
          </w:tcPr>
          <w:p w14:paraId="72ADB5D6">
            <w:pPr>
              <w:jc w:val="left"/>
              <w:rPr>
                <w:rFonts w:ascii="Times New Roman" w:hAnsi="Times New Roman" w:cs="Times New Roman"/>
                <w:szCs w:val="21"/>
              </w:rPr>
            </w:pPr>
            <w:r>
              <w:rPr>
                <w:rFonts w:ascii="Times New Roman" w:hAnsi="Times New Roman" w:eastAsia="宋体" w:cs="Times New Roman"/>
                <w:szCs w:val="21"/>
              </w:rPr>
              <w:t>C1、C4、C5</w:t>
            </w:r>
          </w:p>
        </w:tc>
        <w:tc>
          <w:tcPr>
            <w:tcW w:w="525" w:type="pct"/>
            <w:vAlign w:val="center"/>
          </w:tcPr>
          <w:p w14:paraId="13325054">
            <w:pPr>
              <w:adjustRightInd w:val="0"/>
              <w:snapToGrid w:val="0"/>
              <w:jc w:val="left"/>
              <w:rPr>
                <w:rFonts w:ascii="Times New Roman" w:hAnsi="Times New Roman" w:eastAsia="宋体" w:cs="Times New Roman"/>
                <w:szCs w:val="21"/>
              </w:rPr>
            </w:pPr>
            <w:bookmarkStart w:id="85" w:name="OLE_LINK86"/>
            <w:bookmarkStart w:id="86" w:name="OLE_LINK85"/>
            <w:r>
              <w:rPr>
                <w:rFonts w:ascii="Times New Roman" w:hAnsi="Times New Roman" w:eastAsia="宋体" w:cs="Times New Roman"/>
                <w:szCs w:val="21"/>
              </w:rPr>
              <w:t>D2、</w:t>
            </w:r>
            <w:bookmarkStart w:id="87" w:name="OLE_LINK81"/>
            <w:bookmarkStart w:id="88" w:name="OLE_LINK82"/>
            <w:r>
              <w:rPr>
                <w:rFonts w:ascii="Times New Roman" w:hAnsi="Times New Roman" w:eastAsia="宋体" w:cs="Times New Roman"/>
                <w:szCs w:val="21"/>
              </w:rPr>
              <w:t>D3、D5、D6</w:t>
            </w:r>
            <w:bookmarkEnd w:id="85"/>
            <w:bookmarkEnd w:id="86"/>
            <w:bookmarkEnd w:id="87"/>
            <w:bookmarkEnd w:id="88"/>
          </w:p>
        </w:tc>
        <w:tc>
          <w:tcPr>
            <w:tcW w:w="680" w:type="pct"/>
            <w:vMerge w:val="continue"/>
            <w:vAlign w:val="center"/>
          </w:tcPr>
          <w:p w14:paraId="5E01DCAD">
            <w:pPr>
              <w:adjustRightInd w:val="0"/>
              <w:snapToGrid w:val="0"/>
              <w:jc w:val="center"/>
              <w:rPr>
                <w:rFonts w:ascii="Times New Roman" w:hAnsi="Times New Roman" w:eastAsia="宋体" w:cs="Times New Roman"/>
                <w:szCs w:val="21"/>
              </w:rPr>
            </w:pPr>
          </w:p>
        </w:tc>
        <w:tc>
          <w:tcPr>
            <w:tcW w:w="277" w:type="pct"/>
            <w:vAlign w:val="center"/>
          </w:tcPr>
          <w:p w14:paraId="45FC681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345EA922">
            <w:pPr>
              <w:adjustRightInd w:val="0"/>
              <w:snapToGrid w:val="0"/>
              <w:jc w:val="center"/>
              <w:rPr>
                <w:rFonts w:ascii="Times New Roman" w:hAnsi="Times New Roman" w:eastAsia="宋体" w:cs="Times New Roman"/>
                <w:szCs w:val="21"/>
                <w:highlight w:val="yellow"/>
              </w:rPr>
            </w:pPr>
          </w:p>
        </w:tc>
      </w:tr>
      <w:tr w14:paraId="08A3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517" w:type="pct"/>
            <w:vMerge w:val="continue"/>
            <w:vAlign w:val="center"/>
          </w:tcPr>
          <w:p w14:paraId="1C6F0C4A">
            <w:pPr>
              <w:adjustRightInd w:val="0"/>
              <w:snapToGrid w:val="0"/>
              <w:jc w:val="center"/>
              <w:rPr>
                <w:rFonts w:ascii="Times New Roman" w:hAnsi="Times New Roman" w:eastAsia="宋体" w:cs="Times New Roman"/>
                <w:szCs w:val="21"/>
                <w:highlight w:val="yellow"/>
              </w:rPr>
            </w:pPr>
          </w:p>
        </w:tc>
        <w:tc>
          <w:tcPr>
            <w:tcW w:w="1145" w:type="pct"/>
          </w:tcPr>
          <w:p w14:paraId="406E75BD">
            <w:pPr>
              <w:jc w:val="left"/>
              <w:rPr>
                <w:rFonts w:ascii="Times New Roman" w:hAnsi="Times New Roman" w:eastAsia="宋体" w:cs="Times New Roman"/>
                <w:szCs w:val="21"/>
              </w:rPr>
            </w:pPr>
            <w:r>
              <w:rPr>
                <w:rFonts w:ascii="Times New Roman" w:hAnsi="Times New Roman" w:eastAsia="宋体" w:cs="Times New Roman"/>
                <w:szCs w:val="21"/>
              </w:rPr>
              <w:t xml:space="preserve">3.3 离子型聚合反应 </w:t>
            </w:r>
          </w:p>
          <w:p w14:paraId="5D15C8B4">
            <w:pPr>
              <w:jc w:val="left"/>
              <w:rPr>
                <w:rFonts w:ascii="Times New Roman" w:hAnsi="Times New Roman" w:eastAsia="宋体" w:cs="Times New Roman"/>
                <w:szCs w:val="21"/>
              </w:rPr>
            </w:pPr>
            <w:r>
              <w:rPr>
                <w:rFonts w:ascii="Times New Roman" w:hAnsi="Times New Roman" w:eastAsia="宋体" w:cs="Times New Roman"/>
                <w:szCs w:val="21"/>
              </w:rPr>
              <w:t xml:space="preserve">3.3.1 阳离子型聚合反应 </w:t>
            </w:r>
          </w:p>
        </w:tc>
        <w:tc>
          <w:tcPr>
            <w:tcW w:w="432" w:type="pct"/>
          </w:tcPr>
          <w:p w14:paraId="2431A33B">
            <w:pPr>
              <w:rPr>
                <w:rFonts w:ascii="Times New Roman" w:hAnsi="Times New Roman" w:eastAsia="宋体" w:cs="Times New Roman"/>
                <w:szCs w:val="21"/>
              </w:rPr>
            </w:pPr>
            <w:r>
              <w:rPr>
                <w:rFonts w:ascii="Times New Roman" w:hAnsi="Times New Roman" w:eastAsia="宋体" w:cs="Times New Roman"/>
                <w:szCs w:val="21"/>
              </w:rPr>
              <w:t>A2</w:t>
            </w:r>
          </w:p>
        </w:tc>
        <w:tc>
          <w:tcPr>
            <w:tcW w:w="432" w:type="pct"/>
          </w:tcPr>
          <w:p w14:paraId="28AB8C99">
            <w:pPr>
              <w:rPr>
                <w:rFonts w:ascii="Times New Roman" w:hAnsi="Times New Roman" w:eastAsia="宋体" w:cs="Times New Roman"/>
                <w:szCs w:val="21"/>
              </w:rPr>
            </w:pPr>
            <w:r>
              <w:rPr>
                <w:rFonts w:ascii="Times New Roman" w:hAnsi="Times New Roman" w:eastAsia="宋体" w:cs="Times New Roman"/>
                <w:szCs w:val="21"/>
              </w:rPr>
              <w:t>B2</w:t>
            </w:r>
          </w:p>
        </w:tc>
        <w:tc>
          <w:tcPr>
            <w:tcW w:w="711" w:type="pct"/>
          </w:tcPr>
          <w:p w14:paraId="724F9E4D">
            <w:pPr>
              <w:jc w:val="left"/>
              <w:rPr>
                <w:rFonts w:ascii="Times New Roman" w:hAnsi="Times New Roman" w:cs="Times New Roman"/>
                <w:szCs w:val="21"/>
              </w:rPr>
            </w:pPr>
            <w:r>
              <w:rPr>
                <w:rFonts w:ascii="Times New Roman" w:hAnsi="Times New Roman" w:eastAsia="宋体" w:cs="Times New Roman"/>
                <w:szCs w:val="21"/>
              </w:rPr>
              <w:t>C1、C4、C5</w:t>
            </w:r>
          </w:p>
        </w:tc>
        <w:tc>
          <w:tcPr>
            <w:tcW w:w="525" w:type="pct"/>
          </w:tcPr>
          <w:p w14:paraId="1020D349">
            <w:pPr>
              <w:adjustRightInd w:val="0"/>
              <w:snapToGrid w:val="0"/>
              <w:rPr>
                <w:rFonts w:ascii="Times New Roman" w:hAnsi="Times New Roman" w:eastAsia="宋体" w:cs="Times New Roman"/>
                <w:szCs w:val="21"/>
              </w:rPr>
            </w:pPr>
            <w:bookmarkStart w:id="89" w:name="OLE_LINK75"/>
            <w:bookmarkStart w:id="90" w:name="OLE_LINK74"/>
            <w:r>
              <w:rPr>
                <w:rFonts w:ascii="Times New Roman" w:hAnsi="Times New Roman" w:eastAsia="宋体" w:cs="Times New Roman"/>
                <w:szCs w:val="21"/>
              </w:rPr>
              <w:t>D2、D4</w:t>
            </w:r>
            <w:bookmarkEnd w:id="89"/>
            <w:bookmarkEnd w:id="90"/>
          </w:p>
        </w:tc>
        <w:tc>
          <w:tcPr>
            <w:tcW w:w="680" w:type="pct"/>
            <w:vMerge w:val="continue"/>
            <w:vAlign w:val="center"/>
          </w:tcPr>
          <w:p w14:paraId="1E7F24DA">
            <w:pPr>
              <w:adjustRightInd w:val="0"/>
              <w:snapToGrid w:val="0"/>
              <w:jc w:val="center"/>
              <w:rPr>
                <w:rFonts w:ascii="Times New Roman" w:hAnsi="Times New Roman" w:eastAsia="宋体" w:cs="Times New Roman"/>
                <w:szCs w:val="21"/>
              </w:rPr>
            </w:pPr>
          </w:p>
        </w:tc>
        <w:tc>
          <w:tcPr>
            <w:tcW w:w="277" w:type="pct"/>
            <w:vAlign w:val="center"/>
          </w:tcPr>
          <w:p w14:paraId="1C21921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06B1AA03">
            <w:pPr>
              <w:adjustRightInd w:val="0"/>
              <w:snapToGrid w:val="0"/>
              <w:jc w:val="center"/>
              <w:rPr>
                <w:rFonts w:ascii="Times New Roman" w:hAnsi="Times New Roman" w:eastAsia="宋体" w:cs="Times New Roman"/>
                <w:szCs w:val="21"/>
                <w:highlight w:val="yellow"/>
              </w:rPr>
            </w:pPr>
          </w:p>
        </w:tc>
      </w:tr>
      <w:tr w14:paraId="58DB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7" w:type="pct"/>
            <w:vMerge w:val="continue"/>
            <w:vAlign w:val="center"/>
          </w:tcPr>
          <w:p w14:paraId="17378F94">
            <w:pPr>
              <w:adjustRightInd w:val="0"/>
              <w:snapToGrid w:val="0"/>
              <w:jc w:val="center"/>
              <w:rPr>
                <w:rFonts w:ascii="Times New Roman" w:hAnsi="Times New Roman" w:eastAsia="宋体" w:cs="Times New Roman"/>
                <w:szCs w:val="21"/>
                <w:highlight w:val="yellow"/>
              </w:rPr>
            </w:pPr>
          </w:p>
        </w:tc>
        <w:tc>
          <w:tcPr>
            <w:tcW w:w="1145" w:type="pct"/>
          </w:tcPr>
          <w:p w14:paraId="3BBAB7EB">
            <w:pPr>
              <w:jc w:val="left"/>
              <w:rPr>
                <w:rFonts w:ascii="Times New Roman" w:hAnsi="Times New Roman" w:eastAsia="宋体" w:cs="Times New Roman"/>
                <w:szCs w:val="21"/>
              </w:rPr>
            </w:pPr>
            <w:r>
              <w:rPr>
                <w:rFonts w:ascii="Times New Roman" w:hAnsi="Times New Roman" w:eastAsia="宋体" w:cs="Times New Roman"/>
                <w:szCs w:val="21"/>
              </w:rPr>
              <w:t>3.3.2 阴离子聚合反应</w:t>
            </w:r>
          </w:p>
        </w:tc>
        <w:tc>
          <w:tcPr>
            <w:tcW w:w="432" w:type="pct"/>
          </w:tcPr>
          <w:p w14:paraId="7F6525E8">
            <w:pPr>
              <w:rPr>
                <w:rFonts w:ascii="Times New Roman" w:hAnsi="Times New Roman" w:eastAsia="宋体" w:cs="Times New Roman"/>
                <w:szCs w:val="21"/>
              </w:rPr>
            </w:pPr>
            <w:r>
              <w:rPr>
                <w:rFonts w:ascii="Times New Roman" w:hAnsi="Times New Roman" w:eastAsia="宋体" w:cs="Times New Roman"/>
                <w:szCs w:val="21"/>
              </w:rPr>
              <w:t>A2</w:t>
            </w:r>
          </w:p>
        </w:tc>
        <w:tc>
          <w:tcPr>
            <w:tcW w:w="432" w:type="pct"/>
          </w:tcPr>
          <w:p w14:paraId="1ACF0675">
            <w:pPr>
              <w:rPr>
                <w:rFonts w:ascii="Times New Roman" w:hAnsi="Times New Roman" w:eastAsia="宋体" w:cs="Times New Roman"/>
                <w:szCs w:val="21"/>
              </w:rPr>
            </w:pPr>
            <w:r>
              <w:rPr>
                <w:rFonts w:ascii="Times New Roman" w:hAnsi="Times New Roman" w:eastAsia="宋体" w:cs="Times New Roman"/>
                <w:szCs w:val="21"/>
              </w:rPr>
              <w:t>B2</w:t>
            </w:r>
          </w:p>
        </w:tc>
        <w:tc>
          <w:tcPr>
            <w:tcW w:w="711" w:type="pct"/>
          </w:tcPr>
          <w:p w14:paraId="6DE588FA">
            <w:pPr>
              <w:jc w:val="left"/>
              <w:rPr>
                <w:rFonts w:ascii="Times New Roman" w:hAnsi="Times New Roman" w:cs="Times New Roman"/>
                <w:szCs w:val="21"/>
              </w:rPr>
            </w:pPr>
            <w:r>
              <w:rPr>
                <w:rFonts w:ascii="Times New Roman" w:hAnsi="Times New Roman" w:eastAsia="宋体" w:cs="Times New Roman"/>
                <w:szCs w:val="21"/>
              </w:rPr>
              <w:t>C1、C4、C5</w:t>
            </w:r>
          </w:p>
        </w:tc>
        <w:tc>
          <w:tcPr>
            <w:tcW w:w="525" w:type="pct"/>
            <w:vAlign w:val="center"/>
          </w:tcPr>
          <w:p w14:paraId="114CB51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D2、D4</w:t>
            </w:r>
          </w:p>
        </w:tc>
        <w:tc>
          <w:tcPr>
            <w:tcW w:w="680" w:type="pct"/>
            <w:vMerge w:val="continue"/>
            <w:vAlign w:val="center"/>
          </w:tcPr>
          <w:p w14:paraId="7810949A">
            <w:pPr>
              <w:adjustRightInd w:val="0"/>
              <w:snapToGrid w:val="0"/>
              <w:jc w:val="center"/>
              <w:rPr>
                <w:rFonts w:ascii="Times New Roman" w:hAnsi="Times New Roman" w:eastAsia="宋体" w:cs="Times New Roman"/>
                <w:szCs w:val="21"/>
              </w:rPr>
            </w:pPr>
          </w:p>
        </w:tc>
        <w:tc>
          <w:tcPr>
            <w:tcW w:w="277" w:type="pct"/>
            <w:vAlign w:val="center"/>
          </w:tcPr>
          <w:p w14:paraId="7FCAC61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2D66A5C1">
            <w:pPr>
              <w:adjustRightInd w:val="0"/>
              <w:snapToGrid w:val="0"/>
              <w:jc w:val="center"/>
              <w:rPr>
                <w:rFonts w:ascii="Times New Roman" w:hAnsi="Times New Roman" w:eastAsia="宋体" w:cs="Times New Roman"/>
                <w:szCs w:val="21"/>
                <w:highlight w:val="yellow"/>
              </w:rPr>
            </w:pPr>
          </w:p>
        </w:tc>
      </w:tr>
      <w:tr w14:paraId="5B49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7" w:type="pct"/>
            <w:vMerge w:val="continue"/>
            <w:vAlign w:val="center"/>
          </w:tcPr>
          <w:p w14:paraId="035FC42D">
            <w:pPr>
              <w:adjustRightInd w:val="0"/>
              <w:snapToGrid w:val="0"/>
              <w:jc w:val="center"/>
              <w:rPr>
                <w:rFonts w:ascii="Times New Roman" w:hAnsi="Times New Roman" w:eastAsia="宋体" w:cs="Times New Roman"/>
                <w:szCs w:val="21"/>
                <w:highlight w:val="yellow"/>
              </w:rPr>
            </w:pPr>
          </w:p>
        </w:tc>
        <w:tc>
          <w:tcPr>
            <w:tcW w:w="1145" w:type="pct"/>
          </w:tcPr>
          <w:p w14:paraId="31D4D703">
            <w:pPr>
              <w:jc w:val="left"/>
              <w:rPr>
                <w:rFonts w:ascii="Times New Roman" w:hAnsi="Times New Roman" w:eastAsia="宋体" w:cs="Times New Roman"/>
                <w:szCs w:val="21"/>
              </w:rPr>
            </w:pPr>
            <w:r>
              <w:rPr>
                <w:rFonts w:ascii="Times New Roman" w:hAnsi="Times New Roman" w:eastAsia="宋体" w:cs="Times New Roman"/>
                <w:szCs w:val="21"/>
              </w:rPr>
              <w:t>3.3.3配位聚合反应</w:t>
            </w:r>
          </w:p>
        </w:tc>
        <w:tc>
          <w:tcPr>
            <w:tcW w:w="432" w:type="pct"/>
          </w:tcPr>
          <w:p w14:paraId="5DA2C268">
            <w:pPr>
              <w:rPr>
                <w:rFonts w:ascii="Times New Roman" w:hAnsi="Times New Roman" w:eastAsia="宋体" w:cs="Times New Roman"/>
                <w:szCs w:val="21"/>
              </w:rPr>
            </w:pPr>
            <w:r>
              <w:rPr>
                <w:rFonts w:ascii="Times New Roman" w:hAnsi="Times New Roman" w:eastAsia="宋体" w:cs="Times New Roman"/>
                <w:szCs w:val="21"/>
              </w:rPr>
              <w:t>A2</w:t>
            </w:r>
          </w:p>
        </w:tc>
        <w:tc>
          <w:tcPr>
            <w:tcW w:w="432" w:type="pct"/>
          </w:tcPr>
          <w:p w14:paraId="3D47F3FE">
            <w:pPr>
              <w:rPr>
                <w:rFonts w:ascii="Times New Roman" w:hAnsi="Times New Roman" w:eastAsia="宋体" w:cs="Times New Roman"/>
                <w:szCs w:val="21"/>
              </w:rPr>
            </w:pPr>
            <w:r>
              <w:rPr>
                <w:rFonts w:ascii="Times New Roman" w:hAnsi="Times New Roman" w:eastAsia="宋体" w:cs="Times New Roman"/>
                <w:szCs w:val="21"/>
              </w:rPr>
              <w:t>B2</w:t>
            </w:r>
          </w:p>
        </w:tc>
        <w:tc>
          <w:tcPr>
            <w:tcW w:w="711" w:type="pct"/>
          </w:tcPr>
          <w:p w14:paraId="0E92F0B8">
            <w:pPr>
              <w:jc w:val="left"/>
              <w:rPr>
                <w:rFonts w:ascii="Times New Roman" w:hAnsi="Times New Roman" w:cs="Times New Roman"/>
                <w:szCs w:val="21"/>
              </w:rPr>
            </w:pPr>
            <w:bookmarkStart w:id="91" w:name="OLE_LINK64"/>
            <w:bookmarkStart w:id="92" w:name="OLE_LINK65"/>
            <w:bookmarkStart w:id="93" w:name="OLE_LINK63"/>
            <w:r>
              <w:rPr>
                <w:rFonts w:ascii="Times New Roman" w:hAnsi="Times New Roman" w:eastAsia="宋体" w:cs="Times New Roman"/>
                <w:szCs w:val="21"/>
              </w:rPr>
              <w:t>C1、C4、C5</w:t>
            </w:r>
            <w:bookmarkEnd w:id="91"/>
            <w:bookmarkEnd w:id="92"/>
            <w:bookmarkEnd w:id="93"/>
          </w:p>
        </w:tc>
        <w:tc>
          <w:tcPr>
            <w:tcW w:w="525" w:type="pct"/>
            <w:vAlign w:val="center"/>
          </w:tcPr>
          <w:p w14:paraId="72D531AD">
            <w:pPr>
              <w:adjustRightInd w:val="0"/>
              <w:snapToGrid w:val="0"/>
              <w:jc w:val="center"/>
              <w:rPr>
                <w:rFonts w:ascii="Times New Roman" w:hAnsi="Times New Roman" w:eastAsia="宋体" w:cs="Times New Roman"/>
                <w:szCs w:val="21"/>
              </w:rPr>
            </w:pPr>
            <w:bookmarkStart w:id="94" w:name="OLE_LINK83"/>
            <w:bookmarkStart w:id="95" w:name="OLE_LINK84"/>
            <w:r>
              <w:rPr>
                <w:rFonts w:ascii="Times New Roman" w:hAnsi="Times New Roman" w:eastAsia="宋体" w:cs="Times New Roman"/>
                <w:szCs w:val="21"/>
              </w:rPr>
              <w:t>D2、D4</w:t>
            </w:r>
            <w:bookmarkEnd w:id="94"/>
            <w:bookmarkEnd w:id="95"/>
          </w:p>
        </w:tc>
        <w:tc>
          <w:tcPr>
            <w:tcW w:w="680" w:type="pct"/>
            <w:vMerge w:val="continue"/>
            <w:vAlign w:val="center"/>
          </w:tcPr>
          <w:p w14:paraId="3638AFEC">
            <w:pPr>
              <w:adjustRightInd w:val="0"/>
              <w:snapToGrid w:val="0"/>
              <w:jc w:val="center"/>
              <w:rPr>
                <w:rFonts w:ascii="Times New Roman" w:hAnsi="Times New Roman" w:eastAsia="宋体" w:cs="Times New Roman"/>
                <w:szCs w:val="21"/>
              </w:rPr>
            </w:pPr>
          </w:p>
        </w:tc>
        <w:tc>
          <w:tcPr>
            <w:tcW w:w="277" w:type="pct"/>
            <w:vAlign w:val="center"/>
          </w:tcPr>
          <w:p w14:paraId="6D65599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77" w:type="pct"/>
            <w:vAlign w:val="center"/>
          </w:tcPr>
          <w:p w14:paraId="0524AD67">
            <w:pPr>
              <w:adjustRightInd w:val="0"/>
              <w:snapToGrid w:val="0"/>
              <w:jc w:val="center"/>
              <w:rPr>
                <w:rFonts w:ascii="Times New Roman" w:hAnsi="Times New Roman" w:eastAsia="宋体" w:cs="Times New Roman"/>
                <w:szCs w:val="21"/>
                <w:highlight w:val="yellow"/>
              </w:rPr>
            </w:pPr>
          </w:p>
        </w:tc>
      </w:tr>
      <w:tr w14:paraId="2A2E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17" w:type="pct"/>
            <w:vMerge w:val="continue"/>
            <w:vAlign w:val="center"/>
          </w:tcPr>
          <w:p w14:paraId="2BF626F5">
            <w:pPr>
              <w:adjustRightInd w:val="0"/>
              <w:snapToGrid w:val="0"/>
              <w:jc w:val="center"/>
              <w:rPr>
                <w:rFonts w:ascii="Times New Roman" w:hAnsi="Times New Roman" w:eastAsia="宋体" w:cs="Times New Roman"/>
                <w:szCs w:val="21"/>
                <w:highlight w:val="yellow"/>
              </w:rPr>
            </w:pPr>
          </w:p>
        </w:tc>
        <w:tc>
          <w:tcPr>
            <w:tcW w:w="1145" w:type="pct"/>
          </w:tcPr>
          <w:p w14:paraId="653D7A66">
            <w:pPr>
              <w:jc w:val="left"/>
              <w:rPr>
                <w:rFonts w:ascii="Times New Roman" w:hAnsi="Times New Roman" w:eastAsia="宋体" w:cs="Times New Roman"/>
                <w:szCs w:val="21"/>
              </w:rPr>
            </w:pPr>
            <w:r>
              <w:rPr>
                <w:rFonts w:ascii="Times New Roman" w:hAnsi="Times New Roman" w:eastAsia="宋体" w:cs="Times New Roman"/>
                <w:szCs w:val="21"/>
              </w:rPr>
              <w:t xml:space="preserve">3.4 共聚合反应 </w:t>
            </w:r>
          </w:p>
          <w:p w14:paraId="5EEA1DB5">
            <w:pPr>
              <w:jc w:val="left"/>
              <w:rPr>
                <w:rFonts w:ascii="Times New Roman" w:hAnsi="Times New Roman" w:eastAsia="宋体" w:cs="Times New Roman"/>
                <w:szCs w:val="21"/>
              </w:rPr>
            </w:pPr>
            <w:r>
              <w:rPr>
                <w:rFonts w:ascii="Times New Roman" w:hAnsi="Times New Roman" w:eastAsia="宋体" w:cs="Times New Roman"/>
                <w:szCs w:val="21"/>
              </w:rPr>
              <w:t>3.4.1概述</w:t>
            </w:r>
          </w:p>
        </w:tc>
        <w:tc>
          <w:tcPr>
            <w:tcW w:w="432" w:type="pct"/>
          </w:tcPr>
          <w:p w14:paraId="65C6C58E">
            <w:pPr>
              <w:rPr>
                <w:rFonts w:ascii="Times New Roman" w:hAnsi="Times New Roman" w:eastAsia="宋体" w:cs="Times New Roman"/>
                <w:szCs w:val="21"/>
              </w:rPr>
            </w:pPr>
            <w:r>
              <w:rPr>
                <w:rFonts w:ascii="Times New Roman" w:hAnsi="Times New Roman" w:eastAsia="宋体" w:cs="Times New Roman"/>
                <w:szCs w:val="21"/>
              </w:rPr>
              <w:t>A3</w:t>
            </w:r>
          </w:p>
        </w:tc>
        <w:tc>
          <w:tcPr>
            <w:tcW w:w="432" w:type="pct"/>
          </w:tcPr>
          <w:p w14:paraId="54ADE49E">
            <w:pPr>
              <w:rPr>
                <w:rFonts w:ascii="Times New Roman" w:hAnsi="Times New Roman" w:eastAsia="宋体" w:cs="Times New Roman"/>
                <w:szCs w:val="21"/>
              </w:rPr>
            </w:pPr>
            <w:r>
              <w:rPr>
                <w:rFonts w:ascii="Times New Roman" w:hAnsi="Times New Roman" w:eastAsia="宋体" w:cs="Times New Roman"/>
                <w:szCs w:val="21"/>
              </w:rPr>
              <w:t>B3</w:t>
            </w:r>
          </w:p>
        </w:tc>
        <w:tc>
          <w:tcPr>
            <w:tcW w:w="711" w:type="pct"/>
          </w:tcPr>
          <w:p w14:paraId="44325C17">
            <w:pPr>
              <w:jc w:val="left"/>
              <w:rPr>
                <w:rFonts w:ascii="Times New Roman" w:hAnsi="Times New Roman" w:eastAsia="宋体" w:cs="Times New Roman"/>
                <w:szCs w:val="21"/>
              </w:rPr>
            </w:pPr>
            <w:r>
              <w:rPr>
                <w:rFonts w:ascii="Times New Roman" w:hAnsi="Times New Roman" w:eastAsia="宋体" w:cs="Times New Roman"/>
                <w:szCs w:val="21"/>
              </w:rPr>
              <w:t>C1、C2、C3</w:t>
            </w:r>
          </w:p>
        </w:tc>
        <w:tc>
          <w:tcPr>
            <w:tcW w:w="525" w:type="pct"/>
          </w:tcPr>
          <w:p w14:paraId="2A383E51">
            <w:pPr>
              <w:adjustRightInd w:val="0"/>
              <w:snapToGrid w:val="0"/>
              <w:rPr>
                <w:rFonts w:ascii="Times New Roman" w:hAnsi="Times New Roman" w:eastAsia="宋体" w:cs="Times New Roman"/>
                <w:szCs w:val="21"/>
              </w:rPr>
            </w:pPr>
            <w:bookmarkStart w:id="96" w:name="OLE_LINK79"/>
            <w:bookmarkStart w:id="97" w:name="OLE_LINK89"/>
            <w:bookmarkStart w:id="98" w:name="OLE_LINK80"/>
            <w:r>
              <w:rPr>
                <w:rFonts w:ascii="Times New Roman" w:hAnsi="Times New Roman" w:eastAsia="宋体" w:cs="Times New Roman"/>
                <w:szCs w:val="21"/>
              </w:rPr>
              <w:t>D1、D2</w:t>
            </w:r>
            <w:bookmarkEnd w:id="96"/>
            <w:bookmarkEnd w:id="97"/>
            <w:bookmarkEnd w:id="98"/>
          </w:p>
        </w:tc>
        <w:tc>
          <w:tcPr>
            <w:tcW w:w="680" w:type="pct"/>
            <w:vMerge w:val="continue"/>
            <w:vAlign w:val="center"/>
          </w:tcPr>
          <w:p w14:paraId="1524CCAA">
            <w:pPr>
              <w:adjustRightInd w:val="0"/>
              <w:snapToGrid w:val="0"/>
              <w:jc w:val="center"/>
              <w:rPr>
                <w:rFonts w:ascii="Times New Roman" w:hAnsi="Times New Roman" w:eastAsia="宋体" w:cs="Times New Roman"/>
                <w:szCs w:val="21"/>
              </w:rPr>
            </w:pPr>
          </w:p>
        </w:tc>
        <w:tc>
          <w:tcPr>
            <w:tcW w:w="277" w:type="pct"/>
            <w:vAlign w:val="center"/>
          </w:tcPr>
          <w:p w14:paraId="4CAEB2F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0E31B275">
            <w:pPr>
              <w:adjustRightInd w:val="0"/>
              <w:snapToGrid w:val="0"/>
              <w:jc w:val="center"/>
              <w:rPr>
                <w:rFonts w:ascii="Times New Roman" w:hAnsi="Times New Roman" w:eastAsia="宋体" w:cs="Times New Roman"/>
                <w:szCs w:val="21"/>
                <w:highlight w:val="yellow"/>
              </w:rPr>
            </w:pPr>
          </w:p>
        </w:tc>
      </w:tr>
      <w:tr w14:paraId="2191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17" w:type="pct"/>
            <w:vMerge w:val="continue"/>
            <w:vAlign w:val="center"/>
          </w:tcPr>
          <w:p w14:paraId="4918BBED">
            <w:pPr>
              <w:adjustRightInd w:val="0"/>
              <w:snapToGrid w:val="0"/>
              <w:jc w:val="center"/>
              <w:rPr>
                <w:rFonts w:ascii="Times New Roman" w:hAnsi="Times New Roman" w:eastAsia="宋体" w:cs="Times New Roman"/>
                <w:szCs w:val="21"/>
                <w:highlight w:val="yellow"/>
              </w:rPr>
            </w:pPr>
          </w:p>
        </w:tc>
        <w:tc>
          <w:tcPr>
            <w:tcW w:w="1145" w:type="pct"/>
          </w:tcPr>
          <w:p w14:paraId="09259EA4">
            <w:pPr>
              <w:jc w:val="left"/>
              <w:rPr>
                <w:rFonts w:ascii="Times New Roman" w:hAnsi="Times New Roman" w:eastAsia="宋体" w:cs="Times New Roman"/>
                <w:szCs w:val="21"/>
              </w:rPr>
            </w:pPr>
            <w:r>
              <w:rPr>
                <w:rFonts w:ascii="Times New Roman" w:hAnsi="Times New Roman" w:eastAsia="宋体" w:cs="Times New Roman"/>
                <w:szCs w:val="21"/>
              </w:rPr>
              <w:t>3.4.2共聚物组成与竞聚率</w:t>
            </w:r>
          </w:p>
        </w:tc>
        <w:tc>
          <w:tcPr>
            <w:tcW w:w="432" w:type="pct"/>
          </w:tcPr>
          <w:p w14:paraId="65B2A159">
            <w:pPr>
              <w:rPr>
                <w:rFonts w:ascii="Times New Roman" w:hAnsi="Times New Roman" w:eastAsia="宋体" w:cs="Times New Roman"/>
                <w:szCs w:val="21"/>
              </w:rPr>
            </w:pPr>
            <w:r>
              <w:rPr>
                <w:rFonts w:ascii="Times New Roman" w:hAnsi="Times New Roman" w:eastAsia="宋体" w:cs="Times New Roman"/>
                <w:szCs w:val="21"/>
              </w:rPr>
              <w:t>A3</w:t>
            </w:r>
          </w:p>
        </w:tc>
        <w:tc>
          <w:tcPr>
            <w:tcW w:w="432" w:type="pct"/>
          </w:tcPr>
          <w:p w14:paraId="27453649">
            <w:pPr>
              <w:rPr>
                <w:rFonts w:ascii="Times New Roman" w:hAnsi="Times New Roman" w:eastAsia="宋体" w:cs="Times New Roman"/>
                <w:szCs w:val="21"/>
              </w:rPr>
            </w:pPr>
            <w:r>
              <w:rPr>
                <w:rFonts w:ascii="Times New Roman" w:hAnsi="Times New Roman" w:eastAsia="宋体" w:cs="Times New Roman"/>
                <w:szCs w:val="21"/>
              </w:rPr>
              <w:t>B3</w:t>
            </w:r>
          </w:p>
        </w:tc>
        <w:tc>
          <w:tcPr>
            <w:tcW w:w="711" w:type="pct"/>
          </w:tcPr>
          <w:p w14:paraId="286129AF">
            <w:pPr>
              <w:jc w:val="left"/>
              <w:rPr>
                <w:rFonts w:ascii="Times New Roman" w:hAnsi="Times New Roman" w:eastAsia="宋体" w:cs="Times New Roman"/>
                <w:szCs w:val="21"/>
              </w:rPr>
            </w:pPr>
            <w:r>
              <w:rPr>
                <w:rFonts w:ascii="Times New Roman" w:hAnsi="Times New Roman" w:eastAsia="宋体" w:cs="Times New Roman"/>
                <w:szCs w:val="21"/>
              </w:rPr>
              <w:t>C1、C4、C5</w:t>
            </w:r>
          </w:p>
        </w:tc>
        <w:tc>
          <w:tcPr>
            <w:tcW w:w="525" w:type="pct"/>
            <w:vAlign w:val="center"/>
          </w:tcPr>
          <w:p w14:paraId="49909F6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D5、D6</w:t>
            </w:r>
          </w:p>
        </w:tc>
        <w:tc>
          <w:tcPr>
            <w:tcW w:w="680" w:type="pct"/>
            <w:vMerge w:val="continue"/>
            <w:vAlign w:val="center"/>
          </w:tcPr>
          <w:p w14:paraId="2CA8EB52">
            <w:pPr>
              <w:adjustRightInd w:val="0"/>
              <w:snapToGrid w:val="0"/>
              <w:jc w:val="center"/>
              <w:rPr>
                <w:rFonts w:ascii="Times New Roman" w:hAnsi="Times New Roman" w:eastAsia="宋体" w:cs="Times New Roman"/>
                <w:szCs w:val="21"/>
              </w:rPr>
            </w:pPr>
          </w:p>
        </w:tc>
        <w:tc>
          <w:tcPr>
            <w:tcW w:w="277" w:type="pct"/>
            <w:vAlign w:val="center"/>
          </w:tcPr>
          <w:p w14:paraId="2920128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1691FB96">
            <w:pPr>
              <w:adjustRightInd w:val="0"/>
              <w:snapToGrid w:val="0"/>
              <w:jc w:val="center"/>
              <w:rPr>
                <w:rFonts w:ascii="Times New Roman" w:hAnsi="Times New Roman" w:eastAsia="宋体" w:cs="Times New Roman"/>
                <w:szCs w:val="21"/>
                <w:highlight w:val="yellow"/>
              </w:rPr>
            </w:pPr>
          </w:p>
        </w:tc>
      </w:tr>
      <w:tr w14:paraId="3C54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7" w:type="pct"/>
            <w:vMerge w:val="restart"/>
            <w:vAlign w:val="center"/>
          </w:tcPr>
          <w:p w14:paraId="18D753F8">
            <w:pPr>
              <w:adjustRightInd w:val="0"/>
              <w:snapToGrid w:val="0"/>
              <w:jc w:val="center"/>
              <w:rPr>
                <w:rFonts w:ascii="Times New Roman" w:hAnsi="Times New Roman" w:eastAsia="宋体" w:cs="Times New Roman"/>
                <w:szCs w:val="21"/>
                <w:highlight w:val="yellow"/>
              </w:rPr>
            </w:pPr>
            <w:r>
              <w:rPr>
                <w:rFonts w:ascii="Times New Roman" w:hAnsi="Times New Roman" w:eastAsia="宋体" w:cs="Times New Roman"/>
                <w:szCs w:val="21"/>
              </w:rPr>
              <w:t>第二章 逐步聚合反应</w:t>
            </w:r>
          </w:p>
        </w:tc>
        <w:tc>
          <w:tcPr>
            <w:tcW w:w="1145" w:type="pct"/>
          </w:tcPr>
          <w:p w14:paraId="47EFC216">
            <w:pPr>
              <w:rPr>
                <w:rFonts w:ascii="Times New Roman" w:hAnsi="Times New Roman" w:eastAsia="宋体" w:cs="Times New Roman"/>
                <w:szCs w:val="21"/>
              </w:rPr>
            </w:pPr>
            <w:r>
              <w:rPr>
                <w:rFonts w:ascii="Times New Roman" w:hAnsi="Times New Roman" w:eastAsia="宋体" w:cs="Times New Roman"/>
                <w:szCs w:val="21"/>
              </w:rPr>
              <w:t xml:space="preserve">2.1 概述 </w:t>
            </w:r>
          </w:p>
        </w:tc>
        <w:tc>
          <w:tcPr>
            <w:tcW w:w="432" w:type="pct"/>
          </w:tcPr>
          <w:p w14:paraId="3CB5865D">
            <w:pPr>
              <w:rPr>
                <w:rFonts w:ascii="Times New Roman" w:hAnsi="Times New Roman" w:eastAsia="宋体" w:cs="Times New Roman"/>
                <w:szCs w:val="21"/>
              </w:rPr>
            </w:pPr>
            <w:r>
              <w:rPr>
                <w:rFonts w:ascii="Times New Roman" w:hAnsi="Times New Roman" w:eastAsia="宋体" w:cs="Times New Roman"/>
                <w:szCs w:val="21"/>
              </w:rPr>
              <w:t>A4</w:t>
            </w:r>
          </w:p>
        </w:tc>
        <w:tc>
          <w:tcPr>
            <w:tcW w:w="432" w:type="pct"/>
          </w:tcPr>
          <w:p w14:paraId="5C02177F">
            <w:pPr>
              <w:rPr>
                <w:rFonts w:ascii="Times New Roman" w:hAnsi="Times New Roman" w:eastAsia="宋体" w:cs="Times New Roman"/>
                <w:szCs w:val="21"/>
              </w:rPr>
            </w:pPr>
            <w:r>
              <w:rPr>
                <w:rFonts w:ascii="Times New Roman" w:hAnsi="Times New Roman" w:eastAsia="宋体" w:cs="Times New Roman"/>
                <w:szCs w:val="21"/>
              </w:rPr>
              <w:t>B4</w:t>
            </w:r>
          </w:p>
        </w:tc>
        <w:tc>
          <w:tcPr>
            <w:tcW w:w="711" w:type="pct"/>
          </w:tcPr>
          <w:p w14:paraId="09727B5B">
            <w:pPr>
              <w:jc w:val="left"/>
              <w:rPr>
                <w:rFonts w:ascii="Times New Roman" w:hAnsi="Times New Roman" w:eastAsia="宋体" w:cs="Times New Roman"/>
                <w:szCs w:val="21"/>
              </w:rPr>
            </w:pPr>
            <w:r>
              <w:rPr>
                <w:rFonts w:ascii="Times New Roman" w:hAnsi="Times New Roman" w:eastAsia="宋体" w:cs="Times New Roman"/>
                <w:szCs w:val="21"/>
              </w:rPr>
              <w:t>C1、C2、C3</w:t>
            </w:r>
          </w:p>
        </w:tc>
        <w:tc>
          <w:tcPr>
            <w:tcW w:w="525" w:type="pct"/>
            <w:vAlign w:val="center"/>
          </w:tcPr>
          <w:p w14:paraId="3C02A18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D1、D2</w:t>
            </w:r>
          </w:p>
        </w:tc>
        <w:tc>
          <w:tcPr>
            <w:tcW w:w="680" w:type="pct"/>
            <w:vMerge w:val="continue"/>
            <w:vAlign w:val="center"/>
          </w:tcPr>
          <w:p w14:paraId="6BBE64F3">
            <w:pPr>
              <w:adjustRightInd w:val="0"/>
              <w:snapToGrid w:val="0"/>
              <w:jc w:val="center"/>
              <w:rPr>
                <w:rFonts w:ascii="Times New Roman" w:hAnsi="Times New Roman" w:eastAsia="宋体" w:cs="Times New Roman"/>
                <w:szCs w:val="21"/>
              </w:rPr>
            </w:pPr>
          </w:p>
        </w:tc>
        <w:tc>
          <w:tcPr>
            <w:tcW w:w="277" w:type="pct"/>
            <w:vAlign w:val="center"/>
          </w:tcPr>
          <w:p w14:paraId="510F062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2D1349FD">
            <w:pPr>
              <w:adjustRightInd w:val="0"/>
              <w:snapToGrid w:val="0"/>
              <w:jc w:val="center"/>
              <w:rPr>
                <w:rFonts w:ascii="Times New Roman" w:hAnsi="Times New Roman" w:eastAsia="宋体" w:cs="Times New Roman"/>
                <w:szCs w:val="21"/>
                <w:highlight w:val="yellow"/>
              </w:rPr>
            </w:pPr>
          </w:p>
        </w:tc>
      </w:tr>
      <w:tr w14:paraId="4079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7" w:type="pct"/>
            <w:vMerge w:val="continue"/>
            <w:vAlign w:val="center"/>
          </w:tcPr>
          <w:p w14:paraId="1EB77FCB">
            <w:pPr>
              <w:adjustRightInd w:val="0"/>
              <w:snapToGrid w:val="0"/>
              <w:jc w:val="center"/>
              <w:rPr>
                <w:rFonts w:ascii="Times New Roman" w:hAnsi="Times New Roman" w:eastAsia="宋体" w:cs="Times New Roman"/>
                <w:szCs w:val="21"/>
                <w:highlight w:val="yellow"/>
              </w:rPr>
            </w:pPr>
          </w:p>
        </w:tc>
        <w:tc>
          <w:tcPr>
            <w:tcW w:w="1145" w:type="pct"/>
          </w:tcPr>
          <w:p w14:paraId="735DB5FA">
            <w:pPr>
              <w:rPr>
                <w:rFonts w:ascii="Times New Roman" w:hAnsi="Times New Roman" w:eastAsia="宋体" w:cs="Times New Roman"/>
                <w:szCs w:val="21"/>
              </w:rPr>
            </w:pPr>
            <w:r>
              <w:rPr>
                <w:rFonts w:ascii="Times New Roman" w:hAnsi="Times New Roman" w:eastAsia="宋体" w:cs="Times New Roman"/>
                <w:szCs w:val="21"/>
              </w:rPr>
              <w:t>2.2 线型缩聚反应</w:t>
            </w:r>
          </w:p>
        </w:tc>
        <w:tc>
          <w:tcPr>
            <w:tcW w:w="432" w:type="pct"/>
          </w:tcPr>
          <w:p w14:paraId="3BDCD6C6">
            <w:pPr>
              <w:rPr>
                <w:rFonts w:ascii="Times New Roman" w:hAnsi="Times New Roman" w:eastAsia="宋体" w:cs="Times New Roman"/>
                <w:szCs w:val="21"/>
              </w:rPr>
            </w:pPr>
            <w:r>
              <w:rPr>
                <w:rFonts w:ascii="Times New Roman" w:hAnsi="Times New Roman" w:eastAsia="宋体" w:cs="Times New Roman"/>
                <w:szCs w:val="21"/>
              </w:rPr>
              <w:t>A4</w:t>
            </w:r>
          </w:p>
        </w:tc>
        <w:tc>
          <w:tcPr>
            <w:tcW w:w="432" w:type="pct"/>
          </w:tcPr>
          <w:p w14:paraId="226B3931">
            <w:pPr>
              <w:rPr>
                <w:rFonts w:ascii="Times New Roman" w:hAnsi="Times New Roman" w:eastAsia="宋体" w:cs="Times New Roman"/>
                <w:szCs w:val="21"/>
              </w:rPr>
            </w:pPr>
            <w:r>
              <w:rPr>
                <w:rFonts w:ascii="Times New Roman" w:hAnsi="Times New Roman" w:eastAsia="宋体" w:cs="Times New Roman"/>
                <w:szCs w:val="21"/>
              </w:rPr>
              <w:t>B4</w:t>
            </w:r>
          </w:p>
        </w:tc>
        <w:tc>
          <w:tcPr>
            <w:tcW w:w="711" w:type="pct"/>
          </w:tcPr>
          <w:p w14:paraId="1693945A">
            <w:pPr>
              <w:jc w:val="left"/>
              <w:rPr>
                <w:rFonts w:ascii="Times New Roman" w:hAnsi="Times New Roman" w:cs="Times New Roman"/>
                <w:szCs w:val="21"/>
              </w:rPr>
            </w:pPr>
            <w:r>
              <w:rPr>
                <w:rFonts w:ascii="Times New Roman" w:hAnsi="Times New Roman" w:eastAsia="宋体" w:cs="Times New Roman"/>
                <w:szCs w:val="21"/>
              </w:rPr>
              <w:t>C1、C4、C5</w:t>
            </w:r>
          </w:p>
        </w:tc>
        <w:tc>
          <w:tcPr>
            <w:tcW w:w="525" w:type="pct"/>
          </w:tcPr>
          <w:p w14:paraId="6FD79993">
            <w:pPr>
              <w:rPr>
                <w:rFonts w:ascii="Times New Roman" w:hAnsi="Times New Roman" w:cs="Times New Roman"/>
                <w:szCs w:val="21"/>
              </w:rPr>
            </w:pPr>
            <w:r>
              <w:rPr>
                <w:rFonts w:ascii="Times New Roman" w:hAnsi="Times New Roman" w:eastAsia="宋体" w:cs="Times New Roman"/>
                <w:szCs w:val="21"/>
              </w:rPr>
              <w:t>D2、D4</w:t>
            </w:r>
          </w:p>
        </w:tc>
        <w:tc>
          <w:tcPr>
            <w:tcW w:w="680" w:type="pct"/>
            <w:vMerge w:val="continue"/>
            <w:vAlign w:val="center"/>
          </w:tcPr>
          <w:p w14:paraId="1EA3E1A4">
            <w:pPr>
              <w:adjustRightInd w:val="0"/>
              <w:snapToGrid w:val="0"/>
              <w:jc w:val="center"/>
              <w:rPr>
                <w:rFonts w:ascii="Times New Roman" w:hAnsi="Times New Roman" w:eastAsia="宋体" w:cs="Times New Roman"/>
                <w:szCs w:val="21"/>
              </w:rPr>
            </w:pPr>
          </w:p>
        </w:tc>
        <w:tc>
          <w:tcPr>
            <w:tcW w:w="277" w:type="pct"/>
            <w:vAlign w:val="center"/>
          </w:tcPr>
          <w:p w14:paraId="0B9C945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496DFA2F">
            <w:pPr>
              <w:adjustRightInd w:val="0"/>
              <w:snapToGrid w:val="0"/>
              <w:jc w:val="center"/>
              <w:rPr>
                <w:rFonts w:ascii="Times New Roman" w:hAnsi="Times New Roman" w:eastAsia="宋体" w:cs="Times New Roman"/>
                <w:szCs w:val="21"/>
                <w:highlight w:val="yellow"/>
              </w:rPr>
            </w:pPr>
          </w:p>
        </w:tc>
      </w:tr>
      <w:tr w14:paraId="3A70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7" w:type="pct"/>
            <w:vMerge w:val="continue"/>
            <w:vAlign w:val="center"/>
          </w:tcPr>
          <w:p w14:paraId="350E65CB">
            <w:pPr>
              <w:adjustRightInd w:val="0"/>
              <w:snapToGrid w:val="0"/>
              <w:jc w:val="center"/>
              <w:rPr>
                <w:rFonts w:ascii="Times New Roman" w:hAnsi="Times New Roman" w:eastAsia="宋体" w:cs="Times New Roman"/>
                <w:szCs w:val="21"/>
                <w:highlight w:val="yellow"/>
              </w:rPr>
            </w:pPr>
          </w:p>
        </w:tc>
        <w:tc>
          <w:tcPr>
            <w:tcW w:w="1145" w:type="pct"/>
          </w:tcPr>
          <w:p w14:paraId="6F799428">
            <w:pPr>
              <w:rPr>
                <w:rFonts w:ascii="Times New Roman" w:hAnsi="Times New Roman" w:eastAsia="宋体" w:cs="Times New Roman"/>
                <w:szCs w:val="21"/>
              </w:rPr>
            </w:pPr>
            <w:r>
              <w:rPr>
                <w:rFonts w:ascii="Times New Roman" w:hAnsi="Times New Roman" w:eastAsia="宋体" w:cs="Times New Roman"/>
                <w:szCs w:val="21"/>
              </w:rPr>
              <w:t>2.3 体型缩聚反应</w:t>
            </w:r>
          </w:p>
        </w:tc>
        <w:tc>
          <w:tcPr>
            <w:tcW w:w="432" w:type="pct"/>
          </w:tcPr>
          <w:p w14:paraId="4A694FC2">
            <w:pPr>
              <w:rPr>
                <w:rFonts w:ascii="Times New Roman" w:hAnsi="Times New Roman" w:eastAsia="宋体" w:cs="Times New Roman"/>
                <w:szCs w:val="21"/>
              </w:rPr>
            </w:pPr>
            <w:r>
              <w:rPr>
                <w:rFonts w:ascii="Times New Roman" w:hAnsi="Times New Roman" w:eastAsia="宋体" w:cs="Times New Roman"/>
                <w:szCs w:val="21"/>
              </w:rPr>
              <w:t>A4</w:t>
            </w:r>
          </w:p>
        </w:tc>
        <w:tc>
          <w:tcPr>
            <w:tcW w:w="432" w:type="pct"/>
          </w:tcPr>
          <w:p w14:paraId="64377B15">
            <w:pPr>
              <w:rPr>
                <w:rFonts w:ascii="Times New Roman" w:hAnsi="Times New Roman" w:eastAsia="宋体" w:cs="Times New Roman"/>
                <w:szCs w:val="21"/>
              </w:rPr>
            </w:pPr>
            <w:r>
              <w:rPr>
                <w:rFonts w:ascii="Times New Roman" w:hAnsi="Times New Roman" w:eastAsia="宋体" w:cs="Times New Roman"/>
                <w:szCs w:val="21"/>
              </w:rPr>
              <w:t>B4</w:t>
            </w:r>
          </w:p>
        </w:tc>
        <w:tc>
          <w:tcPr>
            <w:tcW w:w="711" w:type="pct"/>
          </w:tcPr>
          <w:p w14:paraId="2DD3CA4A">
            <w:pPr>
              <w:jc w:val="left"/>
              <w:rPr>
                <w:rFonts w:ascii="Times New Roman" w:hAnsi="Times New Roman" w:cs="Times New Roman"/>
                <w:szCs w:val="21"/>
              </w:rPr>
            </w:pPr>
            <w:r>
              <w:rPr>
                <w:rFonts w:ascii="Times New Roman" w:hAnsi="Times New Roman" w:eastAsia="宋体" w:cs="Times New Roman"/>
                <w:szCs w:val="21"/>
              </w:rPr>
              <w:t>C1、C4、C5</w:t>
            </w:r>
          </w:p>
        </w:tc>
        <w:tc>
          <w:tcPr>
            <w:tcW w:w="525" w:type="pct"/>
          </w:tcPr>
          <w:p w14:paraId="6A3A5C07">
            <w:pPr>
              <w:rPr>
                <w:rFonts w:ascii="Times New Roman" w:hAnsi="Times New Roman" w:cs="Times New Roman"/>
                <w:szCs w:val="21"/>
              </w:rPr>
            </w:pPr>
            <w:r>
              <w:rPr>
                <w:rFonts w:ascii="Times New Roman" w:hAnsi="Times New Roman" w:eastAsia="宋体" w:cs="Times New Roman"/>
                <w:szCs w:val="21"/>
              </w:rPr>
              <w:t>D2、D4</w:t>
            </w:r>
          </w:p>
        </w:tc>
        <w:tc>
          <w:tcPr>
            <w:tcW w:w="680" w:type="pct"/>
            <w:vMerge w:val="continue"/>
            <w:vAlign w:val="center"/>
          </w:tcPr>
          <w:p w14:paraId="0AD7A4C5">
            <w:pPr>
              <w:adjustRightInd w:val="0"/>
              <w:snapToGrid w:val="0"/>
              <w:jc w:val="center"/>
              <w:rPr>
                <w:rFonts w:ascii="Times New Roman" w:hAnsi="Times New Roman" w:eastAsia="宋体" w:cs="Times New Roman"/>
                <w:szCs w:val="21"/>
              </w:rPr>
            </w:pPr>
          </w:p>
        </w:tc>
        <w:tc>
          <w:tcPr>
            <w:tcW w:w="277" w:type="pct"/>
            <w:vAlign w:val="center"/>
          </w:tcPr>
          <w:p w14:paraId="0B36B33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76C115F2">
            <w:pPr>
              <w:adjustRightInd w:val="0"/>
              <w:snapToGrid w:val="0"/>
              <w:jc w:val="center"/>
              <w:rPr>
                <w:rFonts w:ascii="Times New Roman" w:hAnsi="Times New Roman" w:eastAsia="宋体" w:cs="Times New Roman"/>
                <w:szCs w:val="21"/>
                <w:highlight w:val="yellow"/>
              </w:rPr>
            </w:pPr>
          </w:p>
        </w:tc>
      </w:tr>
      <w:tr w14:paraId="79CA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7" w:type="pct"/>
            <w:vMerge w:val="continue"/>
            <w:vAlign w:val="center"/>
          </w:tcPr>
          <w:p w14:paraId="5A01928D">
            <w:pPr>
              <w:adjustRightInd w:val="0"/>
              <w:snapToGrid w:val="0"/>
              <w:jc w:val="center"/>
              <w:rPr>
                <w:rFonts w:ascii="Times New Roman" w:hAnsi="Times New Roman" w:eastAsia="宋体" w:cs="Times New Roman"/>
                <w:szCs w:val="21"/>
                <w:highlight w:val="yellow"/>
              </w:rPr>
            </w:pPr>
          </w:p>
        </w:tc>
        <w:tc>
          <w:tcPr>
            <w:tcW w:w="1145" w:type="pct"/>
          </w:tcPr>
          <w:p w14:paraId="5A2750DB">
            <w:pPr>
              <w:rPr>
                <w:rFonts w:ascii="Times New Roman" w:hAnsi="Times New Roman" w:eastAsia="宋体" w:cs="Times New Roman"/>
                <w:szCs w:val="21"/>
              </w:rPr>
            </w:pPr>
            <w:r>
              <w:rPr>
                <w:rFonts w:ascii="Times New Roman" w:hAnsi="Times New Roman" w:eastAsia="宋体" w:cs="Times New Roman"/>
                <w:szCs w:val="21"/>
              </w:rPr>
              <w:t>2.4 逐步加聚反应</w:t>
            </w:r>
          </w:p>
        </w:tc>
        <w:tc>
          <w:tcPr>
            <w:tcW w:w="432" w:type="pct"/>
          </w:tcPr>
          <w:p w14:paraId="2E36D79F">
            <w:pPr>
              <w:rPr>
                <w:rFonts w:ascii="Times New Roman" w:hAnsi="Times New Roman" w:eastAsia="宋体" w:cs="Times New Roman"/>
                <w:szCs w:val="21"/>
              </w:rPr>
            </w:pPr>
            <w:r>
              <w:rPr>
                <w:rFonts w:ascii="Times New Roman" w:hAnsi="Times New Roman" w:eastAsia="宋体" w:cs="Times New Roman"/>
                <w:szCs w:val="21"/>
              </w:rPr>
              <w:t>A4</w:t>
            </w:r>
          </w:p>
        </w:tc>
        <w:tc>
          <w:tcPr>
            <w:tcW w:w="432" w:type="pct"/>
          </w:tcPr>
          <w:p w14:paraId="06265855">
            <w:pPr>
              <w:rPr>
                <w:rFonts w:ascii="Times New Roman" w:hAnsi="Times New Roman" w:eastAsia="宋体" w:cs="Times New Roman"/>
                <w:szCs w:val="21"/>
              </w:rPr>
            </w:pPr>
            <w:r>
              <w:rPr>
                <w:rFonts w:ascii="Times New Roman" w:hAnsi="Times New Roman" w:eastAsia="宋体" w:cs="Times New Roman"/>
                <w:szCs w:val="21"/>
              </w:rPr>
              <w:t>B4</w:t>
            </w:r>
          </w:p>
        </w:tc>
        <w:tc>
          <w:tcPr>
            <w:tcW w:w="711" w:type="pct"/>
          </w:tcPr>
          <w:p w14:paraId="242C74CE">
            <w:pPr>
              <w:jc w:val="left"/>
              <w:rPr>
                <w:rFonts w:ascii="Times New Roman" w:hAnsi="Times New Roman" w:cs="Times New Roman"/>
                <w:szCs w:val="21"/>
              </w:rPr>
            </w:pPr>
            <w:r>
              <w:rPr>
                <w:rFonts w:ascii="Times New Roman" w:hAnsi="Times New Roman" w:eastAsia="宋体" w:cs="Times New Roman"/>
                <w:szCs w:val="21"/>
              </w:rPr>
              <w:t>C1、C4、C5</w:t>
            </w:r>
          </w:p>
        </w:tc>
        <w:tc>
          <w:tcPr>
            <w:tcW w:w="525" w:type="pct"/>
          </w:tcPr>
          <w:p w14:paraId="19DA222B">
            <w:pPr>
              <w:rPr>
                <w:rFonts w:ascii="Times New Roman" w:hAnsi="Times New Roman" w:cs="Times New Roman"/>
                <w:szCs w:val="21"/>
              </w:rPr>
            </w:pPr>
            <w:r>
              <w:rPr>
                <w:rFonts w:ascii="Times New Roman" w:hAnsi="Times New Roman" w:eastAsia="宋体" w:cs="Times New Roman"/>
                <w:szCs w:val="21"/>
              </w:rPr>
              <w:t>D2、D4</w:t>
            </w:r>
          </w:p>
        </w:tc>
        <w:tc>
          <w:tcPr>
            <w:tcW w:w="680" w:type="pct"/>
            <w:vMerge w:val="continue"/>
            <w:vAlign w:val="center"/>
          </w:tcPr>
          <w:p w14:paraId="03697B4B">
            <w:pPr>
              <w:adjustRightInd w:val="0"/>
              <w:snapToGrid w:val="0"/>
              <w:jc w:val="center"/>
              <w:rPr>
                <w:rFonts w:ascii="Times New Roman" w:hAnsi="Times New Roman" w:eastAsia="宋体" w:cs="Times New Roman"/>
                <w:szCs w:val="21"/>
              </w:rPr>
            </w:pPr>
          </w:p>
        </w:tc>
        <w:tc>
          <w:tcPr>
            <w:tcW w:w="277" w:type="pct"/>
            <w:vAlign w:val="center"/>
          </w:tcPr>
          <w:p w14:paraId="755998D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33EB5502">
            <w:pPr>
              <w:adjustRightInd w:val="0"/>
              <w:snapToGrid w:val="0"/>
              <w:jc w:val="center"/>
              <w:rPr>
                <w:rFonts w:ascii="Times New Roman" w:hAnsi="Times New Roman" w:eastAsia="宋体" w:cs="Times New Roman"/>
                <w:szCs w:val="21"/>
                <w:highlight w:val="yellow"/>
              </w:rPr>
            </w:pPr>
          </w:p>
        </w:tc>
      </w:tr>
      <w:tr w14:paraId="4748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7" w:type="pct"/>
            <w:vMerge w:val="restart"/>
            <w:vAlign w:val="center"/>
          </w:tcPr>
          <w:p w14:paraId="37C58BB8">
            <w:pPr>
              <w:adjustRightInd w:val="0"/>
              <w:snapToGrid w:val="0"/>
              <w:jc w:val="center"/>
              <w:rPr>
                <w:rFonts w:ascii="Times New Roman" w:hAnsi="Times New Roman" w:eastAsia="宋体" w:cs="Times New Roman"/>
                <w:szCs w:val="21"/>
                <w:highlight w:val="yellow"/>
              </w:rPr>
            </w:pPr>
            <w:r>
              <w:rPr>
                <w:rFonts w:ascii="Times New Roman" w:hAnsi="Times New Roman" w:eastAsia="宋体" w:cs="Times New Roman"/>
                <w:szCs w:val="21"/>
              </w:rPr>
              <w:t>第四章 聚合反应实施方法与聚合工艺</w:t>
            </w:r>
          </w:p>
        </w:tc>
        <w:tc>
          <w:tcPr>
            <w:tcW w:w="1145" w:type="pct"/>
          </w:tcPr>
          <w:p w14:paraId="2514A836">
            <w:pPr>
              <w:rPr>
                <w:rFonts w:ascii="Times New Roman" w:hAnsi="Times New Roman" w:eastAsia="宋体" w:cs="Times New Roman"/>
                <w:szCs w:val="21"/>
              </w:rPr>
            </w:pPr>
            <w:r>
              <w:rPr>
                <w:rFonts w:ascii="Times New Roman" w:hAnsi="Times New Roman" w:eastAsia="宋体" w:cs="Times New Roman"/>
                <w:szCs w:val="21"/>
              </w:rPr>
              <w:t xml:space="preserve">4.1 概述 </w:t>
            </w:r>
          </w:p>
        </w:tc>
        <w:tc>
          <w:tcPr>
            <w:tcW w:w="432" w:type="pct"/>
          </w:tcPr>
          <w:p w14:paraId="45DEB84E">
            <w:pPr>
              <w:rPr>
                <w:rFonts w:ascii="Times New Roman" w:hAnsi="Times New Roman" w:eastAsia="宋体" w:cs="Times New Roman"/>
                <w:szCs w:val="21"/>
              </w:rPr>
            </w:pPr>
            <w:r>
              <w:rPr>
                <w:rFonts w:ascii="Times New Roman" w:hAnsi="Times New Roman" w:eastAsia="宋体" w:cs="Times New Roman"/>
                <w:szCs w:val="21"/>
              </w:rPr>
              <w:t>A5</w:t>
            </w:r>
          </w:p>
        </w:tc>
        <w:tc>
          <w:tcPr>
            <w:tcW w:w="432" w:type="pct"/>
          </w:tcPr>
          <w:p w14:paraId="66ABA269">
            <w:pPr>
              <w:rPr>
                <w:rFonts w:ascii="Times New Roman" w:hAnsi="Times New Roman" w:eastAsia="宋体" w:cs="Times New Roman"/>
                <w:szCs w:val="21"/>
              </w:rPr>
            </w:pPr>
            <w:r>
              <w:rPr>
                <w:rFonts w:ascii="Times New Roman" w:hAnsi="Times New Roman" w:eastAsia="宋体" w:cs="Times New Roman"/>
                <w:szCs w:val="21"/>
              </w:rPr>
              <w:t>B5</w:t>
            </w:r>
          </w:p>
        </w:tc>
        <w:tc>
          <w:tcPr>
            <w:tcW w:w="711" w:type="pct"/>
          </w:tcPr>
          <w:p w14:paraId="595D395D">
            <w:pPr>
              <w:jc w:val="left"/>
              <w:rPr>
                <w:rFonts w:ascii="Times New Roman" w:hAnsi="Times New Roman" w:eastAsia="宋体" w:cs="Times New Roman"/>
                <w:szCs w:val="21"/>
              </w:rPr>
            </w:pPr>
            <w:r>
              <w:rPr>
                <w:rFonts w:ascii="Times New Roman" w:hAnsi="Times New Roman" w:eastAsia="宋体" w:cs="Times New Roman"/>
                <w:szCs w:val="21"/>
              </w:rPr>
              <w:t>C1、C2、C3</w:t>
            </w:r>
          </w:p>
        </w:tc>
        <w:tc>
          <w:tcPr>
            <w:tcW w:w="525" w:type="pct"/>
            <w:vAlign w:val="center"/>
          </w:tcPr>
          <w:p w14:paraId="38E38C8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D1、D2</w:t>
            </w:r>
          </w:p>
        </w:tc>
        <w:tc>
          <w:tcPr>
            <w:tcW w:w="680" w:type="pct"/>
            <w:vMerge w:val="continue"/>
            <w:vAlign w:val="center"/>
          </w:tcPr>
          <w:p w14:paraId="18BAB965">
            <w:pPr>
              <w:adjustRightInd w:val="0"/>
              <w:snapToGrid w:val="0"/>
              <w:jc w:val="center"/>
              <w:rPr>
                <w:rFonts w:ascii="Times New Roman" w:hAnsi="Times New Roman" w:eastAsia="宋体" w:cs="Times New Roman"/>
                <w:szCs w:val="21"/>
              </w:rPr>
            </w:pPr>
          </w:p>
        </w:tc>
        <w:tc>
          <w:tcPr>
            <w:tcW w:w="277" w:type="pct"/>
            <w:vAlign w:val="center"/>
          </w:tcPr>
          <w:p w14:paraId="423BCBB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04560D71">
            <w:pPr>
              <w:adjustRightInd w:val="0"/>
              <w:snapToGrid w:val="0"/>
              <w:jc w:val="center"/>
              <w:rPr>
                <w:rFonts w:ascii="Times New Roman" w:hAnsi="Times New Roman" w:eastAsia="宋体" w:cs="Times New Roman"/>
                <w:szCs w:val="21"/>
                <w:highlight w:val="yellow"/>
              </w:rPr>
            </w:pPr>
          </w:p>
        </w:tc>
      </w:tr>
      <w:tr w14:paraId="3C80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17" w:type="pct"/>
            <w:vMerge w:val="continue"/>
            <w:vAlign w:val="center"/>
          </w:tcPr>
          <w:p w14:paraId="77B19535">
            <w:pPr>
              <w:adjustRightInd w:val="0"/>
              <w:snapToGrid w:val="0"/>
              <w:jc w:val="center"/>
              <w:rPr>
                <w:rFonts w:ascii="Times New Roman" w:hAnsi="Times New Roman" w:eastAsia="宋体" w:cs="Times New Roman"/>
                <w:szCs w:val="21"/>
                <w:highlight w:val="yellow"/>
              </w:rPr>
            </w:pPr>
          </w:p>
        </w:tc>
        <w:tc>
          <w:tcPr>
            <w:tcW w:w="1145" w:type="pct"/>
          </w:tcPr>
          <w:p w14:paraId="59B90741">
            <w:pPr>
              <w:rPr>
                <w:rFonts w:ascii="Times New Roman" w:hAnsi="Times New Roman" w:eastAsia="宋体" w:cs="Times New Roman"/>
                <w:szCs w:val="21"/>
              </w:rPr>
            </w:pPr>
            <w:r>
              <w:rPr>
                <w:rFonts w:ascii="Times New Roman" w:hAnsi="Times New Roman" w:eastAsia="宋体" w:cs="Times New Roman"/>
                <w:szCs w:val="21"/>
              </w:rPr>
              <w:t>4.2 缩聚反应实施方法及工艺</w:t>
            </w:r>
          </w:p>
        </w:tc>
        <w:tc>
          <w:tcPr>
            <w:tcW w:w="432" w:type="pct"/>
          </w:tcPr>
          <w:p w14:paraId="0A645A8F">
            <w:pPr>
              <w:rPr>
                <w:rFonts w:ascii="Times New Roman" w:hAnsi="Times New Roman" w:eastAsia="宋体" w:cs="Times New Roman"/>
                <w:szCs w:val="21"/>
              </w:rPr>
            </w:pPr>
            <w:r>
              <w:rPr>
                <w:rFonts w:ascii="Times New Roman" w:hAnsi="Times New Roman" w:eastAsia="宋体" w:cs="Times New Roman"/>
                <w:szCs w:val="21"/>
              </w:rPr>
              <w:t>A5</w:t>
            </w:r>
          </w:p>
        </w:tc>
        <w:tc>
          <w:tcPr>
            <w:tcW w:w="432" w:type="pct"/>
          </w:tcPr>
          <w:p w14:paraId="71997334">
            <w:pPr>
              <w:rPr>
                <w:rFonts w:ascii="Times New Roman" w:hAnsi="Times New Roman" w:eastAsia="宋体" w:cs="Times New Roman"/>
                <w:szCs w:val="21"/>
              </w:rPr>
            </w:pPr>
            <w:r>
              <w:rPr>
                <w:rFonts w:ascii="Times New Roman" w:hAnsi="Times New Roman" w:eastAsia="宋体" w:cs="Times New Roman"/>
                <w:szCs w:val="21"/>
              </w:rPr>
              <w:t>B5</w:t>
            </w:r>
          </w:p>
        </w:tc>
        <w:tc>
          <w:tcPr>
            <w:tcW w:w="711" w:type="pct"/>
          </w:tcPr>
          <w:p w14:paraId="3C61C687">
            <w:pPr>
              <w:jc w:val="left"/>
              <w:rPr>
                <w:rFonts w:ascii="Times New Roman" w:hAnsi="Times New Roman" w:cs="Times New Roman"/>
                <w:szCs w:val="21"/>
              </w:rPr>
            </w:pPr>
            <w:r>
              <w:rPr>
                <w:rFonts w:ascii="Times New Roman" w:hAnsi="Times New Roman" w:eastAsia="宋体" w:cs="Times New Roman"/>
                <w:szCs w:val="21"/>
              </w:rPr>
              <w:t>C4、C5</w:t>
            </w:r>
          </w:p>
        </w:tc>
        <w:tc>
          <w:tcPr>
            <w:tcW w:w="525" w:type="pct"/>
          </w:tcPr>
          <w:p w14:paraId="1044FA9F">
            <w:pPr>
              <w:adjustRightInd w:val="0"/>
              <w:snapToGrid w:val="0"/>
              <w:rPr>
                <w:rFonts w:ascii="Times New Roman" w:hAnsi="Times New Roman" w:eastAsia="宋体" w:cs="Times New Roman"/>
                <w:szCs w:val="21"/>
              </w:rPr>
            </w:pPr>
            <w:r>
              <w:rPr>
                <w:rFonts w:ascii="Times New Roman" w:hAnsi="Times New Roman" w:eastAsia="宋体" w:cs="Times New Roman"/>
                <w:szCs w:val="21"/>
              </w:rPr>
              <w:t>D2、D5、D6、D7</w:t>
            </w:r>
          </w:p>
        </w:tc>
        <w:tc>
          <w:tcPr>
            <w:tcW w:w="680" w:type="pct"/>
            <w:vMerge w:val="continue"/>
            <w:vAlign w:val="center"/>
          </w:tcPr>
          <w:p w14:paraId="033BE7F6">
            <w:pPr>
              <w:adjustRightInd w:val="0"/>
              <w:snapToGrid w:val="0"/>
              <w:jc w:val="center"/>
              <w:rPr>
                <w:rFonts w:ascii="Times New Roman" w:hAnsi="Times New Roman" w:eastAsia="宋体" w:cs="Times New Roman"/>
                <w:szCs w:val="21"/>
              </w:rPr>
            </w:pPr>
          </w:p>
        </w:tc>
        <w:tc>
          <w:tcPr>
            <w:tcW w:w="277" w:type="pct"/>
            <w:vAlign w:val="center"/>
          </w:tcPr>
          <w:p w14:paraId="7F8F60F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0830FD7F">
            <w:pPr>
              <w:adjustRightInd w:val="0"/>
              <w:snapToGrid w:val="0"/>
              <w:jc w:val="center"/>
              <w:rPr>
                <w:rFonts w:ascii="Times New Roman" w:hAnsi="Times New Roman" w:eastAsia="宋体" w:cs="Times New Roman"/>
                <w:szCs w:val="21"/>
                <w:highlight w:val="yellow"/>
              </w:rPr>
            </w:pPr>
          </w:p>
        </w:tc>
      </w:tr>
      <w:tr w14:paraId="0C4E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517" w:type="pct"/>
            <w:vMerge w:val="continue"/>
            <w:vAlign w:val="center"/>
          </w:tcPr>
          <w:p w14:paraId="27C63AE1">
            <w:pPr>
              <w:adjustRightInd w:val="0"/>
              <w:snapToGrid w:val="0"/>
              <w:jc w:val="center"/>
              <w:rPr>
                <w:rFonts w:ascii="Times New Roman" w:hAnsi="Times New Roman" w:eastAsia="宋体" w:cs="Times New Roman"/>
                <w:szCs w:val="21"/>
                <w:highlight w:val="yellow"/>
              </w:rPr>
            </w:pPr>
          </w:p>
        </w:tc>
        <w:tc>
          <w:tcPr>
            <w:tcW w:w="1145" w:type="pct"/>
          </w:tcPr>
          <w:p w14:paraId="2AB5B9FA">
            <w:pPr>
              <w:rPr>
                <w:rFonts w:ascii="Times New Roman" w:hAnsi="Times New Roman" w:eastAsia="宋体" w:cs="Times New Roman"/>
                <w:szCs w:val="21"/>
              </w:rPr>
            </w:pPr>
            <w:r>
              <w:rPr>
                <w:rFonts w:ascii="Times New Roman" w:hAnsi="Times New Roman" w:eastAsia="宋体" w:cs="Times New Roman"/>
                <w:szCs w:val="21"/>
              </w:rPr>
              <w:t>4.3 连锁聚合反应的实施方法及工艺</w:t>
            </w:r>
          </w:p>
        </w:tc>
        <w:tc>
          <w:tcPr>
            <w:tcW w:w="432" w:type="pct"/>
          </w:tcPr>
          <w:p w14:paraId="356FB42C">
            <w:pPr>
              <w:rPr>
                <w:rFonts w:ascii="Times New Roman" w:hAnsi="Times New Roman" w:eastAsia="宋体" w:cs="Times New Roman"/>
                <w:szCs w:val="21"/>
              </w:rPr>
            </w:pPr>
            <w:r>
              <w:rPr>
                <w:rFonts w:ascii="Times New Roman" w:hAnsi="Times New Roman" w:eastAsia="宋体" w:cs="Times New Roman"/>
                <w:szCs w:val="21"/>
              </w:rPr>
              <w:t>A5</w:t>
            </w:r>
          </w:p>
        </w:tc>
        <w:tc>
          <w:tcPr>
            <w:tcW w:w="432" w:type="pct"/>
          </w:tcPr>
          <w:p w14:paraId="2CBFDF82">
            <w:pPr>
              <w:rPr>
                <w:rFonts w:ascii="Times New Roman" w:hAnsi="Times New Roman" w:eastAsia="宋体" w:cs="Times New Roman"/>
                <w:szCs w:val="21"/>
              </w:rPr>
            </w:pPr>
            <w:r>
              <w:rPr>
                <w:rFonts w:ascii="Times New Roman" w:hAnsi="Times New Roman" w:eastAsia="宋体" w:cs="Times New Roman"/>
                <w:szCs w:val="21"/>
              </w:rPr>
              <w:t>B5</w:t>
            </w:r>
          </w:p>
        </w:tc>
        <w:tc>
          <w:tcPr>
            <w:tcW w:w="711" w:type="pct"/>
          </w:tcPr>
          <w:p w14:paraId="11C22078">
            <w:pPr>
              <w:jc w:val="left"/>
              <w:rPr>
                <w:rFonts w:ascii="Times New Roman" w:hAnsi="Times New Roman" w:cs="Times New Roman"/>
                <w:szCs w:val="21"/>
              </w:rPr>
            </w:pPr>
            <w:r>
              <w:rPr>
                <w:rFonts w:ascii="Times New Roman" w:hAnsi="Times New Roman" w:eastAsia="宋体" w:cs="Times New Roman"/>
                <w:szCs w:val="21"/>
              </w:rPr>
              <w:t>C4、C5</w:t>
            </w:r>
          </w:p>
        </w:tc>
        <w:tc>
          <w:tcPr>
            <w:tcW w:w="525" w:type="pct"/>
          </w:tcPr>
          <w:p w14:paraId="40053EE8">
            <w:pPr>
              <w:adjustRightInd w:val="0"/>
              <w:snapToGrid w:val="0"/>
              <w:rPr>
                <w:rFonts w:ascii="Times New Roman" w:hAnsi="Times New Roman" w:eastAsia="宋体" w:cs="Times New Roman"/>
                <w:szCs w:val="21"/>
              </w:rPr>
            </w:pPr>
            <w:r>
              <w:rPr>
                <w:rFonts w:ascii="Times New Roman" w:hAnsi="Times New Roman" w:eastAsia="宋体" w:cs="Times New Roman"/>
                <w:szCs w:val="21"/>
              </w:rPr>
              <w:t>D2、D5、D6</w:t>
            </w:r>
            <w:bookmarkStart w:id="99" w:name="OLE_LINK88"/>
            <w:bookmarkStart w:id="100" w:name="OLE_LINK87"/>
            <w:r>
              <w:rPr>
                <w:rFonts w:ascii="Times New Roman" w:hAnsi="Times New Roman" w:eastAsia="宋体" w:cs="Times New Roman"/>
                <w:szCs w:val="21"/>
              </w:rPr>
              <w:t>、D7</w:t>
            </w:r>
            <w:bookmarkEnd w:id="99"/>
            <w:bookmarkEnd w:id="100"/>
          </w:p>
        </w:tc>
        <w:tc>
          <w:tcPr>
            <w:tcW w:w="680" w:type="pct"/>
            <w:vMerge w:val="continue"/>
            <w:vAlign w:val="center"/>
          </w:tcPr>
          <w:p w14:paraId="49CB7FE3">
            <w:pPr>
              <w:adjustRightInd w:val="0"/>
              <w:snapToGrid w:val="0"/>
              <w:jc w:val="center"/>
              <w:rPr>
                <w:rFonts w:ascii="Times New Roman" w:hAnsi="Times New Roman" w:eastAsia="宋体" w:cs="Times New Roman"/>
                <w:szCs w:val="21"/>
              </w:rPr>
            </w:pPr>
          </w:p>
        </w:tc>
        <w:tc>
          <w:tcPr>
            <w:tcW w:w="277" w:type="pct"/>
            <w:vAlign w:val="center"/>
          </w:tcPr>
          <w:p w14:paraId="41D7B20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77" w:type="pct"/>
            <w:vAlign w:val="center"/>
          </w:tcPr>
          <w:p w14:paraId="571D0217">
            <w:pPr>
              <w:adjustRightInd w:val="0"/>
              <w:snapToGrid w:val="0"/>
              <w:jc w:val="center"/>
              <w:rPr>
                <w:rFonts w:ascii="Times New Roman" w:hAnsi="Times New Roman" w:eastAsia="宋体" w:cs="Times New Roman"/>
                <w:szCs w:val="21"/>
                <w:highlight w:val="yellow"/>
              </w:rPr>
            </w:pPr>
          </w:p>
        </w:tc>
      </w:tr>
      <w:tr w14:paraId="4679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17" w:type="pct"/>
            <w:vMerge w:val="restart"/>
            <w:vAlign w:val="center"/>
          </w:tcPr>
          <w:p w14:paraId="3CEAF42C">
            <w:pPr>
              <w:adjustRightInd w:val="0"/>
              <w:snapToGrid w:val="0"/>
              <w:jc w:val="center"/>
              <w:rPr>
                <w:rFonts w:ascii="Times New Roman" w:hAnsi="Times New Roman" w:eastAsia="宋体" w:cs="Times New Roman"/>
                <w:szCs w:val="21"/>
                <w:highlight w:val="yellow"/>
              </w:rPr>
            </w:pPr>
            <w:r>
              <w:rPr>
                <w:rFonts w:ascii="Times New Roman" w:hAnsi="Times New Roman" w:eastAsia="宋体" w:cs="Times New Roman"/>
                <w:szCs w:val="21"/>
              </w:rPr>
              <w:t>第6章 高聚物的结构</w:t>
            </w:r>
            <w:bookmarkStart w:id="101" w:name="OLE_LINK78"/>
            <w:bookmarkStart w:id="102" w:name="OLE_LINK77"/>
            <w:r>
              <w:rPr>
                <w:rFonts w:ascii="Times New Roman" w:hAnsi="Times New Roman" w:eastAsia="宋体" w:cs="Times New Roman"/>
                <w:szCs w:val="21"/>
              </w:rPr>
              <w:t>与</w:t>
            </w:r>
            <w:bookmarkStart w:id="103" w:name="OLE_LINK43"/>
            <w:bookmarkStart w:id="104" w:name="OLE_LINK42"/>
            <w:r>
              <w:rPr>
                <w:rFonts w:ascii="Times New Roman" w:hAnsi="Times New Roman" w:eastAsia="宋体" w:cs="Times New Roman"/>
                <w:szCs w:val="21"/>
              </w:rPr>
              <w:t>相对分子质量</w:t>
            </w:r>
            <w:bookmarkEnd w:id="101"/>
            <w:bookmarkEnd w:id="102"/>
            <w:bookmarkEnd w:id="103"/>
            <w:bookmarkEnd w:id="104"/>
          </w:p>
        </w:tc>
        <w:tc>
          <w:tcPr>
            <w:tcW w:w="1145" w:type="pct"/>
          </w:tcPr>
          <w:p w14:paraId="66DCC45E">
            <w:pPr>
              <w:rPr>
                <w:rFonts w:ascii="Times New Roman" w:hAnsi="Times New Roman" w:eastAsia="宋体" w:cs="Times New Roman"/>
                <w:szCs w:val="21"/>
              </w:rPr>
            </w:pPr>
            <w:r>
              <w:rPr>
                <w:rFonts w:ascii="Times New Roman" w:hAnsi="Times New Roman" w:eastAsia="宋体" w:cs="Times New Roman"/>
                <w:szCs w:val="21"/>
              </w:rPr>
              <w:t>6.1 高分子的链结构与形态</w:t>
            </w:r>
          </w:p>
        </w:tc>
        <w:tc>
          <w:tcPr>
            <w:tcW w:w="432" w:type="pct"/>
          </w:tcPr>
          <w:p w14:paraId="6B835EE0">
            <w:pPr>
              <w:rPr>
                <w:rFonts w:ascii="Times New Roman" w:hAnsi="Times New Roman" w:eastAsia="宋体" w:cs="Times New Roman"/>
                <w:szCs w:val="21"/>
              </w:rPr>
            </w:pPr>
            <w:r>
              <w:rPr>
                <w:rFonts w:ascii="Times New Roman" w:hAnsi="Times New Roman" w:eastAsia="宋体" w:cs="Times New Roman"/>
                <w:szCs w:val="21"/>
              </w:rPr>
              <w:t>A6</w:t>
            </w:r>
          </w:p>
        </w:tc>
        <w:tc>
          <w:tcPr>
            <w:tcW w:w="432" w:type="pct"/>
          </w:tcPr>
          <w:p w14:paraId="24BD8C3C">
            <w:pPr>
              <w:rPr>
                <w:rFonts w:ascii="Times New Roman" w:hAnsi="Times New Roman" w:eastAsia="宋体" w:cs="Times New Roman"/>
                <w:szCs w:val="21"/>
              </w:rPr>
            </w:pPr>
            <w:r>
              <w:rPr>
                <w:rFonts w:ascii="Times New Roman" w:hAnsi="Times New Roman" w:eastAsia="宋体" w:cs="Times New Roman"/>
                <w:szCs w:val="21"/>
              </w:rPr>
              <w:t>B6</w:t>
            </w:r>
          </w:p>
        </w:tc>
        <w:tc>
          <w:tcPr>
            <w:tcW w:w="711" w:type="pct"/>
          </w:tcPr>
          <w:p w14:paraId="237E8E18">
            <w:pPr>
              <w:jc w:val="left"/>
              <w:rPr>
                <w:rFonts w:ascii="Times New Roman" w:hAnsi="Times New Roman" w:cs="Times New Roman"/>
                <w:szCs w:val="21"/>
              </w:rPr>
            </w:pPr>
            <w:r>
              <w:rPr>
                <w:rFonts w:ascii="Times New Roman" w:hAnsi="Times New Roman" w:eastAsia="宋体" w:cs="Times New Roman"/>
                <w:szCs w:val="21"/>
              </w:rPr>
              <w:t>C4、C5</w:t>
            </w:r>
          </w:p>
        </w:tc>
        <w:tc>
          <w:tcPr>
            <w:tcW w:w="525" w:type="pct"/>
            <w:vAlign w:val="center"/>
          </w:tcPr>
          <w:p w14:paraId="43DEFAE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D1、D6</w:t>
            </w:r>
          </w:p>
        </w:tc>
        <w:tc>
          <w:tcPr>
            <w:tcW w:w="680" w:type="pct"/>
            <w:vMerge w:val="continue"/>
            <w:vAlign w:val="center"/>
          </w:tcPr>
          <w:p w14:paraId="2A48B291">
            <w:pPr>
              <w:adjustRightInd w:val="0"/>
              <w:snapToGrid w:val="0"/>
              <w:jc w:val="center"/>
              <w:rPr>
                <w:rFonts w:ascii="Times New Roman" w:hAnsi="Times New Roman" w:eastAsia="宋体" w:cs="Times New Roman"/>
                <w:szCs w:val="21"/>
              </w:rPr>
            </w:pPr>
          </w:p>
        </w:tc>
        <w:tc>
          <w:tcPr>
            <w:tcW w:w="277" w:type="pct"/>
            <w:vAlign w:val="center"/>
          </w:tcPr>
          <w:p w14:paraId="102394B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567995BC">
            <w:pPr>
              <w:adjustRightInd w:val="0"/>
              <w:snapToGrid w:val="0"/>
              <w:jc w:val="center"/>
              <w:rPr>
                <w:rFonts w:ascii="Times New Roman" w:hAnsi="Times New Roman" w:eastAsia="宋体" w:cs="Times New Roman"/>
                <w:szCs w:val="21"/>
                <w:highlight w:val="yellow"/>
              </w:rPr>
            </w:pPr>
          </w:p>
        </w:tc>
      </w:tr>
      <w:tr w14:paraId="4BE8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17" w:type="pct"/>
            <w:vMerge w:val="continue"/>
            <w:vAlign w:val="center"/>
          </w:tcPr>
          <w:p w14:paraId="09C107D2">
            <w:pPr>
              <w:adjustRightInd w:val="0"/>
              <w:snapToGrid w:val="0"/>
              <w:jc w:val="center"/>
              <w:rPr>
                <w:rFonts w:ascii="Times New Roman" w:hAnsi="Times New Roman" w:eastAsia="宋体" w:cs="Times New Roman"/>
                <w:szCs w:val="21"/>
                <w:highlight w:val="yellow"/>
              </w:rPr>
            </w:pPr>
          </w:p>
        </w:tc>
        <w:tc>
          <w:tcPr>
            <w:tcW w:w="1145" w:type="pct"/>
          </w:tcPr>
          <w:p w14:paraId="79610CF7">
            <w:pPr>
              <w:rPr>
                <w:rFonts w:ascii="Times New Roman" w:hAnsi="Times New Roman" w:eastAsia="宋体" w:cs="Times New Roman"/>
                <w:szCs w:val="21"/>
              </w:rPr>
            </w:pPr>
            <w:r>
              <w:rPr>
                <w:rFonts w:ascii="Times New Roman" w:hAnsi="Times New Roman" w:eastAsia="宋体" w:cs="Times New Roman"/>
                <w:szCs w:val="21"/>
              </w:rPr>
              <w:t>6.2 高聚物的聚集态结构</w:t>
            </w:r>
          </w:p>
        </w:tc>
        <w:tc>
          <w:tcPr>
            <w:tcW w:w="432" w:type="pct"/>
          </w:tcPr>
          <w:p w14:paraId="67AA3280">
            <w:pPr>
              <w:rPr>
                <w:rFonts w:ascii="Times New Roman" w:hAnsi="Times New Roman" w:eastAsia="宋体" w:cs="Times New Roman"/>
                <w:szCs w:val="21"/>
              </w:rPr>
            </w:pPr>
            <w:r>
              <w:rPr>
                <w:rFonts w:ascii="Times New Roman" w:hAnsi="Times New Roman" w:eastAsia="宋体" w:cs="Times New Roman"/>
                <w:szCs w:val="21"/>
              </w:rPr>
              <w:t>A6</w:t>
            </w:r>
          </w:p>
        </w:tc>
        <w:tc>
          <w:tcPr>
            <w:tcW w:w="432" w:type="pct"/>
          </w:tcPr>
          <w:p w14:paraId="0B0A5AAB">
            <w:pPr>
              <w:rPr>
                <w:rFonts w:ascii="Times New Roman" w:hAnsi="Times New Roman" w:eastAsia="宋体" w:cs="Times New Roman"/>
                <w:szCs w:val="21"/>
              </w:rPr>
            </w:pPr>
            <w:r>
              <w:rPr>
                <w:rFonts w:ascii="Times New Roman" w:hAnsi="Times New Roman" w:eastAsia="宋体" w:cs="Times New Roman"/>
                <w:szCs w:val="21"/>
              </w:rPr>
              <w:t>B6</w:t>
            </w:r>
          </w:p>
        </w:tc>
        <w:tc>
          <w:tcPr>
            <w:tcW w:w="711" w:type="pct"/>
          </w:tcPr>
          <w:p w14:paraId="5E07CEBF">
            <w:pPr>
              <w:jc w:val="left"/>
              <w:rPr>
                <w:rFonts w:ascii="Times New Roman" w:hAnsi="Times New Roman" w:cs="Times New Roman"/>
                <w:szCs w:val="21"/>
              </w:rPr>
            </w:pPr>
            <w:r>
              <w:rPr>
                <w:rFonts w:ascii="Times New Roman" w:hAnsi="Times New Roman" w:eastAsia="宋体" w:cs="Times New Roman"/>
                <w:szCs w:val="21"/>
              </w:rPr>
              <w:t>C4、C5</w:t>
            </w:r>
          </w:p>
        </w:tc>
        <w:tc>
          <w:tcPr>
            <w:tcW w:w="525" w:type="pct"/>
            <w:vAlign w:val="center"/>
          </w:tcPr>
          <w:p w14:paraId="30C099F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D1、D6</w:t>
            </w:r>
          </w:p>
        </w:tc>
        <w:tc>
          <w:tcPr>
            <w:tcW w:w="680" w:type="pct"/>
            <w:vMerge w:val="continue"/>
            <w:vAlign w:val="center"/>
          </w:tcPr>
          <w:p w14:paraId="0867D6C4">
            <w:pPr>
              <w:adjustRightInd w:val="0"/>
              <w:snapToGrid w:val="0"/>
              <w:jc w:val="center"/>
              <w:rPr>
                <w:rFonts w:ascii="Times New Roman" w:hAnsi="Times New Roman" w:eastAsia="宋体" w:cs="Times New Roman"/>
                <w:szCs w:val="21"/>
              </w:rPr>
            </w:pPr>
          </w:p>
        </w:tc>
        <w:tc>
          <w:tcPr>
            <w:tcW w:w="277" w:type="pct"/>
            <w:vAlign w:val="center"/>
          </w:tcPr>
          <w:p w14:paraId="6071340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0A26A69E">
            <w:pPr>
              <w:adjustRightInd w:val="0"/>
              <w:snapToGrid w:val="0"/>
              <w:jc w:val="center"/>
              <w:rPr>
                <w:rFonts w:ascii="Times New Roman" w:hAnsi="Times New Roman" w:eastAsia="宋体" w:cs="Times New Roman"/>
                <w:szCs w:val="21"/>
                <w:highlight w:val="yellow"/>
              </w:rPr>
            </w:pPr>
          </w:p>
        </w:tc>
      </w:tr>
      <w:tr w14:paraId="7BB0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17" w:type="pct"/>
            <w:vMerge w:val="continue"/>
            <w:vAlign w:val="center"/>
          </w:tcPr>
          <w:p w14:paraId="74CAE22D">
            <w:pPr>
              <w:adjustRightInd w:val="0"/>
              <w:snapToGrid w:val="0"/>
              <w:jc w:val="center"/>
              <w:rPr>
                <w:rFonts w:ascii="Times New Roman" w:hAnsi="Times New Roman" w:eastAsia="宋体" w:cs="Times New Roman"/>
                <w:szCs w:val="21"/>
                <w:highlight w:val="yellow"/>
              </w:rPr>
            </w:pPr>
          </w:p>
        </w:tc>
        <w:tc>
          <w:tcPr>
            <w:tcW w:w="1145" w:type="pct"/>
          </w:tcPr>
          <w:p w14:paraId="5FED5E84">
            <w:pPr>
              <w:rPr>
                <w:rFonts w:ascii="Times New Roman" w:hAnsi="Times New Roman" w:eastAsia="宋体" w:cs="Times New Roman"/>
                <w:szCs w:val="21"/>
              </w:rPr>
            </w:pPr>
            <w:r>
              <w:rPr>
                <w:rFonts w:ascii="Times New Roman" w:hAnsi="Times New Roman" w:eastAsia="宋体" w:cs="Times New Roman"/>
                <w:szCs w:val="21"/>
              </w:rPr>
              <w:t>6.3 高分子溶液与相对分子质量</w:t>
            </w:r>
          </w:p>
        </w:tc>
        <w:tc>
          <w:tcPr>
            <w:tcW w:w="432" w:type="pct"/>
          </w:tcPr>
          <w:p w14:paraId="49DFE62D">
            <w:pPr>
              <w:rPr>
                <w:rFonts w:ascii="Times New Roman" w:hAnsi="Times New Roman" w:eastAsia="宋体" w:cs="Times New Roman"/>
                <w:szCs w:val="21"/>
              </w:rPr>
            </w:pPr>
            <w:r>
              <w:rPr>
                <w:rFonts w:ascii="Times New Roman" w:hAnsi="Times New Roman" w:eastAsia="宋体" w:cs="Times New Roman"/>
                <w:szCs w:val="21"/>
              </w:rPr>
              <w:t>A6</w:t>
            </w:r>
          </w:p>
        </w:tc>
        <w:tc>
          <w:tcPr>
            <w:tcW w:w="432" w:type="pct"/>
          </w:tcPr>
          <w:p w14:paraId="244C54D1">
            <w:pPr>
              <w:rPr>
                <w:rFonts w:ascii="Times New Roman" w:hAnsi="Times New Roman" w:eastAsia="宋体" w:cs="Times New Roman"/>
                <w:szCs w:val="21"/>
              </w:rPr>
            </w:pPr>
            <w:r>
              <w:rPr>
                <w:rFonts w:ascii="Times New Roman" w:hAnsi="Times New Roman" w:eastAsia="宋体" w:cs="Times New Roman"/>
                <w:szCs w:val="21"/>
              </w:rPr>
              <w:t>B6</w:t>
            </w:r>
          </w:p>
        </w:tc>
        <w:tc>
          <w:tcPr>
            <w:tcW w:w="711" w:type="pct"/>
          </w:tcPr>
          <w:p w14:paraId="344EE952">
            <w:pPr>
              <w:jc w:val="left"/>
              <w:rPr>
                <w:rFonts w:ascii="Times New Roman" w:hAnsi="Times New Roman" w:cs="Times New Roman"/>
                <w:szCs w:val="21"/>
              </w:rPr>
            </w:pPr>
            <w:r>
              <w:rPr>
                <w:rFonts w:ascii="Times New Roman" w:hAnsi="Times New Roman" w:eastAsia="宋体" w:cs="Times New Roman"/>
                <w:szCs w:val="21"/>
              </w:rPr>
              <w:t>C4、C5</w:t>
            </w:r>
          </w:p>
        </w:tc>
        <w:tc>
          <w:tcPr>
            <w:tcW w:w="525" w:type="pct"/>
            <w:vAlign w:val="center"/>
          </w:tcPr>
          <w:p w14:paraId="763DBF1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D1、D6</w:t>
            </w:r>
          </w:p>
        </w:tc>
        <w:tc>
          <w:tcPr>
            <w:tcW w:w="680" w:type="pct"/>
            <w:vMerge w:val="continue"/>
            <w:vAlign w:val="center"/>
          </w:tcPr>
          <w:p w14:paraId="231DF69C">
            <w:pPr>
              <w:adjustRightInd w:val="0"/>
              <w:snapToGrid w:val="0"/>
              <w:jc w:val="center"/>
              <w:rPr>
                <w:rFonts w:ascii="Times New Roman" w:hAnsi="Times New Roman" w:eastAsia="宋体" w:cs="Times New Roman"/>
                <w:szCs w:val="21"/>
              </w:rPr>
            </w:pPr>
          </w:p>
        </w:tc>
        <w:tc>
          <w:tcPr>
            <w:tcW w:w="277" w:type="pct"/>
            <w:vAlign w:val="center"/>
          </w:tcPr>
          <w:p w14:paraId="786B422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7" w:type="pct"/>
            <w:vAlign w:val="center"/>
          </w:tcPr>
          <w:p w14:paraId="7F4FEA56">
            <w:pPr>
              <w:adjustRightInd w:val="0"/>
              <w:snapToGrid w:val="0"/>
              <w:jc w:val="center"/>
              <w:rPr>
                <w:rFonts w:ascii="Times New Roman" w:hAnsi="Times New Roman" w:eastAsia="宋体" w:cs="Times New Roman"/>
                <w:szCs w:val="21"/>
                <w:highlight w:val="yellow"/>
              </w:rPr>
            </w:pPr>
          </w:p>
        </w:tc>
      </w:tr>
      <w:bookmarkEnd w:id="73"/>
      <w:bookmarkEnd w:id="74"/>
    </w:tbl>
    <w:p w14:paraId="75B71B55">
      <w:pPr>
        <w:pStyle w:val="3"/>
        <w:bidi w:val="0"/>
      </w:pPr>
      <w:r>
        <w:t>六、课程考核与评价</w:t>
      </w:r>
    </w:p>
    <w:p w14:paraId="3509740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76759956">
      <w:pPr>
        <w:rPr>
          <w:rFonts w:ascii="Times New Roman" w:hAnsi="Times New Roman" w:cs="Times New Roman"/>
          <w:sz w:val="24"/>
        </w:rPr>
      </w:pPr>
      <w:r>
        <w:rPr>
          <w:rFonts w:ascii="Times New Roman" w:hAnsi="Times New Roman" w:cs="Times New Roman"/>
          <w:sz w:val="24"/>
        </w:rPr>
        <w:br w:type="page"/>
      </w:r>
    </w:p>
    <w:p w14:paraId="25EC0A71">
      <w:pPr>
        <w:adjustRightInd w:val="0"/>
        <w:snapToGrid w:val="0"/>
        <w:spacing w:line="440" w:lineRule="exact"/>
        <w:ind w:firstLine="480" w:firstLineChars="200"/>
        <w:rPr>
          <w:rFonts w:ascii="Times New Roman" w:hAnsi="Times New Roman" w:cs="Times New Roman"/>
          <w:sz w:val="24"/>
        </w:rPr>
      </w:pP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629"/>
        <w:gridCol w:w="2271"/>
        <w:gridCol w:w="1429"/>
        <w:gridCol w:w="3790"/>
      </w:tblGrid>
      <w:tr w14:paraId="5728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pct"/>
            <w:gridSpan w:val="2"/>
            <w:tcBorders>
              <w:left w:val="single" w:color="auto" w:sz="4" w:space="0"/>
              <w:right w:val="single" w:color="auto" w:sz="4" w:space="0"/>
            </w:tcBorders>
            <w:vAlign w:val="center"/>
          </w:tcPr>
          <w:p w14:paraId="47C07C43">
            <w:pPr>
              <w:adjustRightInd w:val="0"/>
              <w:snapToGrid w:val="0"/>
              <w:spacing w:line="440" w:lineRule="exact"/>
              <w:ind w:firstLine="422" w:firstLineChars="200"/>
              <w:jc w:val="center"/>
              <w:rPr>
                <w:rFonts w:ascii="Times New Roman" w:hAnsi="Times New Roman" w:eastAsia="宋体" w:cs="Times New Roman"/>
                <w:b/>
                <w:bCs/>
                <w:szCs w:val="21"/>
              </w:rPr>
            </w:pPr>
            <w:bookmarkStart w:id="105" w:name="OLE_LINK18"/>
            <w:bookmarkStart w:id="106" w:name="OLE_LINK19"/>
            <w:r>
              <w:rPr>
                <w:rFonts w:ascii="Times New Roman" w:hAnsi="Times New Roman" w:eastAsia="宋体" w:cs="Times New Roman"/>
                <w:b/>
                <w:bCs/>
                <w:szCs w:val="21"/>
              </w:rPr>
              <w:t>评价项目</w:t>
            </w:r>
          </w:p>
        </w:tc>
        <w:tc>
          <w:tcPr>
            <w:tcW w:w="1152" w:type="pct"/>
            <w:tcBorders>
              <w:left w:val="single" w:color="auto" w:sz="4" w:space="0"/>
              <w:right w:val="single" w:color="auto" w:sz="4" w:space="0"/>
            </w:tcBorders>
            <w:vAlign w:val="center"/>
          </w:tcPr>
          <w:p w14:paraId="291FCEFC">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610E6C8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2" w:type="pct"/>
            <w:tcBorders>
              <w:left w:val="single" w:color="auto" w:sz="4" w:space="0"/>
              <w:right w:val="single" w:color="auto" w:sz="4" w:space="0"/>
            </w:tcBorders>
            <w:vAlign w:val="center"/>
          </w:tcPr>
          <w:p w14:paraId="09AF7CDE">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0098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restart"/>
            <w:tcBorders>
              <w:left w:val="single" w:color="auto" w:sz="4" w:space="0"/>
              <w:right w:val="single" w:color="auto" w:sz="4" w:space="0"/>
            </w:tcBorders>
            <w:vAlign w:val="center"/>
          </w:tcPr>
          <w:p w14:paraId="0E40FC4A">
            <w:pPr>
              <w:adjustRightInd w:val="0"/>
              <w:snapToGrid w:val="0"/>
              <w:spacing w:line="440" w:lineRule="exact"/>
              <w:jc w:val="center"/>
              <w:rPr>
                <w:rFonts w:ascii="Times New Roman" w:hAnsi="Times New Roman" w:eastAsia="宋体" w:cs="Times New Roman"/>
                <w:b/>
                <w:bCs/>
                <w:szCs w:val="21"/>
              </w:rPr>
            </w:pPr>
            <w:bookmarkStart w:id="107" w:name="_Hlk216031387"/>
            <w:r>
              <w:rPr>
                <w:rFonts w:ascii="Times New Roman" w:hAnsi="Times New Roman" w:eastAsia="宋体" w:cs="Times New Roman"/>
                <w:b/>
                <w:bCs/>
                <w:szCs w:val="21"/>
              </w:rPr>
              <w:t>过程性评价</w:t>
            </w:r>
          </w:p>
        </w:tc>
        <w:tc>
          <w:tcPr>
            <w:tcW w:w="826" w:type="pct"/>
            <w:tcBorders>
              <w:left w:val="single" w:color="auto" w:sz="4" w:space="0"/>
              <w:right w:val="single" w:color="auto" w:sz="4" w:space="0"/>
            </w:tcBorders>
            <w:vAlign w:val="center"/>
          </w:tcPr>
          <w:p w14:paraId="69934015">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2" w:type="pct"/>
            <w:tcBorders>
              <w:left w:val="single" w:color="auto" w:sz="4" w:space="0"/>
              <w:right w:val="single" w:color="auto" w:sz="4" w:space="0"/>
            </w:tcBorders>
            <w:shd w:val="clear" w:color="auto" w:fill="auto"/>
            <w:vAlign w:val="center"/>
          </w:tcPr>
          <w:p w14:paraId="1B651474">
            <w:pPr>
              <w:rPr>
                <w:rFonts w:ascii="Times New Roman" w:hAnsi="Times New Roman" w:eastAsia="宋体" w:cs="Times New Roman"/>
              </w:rPr>
            </w:pPr>
            <w:r>
              <w:rPr>
                <w:rFonts w:ascii="Times New Roman" w:hAnsi="Times New Roman" w:eastAsia="宋体" w:cs="Times New Roman"/>
              </w:rPr>
              <w:t>以出勤、课堂提问的形式进行</w:t>
            </w:r>
          </w:p>
        </w:tc>
        <w:tc>
          <w:tcPr>
            <w:tcW w:w="725" w:type="pct"/>
            <w:tcBorders>
              <w:left w:val="single" w:color="auto" w:sz="4" w:space="0"/>
              <w:right w:val="single" w:color="auto" w:sz="4" w:space="0"/>
            </w:tcBorders>
            <w:shd w:val="clear" w:color="auto" w:fill="auto"/>
            <w:vAlign w:val="center"/>
          </w:tcPr>
          <w:p w14:paraId="6AC0A192">
            <w:pPr>
              <w:jc w:val="center"/>
              <w:rPr>
                <w:rFonts w:ascii="Times New Roman" w:hAnsi="Times New Roman" w:eastAsia="宋体" w:cs="Times New Roman"/>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01777D7A">
            <w:pPr>
              <w:rPr>
                <w:rFonts w:ascii="Times New Roman" w:hAnsi="Times New Roman" w:eastAsia="宋体" w:cs="Times New Roman"/>
                <w:szCs w:val="21"/>
              </w:rPr>
            </w:pPr>
            <w:r>
              <w:rPr>
                <w:rFonts w:ascii="Times New Roman" w:hAnsi="Times New Roman" w:eastAsia="宋体" w:cs="Times New Roman"/>
              </w:rPr>
              <w:t>制定出勤制度和课堂表现占比，及课堂提问占比进行过程评价</w:t>
            </w:r>
          </w:p>
        </w:tc>
      </w:tr>
      <w:tr w14:paraId="0FC4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6C446F9A">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6A69124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2" w:type="pct"/>
            <w:tcBorders>
              <w:left w:val="single" w:color="auto" w:sz="4" w:space="0"/>
              <w:right w:val="single" w:color="auto" w:sz="4" w:space="0"/>
            </w:tcBorders>
            <w:vAlign w:val="center"/>
          </w:tcPr>
          <w:p w14:paraId="30702EF0">
            <w:pPr>
              <w:rPr>
                <w:rFonts w:ascii="Times New Roman" w:hAnsi="Times New Roman" w:eastAsia="宋体" w:cs="Times New Roman"/>
                <w:szCs w:val="21"/>
              </w:rPr>
            </w:pPr>
            <w:r>
              <w:rPr>
                <w:rFonts w:ascii="Times New Roman" w:hAnsi="Times New Roman" w:eastAsia="宋体" w:cs="Times New Roman"/>
              </w:rPr>
              <w:t>每教学单元的结课考核形式进行</w:t>
            </w:r>
          </w:p>
        </w:tc>
        <w:tc>
          <w:tcPr>
            <w:tcW w:w="725" w:type="pct"/>
            <w:tcBorders>
              <w:left w:val="single" w:color="auto" w:sz="4" w:space="0"/>
              <w:right w:val="single" w:color="auto" w:sz="4" w:space="0"/>
            </w:tcBorders>
            <w:vAlign w:val="center"/>
          </w:tcPr>
          <w:p w14:paraId="516A59E3">
            <w:pPr>
              <w:jc w:val="center"/>
              <w:rPr>
                <w:rFonts w:ascii="Times New Roman" w:hAnsi="Times New Roman" w:eastAsia="宋体" w:cs="Times New Roman"/>
                <w:szCs w:val="21"/>
              </w:rPr>
            </w:pPr>
            <w:r>
              <w:rPr>
                <w:rFonts w:ascii="Times New Roman" w:hAnsi="Times New Roman" w:eastAsia="宋体" w:cs="Times New Roman"/>
              </w:rPr>
              <w:t>10%</w:t>
            </w:r>
          </w:p>
        </w:tc>
        <w:tc>
          <w:tcPr>
            <w:tcW w:w="1922" w:type="pct"/>
            <w:tcBorders>
              <w:left w:val="single" w:color="auto" w:sz="4" w:space="0"/>
              <w:right w:val="single" w:color="auto" w:sz="4" w:space="0"/>
            </w:tcBorders>
            <w:vAlign w:val="center"/>
          </w:tcPr>
          <w:p w14:paraId="5D6B503E">
            <w:pPr>
              <w:rPr>
                <w:rFonts w:ascii="Times New Roman" w:hAnsi="Times New Roman" w:eastAsia="宋体" w:cs="Times New Roman"/>
              </w:rPr>
            </w:pPr>
            <w:r>
              <w:rPr>
                <w:rFonts w:ascii="Times New Roman" w:hAnsi="Times New Roman" w:eastAsia="宋体" w:cs="Times New Roman"/>
              </w:rPr>
              <w:t>以作业的方式对单元的基本知识和重点内容进行考核，以网络课程任务完成情况进行评价</w:t>
            </w:r>
          </w:p>
        </w:tc>
      </w:tr>
      <w:bookmarkEnd w:id="107"/>
      <w:tr w14:paraId="231D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19C01AD7">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70E5B66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2" w:type="pct"/>
            <w:tcBorders>
              <w:left w:val="single" w:color="auto" w:sz="4" w:space="0"/>
              <w:right w:val="single" w:color="auto" w:sz="4" w:space="0"/>
            </w:tcBorders>
            <w:vAlign w:val="center"/>
          </w:tcPr>
          <w:p w14:paraId="5B7498A7">
            <w:pPr>
              <w:rPr>
                <w:rFonts w:ascii="Times New Roman" w:hAnsi="Times New Roman" w:eastAsia="宋体" w:cs="Times New Roman"/>
                <w:szCs w:val="21"/>
              </w:rPr>
            </w:pPr>
            <w:r>
              <w:rPr>
                <w:rFonts w:ascii="Times New Roman" w:hAnsi="Times New Roman" w:eastAsia="宋体" w:cs="Times New Roman"/>
              </w:rPr>
              <w:t>阶段考试</w:t>
            </w:r>
          </w:p>
        </w:tc>
        <w:tc>
          <w:tcPr>
            <w:tcW w:w="725" w:type="pct"/>
            <w:tcBorders>
              <w:left w:val="single" w:color="auto" w:sz="4" w:space="0"/>
              <w:right w:val="single" w:color="auto" w:sz="4" w:space="0"/>
            </w:tcBorders>
            <w:vAlign w:val="center"/>
          </w:tcPr>
          <w:p w14:paraId="6B8D068E">
            <w:pPr>
              <w:jc w:val="center"/>
              <w:rPr>
                <w:rFonts w:ascii="Times New Roman" w:hAnsi="Times New Roman" w:eastAsia="宋体" w:cs="Times New Roman"/>
                <w:szCs w:val="21"/>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53E3D3F2">
            <w:pP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1D74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8" w:type="pct"/>
            <w:gridSpan w:val="2"/>
            <w:tcBorders>
              <w:left w:val="single" w:color="auto" w:sz="4" w:space="0"/>
              <w:right w:val="single" w:color="auto" w:sz="4" w:space="0"/>
            </w:tcBorders>
            <w:vAlign w:val="center"/>
          </w:tcPr>
          <w:p w14:paraId="4F2C33F4">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2" w:type="pct"/>
            <w:tcBorders>
              <w:left w:val="single" w:color="auto" w:sz="4" w:space="0"/>
              <w:right w:val="single" w:color="auto" w:sz="4" w:space="0"/>
            </w:tcBorders>
            <w:vAlign w:val="center"/>
          </w:tcPr>
          <w:p w14:paraId="25B4C215">
            <w:pPr>
              <w:rPr>
                <w:rFonts w:ascii="Times New Roman" w:hAnsi="Times New Roman" w:eastAsia="宋体" w:cs="Times New Roman"/>
                <w:szCs w:val="21"/>
              </w:rPr>
            </w:pPr>
            <w:r>
              <w:rPr>
                <w:rFonts w:ascii="Times New Roman" w:hAnsi="Times New Roman" w:eastAsia="宋体" w:cs="Times New Roman"/>
              </w:rPr>
              <w:t>闭卷期末考试</w:t>
            </w:r>
          </w:p>
        </w:tc>
        <w:tc>
          <w:tcPr>
            <w:tcW w:w="725" w:type="pct"/>
            <w:tcBorders>
              <w:left w:val="single" w:color="auto" w:sz="4" w:space="0"/>
              <w:right w:val="single" w:color="auto" w:sz="4" w:space="0"/>
            </w:tcBorders>
            <w:vAlign w:val="center"/>
          </w:tcPr>
          <w:p w14:paraId="1F1091A2">
            <w:pPr>
              <w:jc w:val="center"/>
              <w:rPr>
                <w:rFonts w:ascii="Times New Roman" w:hAnsi="Times New Roman" w:eastAsia="宋体" w:cs="Times New Roman"/>
                <w:szCs w:val="21"/>
              </w:rPr>
            </w:pPr>
            <w:r>
              <w:rPr>
                <w:rFonts w:ascii="Times New Roman" w:hAnsi="Times New Roman" w:eastAsia="宋体" w:cs="Times New Roman"/>
              </w:rPr>
              <w:t>50%</w:t>
            </w:r>
          </w:p>
        </w:tc>
        <w:tc>
          <w:tcPr>
            <w:tcW w:w="1922" w:type="pct"/>
            <w:tcBorders>
              <w:left w:val="single" w:color="auto" w:sz="4" w:space="0"/>
              <w:right w:val="single" w:color="auto" w:sz="4" w:space="0"/>
            </w:tcBorders>
            <w:vAlign w:val="center"/>
          </w:tcPr>
          <w:p w14:paraId="3E99CF61">
            <w:pPr>
              <w:rPr>
                <w:rFonts w:ascii="Times New Roman" w:hAnsi="Times New Roman" w:eastAsia="宋体" w:cs="Times New Roman"/>
                <w:szCs w:val="21"/>
              </w:rPr>
            </w:pPr>
            <w:r>
              <w:rPr>
                <w:rFonts w:ascii="Times New Roman" w:hAnsi="Times New Roman" w:eastAsia="宋体" w:cs="Times New Roman"/>
              </w:rPr>
              <w:t>对课程进行总体考核，考察学生对基本知识和基本技能的掌握程度</w:t>
            </w:r>
          </w:p>
        </w:tc>
      </w:tr>
      <w:bookmarkEnd w:id="105"/>
      <w:bookmarkEnd w:id="106"/>
    </w:tbl>
    <w:p w14:paraId="4CE08751">
      <w:pPr>
        <w:pStyle w:val="3"/>
        <w:bidi w:val="0"/>
      </w:pPr>
      <w:r>
        <w:t>七、课程实施与保障</w:t>
      </w:r>
    </w:p>
    <w:p w14:paraId="52572149">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7073731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本课程建议采用探究式以及项目教学方法，选用线上线下混合式教学组织形式，建议采用信息化教学法、小组协作等教学方法，选用小组合作等学习方法,依托校内智慧职教等课程资源和教学平台实施教学。</w:t>
      </w:r>
    </w:p>
    <w:p w14:paraId="1734DFFD">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1C8E935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高分子化学与物理课程以“科技自强、学科自信”为思政核心，推动理论与思政深度融合。讲解链结构等理论时，串联徐僖院士开创学科、我国高性能聚合物国际领跑历程，结合“中国制造2025”增强使命感；借王佛松院士定向聚合研究、何鸣元院士表界面科学坚守，培养严谨治学态度；结合碳纤维航太应用、可降解地膜研发案例，培育创新思维；关联聚合引发剂安全、材料燃烧性能，强化安全责任；以隐身材料等国防应用，激发科技报国志向。</w:t>
      </w:r>
    </w:p>
    <w:p w14:paraId="4DFF7526">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6ADBC7C4">
      <w:pPr>
        <w:adjustRightInd w:val="0"/>
        <w:snapToGrid w:val="0"/>
        <w:spacing w:line="440" w:lineRule="exact"/>
        <w:ind w:firstLine="480" w:firstLineChars="200"/>
        <w:rPr>
          <w:rFonts w:ascii="Times New Roman" w:hAnsi="Times New Roman" w:eastAsia="宋体" w:cs="Times New Roman"/>
          <w:sz w:val="24"/>
        </w:rPr>
      </w:pPr>
      <w:bookmarkStart w:id="108" w:name="OLE_LINK131"/>
      <w:bookmarkStart w:id="109" w:name="OLE_LINK95"/>
      <w:bookmarkStart w:id="110" w:name="OLE_LINK94"/>
      <w:r>
        <w:rPr>
          <w:rFonts w:ascii="Times New Roman" w:hAnsi="Times New Roman" w:eastAsia="宋体" w:cs="Times New Roman"/>
          <w:sz w:val="24"/>
        </w:rPr>
        <w:t>1.教学团队基本要求</w:t>
      </w:r>
    </w:p>
    <w:p w14:paraId="09286E0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专兼职教师在8人左右，其中</w:t>
      </w:r>
      <w:bookmarkStart w:id="111" w:name="OLE_LINK10"/>
      <w:bookmarkStart w:id="112" w:name="OLE_LINK11"/>
      <w:r>
        <w:rPr>
          <w:rFonts w:ascii="Times New Roman" w:hAnsi="Times New Roman" w:eastAsia="宋体" w:cs="Times New Roman"/>
          <w:sz w:val="24"/>
        </w:rPr>
        <w:t>专</w:t>
      </w:r>
      <w:bookmarkEnd w:id="111"/>
      <w:bookmarkEnd w:id="112"/>
      <w:r>
        <w:rPr>
          <w:rFonts w:ascii="Times New Roman" w:hAnsi="Times New Roman" w:eastAsia="宋体" w:cs="Times New Roman"/>
          <w:sz w:val="24"/>
        </w:rPr>
        <w:t>职教师7人，来自企业的兼职教师1人。专职教师具备双师素质资格，</w:t>
      </w:r>
      <w:r>
        <w:rPr>
          <w:rFonts w:ascii="Times New Roman" w:hAnsi="Times New Roman" w:cs="Times New Roman"/>
          <w:sz w:val="24"/>
        </w:rPr>
        <w:t>具有一定的实践经验，教学效果良好，</w:t>
      </w:r>
      <w:r>
        <w:rPr>
          <w:rFonts w:ascii="Times New Roman" w:hAnsi="Times New Roman" w:eastAsia="宋体" w:cs="Times New Roman"/>
          <w:sz w:val="24"/>
        </w:rPr>
        <w:t>职称和年龄结构合理。兼职教师应来自生产一线的技术人员，全面掌握工作岗位知识和技能，参与课程教学任务，专兼职教师理论教学经验和实践技能互补、共进。</w:t>
      </w:r>
    </w:p>
    <w:p w14:paraId="67D3584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4B85190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实施课程教学，校内应具备以下实训条件：多媒体专业教室和相关教学教具。</w:t>
      </w:r>
    </w:p>
    <w:bookmarkEnd w:id="108"/>
    <w:p w14:paraId="68771371">
      <w:pPr>
        <w:spacing w:line="440" w:lineRule="exact"/>
        <w:jc w:val="center"/>
        <w:rPr>
          <w:rFonts w:ascii="Times New Roman" w:hAnsi="Times New Roman" w:cs="Times New Roman"/>
          <w:b/>
          <w:szCs w:val="21"/>
        </w:rPr>
      </w:pPr>
      <w:r>
        <w:rPr>
          <w:rFonts w:ascii="Times New Roman" w:hAnsi="Times New Roman" w:cs="Times New Roman"/>
          <w:b/>
          <w:szCs w:val="21"/>
        </w:rPr>
        <w:t>《高分子化学与物理》课程教学硬件环境基本要求</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35"/>
        <w:gridCol w:w="2564"/>
        <w:gridCol w:w="2167"/>
        <w:gridCol w:w="1459"/>
        <w:gridCol w:w="2729"/>
      </w:tblGrid>
      <w:tr w14:paraId="4934DA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6" w:hRule="atLeast"/>
        </w:trPr>
        <w:tc>
          <w:tcPr>
            <w:tcW w:w="474" w:type="pct"/>
            <w:tcBorders>
              <w:tl2br w:val="nil"/>
              <w:tr2bl w:val="nil"/>
            </w:tcBorders>
            <w:shd w:val="clear" w:color="auto" w:fill="auto"/>
            <w:vAlign w:val="center"/>
          </w:tcPr>
          <w:p w14:paraId="39AC1B10">
            <w:pPr>
              <w:jc w:val="center"/>
              <w:rPr>
                <w:rFonts w:ascii="Times New Roman" w:hAnsi="Times New Roman" w:cs="Times New Roman"/>
                <w:b/>
                <w:bCs/>
                <w:szCs w:val="21"/>
              </w:rPr>
            </w:pPr>
            <w:r>
              <w:rPr>
                <w:rFonts w:ascii="Times New Roman" w:hAnsi="Times New Roman" w:cs="Times New Roman"/>
                <w:b/>
                <w:bCs/>
                <w:szCs w:val="21"/>
              </w:rPr>
              <w:t>序号</w:t>
            </w:r>
          </w:p>
        </w:tc>
        <w:tc>
          <w:tcPr>
            <w:tcW w:w="1300" w:type="pct"/>
            <w:tcBorders>
              <w:tl2br w:val="nil"/>
              <w:tr2bl w:val="nil"/>
            </w:tcBorders>
            <w:shd w:val="clear" w:color="auto" w:fill="auto"/>
            <w:vAlign w:val="center"/>
          </w:tcPr>
          <w:p w14:paraId="35715863">
            <w:pPr>
              <w:jc w:val="center"/>
              <w:rPr>
                <w:rFonts w:ascii="Times New Roman" w:hAnsi="Times New Roman" w:cs="Times New Roman"/>
                <w:b/>
                <w:bCs/>
                <w:szCs w:val="21"/>
              </w:rPr>
            </w:pPr>
            <w:r>
              <w:rPr>
                <w:rFonts w:ascii="Times New Roman" w:hAnsi="Times New Roman" w:cs="Times New Roman"/>
                <w:b/>
                <w:bCs/>
                <w:szCs w:val="21"/>
              </w:rPr>
              <w:t>名称</w:t>
            </w:r>
          </w:p>
        </w:tc>
        <w:tc>
          <w:tcPr>
            <w:tcW w:w="1099" w:type="pct"/>
            <w:tcBorders>
              <w:tl2br w:val="nil"/>
              <w:tr2bl w:val="nil"/>
            </w:tcBorders>
            <w:shd w:val="clear" w:color="auto" w:fill="auto"/>
            <w:vAlign w:val="center"/>
          </w:tcPr>
          <w:p w14:paraId="0A2DBAE5">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740" w:type="pct"/>
            <w:tcBorders>
              <w:tl2br w:val="nil"/>
              <w:tr2bl w:val="nil"/>
            </w:tcBorders>
            <w:shd w:val="clear" w:color="auto" w:fill="auto"/>
            <w:vAlign w:val="center"/>
          </w:tcPr>
          <w:p w14:paraId="43EF83A6">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384" w:type="pct"/>
            <w:tcBorders>
              <w:tl2br w:val="nil"/>
              <w:tr2bl w:val="nil"/>
            </w:tcBorders>
            <w:shd w:val="clear" w:color="auto" w:fill="auto"/>
            <w:vAlign w:val="center"/>
          </w:tcPr>
          <w:p w14:paraId="6FC8432D">
            <w:pPr>
              <w:jc w:val="center"/>
              <w:rPr>
                <w:rFonts w:ascii="Times New Roman" w:hAnsi="Times New Roman" w:cs="Times New Roman"/>
                <w:b/>
                <w:bCs/>
                <w:szCs w:val="21"/>
              </w:rPr>
            </w:pPr>
            <w:r>
              <w:rPr>
                <w:rFonts w:ascii="Times New Roman" w:hAnsi="Times New Roman" w:cs="Times New Roman"/>
                <w:b/>
                <w:bCs/>
                <w:szCs w:val="21"/>
              </w:rPr>
              <w:t>功能说明</w:t>
            </w:r>
          </w:p>
        </w:tc>
      </w:tr>
      <w:tr w14:paraId="106D11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74" w:type="pct"/>
            <w:tcBorders>
              <w:tl2br w:val="nil"/>
              <w:tr2bl w:val="nil"/>
            </w:tcBorders>
            <w:shd w:val="clear" w:color="auto" w:fill="auto"/>
            <w:vAlign w:val="center"/>
          </w:tcPr>
          <w:p w14:paraId="28ABA6F8">
            <w:pPr>
              <w:jc w:val="center"/>
              <w:rPr>
                <w:rFonts w:ascii="Times New Roman" w:hAnsi="Times New Roman" w:cs="Times New Roman"/>
                <w:szCs w:val="21"/>
              </w:rPr>
            </w:pPr>
            <w:r>
              <w:rPr>
                <w:rFonts w:ascii="Times New Roman" w:hAnsi="Times New Roman" w:cs="Times New Roman"/>
                <w:szCs w:val="21"/>
              </w:rPr>
              <w:t>1</w:t>
            </w:r>
          </w:p>
        </w:tc>
        <w:tc>
          <w:tcPr>
            <w:tcW w:w="1300" w:type="pct"/>
            <w:tcBorders>
              <w:tl2br w:val="nil"/>
              <w:tr2bl w:val="nil"/>
            </w:tcBorders>
            <w:shd w:val="clear" w:color="auto" w:fill="auto"/>
            <w:vAlign w:val="center"/>
          </w:tcPr>
          <w:p w14:paraId="4ED7C7CC">
            <w:pPr>
              <w:jc w:val="center"/>
              <w:rPr>
                <w:rFonts w:ascii="Times New Roman" w:hAnsi="Times New Roman" w:cs="Times New Roman"/>
                <w:szCs w:val="21"/>
              </w:rPr>
            </w:pPr>
            <w:r>
              <w:rPr>
                <w:rFonts w:ascii="Times New Roman" w:hAnsi="Times New Roman" w:cs="Times New Roman"/>
                <w:szCs w:val="21"/>
              </w:rPr>
              <w:t>多媒体专业教室</w:t>
            </w:r>
          </w:p>
        </w:tc>
        <w:tc>
          <w:tcPr>
            <w:tcW w:w="1099" w:type="pct"/>
            <w:tcBorders>
              <w:tl2br w:val="nil"/>
              <w:tr2bl w:val="nil"/>
            </w:tcBorders>
            <w:shd w:val="clear" w:color="auto" w:fill="auto"/>
            <w:vAlign w:val="center"/>
          </w:tcPr>
          <w:p w14:paraId="76561DC4">
            <w:pPr>
              <w:jc w:val="center"/>
              <w:rPr>
                <w:rFonts w:ascii="Times New Roman" w:hAnsi="Times New Roman" w:cs="Times New Roman"/>
                <w:szCs w:val="21"/>
              </w:rPr>
            </w:pPr>
            <w:r>
              <w:rPr>
                <w:rFonts w:ascii="Times New Roman" w:hAnsi="Times New Roman" w:cs="Times New Roman"/>
                <w:szCs w:val="21"/>
              </w:rPr>
              <w:t>投影设备1套</w:t>
            </w:r>
          </w:p>
        </w:tc>
        <w:tc>
          <w:tcPr>
            <w:tcW w:w="740" w:type="pct"/>
            <w:tcBorders>
              <w:tl2br w:val="nil"/>
              <w:tr2bl w:val="nil"/>
            </w:tcBorders>
            <w:shd w:val="clear" w:color="auto" w:fill="auto"/>
            <w:vAlign w:val="center"/>
          </w:tcPr>
          <w:p w14:paraId="58EE4CEC">
            <w:pPr>
              <w:jc w:val="center"/>
              <w:rPr>
                <w:rFonts w:ascii="Times New Roman" w:hAnsi="Times New Roman" w:cs="Times New Roman"/>
                <w:szCs w:val="21"/>
              </w:rPr>
            </w:pPr>
            <w:r>
              <w:rPr>
                <w:rFonts w:ascii="Times New Roman" w:hAnsi="Times New Roman" w:cs="Times New Roman"/>
                <w:szCs w:val="21"/>
              </w:rPr>
              <w:t>100</w:t>
            </w:r>
          </w:p>
        </w:tc>
        <w:tc>
          <w:tcPr>
            <w:tcW w:w="1384" w:type="pct"/>
            <w:tcBorders>
              <w:tl2br w:val="nil"/>
              <w:tr2bl w:val="nil"/>
            </w:tcBorders>
            <w:shd w:val="clear" w:color="auto" w:fill="auto"/>
            <w:vAlign w:val="center"/>
          </w:tcPr>
          <w:p w14:paraId="25298137">
            <w:pPr>
              <w:rPr>
                <w:rFonts w:ascii="Times New Roman" w:hAnsi="Times New Roman" w:cs="Times New Roman"/>
                <w:szCs w:val="21"/>
              </w:rPr>
            </w:pPr>
            <w:r>
              <w:rPr>
                <w:rFonts w:ascii="Times New Roman" w:hAnsi="Times New Roman" w:cs="Times New Roman"/>
                <w:szCs w:val="21"/>
              </w:rPr>
              <w:t>具备多媒体教室的功能，能做教学资源的演示</w:t>
            </w:r>
          </w:p>
        </w:tc>
      </w:tr>
      <w:bookmarkEnd w:id="109"/>
      <w:bookmarkEnd w:id="110"/>
    </w:tbl>
    <w:p w14:paraId="55BE50DF">
      <w:pPr>
        <w:adjustRightInd w:val="0"/>
        <w:snapToGrid w:val="0"/>
        <w:spacing w:line="360" w:lineRule="auto"/>
        <w:ind w:firstLine="420"/>
        <w:rPr>
          <w:rFonts w:ascii="Times New Roman" w:hAnsi="Times New Roman" w:cs="Times New Roman"/>
          <w:sz w:val="24"/>
        </w:rPr>
      </w:pPr>
    </w:p>
    <w:p w14:paraId="35AE4BE3">
      <w:pPr>
        <w:rPr>
          <w:rFonts w:ascii="Times New Roman" w:hAnsi="Times New Roman" w:cs="Times New Roman"/>
          <w:sz w:val="24"/>
        </w:rPr>
      </w:pPr>
      <w:r>
        <w:rPr>
          <w:rFonts w:ascii="Times New Roman" w:hAnsi="Times New Roman" w:cs="Times New Roman"/>
          <w:sz w:val="24"/>
        </w:rPr>
        <w:br w:type="page"/>
      </w:r>
    </w:p>
    <w:p w14:paraId="066A75C4">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3.教学资源基本要求</w:t>
      </w:r>
    </w:p>
    <w:p w14:paraId="0BCAC476">
      <w:pPr>
        <w:adjustRightInd w:val="0"/>
        <w:snapToGrid w:val="0"/>
        <w:spacing w:line="360" w:lineRule="auto"/>
        <w:ind w:firstLine="420"/>
        <w:rPr>
          <w:rFonts w:ascii="Times New Roman" w:hAnsi="Times New Roman" w:cs="Times New Roman"/>
          <w:sz w:val="24"/>
        </w:rPr>
      </w:pPr>
      <w:bookmarkStart w:id="113" w:name="OLE_LINK97"/>
      <w:bookmarkStart w:id="114" w:name="OLE_LINK96"/>
      <w:r>
        <w:rPr>
          <w:rFonts w:ascii="Times New Roman" w:hAnsi="Times New Roman" w:cs="Times New Roman"/>
          <w:sz w:val="24"/>
        </w:rPr>
        <w:t>（1）基本教学资源：</w:t>
      </w:r>
    </w:p>
    <w:p w14:paraId="5DD47CF4">
      <w:pPr>
        <w:adjustRightInd w:val="0"/>
        <w:snapToGrid w:val="0"/>
        <w:spacing w:line="360" w:lineRule="auto"/>
        <w:ind w:firstLine="420"/>
        <w:rPr>
          <w:rFonts w:ascii="Times New Roman" w:hAnsi="Times New Roman" w:cs="Times New Roman"/>
          <w:sz w:val="24"/>
        </w:rPr>
      </w:pPr>
      <w:bookmarkStart w:id="115" w:name="OLE_LINK137"/>
      <w:bookmarkStart w:id="116" w:name="OLE_LINK136"/>
      <w:r>
        <w:rPr>
          <w:rFonts w:hint="eastAsia" w:ascii="宋体" w:hAnsi="宋体" w:eastAsia="宋体" w:cs="宋体"/>
          <w:sz w:val="24"/>
        </w:rPr>
        <w:t>①</w:t>
      </w:r>
      <w:r>
        <w:rPr>
          <w:rFonts w:ascii="Times New Roman" w:hAnsi="Times New Roman" w:cs="Times New Roman"/>
          <w:sz w:val="24"/>
        </w:rPr>
        <w:t>教材等基本教学资源；</w:t>
      </w:r>
    </w:p>
    <w:p w14:paraId="5153D101">
      <w:pPr>
        <w:adjustRightInd w:val="0"/>
        <w:snapToGrid w:val="0"/>
        <w:spacing w:line="360" w:lineRule="auto"/>
        <w:ind w:firstLine="420"/>
        <w:rPr>
          <w:rFonts w:ascii="Times New Roman" w:hAnsi="Times New Roman" w:cs="Times New Roman"/>
          <w:sz w:val="24"/>
        </w:rPr>
      </w:pPr>
      <w:r>
        <w:rPr>
          <w:rFonts w:hint="eastAsia" w:ascii="宋体" w:hAnsi="宋体" w:eastAsia="宋体" w:cs="宋体"/>
          <w:sz w:val="24"/>
        </w:rPr>
        <w:t>②</w:t>
      </w:r>
      <w:r>
        <w:rPr>
          <w:rFonts w:ascii="Times New Roman" w:hAnsi="Times New Roman" w:cs="Times New Roman"/>
          <w:sz w:val="24"/>
        </w:rPr>
        <w:t>与课程相关的图书、期刊。</w:t>
      </w:r>
    </w:p>
    <w:bookmarkEnd w:id="115"/>
    <w:bookmarkEnd w:id="116"/>
    <w:p w14:paraId="48256D7E">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（2）数字教学资源：</w:t>
      </w:r>
    </w:p>
    <w:p w14:paraId="4D60B4E7">
      <w:pPr>
        <w:adjustRightInd w:val="0"/>
        <w:snapToGrid w:val="0"/>
        <w:spacing w:line="360" w:lineRule="auto"/>
        <w:ind w:firstLine="420"/>
        <w:rPr>
          <w:rFonts w:ascii="Times New Roman" w:hAnsi="Times New Roman" w:cs="Times New Roman"/>
        </w:rPr>
      </w:pPr>
      <w:r>
        <w:rPr>
          <w:rFonts w:ascii="Times New Roman" w:hAnsi="Times New Roman" w:cs="Times New Roman"/>
          <w:sz w:val="24"/>
        </w:rPr>
        <w:t>PPT课件、图片库、视频、试题库等；网络课程。</w:t>
      </w:r>
      <w:bookmarkEnd w:id="113"/>
      <w:bookmarkEnd w:id="114"/>
    </w:p>
    <w:p w14:paraId="2226095C">
      <w:bookmarkStart w:id="117" w:name="_Toc32705"/>
      <w:bookmarkStart w:id="118" w:name="_Toc22351"/>
      <w:bookmarkStart w:id="119" w:name="_Toc15899"/>
      <w:bookmarkStart w:id="120" w:name="_Toc22904"/>
      <w:r>
        <w:br w:type="page"/>
      </w:r>
    </w:p>
    <w:p w14:paraId="287E5225">
      <w:pPr>
        <w:pStyle w:val="2"/>
        <w:bidi w:val="0"/>
      </w:pPr>
      <w:bookmarkStart w:id="121" w:name="_Toc28199"/>
      <w:r>
        <w:t>《高聚物合成工艺与设备》课程标准</w:t>
      </w:r>
      <w:bookmarkEnd w:id="117"/>
      <w:bookmarkEnd w:id="118"/>
      <w:bookmarkEnd w:id="119"/>
      <w:bookmarkEnd w:id="120"/>
      <w:bookmarkEnd w:id="121"/>
    </w:p>
    <w:p w14:paraId="2753474B">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1576"/>
        <w:gridCol w:w="1716"/>
        <w:gridCol w:w="1324"/>
        <w:gridCol w:w="1147"/>
        <w:gridCol w:w="2849"/>
      </w:tblGrid>
      <w:tr w14:paraId="444F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7CF4746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643771BA">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高聚物合成工艺与设备</w:t>
            </w:r>
          </w:p>
        </w:tc>
        <w:tc>
          <w:tcPr>
            <w:tcW w:w="582" w:type="pct"/>
            <w:tcBorders>
              <w:top w:val="single" w:color="auto" w:sz="4" w:space="0"/>
              <w:left w:val="single" w:color="auto" w:sz="4" w:space="0"/>
              <w:bottom w:val="single" w:color="auto" w:sz="4" w:space="0"/>
              <w:right w:val="single" w:color="auto" w:sz="4" w:space="0"/>
            </w:tcBorders>
            <w:vAlign w:val="center"/>
          </w:tcPr>
          <w:p w14:paraId="7CEBF75D">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445" w:type="pct"/>
            <w:tcBorders>
              <w:top w:val="single" w:color="auto" w:sz="4" w:space="0"/>
              <w:left w:val="single" w:color="auto" w:sz="4" w:space="0"/>
              <w:bottom w:val="single" w:color="auto" w:sz="4" w:space="0"/>
              <w:right w:val="single" w:color="auto" w:sz="4" w:space="0"/>
            </w:tcBorders>
            <w:vAlign w:val="center"/>
          </w:tcPr>
          <w:p w14:paraId="25E7C76E">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color w:val="auto"/>
                <w:sz w:val="21"/>
                <w:szCs w:val="21"/>
              </w:rPr>
              <w:t>shgf23002</w:t>
            </w:r>
          </w:p>
        </w:tc>
      </w:tr>
      <w:tr w14:paraId="0AEE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267A2AF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800" w:type="pct"/>
            <w:tcBorders>
              <w:top w:val="single" w:color="auto" w:sz="4" w:space="0"/>
              <w:left w:val="single" w:color="auto" w:sz="4" w:space="0"/>
              <w:bottom w:val="single" w:color="auto" w:sz="4" w:space="0"/>
              <w:right w:val="single" w:color="auto" w:sz="4" w:space="0"/>
            </w:tcBorders>
            <w:vAlign w:val="center"/>
          </w:tcPr>
          <w:p w14:paraId="38EEECE0">
            <w:pPr>
              <w:jc w:val="center"/>
              <w:rPr>
                <w:rFonts w:ascii="Times New Roman" w:hAnsi="Times New Roman" w:cs="Times New Roman"/>
              </w:rPr>
            </w:pPr>
            <w:r>
              <w:rPr>
                <w:rFonts w:ascii="Times New Roman" w:hAnsi="Times New Roman" w:cs="Times New Roman"/>
              </w:rPr>
              <w:t>90学时</w:t>
            </w:r>
          </w:p>
        </w:tc>
        <w:tc>
          <w:tcPr>
            <w:tcW w:w="871" w:type="pct"/>
            <w:tcBorders>
              <w:top w:val="single" w:color="auto" w:sz="4" w:space="0"/>
              <w:left w:val="single" w:color="auto" w:sz="4" w:space="0"/>
              <w:bottom w:val="single" w:color="auto" w:sz="4" w:space="0"/>
              <w:right w:val="single" w:color="auto" w:sz="4" w:space="0"/>
            </w:tcBorders>
            <w:vAlign w:val="center"/>
          </w:tcPr>
          <w:p w14:paraId="5EAB4B29">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672" w:type="pct"/>
            <w:tcBorders>
              <w:top w:val="single" w:color="auto" w:sz="4" w:space="0"/>
              <w:left w:val="single" w:color="auto" w:sz="4" w:space="0"/>
              <w:bottom w:val="single" w:color="auto" w:sz="4" w:space="0"/>
              <w:right w:val="single" w:color="auto" w:sz="4" w:space="0"/>
            </w:tcBorders>
            <w:vAlign w:val="center"/>
          </w:tcPr>
          <w:p w14:paraId="51C9CC2F">
            <w:pPr>
              <w:jc w:val="center"/>
              <w:rPr>
                <w:rFonts w:ascii="Times New Roman" w:hAnsi="Times New Roman" w:cs="Times New Roman"/>
              </w:rPr>
            </w:pPr>
            <w:r>
              <w:rPr>
                <w:rFonts w:ascii="Times New Roman" w:hAnsi="Times New Roman" w:cs="Times New Roman"/>
              </w:rPr>
              <w:t>30学时</w:t>
            </w:r>
          </w:p>
        </w:tc>
        <w:tc>
          <w:tcPr>
            <w:tcW w:w="582" w:type="pct"/>
            <w:tcBorders>
              <w:top w:val="single" w:color="auto" w:sz="4" w:space="0"/>
              <w:left w:val="single" w:color="auto" w:sz="4" w:space="0"/>
              <w:bottom w:val="single" w:color="auto" w:sz="4" w:space="0"/>
              <w:right w:val="single" w:color="auto" w:sz="4" w:space="0"/>
            </w:tcBorders>
            <w:vAlign w:val="center"/>
          </w:tcPr>
          <w:p w14:paraId="5DEF287D">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445" w:type="pct"/>
            <w:tcBorders>
              <w:top w:val="single" w:color="auto" w:sz="4" w:space="0"/>
              <w:left w:val="single" w:color="auto" w:sz="4" w:space="0"/>
              <w:bottom w:val="single" w:color="auto" w:sz="4" w:space="0"/>
              <w:right w:val="single" w:color="auto" w:sz="4" w:space="0"/>
            </w:tcBorders>
            <w:vAlign w:val="center"/>
          </w:tcPr>
          <w:p w14:paraId="0EE59F03">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6学分</w:t>
            </w:r>
          </w:p>
        </w:tc>
      </w:tr>
      <w:tr w14:paraId="3E26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7511D4C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1" w:type="pct"/>
            <w:gridSpan w:val="5"/>
            <w:tcBorders>
              <w:top w:val="single" w:color="auto" w:sz="4" w:space="0"/>
              <w:left w:val="single" w:color="auto" w:sz="4" w:space="0"/>
              <w:bottom w:val="single" w:color="auto" w:sz="4" w:space="0"/>
              <w:right w:val="single" w:color="auto" w:sz="4" w:space="0"/>
            </w:tcBorders>
            <w:vAlign w:val="center"/>
          </w:tcPr>
          <w:p w14:paraId="1B24AC41">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3036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5EB241B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343" w:type="pct"/>
            <w:gridSpan w:val="3"/>
            <w:tcBorders>
              <w:top w:val="single" w:color="auto" w:sz="4" w:space="0"/>
              <w:left w:val="single" w:color="auto" w:sz="4" w:space="0"/>
              <w:right w:val="single" w:color="auto" w:sz="4" w:space="0"/>
            </w:tcBorders>
            <w:vAlign w:val="center"/>
          </w:tcPr>
          <w:p w14:paraId="476AF993">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w:t>
            </w:r>
            <w:r>
              <w:rPr>
                <w:rFonts w:cs="Times New Roman" w:asciiTheme="minorEastAsia" w:hAnsiTheme="minorEastAsia"/>
              </w:rPr>
              <w:sym w:font="Wingdings 2" w:char="F052"/>
            </w:r>
            <w:r>
              <w:rPr>
                <w:rFonts w:cs="Times New Roman" w:asciiTheme="minorEastAsia" w:hAnsiTheme="minorEastAsia"/>
              </w:rPr>
              <w:t>专业核心课□专业选修课□专业技能课</w:t>
            </w:r>
          </w:p>
        </w:tc>
        <w:tc>
          <w:tcPr>
            <w:tcW w:w="582" w:type="pct"/>
            <w:tcBorders>
              <w:top w:val="single" w:color="auto" w:sz="4" w:space="0"/>
              <w:left w:val="single" w:color="auto" w:sz="4" w:space="0"/>
              <w:bottom w:val="single" w:color="auto" w:sz="4" w:space="0"/>
              <w:right w:val="single" w:color="auto" w:sz="4" w:space="0"/>
            </w:tcBorders>
            <w:vAlign w:val="center"/>
          </w:tcPr>
          <w:p w14:paraId="0A428215">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445" w:type="pct"/>
            <w:tcBorders>
              <w:top w:val="single" w:color="auto" w:sz="4" w:space="0"/>
              <w:left w:val="single" w:color="auto" w:sz="4" w:space="0"/>
              <w:bottom w:val="single" w:color="auto" w:sz="4" w:space="0"/>
              <w:right w:val="single" w:color="auto" w:sz="4" w:space="0"/>
            </w:tcBorders>
            <w:vAlign w:val="center"/>
          </w:tcPr>
          <w:p w14:paraId="111E46E8">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rPr>
              <w:sym w:font="Wingdings 2" w:char="F052"/>
            </w:r>
            <w:r>
              <w:rPr>
                <w:rFonts w:cs="Times New Roman" w:asciiTheme="minorEastAsia" w:hAnsiTheme="minorEastAsia" w:eastAsiaTheme="minorEastAsia"/>
                <w:bCs/>
                <w:color w:val="auto"/>
                <w:sz w:val="21"/>
                <w:szCs w:val="21"/>
              </w:rPr>
              <w:t>理实一体</w:t>
            </w:r>
          </w:p>
          <w:p w14:paraId="3F9B7AA2">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5002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1DC911A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1" w:type="pct"/>
            <w:gridSpan w:val="5"/>
            <w:tcBorders>
              <w:top w:val="single" w:color="auto" w:sz="4" w:space="0"/>
              <w:left w:val="single" w:color="auto" w:sz="4" w:space="0"/>
              <w:right w:val="single" w:color="auto" w:sz="4" w:space="0"/>
            </w:tcBorders>
            <w:vAlign w:val="center"/>
          </w:tcPr>
          <w:p w14:paraId="3C5B5B82">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《基础化学》《高分子化学与物理》《化工单元操作技术》</w:t>
            </w:r>
          </w:p>
        </w:tc>
      </w:tr>
      <w:tr w14:paraId="3095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009360B4">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1" w:type="pct"/>
            <w:gridSpan w:val="5"/>
            <w:tcBorders>
              <w:top w:val="single" w:color="auto" w:sz="4" w:space="0"/>
              <w:left w:val="single" w:color="auto" w:sz="4" w:space="0"/>
              <w:right w:val="single" w:color="auto" w:sz="4" w:space="0"/>
            </w:tcBorders>
            <w:vAlign w:val="center"/>
          </w:tcPr>
          <w:p w14:paraId="4F9406EB">
            <w:pPr>
              <w:ind w:firstLine="420"/>
              <w:jc w:val="center"/>
              <w:rPr>
                <w:rFonts w:ascii="Times New Roman" w:hAnsi="Times New Roman" w:eastAsia="宋体" w:cs="Times New Roman"/>
                <w:szCs w:val="21"/>
              </w:rPr>
            </w:pPr>
            <w:r>
              <w:rPr>
                <w:rFonts w:ascii="Times New Roman" w:hAnsi="Times New Roman" w:eastAsia="宋体" w:cs="Times New Roman"/>
                <w:kern w:val="0"/>
                <w:szCs w:val="21"/>
              </w:rPr>
              <w:t>《高分子材料成型加工技术》《高分子材料配方技术》</w:t>
            </w:r>
          </w:p>
        </w:tc>
      </w:tr>
      <w:tr w14:paraId="1C46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416A1199">
            <w:pPr>
              <w:jc w:val="center"/>
              <w:rPr>
                <w:rFonts w:ascii="Times New Roman" w:hAnsi="Times New Roman" w:cs="Times New Roman"/>
                <w:b/>
              </w:rPr>
            </w:pPr>
            <w:r>
              <w:rPr>
                <w:rFonts w:ascii="Times New Roman" w:hAnsi="Times New Roman" w:eastAsia="宋体" w:cs="Times New Roman"/>
                <w:b/>
              </w:rPr>
              <w:t>选用教材</w:t>
            </w:r>
          </w:p>
        </w:tc>
        <w:tc>
          <w:tcPr>
            <w:tcW w:w="4371" w:type="pct"/>
            <w:gridSpan w:val="5"/>
            <w:tcBorders>
              <w:top w:val="single" w:color="auto" w:sz="4" w:space="0"/>
              <w:left w:val="single" w:color="auto" w:sz="4" w:space="0"/>
              <w:right w:val="single" w:color="auto" w:sz="4" w:space="0"/>
            </w:tcBorders>
            <w:shd w:val="clear" w:color="auto" w:fill="auto"/>
            <w:vAlign w:val="center"/>
          </w:tcPr>
          <w:p w14:paraId="648AE26E">
            <w:pPr>
              <w:jc w:val="center"/>
              <w:rPr>
                <w:rFonts w:ascii="Times New Roman" w:hAnsi="Times New Roman" w:eastAsia="宋体" w:cs="Times New Roman"/>
              </w:rPr>
            </w:pPr>
            <w:r>
              <w:rPr>
                <w:rFonts w:ascii="Times New Roman" w:hAnsi="Times New Roman" w:eastAsia="宋体" w:cs="Times New Roman"/>
              </w:rPr>
              <w:t>《高聚物合成技术》（张立新，东北大学出版社，出版年份2021年，ISBN ：978-7-5517-2776-1号)</w:t>
            </w:r>
          </w:p>
        </w:tc>
      </w:tr>
      <w:tr w14:paraId="7494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1D0475F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343" w:type="pct"/>
            <w:gridSpan w:val="3"/>
            <w:tcBorders>
              <w:top w:val="single" w:color="auto" w:sz="4" w:space="0"/>
              <w:left w:val="single" w:color="auto" w:sz="4" w:space="0"/>
              <w:right w:val="single" w:color="auto" w:sz="4" w:space="0"/>
            </w:tcBorders>
            <w:vAlign w:val="center"/>
          </w:tcPr>
          <w:p w14:paraId="27DEEB52">
            <w:pPr>
              <w:widowControl/>
              <w:jc w:val="center"/>
              <w:rPr>
                <w:rFonts w:ascii="Times New Roman" w:hAnsi="Times New Roman" w:cs="Times New Roman"/>
              </w:rPr>
            </w:pPr>
            <w:r>
              <w:rPr>
                <w:rFonts w:ascii="Times New Roman" w:hAnsi="Times New Roman" w:cs="Times New Roman"/>
              </w:rPr>
              <w:t>石红锦</w:t>
            </w:r>
          </w:p>
        </w:tc>
        <w:tc>
          <w:tcPr>
            <w:tcW w:w="582" w:type="pct"/>
            <w:tcBorders>
              <w:top w:val="single" w:color="auto" w:sz="4" w:space="0"/>
              <w:left w:val="single" w:color="auto" w:sz="4" w:space="0"/>
              <w:bottom w:val="single" w:color="auto" w:sz="4" w:space="0"/>
              <w:right w:val="single" w:color="auto" w:sz="4" w:space="0"/>
            </w:tcBorders>
            <w:vAlign w:val="center"/>
          </w:tcPr>
          <w:p w14:paraId="13FE5A02">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445" w:type="pct"/>
            <w:tcBorders>
              <w:top w:val="single" w:color="auto" w:sz="4" w:space="0"/>
              <w:left w:val="single" w:color="auto" w:sz="4" w:space="0"/>
              <w:bottom w:val="single" w:color="auto" w:sz="4" w:space="0"/>
              <w:right w:val="single" w:color="auto" w:sz="4" w:space="0"/>
            </w:tcBorders>
            <w:vAlign w:val="center"/>
          </w:tcPr>
          <w:p w14:paraId="0FB2F545">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2025年7月1日</w:t>
            </w:r>
          </w:p>
        </w:tc>
      </w:tr>
      <w:tr w14:paraId="37A4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29B311F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343" w:type="pct"/>
            <w:gridSpan w:val="3"/>
            <w:tcBorders>
              <w:top w:val="single" w:color="auto" w:sz="4" w:space="0"/>
              <w:left w:val="single" w:color="auto" w:sz="4" w:space="0"/>
              <w:right w:val="single" w:color="auto" w:sz="4" w:space="0"/>
            </w:tcBorders>
            <w:vAlign w:val="center"/>
          </w:tcPr>
          <w:p w14:paraId="4CA0759C">
            <w:pPr>
              <w:widowControl/>
              <w:jc w:val="center"/>
              <w:rPr>
                <w:rFonts w:ascii="Times New Roman" w:hAnsi="Times New Roman" w:cs="Times New Roman"/>
              </w:rPr>
            </w:pPr>
            <w:r>
              <w:rPr>
                <w:rFonts w:ascii="Times New Roman" w:hAnsi="Times New Roman" w:cs="Times New Roman"/>
              </w:rPr>
              <w:t>石红锦</w:t>
            </w:r>
          </w:p>
        </w:tc>
        <w:tc>
          <w:tcPr>
            <w:tcW w:w="582" w:type="pct"/>
            <w:tcBorders>
              <w:top w:val="single" w:color="auto" w:sz="4" w:space="0"/>
              <w:left w:val="single" w:color="auto" w:sz="4" w:space="0"/>
              <w:bottom w:val="single" w:color="auto" w:sz="4" w:space="0"/>
              <w:right w:val="single" w:color="auto" w:sz="4" w:space="0"/>
            </w:tcBorders>
            <w:vAlign w:val="center"/>
          </w:tcPr>
          <w:p w14:paraId="49C2B881">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445" w:type="pct"/>
            <w:tcBorders>
              <w:top w:val="single" w:color="auto" w:sz="4" w:space="0"/>
              <w:left w:val="single" w:color="auto" w:sz="4" w:space="0"/>
              <w:bottom w:val="single" w:color="auto" w:sz="4" w:space="0"/>
              <w:right w:val="single" w:color="auto" w:sz="4" w:space="0"/>
            </w:tcBorders>
            <w:vAlign w:val="center"/>
          </w:tcPr>
          <w:p w14:paraId="29769CF7">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2025年8月1日</w:t>
            </w:r>
          </w:p>
        </w:tc>
      </w:tr>
    </w:tbl>
    <w:p w14:paraId="0AEECCEF">
      <w:pPr>
        <w:pStyle w:val="3"/>
        <w:bidi w:val="0"/>
      </w:pPr>
      <w:r>
        <w:t>二、课程定位</w:t>
      </w:r>
    </w:p>
    <w:p w14:paraId="3BA1BC0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必修的一门专业核心课程，是在高分子化学与物理、化工单元操作技术等课程基础上开设的一门理论+实践的课程，对接高聚物合成生产、工艺设计、设备操作与维护等专业人才培养目标，面向高聚物合成工程师、工艺技术员、设备管理员等工作岗位，培养学生具备严谨细致、安全规范的职业素质，具备高聚物合成常见工艺的设计实施及相关设备的操作、调试与故障排查能力，为后续高分子材料成型加工技术、高分子材料配方技术等课程学习奠定基础。同时，将课程思政内容融入课程核心内容体系，帮助学生树立正确的世界观、人生观、价值观。</w:t>
      </w:r>
    </w:p>
    <w:p w14:paraId="629EEFF7">
      <w:pPr>
        <w:pStyle w:val="3"/>
        <w:bidi w:val="0"/>
      </w:pPr>
      <w:r>
        <w:t>三、课程设计思路</w:t>
      </w:r>
    </w:p>
    <w:p w14:paraId="068D1DC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高分子合成技术专业人才培养方案、高聚物合成行业发展及相关教材确定教学内容，从合成工艺和产品出发，了解高聚物合成核心技术；然后，掌握该领域绿色合成、连续化生产等新业态，最后，对合成工艺与设备系统进行优化集成。关于教学形式，理论部分主要通过多媒体、板书、教具等课堂授课，实践部分主要通过教师示范、学生动手操作等方式进行授课。另外，团队授课模式可发挥教师的特长，最大限度地拓宽学生知识面，推动课程与行业实际的深度融合，提升学生高聚物合成新技术获取与应用能力。通过教学评价，衡量授课内容是否能够满足学生学习要求、教学形式是否可以获得良好的学习效果，并不断完善课程授课方案。</w:t>
      </w:r>
    </w:p>
    <w:p w14:paraId="2D980DE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高分子强基”“绿色智造”课程思政价值链，将中国高聚物合成创新故事引入课堂，融入行业发展史：结合中国高分子材料领域科学家攻坚克难的研究经历以及行业工程师精益求精的生产案例，将创新精神和工匠精神传递给学生，促使专业知识与思政教育水乳交融。</w:t>
      </w:r>
    </w:p>
    <w:p w14:paraId="1CC1C9D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于一体。为适应新一轮科技革命和产业变革趋势，紧紧围绕国家“新材料产业‘十四五’发展规划”战略和区域高分子材料产业发展需要，精准对接产业岗位新需求，融入高分子绿色合成技术、1+X证书、职业技能大赛、学科竞赛以及创新创业大赛等重构教学内容，以培养具有多样化、创新型、具备竞争力的高素质复合型新工科高职技能人才为目标，创新“产学研创”模式。初步实现了“岗课赛证”融通。</w:t>
      </w:r>
    </w:p>
    <w:p w14:paraId="42E38004">
      <w:pPr>
        <w:pStyle w:val="3"/>
        <w:bidi w:val="0"/>
      </w:pPr>
      <w:r>
        <w:t>四、课程目标</w:t>
      </w:r>
    </w:p>
    <w:p w14:paraId="6FAA1EAE">
      <w:pPr>
        <w:adjustRightInd w:val="0"/>
        <w:snapToGrid w:val="0"/>
        <w:spacing w:line="440" w:lineRule="exact"/>
        <w:ind w:firstLine="482" w:firstLineChars="200"/>
        <w:rPr>
          <w:rFonts w:ascii="Times New Roman" w:hAnsi="Times New Roman" w:cs="Times New Roman"/>
          <w:b/>
          <w:sz w:val="24"/>
        </w:rPr>
      </w:pPr>
      <w:r>
        <w:rPr>
          <w:rFonts w:ascii="Times New Roman" w:hAnsi="Times New Roman" w:cs="Times New Roman"/>
          <w:b/>
          <w:sz w:val="24"/>
        </w:rPr>
        <w:t>（一）知识目标</w:t>
      </w:r>
    </w:p>
    <w:p w14:paraId="20AFFDD3">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A1掌握连锁聚合反应、缩聚反应的各种工业实施方法的工艺特点、控制因素；</w:t>
      </w:r>
    </w:p>
    <w:p w14:paraId="1E26FE62">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A2掌握合成高聚物的生产过程及主要岗位工作任务；</w:t>
      </w:r>
    </w:p>
    <w:p w14:paraId="145A0F0B">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A3掌握典型碳链高聚物的合成方法、合成设备及合成工艺；</w:t>
      </w:r>
    </w:p>
    <w:p w14:paraId="3948FFC9">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A4掌握典型杂链高聚物的合成方法、合成设备及合成工艺；</w:t>
      </w:r>
    </w:p>
    <w:p w14:paraId="38E11DE2">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A5了解特殊用途高聚物的合成方法、合成设备及合成工艺。</w:t>
      </w:r>
    </w:p>
    <w:p w14:paraId="5CE48DB3">
      <w:pPr>
        <w:adjustRightInd w:val="0"/>
        <w:snapToGrid w:val="0"/>
        <w:spacing w:line="440" w:lineRule="exact"/>
        <w:ind w:left="479" w:leftChars="228"/>
        <w:rPr>
          <w:rFonts w:ascii="Times New Roman" w:hAnsi="Times New Roman" w:cs="Times New Roman"/>
          <w:b/>
          <w:sz w:val="24"/>
        </w:rPr>
      </w:pPr>
      <w:r>
        <w:rPr>
          <w:rFonts w:ascii="Times New Roman" w:hAnsi="Times New Roman" w:cs="Times New Roman"/>
          <w:b/>
          <w:sz w:val="24"/>
        </w:rPr>
        <w:t>（二）能力目标</w:t>
      </w:r>
    </w:p>
    <w:p w14:paraId="5F2CC0D4">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B1能在实训室完成几种典型高聚物的生产操作；</w:t>
      </w:r>
    </w:p>
    <w:p w14:paraId="6FD9F2A1">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B2能正确分析典型高聚物生产岗位的工作任务；</w:t>
      </w:r>
    </w:p>
    <w:p w14:paraId="71E6EE9B">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B3能识读典型高聚物生产工艺流程图；</w:t>
      </w:r>
    </w:p>
    <w:p w14:paraId="1E7FDF15">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B4能进行高分子合成工艺运行控制及设备操作与维护。</w:t>
      </w:r>
    </w:p>
    <w:p w14:paraId="6480D778">
      <w:pPr>
        <w:adjustRightInd w:val="0"/>
        <w:snapToGrid w:val="0"/>
        <w:spacing w:line="440" w:lineRule="exact"/>
        <w:ind w:left="479" w:leftChars="228"/>
        <w:rPr>
          <w:rFonts w:ascii="Times New Roman" w:hAnsi="Times New Roman" w:cs="Times New Roman"/>
          <w:b/>
          <w:sz w:val="24"/>
        </w:rPr>
      </w:pPr>
      <w:r>
        <w:rPr>
          <w:rFonts w:ascii="Times New Roman" w:hAnsi="Times New Roman" w:cs="Times New Roman"/>
          <w:b/>
          <w:sz w:val="24"/>
        </w:rPr>
        <w:t>（三）素质目标</w:t>
      </w:r>
    </w:p>
    <w:p w14:paraId="29438C5A">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rPr>
        <w:t>C</w:t>
      </w:r>
      <w:r>
        <w:rPr>
          <w:rFonts w:ascii="Times New Roman" w:hAnsi="Times New Roman" w:cs="Times New Roman"/>
          <w:sz w:val="24"/>
        </w:rPr>
        <w:t>1具有良好的职业道德和职业素质；</w:t>
      </w:r>
    </w:p>
    <w:p w14:paraId="08A13382">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C2具有分析问题和解决问题的能力；</w:t>
      </w:r>
    </w:p>
    <w:p w14:paraId="33C8B53B">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C3具有经济意识、环保意识及安全意识；</w:t>
      </w:r>
    </w:p>
    <w:p w14:paraId="71DC5DAE">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C4具有良好的团队工作精神、合作精神；</w:t>
      </w:r>
    </w:p>
    <w:p w14:paraId="0998ACBF">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C5具有探究学习、终身学习和可持续发展的能力。</w:t>
      </w:r>
    </w:p>
    <w:p w14:paraId="5F6DD4EB">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b/>
          <w:bCs/>
          <w:sz w:val="24"/>
        </w:rPr>
        <w:t>（四）思政目标</w:t>
      </w:r>
    </w:p>
    <w:p w14:paraId="0644C15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D1.职业道德：树立“爱岗敬业、诚实守信、精益求精”的职业理念，遵守行业职业道德规范和岗位行为准则；​</w:t>
      </w:r>
    </w:p>
    <w:p w14:paraId="09BAFA7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D2.工匠精神：培育“严谨细致、追求卓越、持之以恒”的工匠精神，杜绝敷衍了事、投机取巧的工作态度；​</w:t>
      </w:r>
    </w:p>
    <w:p w14:paraId="22976A1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D3.法治意识：增强法治观念，自觉遵守行业相关法律法规和规章制度，做到依法从业、合规操作；​</w:t>
      </w:r>
    </w:p>
    <w:p w14:paraId="5FCA9DA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D4.社会责任：强化“科技报国、服务社会”的责任担当，理解所学专业在国家发展、行业进步中的作用，树立为行业发展和社会建设贡献力量的信念；​</w:t>
      </w:r>
    </w:p>
    <w:p w14:paraId="4C52EED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w:t>
      </w:r>
      <w:r>
        <w:rPr>
          <w:rFonts w:ascii="Times New Roman" w:hAnsi="Times New Roman" w:eastAsia="宋体" w:cs="Times New Roman"/>
          <w:kern w:val="0"/>
          <w:sz w:val="24"/>
        </w:rPr>
        <w:t>我国高分子</w:t>
      </w:r>
      <w:r>
        <w:rPr>
          <w:rFonts w:ascii="Times New Roman" w:hAnsi="Times New Roman" w:cs="Times New Roman"/>
          <w:sz w:val="24"/>
        </w:rPr>
        <w:t>行业发展历程和国家重大工程案例，激发民族自豪感和爱国热情，培养“强国有我”的使命意识；​</w:t>
      </w:r>
    </w:p>
    <w:p w14:paraId="50D696A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D6.创新意识：鼓励突破思维定势，勇于探索新技术、新方法，培养敢为人先、勇于担当的创新精神；​</w:t>
      </w:r>
    </w:p>
    <w:p w14:paraId="5D87D43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D7.生态文明：树立绿色发展理念，在实践操作中注重节能减排、环境保护，践行生态责任。</w:t>
      </w:r>
    </w:p>
    <w:p w14:paraId="5B4C3B62">
      <w:pPr>
        <w:pStyle w:val="3"/>
        <w:bidi w:val="0"/>
      </w:pPr>
      <w:r>
        <w:t>五、课程内容和要求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232"/>
        <w:gridCol w:w="929"/>
        <w:gridCol w:w="929"/>
        <w:gridCol w:w="1177"/>
        <w:gridCol w:w="1425"/>
        <w:gridCol w:w="1362"/>
        <w:gridCol w:w="434"/>
        <w:gridCol w:w="434"/>
      </w:tblGrid>
      <w:tr w14:paraId="7193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71" w:type="pct"/>
            <w:vAlign w:val="center"/>
          </w:tcPr>
          <w:p w14:paraId="3DE6C34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132" w:type="pct"/>
            <w:vAlign w:val="center"/>
          </w:tcPr>
          <w:p w14:paraId="1C166F0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71" w:type="pct"/>
            <w:vAlign w:val="center"/>
          </w:tcPr>
          <w:p w14:paraId="0EBC7D60">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71" w:type="pct"/>
            <w:vAlign w:val="center"/>
          </w:tcPr>
          <w:p w14:paraId="76556CC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597" w:type="pct"/>
            <w:vAlign w:val="center"/>
          </w:tcPr>
          <w:p w14:paraId="3BD1498A">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723" w:type="pct"/>
            <w:vAlign w:val="center"/>
          </w:tcPr>
          <w:p w14:paraId="7E651CD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691" w:type="pct"/>
            <w:vAlign w:val="center"/>
          </w:tcPr>
          <w:p w14:paraId="72C2D39E">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20" w:type="pct"/>
            <w:vAlign w:val="center"/>
          </w:tcPr>
          <w:p w14:paraId="0C460087">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20" w:type="pct"/>
            <w:vAlign w:val="center"/>
          </w:tcPr>
          <w:p w14:paraId="3C97BC4C">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1CAE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restart"/>
            <w:vAlign w:val="center"/>
          </w:tcPr>
          <w:p w14:paraId="3309859F">
            <w:pPr>
              <w:tabs>
                <w:tab w:val="left" w:pos="838"/>
              </w:tabs>
              <w:adjustRightInd w:val="0"/>
              <w:snapToGrid w:val="0"/>
              <w:jc w:val="center"/>
              <w:rPr>
                <w:rFonts w:ascii="Times New Roman" w:hAnsi="Times New Roman" w:eastAsia="宋体" w:cs="Times New Roman"/>
              </w:rPr>
            </w:pPr>
            <w:bookmarkStart w:id="122" w:name="_Hlk216024594"/>
            <w:r>
              <w:rPr>
                <w:rFonts w:ascii="Times New Roman" w:hAnsi="Times New Roman" w:eastAsia="宋体" w:cs="Times New Roman"/>
              </w:rPr>
              <w:t>学习情境一  高聚物合成技术的基础知识</w:t>
            </w:r>
          </w:p>
        </w:tc>
        <w:tc>
          <w:tcPr>
            <w:tcW w:w="1132" w:type="pct"/>
            <w:vAlign w:val="center"/>
          </w:tcPr>
          <w:p w14:paraId="2DB73ADC">
            <w:pPr>
              <w:tabs>
                <w:tab w:val="left" w:pos="838"/>
              </w:tabs>
              <w:jc w:val="center"/>
              <w:rPr>
                <w:rFonts w:ascii="Times New Roman" w:hAnsi="Times New Roman" w:eastAsia="宋体" w:cs="Times New Roman"/>
              </w:rPr>
            </w:pPr>
            <w:r>
              <w:rPr>
                <w:rFonts w:ascii="Times New Roman" w:hAnsi="Times New Roman" w:eastAsia="宋体" w:cs="Times New Roman"/>
              </w:rPr>
              <w:t>任务一 知识回顾----聚合反应机理</w:t>
            </w:r>
          </w:p>
        </w:tc>
        <w:tc>
          <w:tcPr>
            <w:tcW w:w="471" w:type="pct"/>
            <w:vAlign w:val="center"/>
          </w:tcPr>
          <w:p w14:paraId="5F2FB24F">
            <w:pPr>
              <w:tabs>
                <w:tab w:val="left" w:pos="838"/>
              </w:tabs>
              <w:jc w:val="center"/>
              <w:rPr>
                <w:rFonts w:ascii="Times New Roman" w:hAnsi="Times New Roman" w:eastAsia="宋体" w:cs="Times New Roman"/>
              </w:rPr>
            </w:pPr>
            <w:r>
              <w:rPr>
                <w:rFonts w:ascii="Times New Roman" w:hAnsi="Times New Roman" w:eastAsia="宋体" w:cs="Times New Roman"/>
              </w:rPr>
              <w:t>A1</w:t>
            </w:r>
          </w:p>
        </w:tc>
        <w:tc>
          <w:tcPr>
            <w:tcW w:w="471" w:type="pct"/>
            <w:vAlign w:val="center"/>
          </w:tcPr>
          <w:p w14:paraId="7295B122">
            <w:pPr>
              <w:tabs>
                <w:tab w:val="left" w:pos="838"/>
              </w:tabs>
              <w:jc w:val="center"/>
              <w:rPr>
                <w:rFonts w:ascii="Times New Roman" w:hAnsi="Times New Roman" w:eastAsia="宋体" w:cs="Times New Roman"/>
              </w:rPr>
            </w:pPr>
            <w:r>
              <w:rPr>
                <w:rFonts w:ascii="Times New Roman" w:hAnsi="Times New Roman" w:eastAsia="宋体" w:cs="Times New Roman"/>
              </w:rPr>
              <w:t>B2</w:t>
            </w:r>
          </w:p>
        </w:tc>
        <w:tc>
          <w:tcPr>
            <w:tcW w:w="597" w:type="pct"/>
            <w:vAlign w:val="center"/>
          </w:tcPr>
          <w:p w14:paraId="535D0580">
            <w:pPr>
              <w:tabs>
                <w:tab w:val="left" w:pos="838"/>
              </w:tabs>
              <w:jc w:val="center"/>
              <w:rPr>
                <w:rFonts w:ascii="Times New Roman" w:hAnsi="Times New Roman" w:eastAsia="宋体" w:cs="Times New Roman"/>
              </w:rPr>
            </w:pPr>
            <w:r>
              <w:rPr>
                <w:rFonts w:ascii="Times New Roman" w:hAnsi="Times New Roman" w:eastAsia="宋体" w:cs="Times New Roman"/>
              </w:rPr>
              <w:t>C2、C5</w:t>
            </w:r>
          </w:p>
        </w:tc>
        <w:tc>
          <w:tcPr>
            <w:tcW w:w="723" w:type="pct"/>
            <w:vAlign w:val="center"/>
          </w:tcPr>
          <w:p w14:paraId="324C9A7D">
            <w:pPr>
              <w:tabs>
                <w:tab w:val="left" w:pos="838"/>
              </w:tabs>
              <w:adjustRightInd w:val="0"/>
              <w:snapToGrid w:val="0"/>
              <w:jc w:val="center"/>
              <w:rPr>
                <w:rFonts w:ascii="Times New Roman" w:hAnsi="Times New Roman" w:eastAsia="宋体" w:cs="Times New Roman"/>
              </w:rPr>
            </w:pPr>
            <w:bookmarkStart w:id="123" w:name="OLE_LINK175"/>
            <w:bookmarkStart w:id="124" w:name="OLE_LINK176"/>
            <w:r>
              <w:rPr>
                <w:rFonts w:ascii="Times New Roman" w:hAnsi="Times New Roman" w:eastAsia="宋体" w:cs="Times New Roman"/>
              </w:rPr>
              <w:t>D1、D4、</w:t>
            </w:r>
          </w:p>
          <w:p w14:paraId="3B26EB71">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D5、D6</w:t>
            </w:r>
            <w:bookmarkEnd w:id="123"/>
            <w:bookmarkEnd w:id="124"/>
          </w:p>
        </w:tc>
        <w:tc>
          <w:tcPr>
            <w:tcW w:w="691" w:type="pct"/>
            <w:vMerge w:val="restart"/>
            <w:vAlign w:val="center"/>
          </w:tcPr>
          <w:p w14:paraId="275D5042">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素质目标2、7</w:t>
            </w:r>
          </w:p>
          <w:p w14:paraId="5CC18A18">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知识目标4</w:t>
            </w:r>
          </w:p>
          <w:p w14:paraId="376F6CD8">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能力目标4</w:t>
            </w:r>
          </w:p>
        </w:tc>
        <w:tc>
          <w:tcPr>
            <w:tcW w:w="220" w:type="pct"/>
            <w:vAlign w:val="center"/>
          </w:tcPr>
          <w:p w14:paraId="45095BE1">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4</w:t>
            </w:r>
          </w:p>
        </w:tc>
        <w:tc>
          <w:tcPr>
            <w:tcW w:w="220" w:type="pct"/>
            <w:vAlign w:val="center"/>
          </w:tcPr>
          <w:p w14:paraId="3AA003A5">
            <w:pPr>
              <w:tabs>
                <w:tab w:val="left" w:pos="838"/>
              </w:tabs>
              <w:adjustRightInd w:val="0"/>
              <w:snapToGrid w:val="0"/>
              <w:jc w:val="center"/>
              <w:rPr>
                <w:rFonts w:ascii="Times New Roman" w:hAnsi="Times New Roman" w:eastAsia="宋体" w:cs="Times New Roman"/>
              </w:rPr>
            </w:pPr>
          </w:p>
        </w:tc>
      </w:tr>
      <w:tr w14:paraId="1E2B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1ECB0B91">
            <w:pPr>
              <w:tabs>
                <w:tab w:val="left" w:pos="838"/>
              </w:tabs>
              <w:adjustRightInd w:val="0"/>
              <w:snapToGrid w:val="0"/>
              <w:jc w:val="center"/>
              <w:rPr>
                <w:rFonts w:ascii="Times New Roman" w:hAnsi="Times New Roman" w:eastAsia="宋体" w:cs="Times New Roman"/>
              </w:rPr>
            </w:pPr>
          </w:p>
        </w:tc>
        <w:tc>
          <w:tcPr>
            <w:tcW w:w="1132" w:type="pct"/>
            <w:vAlign w:val="center"/>
          </w:tcPr>
          <w:p w14:paraId="5E3F89B2">
            <w:pPr>
              <w:tabs>
                <w:tab w:val="left" w:pos="838"/>
              </w:tabs>
              <w:jc w:val="center"/>
              <w:rPr>
                <w:rFonts w:ascii="Times New Roman" w:hAnsi="Times New Roman" w:eastAsia="宋体" w:cs="Times New Roman"/>
              </w:rPr>
            </w:pPr>
            <w:r>
              <w:rPr>
                <w:rFonts w:ascii="Times New Roman" w:hAnsi="Times New Roman" w:eastAsia="宋体" w:cs="Times New Roman"/>
              </w:rPr>
              <w:t>任务二 高聚物合成的生产过程及各岗位任务</w:t>
            </w:r>
          </w:p>
        </w:tc>
        <w:tc>
          <w:tcPr>
            <w:tcW w:w="471" w:type="pct"/>
            <w:vAlign w:val="center"/>
          </w:tcPr>
          <w:p w14:paraId="12127E6E">
            <w:pPr>
              <w:tabs>
                <w:tab w:val="left" w:pos="838"/>
              </w:tabs>
              <w:jc w:val="center"/>
              <w:rPr>
                <w:rFonts w:ascii="Times New Roman" w:hAnsi="Times New Roman" w:eastAsia="宋体" w:cs="Times New Roman"/>
              </w:rPr>
            </w:pPr>
            <w:r>
              <w:rPr>
                <w:rFonts w:ascii="Times New Roman" w:hAnsi="Times New Roman" w:eastAsia="宋体" w:cs="Times New Roman"/>
              </w:rPr>
              <w:t>A2</w:t>
            </w:r>
          </w:p>
        </w:tc>
        <w:tc>
          <w:tcPr>
            <w:tcW w:w="471" w:type="pct"/>
            <w:vAlign w:val="center"/>
          </w:tcPr>
          <w:p w14:paraId="14C540F4">
            <w:pPr>
              <w:tabs>
                <w:tab w:val="left" w:pos="838"/>
              </w:tabs>
              <w:jc w:val="center"/>
              <w:rPr>
                <w:rFonts w:ascii="Times New Roman" w:hAnsi="Times New Roman" w:eastAsia="宋体" w:cs="Times New Roman"/>
              </w:rPr>
            </w:pPr>
            <w:r>
              <w:rPr>
                <w:rFonts w:ascii="Times New Roman" w:hAnsi="Times New Roman" w:eastAsia="宋体" w:cs="Times New Roman"/>
              </w:rPr>
              <w:t>B2</w:t>
            </w:r>
          </w:p>
        </w:tc>
        <w:tc>
          <w:tcPr>
            <w:tcW w:w="597" w:type="pct"/>
            <w:vAlign w:val="center"/>
          </w:tcPr>
          <w:p w14:paraId="2002484D">
            <w:pPr>
              <w:tabs>
                <w:tab w:val="left" w:pos="838"/>
              </w:tabs>
              <w:jc w:val="center"/>
              <w:rPr>
                <w:rFonts w:ascii="Times New Roman" w:hAnsi="Times New Roman" w:eastAsia="宋体" w:cs="Times New Roman"/>
              </w:rPr>
            </w:pPr>
            <w:r>
              <w:rPr>
                <w:rFonts w:ascii="Times New Roman" w:hAnsi="Times New Roman" w:eastAsia="宋体" w:cs="Times New Roman"/>
              </w:rPr>
              <w:t>C1、C2</w:t>
            </w:r>
          </w:p>
        </w:tc>
        <w:tc>
          <w:tcPr>
            <w:tcW w:w="723" w:type="pct"/>
            <w:vAlign w:val="center"/>
          </w:tcPr>
          <w:p w14:paraId="756AD322">
            <w:pPr>
              <w:tabs>
                <w:tab w:val="left" w:pos="838"/>
              </w:tabs>
              <w:adjustRightInd w:val="0"/>
              <w:snapToGrid w:val="0"/>
              <w:jc w:val="center"/>
              <w:rPr>
                <w:rFonts w:ascii="Times New Roman" w:hAnsi="Times New Roman" w:eastAsia="宋体" w:cs="Times New Roman"/>
              </w:rPr>
            </w:pPr>
            <w:bookmarkStart w:id="125" w:name="OLE_LINK178"/>
            <w:bookmarkStart w:id="126" w:name="OLE_LINK177"/>
            <w:r>
              <w:rPr>
                <w:rFonts w:ascii="Times New Roman" w:hAnsi="Times New Roman" w:eastAsia="宋体" w:cs="Times New Roman"/>
              </w:rPr>
              <w:t>D2、D4、</w:t>
            </w:r>
          </w:p>
          <w:p w14:paraId="2D3852E7">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D5、D6</w:t>
            </w:r>
            <w:bookmarkEnd w:id="125"/>
            <w:bookmarkEnd w:id="126"/>
          </w:p>
        </w:tc>
        <w:tc>
          <w:tcPr>
            <w:tcW w:w="691" w:type="pct"/>
            <w:vMerge w:val="continue"/>
            <w:vAlign w:val="center"/>
          </w:tcPr>
          <w:p w14:paraId="7B90A476">
            <w:pPr>
              <w:tabs>
                <w:tab w:val="left" w:pos="838"/>
              </w:tabs>
              <w:adjustRightInd w:val="0"/>
              <w:snapToGrid w:val="0"/>
              <w:jc w:val="center"/>
              <w:rPr>
                <w:rFonts w:ascii="Times New Roman" w:hAnsi="Times New Roman" w:eastAsia="宋体" w:cs="Times New Roman"/>
              </w:rPr>
            </w:pPr>
          </w:p>
        </w:tc>
        <w:tc>
          <w:tcPr>
            <w:tcW w:w="220" w:type="pct"/>
            <w:vAlign w:val="center"/>
          </w:tcPr>
          <w:p w14:paraId="46F600C0">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4</w:t>
            </w:r>
          </w:p>
        </w:tc>
        <w:tc>
          <w:tcPr>
            <w:tcW w:w="220" w:type="pct"/>
            <w:vAlign w:val="center"/>
          </w:tcPr>
          <w:p w14:paraId="0AFB6D4B">
            <w:pPr>
              <w:tabs>
                <w:tab w:val="left" w:pos="838"/>
              </w:tabs>
              <w:adjustRightInd w:val="0"/>
              <w:snapToGrid w:val="0"/>
              <w:jc w:val="center"/>
              <w:rPr>
                <w:rFonts w:ascii="Times New Roman" w:hAnsi="Times New Roman" w:eastAsia="宋体" w:cs="Times New Roman"/>
              </w:rPr>
            </w:pPr>
          </w:p>
        </w:tc>
      </w:tr>
      <w:tr w14:paraId="4314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3D71C74B">
            <w:pPr>
              <w:tabs>
                <w:tab w:val="left" w:pos="838"/>
              </w:tabs>
              <w:adjustRightInd w:val="0"/>
              <w:snapToGrid w:val="0"/>
              <w:jc w:val="center"/>
              <w:rPr>
                <w:rFonts w:ascii="Times New Roman" w:hAnsi="Times New Roman" w:eastAsia="宋体" w:cs="Times New Roman"/>
              </w:rPr>
            </w:pPr>
          </w:p>
        </w:tc>
        <w:tc>
          <w:tcPr>
            <w:tcW w:w="1132" w:type="pct"/>
            <w:vAlign w:val="center"/>
          </w:tcPr>
          <w:p w14:paraId="6F14470E">
            <w:pPr>
              <w:tabs>
                <w:tab w:val="left" w:pos="838"/>
              </w:tabs>
              <w:jc w:val="center"/>
              <w:rPr>
                <w:rFonts w:ascii="Times New Roman" w:hAnsi="Times New Roman" w:eastAsia="宋体" w:cs="Times New Roman"/>
              </w:rPr>
            </w:pPr>
            <w:r>
              <w:rPr>
                <w:rFonts w:ascii="Times New Roman" w:hAnsi="Times New Roman" w:eastAsia="宋体" w:cs="Times New Roman"/>
              </w:rPr>
              <w:t>任务三 聚合反应的工业实施方法</w:t>
            </w:r>
          </w:p>
        </w:tc>
        <w:tc>
          <w:tcPr>
            <w:tcW w:w="471" w:type="pct"/>
            <w:vAlign w:val="center"/>
          </w:tcPr>
          <w:p w14:paraId="2F1C122A">
            <w:pPr>
              <w:tabs>
                <w:tab w:val="left" w:pos="838"/>
              </w:tabs>
              <w:jc w:val="center"/>
              <w:rPr>
                <w:rFonts w:ascii="Times New Roman" w:hAnsi="Times New Roman" w:eastAsia="宋体" w:cs="Times New Roman"/>
              </w:rPr>
            </w:pPr>
            <w:r>
              <w:rPr>
                <w:rFonts w:ascii="Times New Roman" w:hAnsi="Times New Roman" w:eastAsia="宋体" w:cs="Times New Roman"/>
              </w:rPr>
              <w:t>A1</w:t>
            </w:r>
          </w:p>
        </w:tc>
        <w:tc>
          <w:tcPr>
            <w:tcW w:w="471" w:type="pct"/>
            <w:vAlign w:val="center"/>
          </w:tcPr>
          <w:p w14:paraId="44D610AB">
            <w:pPr>
              <w:tabs>
                <w:tab w:val="left" w:pos="838"/>
              </w:tabs>
              <w:jc w:val="center"/>
              <w:rPr>
                <w:rFonts w:ascii="Times New Roman" w:hAnsi="Times New Roman" w:eastAsia="宋体" w:cs="Times New Roman"/>
              </w:rPr>
            </w:pPr>
            <w:r>
              <w:rPr>
                <w:rFonts w:ascii="Times New Roman" w:hAnsi="Times New Roman" w:eastAsia="宋体" w:cs="Times New Roman"/>
              </w:rPr>
              <w:t>B2</w:t>
            </w:r>
          </w:p>
        </w:tc>
        <w:tc>
          <w:tcPr>
            <w:tcW w:w="597" w:type="pct"/>
            <w:vAlign w:val="center"/>
          </w:tcPr>
          <w:p w14:paraId="631EF826">
            <w:pPr>
              <w:tabs>
                <w:tab w:val="left" w:pos="838"/>
              </w:tabs>
              <w:jc w:val="center"/>
              <w:rPr>
                <w:rFonts w:ascii="Times New Roman" w:hAnsi="Times New Roman" w:eastAsia="宋体" w:cs="Times New Roman"/>
              </w:rPr>
            </w:pPr>
            <w:r>
              <w:rPr>
                <w:rFonts w:ascii="Times New Roman" w:hAnsi="Times New Roman" w:eastAsia="宋体" w:cs="Times New Roman"/>
              </w:rPr>
              <w:t>C2</w:t>
            </w:r>
          </w:p>
        </w:tc>
        <w:tc>
          <w:tcPr>
            <w:tcW w:w="723" w:type="pct"/>
            <w:vAlign w:val="center"/>
          </w:tcPr>
          <w:p w14:paraId="4F8411E5">
            <w:pPr>
              <w:tabs>
                <w:tab w:val="left" w:pos="838"/>
              </w:tabs>
              <w:adjustRightInd w:val="0"/>
              <w:snapToGrid w:val="0"/>
              <w:jc w:val="center"/>
              <w:rPr>
                <w:rFonts w:ascii="Times New Roman" w:hAnsi="Times New Roman" w:eastAsia="宋体" w:cs="Times New Roman"/>
              </w:rPr>
            </w:pPr>
            <w:bookmarkStart w:id="127" w:name="OLE_LINK187"/>
            <w:r>
              <w:rPr>
                <w:rFonts w:ascii="Times New Roman" w:hAnsi="Times New Roman" w:eastAsia="宋体" w:cs="Times New Roman"/>
              </w:rPr>
              <w:t>D1、D3、</w:t>
            </w:r>
          </w:p>
          <w:p w14:paraId="64887A3C">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D4、D5、D6、D7</w:t>
            </w:r>
            <w:bookmarkEnd w:id="127"/>
          </w:p>
        </w:tc>
        <w:tc>
          <w:tcPr>
            <w:tcW w:w="691" w:type="pct"/>
            <w:vMerge w:val="continue"/>
            <w:vAlign w:val="center"/>
          </w:tcPr>
          <w:p w14:paraId="098F2ABB">
            <w:pPr>
              <w:tabs>
                <w:tab w:val="left" w:pos="838"/>
              </w:tabs>
              <w:adjustRightInd w:val="0"/>
              <w:snapToGrid w:val="0"/>
              <w:jc w:val="center"/>
              <w:rPr>
                <w:rFonts w:ascii="Times New Roman" w:hAnsi="Times New Roman" w:eastAsia="宋体" w:cs="Times New Roman"/>
              </w:rPr>
            </w:pPr>
          </w:p>
        </w:tc>
        <w:tc>
          <w:tcPr>
            <w:tcW w:w="220" w:type="pct"/>
            <w:vAlign w:val="center"/>
          </w:tcPr>
          <w:p w14:paraId="6177066A">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4</w:t>
            </w:r>
          </w:p>
        </w:tc>
        <w:tc>
          <w:tcPr>
            <w:tcW w:w="220" w:type="pct"/>
            <w:vAlign w:val="center"/>
          </w:tcPr>
          <w:p w14:paraId="0CDADE37">
            <w:pPr>
              <w:tabs>
                <w:tab w:val="left" w:pos="838"/>
              </w:tabs>
              <w:adjustRightInd w:val="0"/>
              <w:snapToGrid w:val="0"/>
              <w:jc w:val="center"/>
              <w:rPr>
                <w:rFonts w:ascii="Times New Roman" w:hAnsi="Times New Roman" w:eastAsia="宋体" w:cs="Times New Roman"/>
              </w:rPr>
            </w:pPr>
          </w:p>
        </w:tc>
      </w:tr>
      <w:tr w14:paraId="68E2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restart"/>
            <w:vAlign w:val="center"/>
          </w:tcPr>
          <w:p w14:paraId="052DAD93">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学习情境二 碳链高聚物的合成技术</w:t>
            </w:r>
          </w:p>
        </w:tc>
        <w:tc>
          <w:tcPr>
            <w:tcW w:w="1132" w:type="pct"/>
            <w:vAlign w:val="center"/>
          </w:tcPr>
          <w:p w14:paraId="0EC30908">
            <w:pPr>
              <w:tabs>
                <w:tab w:val="left" w:pos="838"/>
              </w:tabs>
              <w:jc w:val="center"/>
              <w:rPr>
                <w:rFonts w:ascii="Times New Roman" w:hAnsi="Times New Roman" w:eastAsia="宋体" w:cs="Times New Roman"/>
              </w:rPr>
            </w:pPr>
            <w:r>
              <w:rPr>
                <w:rFonts w:ascii="Times New Roman" w:hAnsi="Times New Roman" w:eastAsia="宋体" w:cs="Times New Roman"/>
              </w:rPr>
              <w:t>任务一 有机玻璃棒材和板材生产</w:t>
            </w:r>
          </w:p>
        </w:tc>
        <w:tc>
          <w:tcPr>
            <w:tcW w:w="471" w:type="pct"/>
            <w:vAlign w:val="center"/>
          </w:tcPr>
          <w:p w14:paraId="3A365B1B">
            <w:pPr>
              <w:tabs>
                <w:tab w:val="left" w:pos="838"/>
              </w:tabs>
              <w:jc w:val="center"/>
              <w:rPr>
                <w:rFonts w:ascii="Times New Roman" w:hAnsi="Times New Roman" w:eastAsia="宋体" w:cs="Times New Roman"/>
              </w:rPr>
            </w:pPr>
            <w:r>
              <w:rPr>
                <w:rFonts w:ascii="Times New Roman" w:hAnsi="Times New Roman" w:eastAsia="宋体" w:cs="Times New Roman"/>
              </w:rPr>
              <w:t>A2、A3</w:t>
            </w:r>
          </w:p>
        </w:tc>
        <w:tc>
          <w:tcPr>
            <w:tcW w:w="471" w:type="pct"/>
            <w:vAlign w:val="center"/>
          </w:tcPr>
          <w:p w14:paraId="37C7C967">
            <w:pPr>
              <w:tabs>
                <w:tab w:val="left" w:pos="838"/>
              </w:tabs>
              <w:jc w:val="center"/>
              <w:rPr>
                <w:rFonts w:ascii="Times New Roman" w:hAnsi="Times New Roman" w:eastAsia="宋体" w:cs="Times New Roman"/>
              </w:rPr>
            </w:pPr>
            <w:r>
              <w:rPr>
                <w:rFonts w:ascii="Times New Roman" w:hAnsi="Times New Roman" w:eastAsia="宋体" w:cs="Times New Roman"/>
              </w:rPr>
              <w:t>B1、B3、B4</w:t>
            </w:r>
          </w:p>
        </w:tc>
        <w:tc>
          <w:tcPr>
            <w:tcW w:w="597" w:type="pct"/>
            <w:vAlign w:val="center"/>
          </w:tcPr>
          <w:p w14:paraId="1C47C31B">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14C9ECA8">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D2、D3、D6、D7</w:t>
            </w:r>
          </w:p>
        </w:tc>
        <w:tc>
          <w:tcPr>
            <w:tcW w:w="691" w:type="pct"/>
            <w:vMerge w:val="continue"/>
            <w:vAlign w:val="center"/>
          </w:tcPr>
          <w:p w14:paraId="2A7EF212">
            <w:pPr>
              <w:tabs>
                <w:tab w:val="left" w:pos="838"/>
              </w:tabs>
              <w:adjustRightInd w:val="0"/>
              <w:snapToGrid w:val="0"/>
              <w:jc w:val="center"/>
              <w:rPr>
                <w:rFonts w:ascii="Times New Roman" w:hAnsi="Times New Roman" w:eastAsia="宋体" w:cs="Times New Roman"/>
              </w:rPr>
            </w:pPr>
          </w:p>
        </w:tc>
        <w:tc>
          <w:tcPr>
            <w:tcW w:w="220" w:type="pct"/>
            <w:vAlign w:val="center"/>
          </w:tcPr>
          <w:p w14:paraId="1BD42C99">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6</w:t>
            </w:r>
          </w:p>
        </w:tc>
        <w:tc>
          <w:tcPr>
            <w:tcW w:w="220" w:type="pct"/>
            <w:vAlign w:val="center"/>
          </w:tcPr>
          <w:p w14:paraId="37F9C4FC">
            <w:pPr>
              <w:tabs>
                <w:tab w:val="left" w:pos="838"/>
              </w:tabs>
              <w:adjustRightInd w:val="0"/>
              <w:snapToGrid w:val="0"/>
              <w:jc w:val="center"/>
              <w:rPr>
                <w:rFonts w:ascii="Times New Roman" w:hAnsi="Times New Roman" w:eastAsia="宋体" w:cs="Times New Roman"/>
              </w:rPr>
            </w:pPr>
          </w:p>
        </w:tc>
      </w:tr>
      <w:tr w14:paraId="2AF6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15400333">
            <w:pPr>
              <w:tabs>
                <w:tab w:val="left" w:pos="838"/>
              </w:tabs>
              <w:adjustRightInd w:val="0"/>
              <w:snapToGrid w:val="0"/>
              <w:jc w:val="center"/>
              <w:rPr>
                <w:rFonts w:ascii="Times New Roman" w:hAnsi="Times New Roman" w:eastAsia="宋体" w:cs="Times New Roman"/>
              </w:rPr>
            </w:pPr>
          </w:p>
        </w:tc>
        <w:tc>
          <w:tcPr>
            <w:tcW w:w="1132" w:type="pct"/>
            <w:vAlign w:val="center"/>
          </w:tcPr>
          <w:p w14:paraId="3347015C">
            <w:pPr>
              <w:pStyle w:val="45"/>
              <w:ind w:left="0"/>
              <w:jc w:val="center"/>
              <w:rPr>
                <w:lang w:eastAsia="zh-CN"/>
              </w:rPr>
            </w:pPr>
            <w:r>
              <w:rPr>
                <w:lang w:eastAsia="zh-CN"/>
              </w:rPr>
              <w:t>任务二 PMMA模塑粉的生产</w:t>
            </w:r>
          </w:p>
        </w:tc>
        <w:tc>
          <w:tcPr>
            <w:tcW w:w="471" w:type="pct"/>
            <w:vAlign w:val="center"/>
          </w:tcPr>
          <w:p w14:paraId="04F45D40">
            <w:pPr>
              <w:tabs>
                <w:tab w:val="left" w:pos="838"/>
              </w:tabs>
              <w:jc w:val="center"/>
              <w:rPr>
                <w:rFonts w:ascii="Times New Roman" w:hAnsi="Times New Roman" w:eastAsia="宋体" w:cs="Times New Roman"/>
              </w:rPr>
            </w:pPr>
            <w:r>
              <w:rPr>
                <w:rFonts w:ascii="Times New Roman" w:hAnsi="Times New Roman" w:eastAsia="宋体" w:cs="Times New Roman"/>
              </w:rPr>
              <w:t>A2、A3</w:t>
            </w:r>
          </w:p>
        </w:tc>
        <w:tc>
          <w:tcPr>
            <w:tcW w:w="471" w:type="pct"/>
            <w:vAlign w:val="center"/>
          </w:tcPr>
          <w:p w14:paraId="2D1ED71F">
            <w:pPr>
              <w:tabs>
                <w:tab w:val="left" w:pos="838"/>
              </w:tabs>
              <w:jc w:val="center"/>
              <w:rPr>
                <w:rFonts w:ascii="Times New Roman" w:hAnsi="Times New Roman" w:eastAsia="宋体" w:cs="Times New Roman"/>
              </w:rPr>
            </w:pPr>
            <w:r>
              <w:rPr>
                <w:rFonts w:ascii="Times New Roman" w:hAnsi="Times New Roman" w:eastAsia="宋体" w:cs="Times New Roman"/>
              </w:rPr>
              <w:t>B1、B3、B4</w:t>
            </w:r>
          </w:p>
        </w:tc>
        <w:tc>
          <w:tcPr>
            <w:tcW w:w="597" w:type="pct"/>
            <w:vAlign w:val="center"/>
          </w:tcPr>
          <w:p w14:paraId="78C1D55C">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47C1231B">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D2、D3、D6、D7</w:t>
            </w:r>
          </w:p>
        </w:tc>
        <w:tc>
          <w:tcPr>
            <w:tcW w:w="691" w:type="pct"/>
            <w:vMerge w:val="continue"/>
            <w:vAlign w:val="center"/>
          </w:tcPr>
          <w:p w14:paraId="3D4A05BC">
            <w:pPr>
              <w:tabs>
                <w:tab w:val="left" w:pos="838"/>
              </w:tabs>
              <w:adjustRightInd w:val="0"/>
              <w:snapToGrid w:val="0"/>
              <w:jc w:val="center"/>
              <w:rPr>
                <w:rFonts w:ascii="Times New Roman" w:hAnsi="Times New Roman" w:eastAsia="宋体" w:cs="Times New Roman"/>
              </w:rPr>
            </w:pPr>
          </w:p>
        </w:tc>
        <w:tc>
          <w:tcPr>
            <w:tcW w:w="220" w:type="pct"/>
            <w:vAlign w:val="center"/>
          </w:tcPr>
          <w:p w14:paraId="7CEF3748">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6</w:t>
            </w:r>
          </w:p>
        </w:tc>
        <w:tc>
          <w:tcPr>
            <w:tcW w:w="220" w:type="pct"/>
            <w:vAlign w:val="center"/>
          </w:tcPr>
          <w:p w14:paraId="2E7FE47F">
            <w:pPr>
              <w:tabs>
                <w:tab w:val="left" w:pos="838"/>
              </w:tabs>
              <w:adjustRightInd w:val="0"/>
              <w:snapToGrid w:val="0"/>
              <w:jc w:val="center"/>
              <w:rPr>
                <w:rFonts w:ascii="Times New Roman" w:hAnsi="Times New Roman" w:eastAsia="宋体" w:cs="Times New Roman"/>
              </w:rPr>
            </w:pPr>
          </w:p>
        </w:tc>
      </w:tr>
      <w:tr w14:paraId="027E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115013F9">
            <w:pPr>
              <w:tabs>
                <w:tab w:val="left" w:pos="838"/>
              </w:tabs>
              <w:adjustRightInd w:val="0"/>
              <w:snapToGrid w:val="0"/>
              <w:jc w:val="center"/>
              <w:rPr>
                <w:rFonts w:ascii="Times New Roman" w:hAnsi="Times New Roman" w:eastAsia="宋体" w:cs="Times New Roman"/>
              </w:rPr>
            </w:pPr>
          </w:p>
        </w:tc>
        <w:tc>
          <w:tcPr>
            <w:tcW w:w="1132" w:type="pct"/>
            <w:vAlign w:val="center"/>
          </w:tcPr>
          <w:p w14:paraId="2E85E629">
            <w:pPr>
              <w:pStyle w:val="45"/>
              <w:ind w:left="0"/>
              <w:jc w:val="center"/>
            </w:pPr>
            <w:r>
              <w:t>任务三 乳白胶的生产</w:t>
            </w:r>
          </w:p>
        </w:tc>
        <w:tc>
          <w:tcPr>
            <w:tcW w:w="471" w:type="pct"/>
            <w:vAlign w:val="center"/>
          </w:tcPr>
          <w:p w14:paraId="63153356">
            <w:pPr>
              <w:tabs>
                <w:tab w:val="left" w:pos="838"/>
              </w:tabs>
              <w:jc w:val="center"/>
              <w:rPr>
                <w:rFonts w:ascii="Times New Roman" w:hAnsi="Times New Roman" w:eastAsia="宋体" w:cs="Times New Roman"/>
              </w:rPr>
            </w:pPr>
            <w:r>
              <w:rPr>
                <w:rFonts w:ascii="Times New Roman" w:hAnsi="Times New Roman" w:eastAsia="宋体" w:cs="Times New Roman"/>
              </w:rPr>
              <w:t>A2、A3</w:t>
            </w:r>
          </w:p>
        </w:tc>
        <w:tc>
          <w:tcPr>
            <w:tcW w:w="471" w:type="pct"/>
            <w:vAlign w:val="center"/>
          </w:tcPr>
          <w:p w14:paraId="1B1B7F14">
            <w:pPr>
              <w:tabs>
                <w:tab w:val="left" w:pos="838"/>
              </w:tabs>
              <w:jc w:val="center"/>
              <w:rPr>
                <w:rFonts w:ascii="Times New Roman" w:hAnsi="Times New Roman" w:eastAsia="宋体" w:cs="Times New Roman"/>
              </w:rPr>
            </w:pPr>
            <w:r>
              <w:rPr>
                <w:rFonts w:ascii="Times New Roman" w:hAnsi="Times New Roman" w:eastAsia="宋体" w:cs="Times New Roman"/>
              </w:rPr>
              <w:t>B1、B3、B4</w:t>
            </w:r>
          </w:p>
        </w:tc>
        <w:tc>
          <w:tcPr>
            <w:tcW w:w="597" w:type="pct"/>
            <w:vAlign w:val="center"/>
          </w:tcPr>
          <w:p w14:paraId="2DC5ED08">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348AE8F7">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D2、D3、D6、D7</w:t>
            </w:r>
          </w:p>
        </w:tc>
        <w:tc>
          <w:tcPr>
            <w:tcW w:w="691" w:type="pct"/>
            <w:vMerge w:val="continue"/>
            <w:vAlign w:val="center"/>
          </w:tcPr>
          <w:p w14:paraId="06EDC3D3">
            <w:pPr>
              <w:tabs>
                <w:tab w:val="left" w:pos="838"/>
              </w:tabs>
              <w:adjustRightInd w:val="0"/>
              <w:snapToGrid w:val="0"/>
              <w:jc w:val="center"/>
              <w:rPr>
                <w:rFonts w:ascii="Times New Roman" w:hAnsi="Times New Roman" w:eastAsia="宋体" w:cs="Times New Roman"/>
              </w:rPr>
            </w:pPr>
          </w:p>
        </w:tc>
        <w:tc>
          <w:tcPr>
            <w:tcW w:w="220" w:type="pct"/>
            <w:vAlign w:val="center"/>
          </w:tcPr>
          <w:p w14:paraId="6FB1ED2E">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6</w:t>
            </w:r>
          </w:p>
        </w:tc>
        <w:tc>
          <w:tcPr>
            <w:tcW w:w="220" w:type="pct"/>
            <w:vAlign w:val="center"/>
          </w:tcPr>
          <w:p w14:paraId="31A97349">
            <w:pPr>
              <w:tabs>
                <w:tab w:val="left" w:pos="838"/>
              </w:tabs>
              <w:adjustRightInd w:val="0"/>
              <w:snapToGrid w:val="0"/>
              <w:jc w:val="center"/>
              <w:rPr>
                <w:rFonts w:ascii="Times New Roman" w:hAnsi="Times New Roman" w:eastAsia="宋体" w:cs="Times New Roman"/>
              </w:rPr>
            </w:pPr>
          </w:p>
        </w:tc>
      </w:tr>
      <w:tr w14:paraId="47A7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6A6E270F">
            <w:pPr>
              <w:tabs>
                <w:tab w:val="left" w:pos="838"/>
              </w:tabs>
              <w:adjustRightInd w:val="0"/>
              <w:snapToGrid w:val="0"/>
              <w:jc w:val="center"/>
              <w:rPr>
                <w:rFonts w:ascii="Times New Roman" w:hAnsi="Times New Roman" w:eastAsia="宋体" w:cs="Times New Roman"/>
              </w:rPr>
            </w:pPr>
          </w:p>
        </w:tc>
        <w:tc>
          <w:tcPr>
            <w:tcW w:w="1132" w:type="pct"/>
            <w:vAlign w:val="center"/>
          </w:tcPr>
          <w:p w14:paraId="55F9EE32">
            <w:pPr>
              <w:tabs>
                <w:tab w:val="left" w:pos="838"/>
              </w:tabs>
              <w:jc w:val="center"/>
              <w:rPr>
                <w:rFonts w:ascii="Times New Roman" w:hAnsi="Times New Roman" w:eastAsia="宋体" w:cs="Times New Roman"/>
              </w:rPr>
            </w:pPr>
            <w:r>
              <w:rPr>
                <w:rFonts w:ascii="Times New Roman" w:hAnsi="Times New Roman" w:eastAsia="宋体" w:cs="Times New Roman"/>
              </w:rPr>
              <w:t>任务四 认识高分子合成装置</w:t>
            </w:r>
          </w:p>
        </w:tc>
        <w:tc>
          <w:tcPr>
            <w:tcW w:w="471" w:type="pct"/>
            <w:vAlign w:val="center"/>
          </w:tcPr>
          <w:p w14:paraId="5980B027">
            <w:pPr>
              <w:tabs>
                <w:tab w:val="left" w:pos="838"/>
              </w:tabs>
              <w:jc w:val="center"/>
              <w:rPr>
                <w:rFonts w:ascii="Times New Roman" w:hAnsi="Times New Roman" w:eastAsia="宋体" w:cs="Times New Roman"/>
              </w:rPr>
            </w:pPr>
            <w:r>
              <w:rPr>
                <w:rFonts w:ascii="Times New Roman" w:hAnsi="Times New Roman" w:eastAsia="宋体" w:cs="Times New Roman"/>
              </w:rPr>
              <w:t>A2、A3</w:t>
            </w:r>
          </w:p>
        </w:tc>
        <w:tc>
          <w:tcPr>
            <w:tcW w:w="471" w:type="pct"/>
            <w:vAlign w:val="center"/>
          </w:tcPr>
          <w:p w14:paraId="090CE939">
            <w:pPr>
              <w:tabs>
                <w:tab w:val="left" w:pos="838"/>
              </w:tabs>
              <w:jc w:val="center"/>
              <w:rPr>
                <w:rFonts w:ascii="Times New Roman" w:hAnsi="Times New Roman" w:eastAsia="宋体" w:cs="Times New Roman"/>
              </w:rPr>
            </w:pPr>
            <w:r>
              <w:rPr>
                <w:rFonts w:ascii="Times New Roman" w:hAnsi="Times New Roman" w:eastAsia="宋体" w:cs="Times New Roman"/>
              </w:rPr>
              <w:t>B1、B3、B4</w:t>
            </w:r>
          </w:p>
        </w:tc>
        <w:tc>
          <w:tcPr>
            <w:tcW w:w="597" w:type="pct"/>
            <w:vAlign w:val="center"/>
          </w:tcPr>
          <w:p w14:paraId="011E5A57">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3F99425B">
            <w:pPr>
              <w:tabs>
                <w:tab w:val="left" w:pos="838"/>
              </w:tabs>
              <w:adjustRightInd w:val="0"/>
              <w:snapToGrid w:val="0"/>
              <w:jc w:val="center"/>
              <w:rPr>
                <w:rFonts w:ascii="Times New Roman" w:hAnsi="Times New Roman" w:eastAsia="宋体" w:cs="Times New Roman"/>
              </w:rPr>
            </w:pPr>
            <w:bookmarkStart w:id="128" w:name="OLE_LINK182"/>
            <w:bookmarkStart w:id="129" w:name="OLE_LINK181"/>
            <w:r>
              <w:rPr>
                <w:rFonts w:ascii="Times New Roman" w:hAnsi="Times New Roman" w:eastAsia="宋体" w:cs="Times New Roman"/>
              </w:rPr>
              <w:t>D2、D3、D6、D7</w:t>
            </w:r>
            <w:bookmarkEnd w:id="128"/>
            <w:bookmarkEnd w:id="129"/>
          </w:p>
        </w:tc>
        <w:tc>
          <w:tcPr>
            <w:tcW w:w="691" w:type="pct"/>
            <w:vMerge w:val="continue"/>
            <w:vAlign w:val="center"/>
          </w:tcPr>
          <w:p w14:paraId="69862950">
            <w:pPr>
              <w:tabs>
                <w:tab w:val="left" w:pos="838"/>
              </w:tabs>
              <w:adjustRightInd w:val="0"/>
              <w:snapToGrid w:val="0"/>
              <w:jc w:val="center"/>
              <w:rPr>
                <w:rFonts w:ascii="Times New Roman" w:hAnsi="Times New Roman" w:eastAsia="宋体" w:cs="Times New Roman"/>
              </w:rPr>
            </w:pPr>
          </w:p>
        </w:tc>
        <w:tc>
          <w:tcPr>
            <w:tcW w:w="220" w:type="pct"/>
            <w:vAlign w:val="center"/>
          </w:tcPr>
          <w:p w14:paraId="1C13EACB">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6</w:t>
            </w:r>
          </w:p>
        </w:tc>
        <w:tc>
          <w:tcPr>
            <w:tcW w:w="220" w:type="pct"/>
            <w:vAlign w:val="center"/>
          </w:tcPr>
          <w:p w14:paraId="0712D706">
            <w:pPr>
              <w:tabs>
                <w:tab w:val="left" w:pos="838"/>
              </w:tabs>
              <w:adjustRightInd w:val="0"/>
              <w:snapToGrid w:val="0"/>
              <w:jc w:val="center"/>
              <w:rPr>
                <w:rFonts w:ascii="Times New Roman" w:hAnsi="Times New Roman" w:eastAsia="宋体" w:cs="Times New Roman"/>
              </w:rPr>
            </w:pPr>
          </w:p>
        </w:tc>
      </w:tr>
      <w:tr w14:paraId="342C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4CAA2238">
            <w:pPr>
              <w:tabs>
                <w:tab w:val="left" w:pos="838"/>
              </w:tabs>
              <w:adjustRightInd w:val="0"/>
              <w:snapToGrid w:val="0"/>
              <w:jc w:val="center"/>
              <w:rPr>
                <w:rFonts w:ascii="Times New Roman" w:hAnsi="Times New Roman" w:eastAsia="宋体" w:cs="Times New Roman"/>
              </w:rPr>
            </w:pPr>
          </w:p>
        </w:tc>
        <w:tc>
          <w:tcPr>
            <w:tcW w:w="1132" w:type="pct"/>
            <w:vAlign w:val="center"/>
          </w:tcPr>
          <w:p w14:paraId="5E984863">
            <w:pPr>
              <w:jc w:val="center"/>
              <w:rPr>
                <w:rFonts w:ascii="Times New Roman" w:hAnsi="Times New Roman" w:cs="Times New Roman"/>
                <w:spacing w:val="-3"/>
              </w:rPr>
            </w:pPr>
            <w:r>
              <w:rPr>
                <w:rFonts w:ascii="Times New Roman" w:hAnsi="Times New Roman" w:cs="Times New Roman"/>
              </w:rPr>
              <w:t>任务五 聚乙烯的</w:t>
            </w:r>
            <w:r>
              <w:rPr>
                <w:rFonts w:ascii="Times New Roman" w:hAnsi="Times New Roman" w:cs="Times New Roman"/>
                <w:spacing w:val="-3"/>
              </w:rPr>
              <w:t>生产工艺分析</w:t>
            </w:r>
          </w:p>
          <w:p w14:paraId="4AD60333">
            <w:pPr>
              <w:jc w:val="center"/>
              <w:rPr>
                <w:rFonts w:ascii="Times New Roman" w:hAnsi="Times New Roman" w:cs="Times New Roman"/>
                <w:spacing w:val="-3"/>
              </w:rPr>
            </w:pPr>
            <w:r>
              <w:rPr>
                <w:rFonts w:ascii="Times New Roman" w:hAnsi="Times New Roman" w:cs="Times New Roman"/>
                <w:spacing w:val="-3"/>
              </w:rPr>
              <w:t>子任务1 聚乙烯生产原理</w:t>
            </w:r>
          </w:p>
          <w:p w14:paraId="678C0A28">
            <w:pPr>
              <w:jc w:val="center"/>
              <w:rPr>
                <w:rFonts w:ascii="Times New Roman" w:hAnsi="Times New Roman" w:eastAsia="宋体" w:cs="Times New Roman"/>
                <w:b/>
              </w:rPr>
            </w:pPr>
            <w:r>
              <w:rPr>
                <w:rFonts w:ascii="Times New Roman" w:hAnsi="Times New Roman" w:cs="Times New Roman"/>
                <w:spacing w:val="-3"/>
              </w:rPr>
              <w:t>子任务2 低密度聚乙烯生产工艺</w:t>
            </w:r>
          </w:p>
        </w:tc>
        <w:tc>
          <w:tcPr>
            <w:tcW w:w="471" w:type="pct"/>
            <w:vAlign w:val="center"/>
          </w:tcPr>
          <w:p w14:paraId="79E72CD5">
            <w:pPr>
              <w:tabs>
                <w:tab w:val="left" w:pos="838"/>
              </w:tabs>
              <w:jc w:val="center"/>
              <w:rPr>
                <w:rFonts w:ascii="Times New Roman" w:hAnsi="Times New Roman" w:eastAsia="宋体" w:cs="Times New Roman"/>
              </w:rPr>
            </w:pPr>
            <w:r>
              <w:rPr>
                <w:rFonts w:ascii="Times New Roman" w:hAnsi="Times New Roman" w:eastAsia="宋体" w:cs="Times New Roman"/>
              </w:rPr>
              <w:t>A2、A3</w:t>
            </w:r>
          </w:p>
        </w:tc>
        <w:tc>
          <w:tcPr>
            <w:tcW w:w="471" w:type="pct"/>
            <w:vAlign w:val="center"/>
          </w:tcPr>
          <w:p w14:paraId="1FA4B9CE">
            <w:pPr>
              <w:tabs>
                <w:tab w:val="left" w:pos="838"/>
              </w:tabs>
              <w:jc w:val="center"/>
              <w:rPr>
                <w:rFonts w:ascii="Times New Roman" w:hAnsi="Times New Roman" w:eastAsia="宋体" w:cs="Times New Roman"/>
              </w:rPr>
            </w:pPr>
            <w:r>
              <w:rPr>
                <w:rFonts w:ascii="Times New Roman" w:hAnsi="Times New Roman" w:eastAsia="宋体" w:cs="Times New Roman"/>
              </w:rPr>
              <w:t>B2、B3、B4</w:t>
            </w:r>
          </w:p>
        </w:tc>
        <w:tc>
          <w:tcPr>
            <w:tcW w:w="597" w:type="pct"/>
            <w:vAlign w:val="center"/>
          </w:tcPr>
          <w:p w14:paraId="24CB696B">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0902EE18">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D1、D2、D3、D4、D5、D6、D7</w:t>
            </w:r>
          </w:p>
        </w:tc>
        <w:tc>
          <w:tcPr>
            <w:tcW w:w="691" w:type="pct"/>
            <w:vMerge w:val="continue"/>
            <w:vAlign w:val="center"/>
          </w:tcPr>
          <w:p w14:paraId="3B443F25">
            <w:pPr>
              <w:tabs>
                <w:tab w:val="left" w:pos="838"/>
              </w:tabs>
              <w:adjustRightInd w:val="0"/>
              <w:snapToGrid w:val="0"/>
              <w:jc w:val="center"/>
              <w:rPr>
                <w:rFonts w:ascii="Times New Roman" w:hAnsi="Times New Roman" w:eastAsia="宋体" w:cs="Times New Roman"/>
              </w:rPr>
            </w:pPr>
          </w:p>
        </w:tc>
        <w:tc>
          <w:tcPr>
            <w:tcW w:w="220" w:type="pct"/>
            <w:vAlign w:val="center"/>
          </w:tcPr>
          <w:p w14:paraId="5BC54919">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4</w:t>
            </w:r>
          </w:p>
        </w:tc>
        <w:tc>
          <w:tcPr>
            <w:tcW w:w="220" w:type="pct"/>
            <w:vAlign w:val="center"/>
          </w:tcPr>
          <w:p w14:paraId="1808693E">
            <w:pPr>
              <w:tabs>
                <w:tab w:val="left" w:pos="838"/>
              </w:tabs>
              <w:adjustRightInd w:val="0"/>
              <w:snapToGrid w:val="0"/>
              <w:jc w:val="center"/>
              <w:rPr>
                <w:rFonts w:ascii="Times New Roman" w:hAnsi="Times New Roman" w:eastAsia="宋体" w:cs="Times New Roman"/>
              </w:rPr>
            </w:pPr>
          </w:p>
        </w:tc>
      </w:tr>
      <w:tr w14:paraId="496C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586CB839">
            <w:pPr>
              <w:tabs>
                <w:tab w:val="left" w:pos="838"/>
              </w:tabs>
              <w:adjustRightInd w:val="0"/>
              <w:snapToGrid w:val="0"/>
              <w:jc w:val="center"/>
              <w:rPr>
                <w:rFonts w:ascii="Times New Roman" w:hAnsi="Times New Roman" w:eastAsia="宋体" w:cs="Times New Roman"/>
              </w:rPr>
            </w:pPr>
          </w:p>
        </w:tc>
        <w:tc>
          <w:tcPr>
            <w:tcW w:w="1132" w:type="pct"/>
            <w:vAlign w:val="center"/>
          </w:tcPr>
          <w:p w14:paraId="43E31E58">
            <w:pPr>
              <w:jc w:val="center"/>
              <w:rPr>
                <w:rFonts w:ascii="Times New Roman" w:hAnsi="Times New Roman" w:cs="Times New Roman"/>
              </w:rPr>
            </w:pPr>
            <w:r>
              <w:rPr>
                <w:rFonts w:ascii="Times New Roman" w:hAnsi="Times New Roman" w:cs="Times New Roman"/>
              </w:rPr>
              <w:t>子任务3 线性低密度聚乙烯生产工艺</w:t>
            </w:r>
          </w:p>
        </w:tc>
        <w:tc>
          <w:tcPr>
            <w:tcW w:w="471" w:type="pct"/>
            <w:vAlign w:val="center"/>
          </w:tcPr>
          <w:p w14:paraId="51A06D39">
            <w:pPr>
              <w:tabs>
                <w:tab w:val="left" w:pos="838"/>
              </w:tabs>
              <w:jc w:val="center"/>
              <w:rPr>
                <w:rFonts w:ascii="Times New Roman" w:hAnsi="Times New Roman" w:eastAsia="宋体" w:cs="Times New Roman"/>
              </w:rPr>
            </w:pPr>
            <w:r>
              <w:rPr>
                <w:rFonts w:ascii="Times New Roman" w:hAnsi="Times New Roman" w:eastAsia="宋体" w:cs="Times New Roman"/>
              </w:rPr>
              <w:t>A2、A3</w:t>
            </w:r>
          </w:p>
        </w:tc>
        <w:tc>
          <w:tcPr>
            <w:tcW w:w="471" w:type="pct"/>
            <w:vAlign w:val="center"/>
          </w:tcPr>
          <w:p w14:paraId="449B60F3">
            <w:pPr>
              <w:tabs>
                <w:tab w:val="left" w:pos="838"/>
              </w:tabs>
              <w:jc w:val="center"/>
              <w:rPr>
                <w:rFonts w:ascii="Times New Roman" w:hAnsi="Times New Roman" w:eastAsia="宋体" w:cs="Times New Roman"/>
              </w:rPr>
            </w:pPr>
            <w:r>
              <w:rPr>
                <w:rFonts w:ascii="Times New Roman" w:hAnsi="Times New Roman" w:eastAsia="宋体" w:cs="Times New Roman"/>
              </w:rPr>
              <w:t>B2、B3、B4</w:t>
            </w:r>
          </w:p>
        </w:tc>
        <w:tc>
          <w:tcPr>
            <w:tcW w:w="597" w:type="pct"/>
            <w:vAlign w:val="center"/>
          </w:tcPr>
          <w:p w14:paraId="0AF9A3EB">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30F97FF9">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D1、D2、D3、D4、D5、D6、D7</w:t>
            </w:r>
          </w:p>
        </w:tc>
        <w:tc>
          <w:tcPr>
            <w:tcW w:w="691" w:type="pct"/>
            <w:vMerge w:val="continue"/>
            <w:vAlign w:val="center"/>
          </w:tcPr>
          <w:p w14:paraId="5AFF7002">
            <w:pPr>
              <w:tabs>
                <w:tab w:val="left" w:pos="838"/>
              </w:tabs>
              <w:adjustRightInd w:val="0"/>
              <w:snapToGrid w:val="0"/>
              <w:jc w:val="center"/>
              <w:rPr>
                <w:rFonts w:ascii="Times New Roman" w:hAnsi="Times New Roman" w:eastAsia="宋体" w:cs="Times New Roman"/>
              </w:rPr>
            </w:pPr>
          </w:p>
        </w:tc>
        <w:tc>
          <w:tcPr>
            <w:tcW w:w="220" w:type="pct"/>
            <w:vAlign w:val="center"/>
          </w:tcPr>
          <w:p w14:paraId="0B5C524B">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4</w:t>
            </w:r>
          </w:p>
        </w:tc>
        <w:tc>
          <w:tcPr>
            <w:tcW w:w="220" w:type="pct"/>
            <w:vAlign w:val="center"/>
          </w:tcPr>
          <w:p w14:paraId="3ADE5BF9">
            <w:pPr>
              <w:tabs>
                <w:tab w:val="left" w:pos="838"/>
              </w:tabs>
              <w:adjustRightInd w:val="0"/>
              <w:snapToGrid w:val="0"/>
              <w:jc w:val="center"/>
              <w:rPr>
                <w:rFonts w:ascii="Times New Roman" w:hAnsi="Times New Roman" w:eastAsia="宋体" w:cs="Times New Roman"/>
              </w:rPr>
            </w:pPr>
          </w:p>
        </w:tc>
      </w:tr>
      <w:tr w14:paraId="7D8C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09239ACF">
            <w:pPr>
              <w:adjustRightInd w:val="0"/>
              <w:snapToGrid w:val="0"/>
              <w:jc w:val="center"/>
              <w:rPr>
                <w:rFonts w:ascii="Times New Roman" w:hAnsi="Times New Roman" w:eastAsia="宋体" w:cs="Times New Roman"/>
                <w:szCs w:val="21"/>
              </w:rPr>
            </w:pPr>
          </w:p>
        </w:tc>
        <w:tc>
          <w:tcPr>
            <w:tcW w:w="1132" w:type="pct"/>
            <w:vAlign w:val="center"/>
          </w:tcPr>
          <w:p w14:paraId="0A13204A">
            <w:pPr>
              <w:jc w:val="center"/>
              <w:rPr>
                <w:rFonts w:ascii="Times New Roman" w:hAnsi="Times New Roman" w:cs="Times New Roman"/>
              </w:rPr>
            </w:pPr>
            <w:r>
              <w:rPr>
                <w:rFonts w:ascii="Times New Roman" w:hAnsi="Times New Roman" w:cs="Times New Roman"/>
              </w:rPr>
              <w:t>子任务4 高密度聚乙烯生产工艺</w:t>
            </w:r>
          </w:p>
        </w:tc>
        <w:tc>
          <w:tcPr>
            <w:tcW w:w="471" w:type="pct"/>
            <w:vAlign w:val="center"/>
          </w:tcPr>
          <w:p w14:paraId="41559790">
            <w:pPr>
              <w:tabs>
                <w:tab w:val="left" w:pos="838"/>
              </w:tabs>
              <w:jc w:val="center"/>
              <w:rPr>
                <w:rFonts w:ascii="Times New Roman" w:hAnsi="Times New Roman" w:eastAsia="宋体" w:cs="Times New Roman"/>
              </w:rPr>
            </w:pPr>
            <w:r>
              <w:rPr>
                <w:rFonts w:ascii="Times New Roman" w:hAnsi="Times New Roman" w:eastAsia="宋体" w:cs="Times New Roman"/>
              </w:rPr>
              <w:t>A2、A3</w:t>
            </w:r>
          </w:p>
        </w:tc>
        <w:tc>
          <w:tcPr>
            <w:tcW w:w="471" w:type="pct"/>
            <w:vAlign w:val="center"/>
          </w:tcPr>
          <w:p w14:paraId="26E05376">
            <w:pPr>
              <w:tabs>
                <w:tab w:val="left" w:pos="838"/>
              </w:tabs>
              <w:jc w:val="center"/>
              <w:rPr>
                <w:rFonts w:ascii="Times New Roman" w:hAnsi="Times New Roman" w:eastAsia="宋体" w:cs="Times New Roman"/>
              </w:rPr>
            </w:pPr>
            <w:r>
              <w:rPr>
                <w:rFonts w:ascii="Times New Roman" w:hAnsi="Times New Roman" w:eastAsia="宋体" w:cs="Times New Roman"/>
              </w:rPr>
              <w:t>B2、B3、B4</w:t>
            </w:r>
          </w:p>
        </w:tc>
        <w:tc>
          <w:tcPr>
            <w:tcW w:w="597" w:type="pct"/>
            <w:vAlign w:val="center"/>
          </w:tcPr>
          <w:p w14:paraId="386686B0">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36B44A24">
            <w:pPr>
              <w:tabs>
                <w:tab w:val="left" w:pos="838"/>
              </w:tabs>
              <w:adjustRightInd w:val="0"/>
              <w:snapToGrid w:val="0"/>
              <w:jc w:val="center"/>
              <w:rPr>
                <w:rFonts w:ascii="Times New Roman" w:hAnsi="Times New Roman" w:eastAsia="宋体" w:cs="Times New Roman"/>
              </w:rPr>
            </w:pPr>
            <w:bookmarkStart w:id="130" w:name="OLE_LINK190"/>
            <w:bookmarkStart w:id="131" w:name="OLE_LINK191"/>
            <w:bookmarkStart w:id="132" w:name="OLE_LINK192"/>
            <w:r>
              <w:rPr>
                <w:rFonts w:ascii="Times New Roman" w:hAnsi="Times New Roman" w:eastAsia="宋体" w:cs="Times New Roman"/>
              </w:rPr>
              <w:t>D1、D2、D3、D4、D5、</w:t>
            </w:r>
            <w:bookmarkEnd w:id="130"/>
            <w:r>
              <w:rPr>
                <w:rFonts w:ascii="Times New Roman" w:hAnsi="Times New Roman" w:eastAsia="宋体" w:cs="Times New Roman"/>
              </w:rPr>
              <w:t>D6、D7</w:t>
            </w:r>
            <w:bookmarkEnd w:id="131"/>
            <w:bookmarkEnd w:id="132"/>
          </w:p>
        </w:tc>
        <w:tc>
          <w:tcPr>
            <w:tcW w:w="691" w:type="pct"/>
            <w:vMerge w:val="continue"/>
            <w:vAlign w:val="center"/>
          </w:tcPr>
          <w:p w14:paraId="5E0958BC">
            <w:pPr>
              <w:adjustRightInd w:val="0"/>
              <w:snapToGrid w:val="0"/>
              <w:jc w:val="center"/>
              <w:rPr>
                <w:rFonts w:ascii="Times New Roman" w:hAnsi="Times New Roman" w:eastAsia="宋体" w:cs="Times New Roman"/>
                <w:szCs w:val="21"/>
              </w:rPr>
            </w:pPr>
          </w:p>
        </w:tc>
        <w:tc>
          <w:tcPr>
            <w:tcW w:w="220" w:type="pct"/>
            <w:vAlign w:val="center"/>
          </w:tcPr>
          <w:p w14:paraId="2A1BA27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20" w:type="pct"/>
            <w:vAlign w:val="center"/>
          </w:tcPr>
          <w:p w14:paraId="4B6D9571">
            <w:pPr>
              <w:adjustRightInd w:val="0"/>
              <w:snapToGrid w:val="0"/>
              <w:jc w:val="center"/>
              <w:rPr>
                <w:rFonts w:ascii="Times New Roman" w:hAnsi="Times New Roman" w:eastAsia="宋体" w:cs="Times New Roman"/>
                <w:szCs w:val="21"/>
              </w:rPr>
            </w:pPr>
          </w:p>
        </w:tc>
      </w:tr>
      <w:tr w14:paraId="6565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0DC70F24">
            <w:pPr>
              <w:adjustRightInd w:val="0"/>
              <w:snapToGrid w:val="0"/>
              <w:jc w:val="center"/>
              <w:rPr>
                <w:rFonts w:ascii="Times New Roman" w:hAnsi="Times New Roman" w:eastAsia="宋体" w:cs="Times New Roman"/>
                <w:szCs w:val="21"/>
              </w:rPr>
            </w:pPr>
          </w:p>
        </w:tc>
        <w:tc>
          <w:tcPr>
            <w:tcW w:w="1132" w:type="pct"/>
            <w:vAlign w:val="center"/>
          </w:tcPr>
          <w:p w14:paraId="0A3A41F7">
            <w:pPr>
              <w:tabs>
                <w:tab w:val="left" w:pos="838"/>
              </w:tabs>
              <w:jc w:val="center"/>
              <w:rPr>
                <w:rFonts w:ascii="Times New Roman" w:hAnsi="Times New Roman" w:eastAsia="宋体" w:cs="Times New Roman"/>
              </w:rPr>
            </w:pPr>
            <w:r>
              <w:rPr>
                <w:rFonts w:ascii="Times New Roman" w:hAnsi="Times New Roman" w:eastAsia="宋体" w:cs="Times New Roman"/>
              </w:rPr>
              <w:t>任务六 聚丙烯的生产工艺分析</w:t>
            </w:r>
          </w:p>
          <w:p w14:paraId="47B19588">
            <w:pPr>
              <w:tabs>
                <w:tab w:val="left" w:pos="838"/>
              </w:tabs>
              <w:jc w:val="center"/>
              <w:rPr>
                <w:rFonts w:ascii="Times New Roman" w:hAnsi="Times New Roman" w:eastAsia="宋体" w:cs="Times New Roman"/>
              </w:rPr>
            </w:pPr>
            <w:r>
              <w:rPr>
                <w:rFonts w:ascii="Times New Roman" w:hAnsi="Times New Roman" w:eastAsia="宋体" w:cs="Times New Roman"/>
              </w:rPr>
              <w:t>子任务1 聚丙烯生产原理</w:t>
            </w:r>
          </w:p>
          <w:p w14:paraId="701B69CF">
            <w:pPr>
              <w:tabs>
                <w:tab w:val="left" w:pos="838"/>
              </w:tabs>
              <w:jc w:val="center"/>
              <w:rPr>
                <w:rFonts w:ascii="Times New Roman" w:hAnsi="Times New Roman" w:eastAsia="宋体" w:cs="Times New Roman"/>
              </w:rPr>
            </w:pPr>
            <w:r>
              <w:rPr>
                <w:rFonts w:ascii="Times New Roman" w:hAnsi="Times New Roman" w:eastAsia="宋体" w:cs="Times New Roman"/>
              </w:rPr>
              <w:t>子任务2 聚丙烯生产工艺</w:t>
            </w:r>
          </w:p>
        </w:tc>
        <w:tc>
          <w:tcPr>
            <w:tcW w:w="471" w:type="pct"/>
            <w:vAlign w:val="center"/>
          </w:tcPr>
          <w:p w14:paraId="080DA1F0">
            <w:pPr>
              <w:tabs>
                <w:tab w:val="left" w:pos="838"/>
              </w:tabs>
              <w:jc w:val="center"/>
              <w:rPr>
                <w:rFonts w:ascii="Times New Roman" w:hAnsi="Times New Roman" w:eastAsia="宋体" w:cs="Times New Roman"/>
              </w:rPr>
            </w:pPr>
            <w:r>
              <w:rPr>
                <w:rFonts w:ascii="Times New Roman" w:hAnsi="Times New Roman" w:eastAsia="宋体" w:cs="Times New Roman"/>
              </w:rPr>
              <w:t>A2、A3</w:t>
            </w:r>
          </w:p>
        </w:tc>
        <w:tc>
          <w:tcPr>
            <w:tcW w:w="471" w:type="pct"/>
            <w:vAlign w:val="center"/>
          </w:tcPr>
          <w:p w14:paraId="73C264C1">
            <w:pPr>
              <w:tabs>
                <w:tab w:val="left" w:pos="838"/>
              </w:tabs>
              <w:jc w:val="center"/>
              <w:rPr>
                <w:rFonts w:ascii="Times New Roman" w:hAnsi="Times New Roman" w:eastAsia="宋体" w:cs="Times New Roman"/>
              </w:rPr>
            </w:pPr>
            <w:r>
              <w:rPr>
                <w:rFonts w:ascii="Times New Roman" w:hAnsi="Times New Roman" w:eastAsia="宋体" w:cs="Times New Roman"/>
              </w:rPr>
              <w:t>B2、B3、B4</w:t>
            </w:r>
          </w:p>
        </w:tc>
        <w:tc>
          <w:tcPr>
            <w:tcW w:w="597" w:type="pct"/>
            <w:vAlign w:val="center"/>
          </w:tcPr>
          <w:p w14:paraId="5D74A404">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3A7C5A73">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D1、D2、D3、D4、D5、D6、</w:t>
            </w:r>
          </w:p>
        </w:tc>
        <w:tc>
          <w:tcPr>
            <w:tcW w:w="691" w:type="pct"/>
            <w:vMerge w:val="continue"/>
            <w:vAlign w:val="center"/>
          </w:tcPr>
          <w:p w14:paraId="4AF19E9F">
            <w:pPr>
              <w:adjustRightInd w:val="0"/>
              <w:snapToGrid w:val="0"/>
              <w:jc w:val="center"/>
              <w:rPr>
                <w:rFonts w:ascii="Times New Roman" w:hAnsi="Times New Roman" w:eastAsia="宋体" w:cs="Times New Roman"/>
                <w:szCs w:val="21"/>
              </w:rPr>
            </w:pPr>
          </w:p>
        </w:tc>
        <w:tc>
          <w:tcPr>
            <w:tcW w:w="220" w:type="pct"/>
            <w:vAlign w:val="center"/>
          </w:tcPr>
          <w:p w14:paraId="63C0C02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20" w:type="pct"/>
            <w:vAlign w:val="center"/>
          </w:tcPr>
          <w:p w14:paraId="4862F05B">
            <w:pPr>
              <w:adjustRightInd w:val="0"/>
              <w:snapToGrid w:val="0"/>
              <w:jc w:val="center"/>
              <w:rPr>
                <w:rFonts w:ascii="Times New Roman" w:hAnsi="Times New Roman" w:eastAsia="宋体" w:cs="Times New Roman"/>
                <w:szCs w:val="21"/>
              </w:rPr>
            </w:pPr>
          </w:p>
        </w:tc>
      </w:tr>
      <w:tr w14:paraId="0DBF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0D89EE85">
            <w:pPr>
              <w:adjustRightInd w:val="0"/>
              <w:snapToGrid w:val="0"/>
              <w:jc w:val="center"/>
              <w:rPr>
                <w:rFonts w:ascii="Times New Roman" w:hAnsi="Times New Roman" w:eastAsia="宋体" w:cs="Times New Roman"/>
                <w:szCs w:val="21"/>
              </w:rPr>
            </w:pPr>
          </w:p>
        </w:tc>
        <w:tc>
          <w:tcPr>
            <w:tcW w:w="1132" w:type="pct"/>
            <w:vAlign w:val="center"/>
          </w:tcPr>
          <w:p w14:paraId="4F913EC1">
            <w:pPr>
              <w:tabs>
                <w:tab w:val="left" w:pos="838"/>
              </w:tabs>
              <w:jc w:val="center"/>
              <w:rPr>
                <w:rFonts w:ascii="Times New Roman" w:hAnsi="Times New Roman" w:eastAsia="宋体" w:cs="Times New Roman"/>
              </w:rPr>
            </w:pPr>
            <w:r>
              <w:rPr>
                <w:rFonts w:ascii="Times New Roman" w:hAnsi="Times New Roman" w:eastAsia="宋体" w:cs="Times New Roman"/>
              </w:rPr>
              <w:t>子任务3 聚丙烯生产主要岗位任务</w:t>
            </w:r>
          </w:p>
          <w:p w14:paraId="2D44F9F6">
            <w:pPr>
              <w:tabs>
                <w:tab w:val="left" w:pos="838"/>
              </w:tabs>
              <w:jc w:val="center"/>
              <w:rPr>
                <w:rFonts w:ascii="Times New Roman" w:hAnsi="Times New Roman" w:eastAsia="宋体" w:cs="Times New Roman"/>
              </w:rPr>
            </w:pPr>
            <w:r>
              <w:rPr>
                <w:rFonts w:ascii="Times New Roman" w:hAnsi="Times New Roman" w:eastAsia="宋体" w:cs="Times New Roman"/>
              </w:rPr>
              <w:t>子任务4 聚丙烯装置生产工艺流程</w:t>
            </w:r>
          </w:p>
        </w:tc>
        <w:tc>
          <w:tcPr>
            <w:tcW w:w="471" w:type="pct"/>
            <w:vAlign w:val="center"/>
          </w:tcPr>
          <w:p w14:paraId="12D82C28">
            <w:pPr>
              <w:tabs>
                <w:tab w:val="left" w:pos="838"/>
              </w:tabs>
              <w:jc w:val="center"/>
              <w:rPr>
                <w:rFonts w:ascii="Times New Roman" w:hAnsi="Times New Roman" w:eastAsia="宋体" w:cs="Times New Roman"/>
              </w:rPr>
            </w:pPr>
            <w:r>
              <w:rPr>
                <w:rFonts w:ascii="Times New Roman" w:hAnsi="Times New Roman" w:eastAsia="宋体" w:cs="Times New Roman"/>
              </w:rPr>
              <w:t>A2、A3</w:t>
            </w:r>
          </w:p>
        </w:tc>
        <w:tc>
          <w:tcPr>
            <w:tcW w:w="471" w:type="pct"/>
            <w:vAlign w:val="center"/>
          </w:tcPr>
          <w:p w14:paraId="4965ECD6">
            <w:pPr>
              <w:tabs>
                <w:tab w:val="left" w:pos="838"/>
              </w:tabs>
              <w:jc w:val="center"/>
              <w:rPr>
                <w:rFonts w:ascii="Times New Roman" w:hAnsi="Times New Roman" w:eastAsia="宋体" w:cs="Times New Roman"/>
              </w:rPr>
            </w:pPr>
            <w:r>
              <w:rPr>
                <w:rFonts w:ascii="Times New Roman" w:hAnsi="Times New Roman" w:eastAsia="宋体" w:cs="Times New Roman"/>
              </w:rPr>
              <w:t>B2、B3、B4</w:t>
            </w:r>
          </w:p>
        </w:tc>
        <w:tc>
          <w:tcPr>
            <w:tcW w:w="597" w:type="pct"/>
            <w:vAlign w:val="center"/>
          </w:tcPr>
          <w:p w14:paraId="50DAF695">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3353DDB1">
            <w:pPr>
              <w:tabs>
                <w:tab w:val="left" w:pos="838"/>
              </w:tabs>
              <w:adjustRightInd w:val="0"/>
              <w:snapToGrid w:val="0"/>
              <w:jc w:val="center"/>
              <w:rPr>
                <w:rFonts w:ascii="Times New Roman" w:hAnsi="Times New Roman" w:eastAsia="宋体" w:cs="Times New Roman"/>
              </w:rPr>
            </w:pPr>
            <w:bookmarkStart w:id="133" w:name="OLE_LINK193"/>
            <w:bookmarkStart w:id="134" w:name="OLE_LINK202"/>
            <w:r>
              <w:rPr>
                <w:rFonts w:ascii="Times New Roman" w:hAnsi="Times New Roman" w:eastAsia="宋体" w:cs="Times New Roman"/>
              </w:rPr>
              <w:t>D2</w:t>
            </w:r>
            <w:bookmarkEnd w:id="133"/>
            <w:r>
              <w:rPr>
                <w:rFonts w:ascii="Times New Roman" w:hAnsi="Times New Roman" w:eastAsia="宋体" w:cs="Times New Roman"/>
              </w:rPr>
              <w:t>、D3、D4、D5、D7</w:t>
            </w:r>
            <w:bookmarkEnd w:id="134"/>
          </w:p>
        </w:tc>
        <w:tc>
          <w:tcPr>
            <w:tcW w:w="691" w:type="pct"/>
            <w:vMerge w:val="continue"/>
            <w:vAlign w:val="center"/>
          </w:tcPr>
          <w:p w14:paraId="1F1AD912">
            <w:pPr>
              <w:adjustRightInd w:val="0"/>
              <w:snapToGrid w:val="0"/>
              <w:jc w:val="center"/>
              <w:rPr>
                <w:rFonts w:ascii="Times New Roman" w:hAnsi="Times New Roman" w:eastAsia="宋体" w:cs="Times New Roman"/>
                <w:szCs w:val="21"/>
              </w:rPr>
            </w:pPr>
          </w:p>
        </w:tc>
        <w:tc>
          <w:tcPr>
            <w:tcW w:w="220" w:type="pct"/>
            <w:vAlign w:val="center"/>
          </w:tcPr>
          <w:p w14:paraId="63C3B4F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20" w:type="pct"/>
            <w:vAlign w:val="center"/>
          </w:tcPr>
          <w:p w14:paraId="3598AFE2">
            <w:pPr>
              <w:adjustRightInd w:val="0"/>
              <w:snapToGrid w:val="0"/>
              <w:jc w:val="center"/>
              <w:rPr>
                <w:rFonts w:ascii="Times New Roman" w:hAnsi="Times New Roman" w:eastAsia="宋体" w:cs="Times New Roman"/>
                <w:szCs w:val="21"/>
              </w:rPr>
            </w:pPr>
          </w:p>
        </w:tc>
      </w:tr>
      <w:tr w14:paraId="22EE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4B7D33E2">
            <w:pPr>
              <w:adjustRightInd w:val="0"/>
              <w:snapToGrid w:val="0"/>
              <w:jc w:val="center"/>
              <w:rPr>
                <w:rFonts w:ascii="Times New Roman" w:hAnsi="Times New Roman" w:eastAsia="宋体" w:cs="Times New Roman"/>
                <w:szCs w:val="21"/>
              </w:rPr>
            </w:pPr>
          </w:p>
        </w:tc>
        <w:tc>
          <w:tcPr>
            <w:tcW w:w="1132" w:type="pct"/>
            <w:vAlign w:val="center"/>
          </w:tcPr>
          <w:p w14:paraId="6819233E">
            <w:pPr>
              <w:tabs>
                <w:tab w:val="left" w:pos="838"/>
              </w:tabs>
              <w:jc w:val="center"/>
              <w:rPr>
                <w:rFonts w:ascii="Times New Roman" w:hAnsi="Times New Roman" w:eastAsia="宋体" w:cs="Times New Roman"/>
              </w:rPr>
            </w:pPr>
            <w:r>
              <w:rPr>
                <w:rFonts w:ascii="Times New Roman" w:hAnsi="Times New Roman" w:eastAsia="宋体" w:cs="Times New Roman"/>
              </w:rPr>
              <w:t>聚丙烯装置仿真操作</w:t>
            </w:r>
          </w:p>
        </w:tc>
        <w:tc>
          <w:tcPr>
            <w:tcW w:w="471" w:type="pct"/>
            <w:vAlign w:val="center"/>
          </w:tcPr>
          <w:p w14:paraId="75D4CCD5">
            <w:pPr>
              <w:tabs>
                <w:tab w:val="left" w:pos="838"/>
              </w:tabs>
              <w:jc w:val="center"/>
              <w:rPr>
                <w:rFonts w:ascii="Times New Roman" w:hAnsi="Times New Roman" w:eastAsia="宋体" w:cs="Times New Roman"/>
              </w:rPr>
            </w:pPr>
            <w:r>
              <w:rPr>
                <w:rFonts w:ascii="Times New Roman" w:hAnsi="Times New Roman" w:eastAsia="宋体" w:cs="Times New Roman"/>
              </w:rPr>
              <w:t>A2、A3</w:t>
            </w:r>
          </w:p>
        </w:tc>
        <w:tc>
          <w:tcPr>
            <w:tcW w:w="471" w:type="pct"/>
            <w:vAlign w:val="center"/>
          </w:tcPr>
          <w:p w14:paraId="0E573428">
            <w:pPr>
              <w:tabs>
                <w:tab w:val="left" w:pos="838"/>
              </w:tabs>
              <w:jc w:val="center"/>
              <w:rPr>
                <w:rFonts w:ascii="Times New Roman" w:hAnsi="Times New Roman" w:eastAsia="宋体" w:cs="Times New Roman"/>
              </w:rPr>
            </w:pPr>
            <w:r>
              <w:rPr>
                <w:rFonts w:ascii="Times New Roman" w:hAnsi="Times New Roman" w:eastAsia="宋体" w:cs="Times New Roman"/>
              </w:rPr>
              <w:t>B2、B3、B4</w:t>
            </w:r>
          </w:p>
        </w:tc>
        <w:tc>
          <w:tcPr>
            <w:tcW w:w="597" w:type="pct"/>
            <w:vAlign w:val="center"/>
          </w:tcPr>
          <w:p w14:paraId="139D5294">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5C2884EC">
            <w:pPr>
              <w:tabs>
                <w:tab w:val="left" w:pos="838"/>
              </w:tabs>
              <w:adjustRightInd w:val="0"/>
              <w:snapToGrid w:val="0"/>
              <w:jc w:val="center"/>
              <w:rPr>
                <w:rFonts w:ascii="Times New Roman" w:hAnsi="Times New Roman" w:eastAsia="宋体" w:cs="Times New Roman"/>
              </w:rPr>
            </w:pPr>
            <w:r>
              <w:rPr>
                <w:rFonts w:ascii="Times New Roman" w:hAnsi="Times New Roman" w:eastAsia="宋体" w:cs="Times New Roman"/>
              </w:rPr>
              <w:t>D1、D2</w:t>
            </w:r>
          </w:p>
        </w:tc>
        <w:tc>
          <w:tcPr>
            <w:tcW w:w="691" w:type="pct"/>
            <w:vMerge w:val="continue"/>
            <w:vAlign w:val="center"/>
          </w:tcPr>
          <w:p w14:paraId="51B302EA">
            <w:pPr>
              <w:adjustRightInd w:val="0"/>
              <w:snapToGrid w:val="0"/>
              <w:jc w:val="center"/>
              <w:rPr>
                <w:rFonts w:ascii="Times New Roman" w:hAnsi="Times New Roman" w:eastAsia="宋体" w:cs="Times New Roman"/>
                <w:szCs w:val="21"/>
              </w:rPr>
            </w:pPr>
          </w:p>
        </w:tc>
        <w:tc>
          <w:tcPr>
            <w:tcW w:w="220" w:type="pct"/>
            <w:vAlign w:val="center"/>
          </w:tcPr>
          <w:p w14:paraId="6ACB85E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6</w:t>
            </w:r>
          </w:p>
        </w:tc>
        <w:tc>
          <w:tcPr>
            <w:tcW w:w="220" w:type="pct"/>
            <w:vAlign w:val="center"/>
          </w:tcPr>
          <w:p w14:paraId="5B34DAFF">
            <w:pPr>
              <w:adjustRightInd w:val="0"/>
              <w:snapToGrid w:val="0"/>
              <w:jc w:val="center"/>
              <w:rPr>
                <w:rFonts w:ascii="Times New Roman" w:hAnsi="Times New Roman" w:eastAsia="宋体" w:cs="Times New Roman"/>
                <w:szCs w:val="21"/>
              </w:rPr>
            </w:pPr>
          </w:p>
        </w:tc>
      </w:tr>
      <w:tr w14:paraId="6A1B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36986CF3">
            <w:pPr>
              <w:adjustRightInd w:val="0"/>
              <w:snapToGrid w:val="0"/>
              <w:jc w:val="center"/>
              <w:rPr>
                <w:rFonts w:ascii="Times New Roman" w:hAnsi="Times New Roman" w:eastAsia="宋体" w:cs="Times New Roman"/>
                <w:szCs w:val="21"/>
              </w:rPr>
            </w:pPr>
          </w:p>
        </w:tc>
        <w:tc>
          <w:tcPr>
            <w:tcW w:w="1132" w:type="pct"/>
            <w:vAlign w:val="center"/>
          </w:tcPr>
          <w:p w14:paraId="7D715DE3">
            <w:pPr>
              <w:tabs>
                <w:tab w:val="left" w:pos="838"/>
              </w:tabs>
              <w:jc w:val="center"/>
              <w:rPr>
                <w:rFonts w:ascii="Times New Roman" w:hAnsi="Times New Roman" w:eastAsia="宋体" w:cs="Times New Roman"/>
              </w:rPr>
            </w:pPr>
            <w:r>
              <w:rPr>
                <w:rFonts w:ascii="Times New Roman" w:hAnsi="Times New Roman" w:eastAsia="宋体" w:cs="Times New Roman"/>
              </w:rPr>
              <w:t>任务七 聚氯乙烯的生产工艺分析</w:t>
            </w:r>
          </w:p>
        </w:tc>
        <w:tc>
          <w:tcPr>
            <w:tcW w:w="471" w:type="pct"/>
            <w:vAlign w:val="center"/>
          </w:tcPr>
          <w:p w14:paraId="614D26DF">
            <w:pPr>
              <w:tabs>
                <w:tab w:val="left" w:pos="838"/>
              </w:tabs>
              <w:jc w:val="center"/>
              <w:rPr>
                <w:rFonts w:ascii="Times New Roman" w:hAnsi="Times New Roman" w:eastAsia="宋体" w:cs="Times New Roman"/>
              </w:rPr>
            </w:pPr>
            <w:r>
              <w:rPr>
                <w:rFonts w:ascii="Times New Roman" w:hAnsi="Times New Roman" w:eastAsia="宋体" w:cs="Times New Roman"/>
              </w:rPr>
              <w:t>A2、A3</w:t>
            </w:r>
          </w:p>
        </w:tc>
        <w:tc>
          <w:tcPr>
            <w:tcW w:w="471" w:type="pct"/>
            <w:vAlign w:val="center"/>
          </w:tcPr>
          <w:p w14:paraId="261A9F23">
            <w:pPr>
              <w:tabs>
                <w:tab w:val="left" w:pos="838"/>
              </w:tabs>
              <w:jc w:val="center"/>
              <w:rPr>
                <w:rFonts w:ascii="Times New Roman" w:hAnsi="Times New Roman" w:eastAsia="宋体" w:cs="Times New Roman"/>
              </w:rPr>
            </w:pPr>
            <w:r>
              <w:rPr>
                <w:rFonts w:ascii="Times New Roman" w:hAnsi="Times New Roman" w:eastAsia="宋体" w:cs="Times New Roman"/>
              </w:rPr>
              <w:t>B2、B3、B4</w:t>
            </w:r>
          </w:p>
        </w:tc>
        <w:tc>
          <w:tcPr>
            <w:tcW w:w="597" w:type="pct"/>
            <w:vAlign w:val="center"/>
          </w:tcPr>
          <w:p w14:paraId="560CC9F7">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62EA4B30">
            <w:pPr>
              <w:jc w:val="center"/>
              <w:rPr>
                <w:rFonts w:ascii="Times New Roman" w:hAnsi="Times New Roman" w:cs="Times New Roman"/>
              </w:rPr>
            </w:pPr>
            <w:r>
              <w:rPr>
                <w:rFonts w:ascii="Times New Roman" w:hAnsi="Times New Roman" w:eastAsia="宋体" w:cs="Times New Roman"/>
              </w:rPr>
              <w:t>D1、D2、D3、D4、D5、D6、D7</w:t>
            </w:r>
          </w:p>
        </w:tc>
        <w:tc>
          <w:tcPr>
            <w:tcW w:w="691" w:type="pct"/>
            <w:vMerge w:val="continue"/>
            <w:vAlign w:val="center"/>
          </w:tcPr>
          <w:p w14:paraId="4006A7C1">
            <w:pPr>
              <w:adjustRightInd w:val="0"/>
              <w:snapToGrid w:val="0"/>
              <w:jc w:val="center"/>
              <w:rPr>
                <w:rFonts w:ascii="Times New Roman" w:hAnsi="Times New Roman" w:eastAsia="宋体" w:cs="Times New Roman"/>
                <w:szCs w:val="21"/>
              </w:rPr>
            </w:pPr>
          </w:p>
        </w:tc>
        <w:tc>
          <w:tcPr>
            <w:tcW w:w="220" w:type="pct"/>
            <w:vAlign w:val="center"/>
          </w:tcPr>
          <w:p w14:paraId="1399872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20" w:type="pct"/>
            <w:vAlign w:val="center"/>
          </w:tcPr>
          <w:p w14:paraId="26192E3B">
            <w:pPr>
              <w:adjustRightInd w:val="0"/>
              <w:snapToGrid w:val="0"/>
              <w:jc w:val="center"/>
              <w:rPr>
                <w:rFonts w:ascii="Times New Roman" w:hAnsi="Times New Roman" w:eastAsia="宋体" w:cs="Times New Roman"/>
                <w:szCs w:val="21"/>
              </w:rPr>
            </w:pPr>
          </w:p>
        </w:tc>
      </w:tr>
      <w:tr w14:paraId="485F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29B19C49">
            <w:pPr>
              <w:adjustRightInd w:val="0"/>
              <w:snapToGrid w:val="0"/>
              <w:jc w:val="center"/>
              <w:rPr>
                <w:rFonts w:ascii="Times New Roman" w:hAnsi="Times New Roman" w:eastAsia="宋体" w:cs="Times New Roman"/>
                <w:szCs w:val="21"/>
              </w:rPr>
            </w:pPr>
          </w:p>
        </w:tc>
        <w:tc>
          <w:tcPr>
            <w:tcW w:w="1132" w:type="pct"/>
            <w:vAlign w:val="center"/>
          </w:tcPr>
          <w:p w14:paraId="3E791EC9">
            <w:pPr>
              <w:tabs>
                <w:tab w:val="left" w:pos="838"/>
              </w:tabs>
              <w:jc w:val="center"/>
              <w:rPr>
                <w:rFonts w:ascii="Times New Roman" w:hAnsi="Times New Roman" w:eastAsia="宋体" w:cs="Times New Roman"/>
              </w:rPr>
            </w:pPr>
            <w:r>
              <w:rPr>
                <w:rFonts w:ascii="Times New Roman" w:hAnsi="Times New Roman" w:eastAsia="宋体" w:cs="Times New Roman"/>
              </w:rPr>
              <w:t>任务八 聚苯乙烯的生产工艺分析</w:t>
            </w:r>
          </w:p>
        </w:tc>
        <w:tc>
          <w:tcPr>
            <w:tcW w:w="471" w:type="pct"/>
            <w:vAlign w:val="center"/>
          </w:tcPr>
          <w:p w14:paraId="684462F7">
            <w:pPr>
              <w:tabs>
                <w:tab w:val="left" w:pos="838"/>
              </w:tabs>
              <w:jc w:val="center"/>
              <w:rPr>
                <w:rFonts w:ascii="Times New Roman" w:hAnsi="Times New Roman" w:eastAsia="宋体" w:cs="Times New Roman"/>
              </w:rPr>
            </w:pPr>
            <w:r>
              <w:rPr>
                <w:rFonts w:ascii="Times New Roman" w:hAnsi="Times New Roman" w:eastAsia="宋体" w:cs="Times New Roman"/>
              </w:rPr>
              <w:t>A2、A3</w:t>
            </w:r>
          </w:p>
        </w:tc>
        <w:tc>
          <w:tcPr>
            <w:tcW w:w="471" w:type="pct"/>
            <w:vAlign w:val="center"/>
          </w:tcPr>
          <w:p w14:paraId="59D262E2">
            <w:pPr>
              <w:tabs>
                <w:tab w:val="left" w:pos="838"/>
              </w:tabs>
              <w:jc w:val="center"/>
              <w:rPr>
                <w:rFonts w:ascii="Times New Roman" w:hAnsi="Times New Roman" w:eastAsia="宋体" w:cs="Times New Roman"/>
              </w:rPr>
            </w:pPr>
            <w:r>
              <w:rPr>
                <w:rFonts w:ascii="Times New Roman" w:hAnsi="Times New Roman" w:eastAsia="宋体" w:cs="Times New Roman"/>
              </w:rPr>
              <w:t>B2、B3、B4</w:t>
            </w:r>
          </w:p>
        </w:tc>
        <w:tc>
          <w:tcPr>
            <w:tcW w:w="597" w:type="pct"/>
            <w:vAlign w:val="center"/>
          </w:tcPr>
          <w:p w14:paraId="5A4E1F2B">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301812C0">
            <w:pPr>
              <w:jc w:val="center"/>
              <w:rPr>
                <w:rFonts w:ascii="Times New Roman" w:hAnsi="Times New Roman" w:cs="Times New Roman"/>
              </w:rPr>
            </w:pPr>
            <w:bookmarkStart w:id="135" w:name="OLE_LINK204"/>
            <w:bookmarkStart w:id="136" w:name="OLE_LINK203"/>
            <w:r>
              <w:rPr>
                <w:rFonts w:ascii="Times New Roman" w:hAnsi="Times New Roman" w:eastAsia="宋体" w:cs="Times New Roman"/>
              </w:rPr>
              <w:t>D1、D2、D3、D4、D5、D6、D7</w:t>
            </w:r>
            <w:bookmarkEnd w:id="135"/>
            <w:bookmarkEnd w:id="136"/>
          </w:p>
        </w:tc>
        <w:tc>
          <w:tcPr>
            <w:tcW w:w="691" w:type="pct"/>
            <w:vMerge w:val="continue"/>
            <w:vAlign w:val="center"/>
          </w:tcPr>
          <w:p w14:paraId="6A712B99">
            <w:pPr>
              <w:adjustRightInd w:val="0"/>
              <w:snapToGrid w:val="0"/>
              <w:jc w:val="center"/>
              <w:rPr>
                <w:rFonts w:ascii="Times New Roman" w:hAnsi="Times New Roman" w:eastAsia="宋体" w:cs="Times New Roman"/>
                <w:szCs w:val="21"/>
              </w:rPr>
            </w:pPr>
          </w:p>
        </w:tc>
        <w:tc>
          <w:tcPr>
            <w:tcW w:w="220" w:type="pct"/>
            <w:vAlign w:val="center"/>
          </w:tcPr>
          <w:p w14:paraId="591EC91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20" w:type="pct"/>
            <w:vAlign w:val="center"/>
          </w:tcPr>
          <w:p w14:paraId="48FC19FB">
            <w:pPr>
              <w:adjustRightInd w:val="0"/>
              <w:snapToGrid w:val="0"/>
              <w:jc w:val="center"/>
              <w:rPr>
                <w:rFonts w:ascii="Times New Roman" w:hAnsi="Times New Roman" w:eastAsia="宋体" w:cs="Times New Roman"/>
                <w:szCs w:val="21"/>
              </w:rPr>
            </w:pPr>
          </w:p>
        </w:tc>
      </w:tr>
      <w:tr w14:paraId="469B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3A000AA2">
            <w:pPr>
              <w:adjustRightInd w:val="0"/>
              <w:snapToGrid w:val="0"/>
              <w:jc w:val="center"/>
              <w:rPr>
                <w:rFonts w:ascii="Times New Roman" w:hAnsi="Times New Roman" w:eastAsia="宋体" w:cs="Times New Roman"/>
                <w:szCs w:val="21"/>
              </w:rPr>
            </w:pPr>
          </w:p>
        </w:tc>
        <w:tc>
          <w:tcPr>
            <w:tcW w:w="1132" w:type="pct"/>
            <w:vAlign w:val="center"/>
          </w:tcPr>
          <w:p w14:paraId="4BAC5A8C">
            <w:pPr>
              <w:tabs>
                <w:tab w:val="left" w:pos="838"/>
              </w:tabs>
              <w:jc w:val="center"/>
              <w:rPr>
                <w:rFonts w:ascii="Times New Roman" w:hAnsi="Times New Roman" w:eastAsia="宋体" w:cs="Times New Roman"/>
              </w:rPr>
            </w:pPr>
            <w:r>
              <w:rPr>
                <w:rFonts w:ascii="Times New Roman" w:hAnsi="Times New Roman" w:eastAsia="宋体" w:cs="Times New Roman"/>
              </w:rPr>
              <w:t>任务九 顺丁橡胶的生产工艺分析</w:t>
            </w:r>
          </w:p>
          <w:p w14:paraId="4B4E2E1F">
            <w:pPr>
              <w:tabs>
                <w:tab w:val="left" w:pos="838"/>
              </w:tabs>
              <w:jc w:val="center"/>
              <w:rPr>
                <w:rFonts w:ascii="Times New Roman" w:hAnsi="Times New Roman" w:eastAsia="宋体" w:cs="Times New Roman"/>
              </w:rPr>
            </w:pPr>
            <w:r>
              <w:rPr>
                <w:rFonts w:ascii="Times New Roman" w:hAnsi="Times New Roman" w:eastAsia="宋体" w:cs="Times New Roman"/>
              </w:rPr>
              <w:t>子任务1 顺丁橡胶生产原理</w:t>
            </w:r>
          </w:p>
          <w:p w14:paraId="7133AC50">
            <w:pPr>
              <w:tabs>
                <w:tab w:val="left" w:pos="838"/>
              </w:tabs>
              <w:jc w:val="center"/>
              <w:rPr>
                <w:rFonts w:ascii="Times New Roman" w:hAnsi="Times New Roman" w:eastAsia="宋体" w:cs="Times New Roman"/>
              </w:rPr>
            </w:pPr>
            <w:r>
              <w:rPr>
                <w:rFonts w:ascii="Times New Roman" w:hAnsi="Times New Roman" w:eastAsia="宋体" w:cs="Times New Roman"/>
              </w:rPr>
              <w:t>子任务2 顺丁橡胶生产工艺</w:t>
            </w:r>
          </w:p>
        </w:tc>
        <w:tc>
          <w:tcPr>
            <w:tcW w:w="471" w:type="pct"/>
            <w:vAlign w:val="center"/>
          </w:tcPr>
          <w:p w14:paraId="1AB63BE6">
            <w:pPr>
              <w:tabs>
                <w:tab w:val="left" w:pos="838"/>
              </w:tabs>
              <w:jc w:val="center"/>
              <w:rPr>
                <w:rFonts w:ascii="Times New Roman" w:hAnsi="Times New Roman" w:eastAsia="宋体" w:cs="Times New Roman"/>
              </w:rPr>
            </w:pPr>
            <w:r>
              <w:rPr>
                <w:rFonts w:ascii="Times New Roman" w:hAnsi="Times New Roman" w:eastAsia="宋体" w:cs="Times New Roman"/>
              </w:rPr>
              <w:t>A2、A3</w:t>
            </w:r>
          </w:p>
        </w:tc>
        <w:tc>
          <w:tcPr>
            <w:tcW w:w="471" w:type="pct"/>
            <w:vAlign w:val="center"/>
          </w:tcPr>
          <w:p w14:paraId="109AF31E">
            <w:pPr>
              <w:tabs>
                <w:tab w:val="left" w:pos="838"/>
              </w:tabs>
              <w:jc w:val="center"/>
              <w:rPr>
                <w:rFonts w:ascii="Times New Roman" w:hAnsi="Times New Roman" w:eastAsia="宋体" w:cs="Times New Roman"/>
              </w:rPr>
            </w:pPr>
            <w:r>
              <w:rPr>
                <w:rFonts w:ascii="Times New Roman" w:hAnsi="Times New Roman" w:eastAsia="宋体" w:cs="Times New Roman"/>
              </w:rPr>
              <w:t>B2、B3、B4</w:t>
            </w:r>
          </w:p>
        </w:tc>
        <w:tc>
          <w:tcPr>
            <w:tcW w:w="597" w:type="pct"/>
            <w:vAlign w:val="center"/>
          </w:tcPr>
          <w:p w14:paraId="314CAA5F">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486E6C80">
            <w:pPr>
              <w:jc w:val="center"/>
              <w:rPr>
                <w:rFonts w:ascii="Times New Roman" w:hAnsi="Times New Roman" w:cs="Times New Roman"/>
              </w:rPr>
            </w:pPr>
            <w:r>
              <w:rPr>
                <w:rFonts w:ascii="Times New Roman" w:hAnsi="Times New Roman" w:eastAsia="宋体" w:cs="Times New Roman"/>
              </w:rPr>
              <w:t>D1、D2、D3、D4、D5、D6</w:t>
            </w:r>
          </w:p>
        </w:tc>
        <w:tc>
          <w:tcPr>
            <w:tcW w:w="691" w:type="pct"/>
            <w:vMerge w:val="continue"/>
            <w:vAlign w:val="center"/>
          </w:tcPr>
          <w:p w14:paraId="3A01333F">
            <w:pPr>
              <w:adjustRightInd w:val="0"/>
              <w:snapToGrid w:val="0"/>
              <w:jc w:val="center"/>
              <w:rPr>
                <w:rFonts w:ascii="Times New Roman" w:hAnsi="Times New Roman" w:eastAsia="宋体" w:cs="Times New Roman"/>
                <w:szCs w:val="21"/>
              </w:rPr>
            </w:pPr>
          </w:p>
        </w:tc>
        <w:tc>
          <w:tcPr>
            <w:tcW w:w="220" w:type="pct"/>
            <w:vAlign w:val="center"/>
          </w:tcPr>
          <w:p w14:paraId="2E75133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20" w:type="pct"/>
            <w:vAlign w:val="center"/>
          </w:tcPr>
          <w:p w14:paraId="5BF5DBD9">
            <w:pPr>
              <w:adjustRightInd w:val="0"/>
              <w:snapToGrid w:val="0"/>
              <w:jc w:val="center"/>
              <w:rPr>
                <w:rFonts w:ascii="Times New Roman" w:hAnsi="Times New Roman" w:eastAsia="宋体" w:cs="Times New Roman"/>
                <w:szCs w:val="21"/>
              </w:rPr>
            </w:pPr>
          </w:p>
        </w:tc>
      </w:tr>
      <w:tr w14:paraId="150B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6A92F6AA">
            <w:pPr>
              <w:adjustRightInd w:val="0"/>
              <w:snapToGrid w:val="0"/>
              <w:jc w:val="center"/>
              <w:rPr>
                <w:rFonts w:ascii="Times New Roman" w:hAnsi="Times New Roman" w:eastAsia="宋体" w:cs="Times New Roman"/>
                <w:szCs w:val="21"/>
              </w:rPr>
            </w:pPr>
          </w:p>
        </w:tc>
        <w:tc>
          <w:tcPr>
            <w:tcW w:w="1132" w:type="pct"/>
            <w:vAlign w:val="center"/>
          </w:tcPr>
          <w:p w14:paraId="1D404633">
            <w:pPr>
              <w:tabs>
                <w:tab w:val="left" w:pos="838"/>
              </w:tabs>
              <w:jc w:val="center"/>
              <w:rPr>
                <w:rFonts w:ascii="Times New Roman" w:hAnsi="Times New Roman" w:eastAsia="宋体" w:cs="Times New Roman"/>
              </w:rPr>
            </w:pPr>
            <w:r>
              <w:rPr>
                <w:rFonts w:ascii="Times New Roman" w:hAnsi="Times New Roman" w:eastAsia="宋体" w:cs="Times New Roman"/>
              </w:rPr>
              <w:t>子任务3 顺丁橡胶生产主要岗位任务</w:t>
            </w:r>
          </w:p>
          <w:p w14:paraId="3672CF59">
            <w:pPr>
              <w:tabs>
                <w:tab w:val="left" w:pos="838"/>
              </w:tabs>
              <w:jc w:val="center"/>
              <w:rPr>
                <w:rFonts w:ascii="Times New Roman" w:hAnsi="Times New Roman" w:eastAsia="宋体" w:cs="Times New Roman"/>
              </w:rPr>
            </w:pPr>
            <w:r>
              <w:rPr>
                <w:rFonts w:ascii="Times New Roman" w:hAnsi="Times New Roman" w:eastAsia="宋体" w:cs="Times New Roman"/>
              </w:rPr>
              <w:t>子任务4 顺丁橡胶生产工艺流程</w:t>
            </w:r>
          </w:p>
        </w:tc>
        <w:tc>
          <w:tcPr>
            <w:tcW w:w="471" w:type="pct"/>
            <w:vAlign w:val="center"/>
          </w:tcPr>
          <w:p w14:paraId="6756677F">
            <w:pPr>
              <w:tabs>
                <w:tab w:val="left" w:pos="838"/>
              </w:tabs>
              <w:jc w:val="center"/>
              <w:rPr>
                <w:rFonts w:ascii="Times New Roman" w:hAnsi="Times New Roman" w:eastAsia="宋体" w:cs="Times New Roman"/>
              </w:rPr>
            </w:pPr>
            <w:r>
              <w:rPr>
                <w:rFonts w:ascii="Times New Roman" w:hAnsi="Times New Roman" w:eastAsia="宋体" w:cs="Times New Roman"/>
              </w:rPr>
              <w:t>A2、A3</w:t>
            </w:r>
          </w:p>
        </w:tc>
        <w:tc>
          <w:tcPr>
            <w:tcW w:w="471" w:type="pct"/>
            <w:vAlign w:val="center"/>
          </w:tcPr>
          <w:p w14:paraId="68A6973F">
            <w:pPr>
              <w:tabs>
                <w:tab w:val="left" w:pos="838"/>
              </w:tabs>
              <w:jc w:val="center"/>
              <w:rPr>
                <w:rFonts w:ascii="Times New Roman" w:hAnsi="Times New Roman" w:eastAsia="宋体" w:cs="Times New Roman"/>
              </w:rPr>
            </w:pPr>
            <w:r>
              <w:rPr>
                <w:rFonts w:ascii="Times New Roman" w:hAnsi="Times New Roman" w:eastAsia="宋体" w:cs="Times New Roman"/>
              </w:rPr>
              <w:t>B2、B3、B4</w:t>
            </w:r>
          </w:p>
        </w:tc>
        <w:tc>
          <w:tcPr>
            <w:tcW w:w="597" w:type="pct"/>
            <w:vAlign w:val="center"/>
          </w:tcPr>
          <w:p w14:paraId="48FC32B7">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0C138C4C">
            <w:pPr>
              <w:jc w:val="center"/>
              <w:rPr>
                <w:rFonts w:ascii="Times New Roman" w:hAnsi="Times New Roman" w:cs="Times New Roman"/>
              </w:rPr>
            </w:pPr>
            <w:r>
              <w:rPr>
                <w:rFonts w:ascii="Times New Roman" w:hAnsi="Times New Roman" w:eastAsia="宋体" w:cs="Times New Roman"/>
              </w:rPr>
              <w:t>D2、D3、D4、D5、D7</w:t>
            </w:r>
          </w:p>
        </w:tc>
        <w:tc>
          <w:tcPr>
            <w:tcW w:w="691" w:type="pct"/>
            <w:vMerge w:val="continue"/>
            <w:vAlign w:val="center"/>
          </w:tcPr>
          <w:p w14:paraId="10D69E9C">
            <w:pPr>
              <w:adjustRightInd w:val="0"/>
              <w:snapToGrid w:val="0"/>
              <w:jc w:val="center"/>
              <w:rPr>
                <w:rFonts w:ascii="Times New Roman" w:hAnsi="Times New Roman" w:eastAsia="宋体" w:cs="Times New Roman"/>
                <w:szCs w:val="21"/>
              </w:rPr>
            </w:pPr>
          </w:p>
        </w:tc>
        <w:tc>
          <w:tcPr>
            <w:tcW w:w="220" w:type="pct"/>
            <w:vAlign w:val="center"/>
          </w:tcPr>
          <w:p w14:paraId="3B60F98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20" w:type="pct"/>
            <w:vAlign w:val="center"/>
          </w:tcPr>
          <w:p w14:paraId="5DD90661">
            <w:pPr>
              <w:adjustRightInd w:val="0"/>
              <w:snapToGrid w:val="0"/>
              <w:jc w:val="center"/>
              <w:rPr>
                <w:rFonts w:ascii="Times New Roman" w:hAnsi="Times New Roman" w:eastAsia="宋体" w:cs="Times New Roman"/>
                <w:szCs w:val="21"/>
              </w:rPr>
            </w:pPr>
          </w:p>
        </w:tc>
      </w:tr>
      <w:tr w14:paraId="0AB2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restart"/>
            <w:vAlign w:val="center"/>
          </w:tcPr>
          <w:p w14:paraId="25056147">
            <w:pPr>
              <w:adjustRightInd w:val="0"/>
              <w:snapToGrid w:val="0"/>
              <w:jc w:val="center"/>
              <w:rPr>
                <w:rFonts w:ascii="Times New Roman" w:hAnsi="Times New Roman" w:eastAsia="宋体" w:cs="Times New Roman"/>
                <w:szCs w:val="21"/>
              </w:rPr>
            </w:pPr>
            <w:r>
              <w:rPr>
                <w:rFonts w:ascii="Times New Roman" w:hAnsi="Times New Roman" w:eastAsia="宋体" w:cs="Times New Roman"/>
              </w:rPr>
              <w:t>学习情境三 杂链高聚物的合成技术</w:t>
            </w:r>
          </w:p>
        </w:tc>
        <w:tc>
          <w:tcPr>
            <w:tcW w:w="1132" w:type="pct"/>
            <w:vAlign w:val="center"/>
          </w:tcPr>
          <w:p w14:paraId="2F4A1A39">
            <w:pPr>
              <w:tabs>
                <w:tab w:val="left" w:pos="838"/>
              </w:tabs>
              <w:jc w:val="center"/>
              <w:rPr>
                <w:rFonts w:ascii="Times New Roman" w:hAnsi="Times New Roman" w:eastAsia="宋体" w:cs="Times New Roman"/>
              </w:rPr>
            </w:pPr>
            <w:r>
              <w:rPr>
                <w:rFonts w:ascii="Times New Roman" w:hAnsi="Times New Roman" w:eastAsia="宋体" w:cs="Times New Roman"/>
              </w:rPr>
              <w:t>任务二 聚酯的生产工艺分析</w:t>
            </w:r>
          </w:p>
          <w:p w14:paraId="14BF6994">
            <w:pPr>
              <w:tabs>
                <w:tab w:val="left" w:pos="838"/>
              </w:tabs>
              <w:jc w:val="center"/>
              <w:rPr>
                <w:rFonts w:ascii="Times New Roman" w:hAnsi="Times New Roman" w:eastAsia="宋体" w:cs="Times New Roman"/>
              </w:rPr>
            </w:pPr>
            <w:r>
              <w:rPr>
                <w:rFonts w:ascii="Times New Roman" w:hAnsi="Times New Roman" w:eastAsia="宋体" w:cs="Times New Roman"/>
              </w:rPr>
              <w:t>子任务1 聚酯生产原理</w:t>
            </w:r>
          </w:p>
          <w:p w14:paraId="3877C760">
            <w:pPr>
              <w:tabs>
                <w:tab w:val="left" w:pos="838"/>
              </w:tabs>
              <w:jc w:val="center"/>
              <w:rPr>
                <w:rFonts w:ascii="Times New Roman" w:hAnsi="Times New Roman" w:eastAsia="宋体" w:cs="Times New Roman"/>
              </w:rPr>
            </w:pPr>
            <w:r>
              <w:rPr>
                <w:rFonts w:ascii="Times New Roman" w:hAnsi="Times New Roman" w:eastAsia="宋体" w:cs="Times New Roman"/>
              </w:rPr>
              <w:t>子任务2 聚酯生产工艺</w:t>
            </w:r>
          </w:p>
        </w:tc>
        <w:tc>
          <w:tcPr>
            <w:tcW w:w="471" w:type="pct"/>
            <w:vAlign w:val="center"/>
          </w:tcPr>
          <w:p w14:paraId="03EA4B52">
            <w:pPr>
              <w:tabs>
                <w:tab w:val="left" w:pos="838"/>
              </w:tabs>
              <w:jc w:val="center"/>
              <w:rPr>
                <w:rFonts w:ascii="Times New Roman" w:hAnsi="Times New Roman" w:eastAsia="宋体" w:cs="Times New Roman"/>
              </w:rPr>
            </w:pPr>
            <w:r>
              <w:rPr>
                <w:rFonts w:ascii="Times New Roman" w:hAnsi="Times New Roman" w:eastAsia="宋体" w:cs="Times New Roman"/>
              </w:rPr>
              <w:t>A2、A4</w:t>
            </w:r>
          </w:p>
        </w:tc>
        <w:tc>
          <w:tcPr>
            <w:tcW w:w="471" w:type="pct"/>
            <w:vAlign w:val="center"/>
          </w:tcPr>
          <w:p w14:paraId="79ED31D9">
            <w:pPr>
              <w:tabs>
                <w:tab w:val="left" w:pos="838"/>
              </w:tabs>
              <w:jc w:val="center"/>
              <w:rPr>
                <w:rFonts w:ascii="Times New Roman" w:hAnsi="Times New Roman" w:eastAsia="宋体" w:cs="Times New Roman"/>
              </w:rPr>
            </w:pPr>
            <w:r>
              <w:rPr>
                <w:rFonts w:ascii="Times New Roman" w:hAnsi="Times New Roman" w:eastAsia="宋体" w:cs="Times New Roman"/>
              </w:rPr>
              <w:t>B2、B3、B4</w:t>
            </w:r>
          </w:p>
        </w:tc>
        <w:tc>
          <w:tcPr>
            <w:tcW w:w="597" w:type="pct"/>
            <w:vAlign w:val="center"/>
          </w:tcPr>
          <w:p w14:paraId="04D44587">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22CBCA87">
            <w:pPr>
              <w:jc w:val="center"/>
              <w:rPr>
                <w:rFonts w:ascii="Times New Roman" w:hAnsi="Times New Roman" w:cs="Times New Roman"/>
              </w:rPr>
            </w:pPr>
            <w:r>
              <w:rPr>
                <w:rFonts w:ascii="Times New Roman" w:hAnsi="Times New Roman" w:eastAsia="宋体" w:cs="Times New Roman"/>
              </w:rPr>
              <w:t>D1、D2、D3、D4、D5、D6、</w:t>
            </w:r>
          </w:p>
        </w:tc>
        <w:tc>
          <w:tcPr>
            <w:tcW w:w="691" w:type="pct"/>
            <w:vMerge w:val="continue"/>
            <w:vAlign w:val="center"/>
          </w:tcPr>
          <w:p w14:paraId="545C92E8">
            <w:pPr>
              <w:adjustRightInd w:val="0"/>
              <w:snapToGrid w:val="0"/>
              <w:jc w:val="center"/>
              <w:rPr>
                <w:rFonts w:ascii="Times New Roman" w:hAnsi="Times New Roman" w:eastAsia="宋体" w:cs="Times New Roman"/>
                <w:szCs w:val="21"/>
              </w:rPr>
            </w:pPr>
          </w:p>
        </w:tc>
        <w:tc>
          <w:tcPr>
            <w:tcW w:w="220" w:type="pct"/>
            <w:vAlign w:val="center"/>
          </w:tcPr>
          <w:p w14:paraId="5A0E8A9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20" w:type="pct"/>
            <w:vAlign w:val="center"/>
          </w:tcPr>
          <w:p w14:paraId="68BC66C0">
            <w:pPr>
              <w:adjustRightInd w:val="0"/>
              <w:snapToGrid w:val="0"/>
              <w:jc w:val="center"/>
              <w:rPr>
                <w:rFonts w:ascii="Times New Roman" w:hAnsi="Times New Roman" w:eastAsia="宋体" w:cs="Times New Roman"/>
                <w:szCs w:val="21"/>
              </w:rPr>
            </w:pPr>
          </w:p>
        </w:tc>
      </w:tr>
      <w:tr w14:paraId="7C40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14:paraId="0C2FEA6B">
            <w:pPr>
              <w:adjustRightInd w:val="0"/>
              <w:snapToGrid w:val="0"/>
              <w:jc w:val="center"/>
              <w:rPr>
                <w:rFonts w:ascii="Times New Roman" w:hAnsi="Times New Roman" w:eastAsia="宋体" w:cs="Times New Roman"/>
                <w:szCs w:val="21"/>
              </w:rPr>
            </w:pPr>
          </w:p>
        </w:tc>
        <w:tc>
          <w:tcPr>
            <w:tcW w:w="1132" w:type="pct"/>
            <w:vAlign w:val="center"/>
          </w:tcPr>
          <w:p w14:paraId="0ED04E79">
            <w:pPr>
              <w:tabs>
                <w:tab w:val="left" w:pos="838"/>
              </w:tabs>
              <w:jc w:val="center"/>
              <w:rPr>
                <w:rFonts w:ascii="Times New Roman" w:hAnsi="Times New Roman" w:eastAsia="宋体" w:cs="Times New Roman"/>
              </w:rPr>
            </w:pPr>
            <w:r>
              <w:rPr>
                <w:rFonts w:ascii="Times New Roman" w:hAnsi="Times New Roman" w:eastAsia="宋体" w:cs="Times New Roman"/>
              </w:rPr>
              <w:t>子任务3 聚酯生产主要岗位任务</w:t>
            </w:r>
          </w:p>
          <w:p w14:paraId="30025027">
            <w:pPr>
              <w:tabs>
                <w:tab w:val="left" w:pos="838"/>
              </w:tabs>
              <w:jc w:val="center"/>
              <w:rPr>
                <w:rFonts w:ascii="Times New Roman" w:hAnsi="Times New Roman" w:eastAsia="宋体" w:cs="Times New Roman"/>
              </w:rPr>
            </w:pPr>
            <w:r>
              <w:rPr>
                <w:rFonts w:ascii="Times New Roman" w:hAnsi="Times New Roman" w:eastAsia="宋体" w:cs="Times New Roman"/>
              </w:rPr>
              <w:t>子任务4 聚酯生产工艺流程</w:t>
            </w:r>
          </w:p>
        </w:tc>
        <w:tc>
          <w:tcPr>
            <w:tcW w:w="471" w:type="pct"/>
            <w:vAlign w:val="center"/>
          </w:tcPr>
          <w:p w14:paraId="4E2EB73F">
            <w:pPr>
              <w:tabs>
                <w:tab w:val="left" w:pos="838"/>
              </w:tabs>
              <w:jc w:val="center"/>
              <w:rPr>
                <w:rFonts w:ascii="Times New Roman" w:hAnsi="Times New Roman" w:eastAsia="宋体" w:cs="Times New Roman"/>
              </w:rPr>
            </w:pPr>
            <w:r>
              <w:rPr>
                <w:rFonts w:ascii="Times New Roman" w:hAnsi="Times New Roman" w:eastAsia="宋体" w:cs="Times New Roman"/>
              </w:rPr>
              <w:t>A2、A4</w:t>
            </w:r>
          </w:p>
        </w:tc>
        <w:tc>
          <w:tcPr>
            <w:tcW w:w="471" w:type="pct"/>
            <w:vAlign w:val="center"/>
          </w:tcPr>
          <w:p w14:paraId="374F98AD">
            <w:pPr>
              <w:tabs>
                <w:tab w:val="left" w:pos="838"/>
              </w:tabs>
              <w:jc w:val="center"/>
              <w:rPr>
                <w:rFonts w:ascii="Times New Roman" w:hAnsi="Times New Roman" w:eastAsia="宋体" w:cs="Times New Roman"/>
              </w:rPr>
            </w:pPr>
            <w:r>
              <w:rPr>
                <w:rFonts w:ascii="Times New Roman" w:hAnsi="Times New Roman" w:eastAsia="宋体" w:cs="Times New Roman"/>
              </w:rPr>
              <w:t>B2、B3、B4</w:t>
            </w:r>
          </w:p>
        </w:tc>
        <w:tc>
          <w:tcPr>
            <w:tcW w:w="597" w:type="pct"/>
            <w:vAlign w:val="center"/>
          </w:tcPr>
          <w:p w14:paraId="6AD01FFA">
            <w:pPr>
              <w:tabs>
                <w:tab w:val="left" w:pos="838"/>
              </w:tabs>
              <w:jc w:val="center"/>
              <w:rPr>
                <w:rFonts w:ascii="Times New Roman" w:hAnsi="Times New Roman" w:eastAsia="宋体" w:cs="Times New Roman"/>
              </w:rPr>
            </w:pPr>
            <w:r>
              <w:rPr>
                <w:rFonts w:ascii="Times New Roman" w:hAnsi="Times New Roman" w:eastAsia="宋体" w:cs="Times New Roman"/>
              </w:rPr>
              <w:t>C2、C3、C4</w:t>
            </w:r>
          </w:p>
        </w:tc>
        <w:tc>
          <w:tcPr>
            <w:tcW w:w="723" w:type="pct"/>
            <w:vAlign w:val="center"/>
          </w:tcPr>
          <w:p w14:paraId="2A20AA5B">
            <w:pPr>
              <w:jc w:val="center"/>
              <w:rPr>
                <w:rFonts w:ascii="Times New Roman" w:hAnsi="Times New Roman" w:cs="Times New Roman"/>
              </w:rPr>
            </w:pPr>
            <w:r>
              <w:rPr>
                <w:rFonts w:ascii="Times New Roman" w:hAnsi="Times New Roman" w:eastAsia="宋体" w:cs="Times New Roman"/>
              </w:rPr>
              <w:t>D2、D3、D4、D5、D7</w:t>
            </w:r>
          </w:p>
        </w:tc>
        <w:tc>
          <w:tcPr>
            <w:tcW w:w="691" w:type="pct"/>
            <w:vMerge w:val="continue"/>
            <w:vAlign w:val="center"/>
          </w:tcPr>
          <w:p w14:paraId="086C6795">
            <w:pPr>
              <w:adjustRightInd w:val="0"/>
              <w:snapToGrid w:val="0"/>
              <w:jc w:val="center"/>
              <w:rPr>
                <w:rFonts w:ascii="Times New Roman" w:hAnsi="Times New Roman" w:eastAsia="宋体" w:cs="Times New Roman"/>
                <w:szCs w:val="21"/>
              </w:rPr>
            </w:pPr>
          </w:p>
        </w:tc>
        <w:tc>
          <w:tcPr>
            <w:tcW w:w="220" w:type="pct"/>
            <w:vAlign w:val="center"/>
          </w:tcPr>
          <w:p w14:paraId="14D58AA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20" w:type="pct"/>
            <w:vAlign w:val="center"/>
          </w:tcPr>
          <w:p w14:paraId="1F01DDA7">
            <w:pPr>
              <w:adjustRightInd w:val="0"/>
              <w:snapToGrid w:val="0"/>
              <w:jc w:val="center"/>
              <w:rPr>
                <w:rFonts w:ascii="Times New Roman" w:hAnsi="Times New Roman" w:eastAsia="宋体" w:cs="Times New Roman"/>
                <w:szCs w:val="21"/>
              </w:rPr>
            </w:pPr>
          </w:p>
        </w:tc>
      </w:tr>
      <w:tr w14:paraId="63AE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14:paraId="27B697A7">
            <w:pPr>
              <w:adjustRightInd w:val="0"/>
              <w:snapToGrid w:val="0"/>
              <w:jc w:val="center"/>
              <w:rPr>
                <w:rFonts w:ascii="Times New Roman" w:hAnsi="Times New Roman" w:eastAsia="宋体" w:cs="Times New Roman"/>
              </w:rPr>
            </w:pPr>
            <w:r>
              <w:rPr>
                <w:rFonts w:ascii="Times New Roman" w:hAnsi="Times New Roman" w:eastAsia="宋体" w:cs="Times New Roman"/>
              </w:rPr>
              <w:t>学习情境五功能高分子合成技术</w:t>
            </w:r>
          </w:p>
        </w:tc>
        <w:tc>
          <w:tcPr>
            <w:tcW w:w="1132" w:type="pct"/>
            <w:vAlign w:val="center"/>
          </w:tcPr>
          <w:p w14:paraId="613FB852">
            <w:pPr>
              <w:pStyle w:val="45"/>
              <w:ind w:left="0"/>
              <w:jc w:val="center"/>
              <w:rPr>
                <w:lang w:eastAsia="zh-CN"/>
              </w:rPr>
            </w:pPr>
            <w:r>
              <w:rPr>
                <w:lang w:eastAsia="zh-CN"/>
              </w:rPr>
              <w:t>任务 高吸水性高分子材料的生产</w:t>
            </w:r>
          </w:p>
        </w:tc>
        <w:tc>
          <w:tcPr>
            <w:tcW w:w="471" w:type="pct"/>
            <w:vAlign w:val="center"/>
          </w:tcPr>
          <w:p w14:paraId="727D7F14">
            <w:pPr>
              <w:tabs>
                <w:tab w:val="left" w:pos="838"/>
              </w:tabs>
              <w:jc w:val="center"/>
              <w:rPr>
                <w:rFonts w:ascii="Times New Roman" w:hAnsi="Times New Roman" w:eastAsia="宋体" w:cs="Times New Roman"/>
              </w:rPr>
            </w:pPr>
            <w:r>
              <w:rPr>
                <w:rFonts w:ascii="Times New Roman" w:hAnsi="Times New Roman" w:eastAsia="宋体" w:cs="Times New Roman"/>
              </w:rPr>
              <w:t>A2、A5</w:t>
            </w:r>
          </w:p>
        </w:tc>
        <w:tc>
          <w:tcPr>
            <w:tcW w:w="471" w:type="pct"/>
            <w:vAlign w:val="center"/>
          </w:tcPr>
          <w:p w14:paraId="2C16495B">
            <w:pPr>
              <w:tabs>
                <w:tab w:val="left" w:pos="838"/>
              </w:tabs>
              <w:jc w:val="center"/>
              <w:rPr>
                <w:rFonts w:ascii="Times New Roman" w:hAnsi="Times New Roman" w:eastAsia="宋体" w:cs="Times New Roman"/>
              </w:rPr>
            </w:pPr>
            <w:r>
              <w:rPr>
                <w:rFonts w:ascii="Times New Roman" w:hAnsi="Times New Roman" w:eastAsia="宋体" w:cs="Times New Roman"/>
              </w:rPr>
              <w:t>B1、B3、B4</w:t>
            </w:r>
          </w:p>
        </w:tc>
        <w:tc>
          <w:tcPr>
            <w:tcW w:w="597" w:type="pct"/>
            <w:vAlign w:val="center"/>
          </w:tcPr>
          <w:p w14:paraId="5EBBDA0A">
            <w:pPr>
              <w:tabs>
                <w:tab w:val="left" w:pos="838"/>
              </w:tabs>
              <w:jc w:val="center"/>
              <w:rPr>
                <w:rFonts w:ascii="Times New Roman" w:hAnsi="Times New Roman" w:eastAsia="宋体" w:cs="Times New Roman"/>
              </w:rPr>
            </w:pPr>
            <w:r>
              <w:rPr>
                <w:rFonts w:ascii="Times New Roman" w:hAnsi="Times New Roman" w:eastAsia="宋体" w:cs="Times New Roman"/>
              </w:rPr>
              <w:t>C2、C3、C4、C5</w:t>
            </w:r>
          </w:p>
        </w:tc>
        <w:tc>
          <w:tcPr>
            <w:tcW w:w="723" w:type="pct"/>
            <w:vAlign w:val="center"/>
          </w:tcPr>
          <w:p w14:paraId="14D5BCF8">
            <w:pPr>
              <w:adjustRightInd w:val="0"/>
              <w:snapToGrid w:val="0"/>
              <w:jc w:val="center"/>
              <w:rPr>
                <w:rFonts w:ascii="Times New Roman" w:hAnsi="Times New Roman" w:eastAsia="宋体" w:cs="Times New Roman"/>
                <w:szCs w:val="21"/>
              </w:rPr>
            </w:pPr>
            <w:r>
              <w:rPr>
                <w:rFonts w:ascii="Times New Roman" w:hAnsi="Times New Roman" w:eastAsia="宋体" w:cs="Times New Roman"/>
              </w:rPr>
              <w:t>D1、D2、D3、D4、D5、D6、D7</w:t>
            </w:r>
          </w:p>
        </w:tc>
        <w:tc>
          <w:tcPr>
            <w:tcW w:w="691" w:type="pct"/>
            <w:vMerge w:val="continue"/>
            <w:vAlign w:val="center"/>
          </w:tcPr>
          <w:p w14:paraId="79773538">
            <w:pPr>
              <w:adjustRightInd w:val="0"/>
              <w:snapToGrid w:val="0"/>
              <w:jc w:val="center"/>
              <w:rPr>
                <w:rFonts w:ascii="Times New Roman" w:hAnsi="Times New Roman" w:eastAsia="宋体" w:cs="Times New Roman"/>
                <w:szCs w:val="21"/>
              </w:rPr>
            </w:pPr>
          </w:p>
        </w:tc>
        <w:tc>
          <w:tcPr>
            <w:tcW w:w="220" w:type="pct"/>
            <w:vAlign w:val="center"/>
          </w:tcPr>
          <w:p w14:paraId="1773F47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20" w:type="pct"/>
            <w:vAlign w:val="center"/>
          </w:tcPr>
          <w:p w14:paraId="6DC00DED">
            <w:pPr>
              <w:adjustRightInd w:val="0"/>
              <w:snapToGrid w:val="0"/>
              <w:jc w:val="center"/>
              <w:rPr>
                <w:rFonts w:ascii="Times New Roman" w:hAnsi="Times New Roman" w:eastAsia="宋体" w:cs="Times New Roman"/>
                <w:szCs w:val="21"/>
              </w:rPr>
            </w:pPr>
          </w:p>
        </w:tc>
      </w:tr>
      <w:bookmarkEnd w:id="122"/>
    </w:tbl>
    <w:p w14:paraId="3C4B2BE4">
      <w:pPr>
        <w:pStyle w:val="3"/>
        <w:bidi w:val="0"/>
      </w:pPr>
      <w:r>
        <w:t>六、课程考核与评价</w:t>
      </w:r>
    </w:p>
    <w:p w14:paraId="6DF965D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626"/>
        <w:gridCol w:w="2276"/>
        <w:gridCol w:w="1423"/>
        <w:gridCol w:w="3807"/>
      </w:tblGrid>
      <w:tr w14:paraId="10A6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pct"/>
            <w:gridSpan w:val="2"/>
            <w:tcBorders>
              <w:left w:val="single" w:color="auto" w:sz="4" w:space="0"/>
              <w:right w:val="single" w:color="auto" w:sz="4" w:space="0"/>
            </w:tcBorders>
            <w:vAlign w:val="center"/>
          </w:tcPr>
          <w:p w14:paraId="19FB5821">
            <w:pPr>
              <w:adjustRightInd w:val="0"/>
              <w:snapToGrid w:val="0"/>
              <w:spacing w:line="440" w:lineRule="exact"/>
              <w:ind w:firstLine="422" w:firstLineChars="200"/>
              <w:jc w:val="center"/>
              <w:rPr>
                <w:rFonts w:ascii="Times New Roman" w:hAnsi="Times New Roman" w:eastAsia="宋体" w:cs="Times New Roman"/>
                <w:b/>
                <w:bCs/>
                <w:szCs w:val="21"/>
              </w:rPr>
            </w:pPr>
            <w:bookmarkStart w:id="137" w:name="OLE_LINK36"/>
            <w:r>
              <w:rPr>
                <w:rFonts w:ascii="Times New Roman" w:hAnsi="Times New Roman" w:eastAsia="宋体" w:cs="Times New Roman"/>
                <w:b/>
                <w:bCs/>
                <w:szCs w:val="21"/>
              </w:rPr>
              <w:t>评价项目</w:t>
            </w:r>
          </w:p>
        </w:tc>
        <w:tc>
          <w:tcPr>
            <w:tcW w:w="1155" w:type="pct"/>
            <w:tcBorders>
              <w:left w:val="single" w:color="auto" w:sz="4" w:space="0"/>
              <w:right w:val="single" w:color="auto" w:sz="4" w:space="0"/>
            </w:tcBorders>
            <w:vAlign w:val="center"/>
          </w:tcPr>
          <w:p w14:paraId="112F6A2F">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2" w:type="pct"/>
            <w:tcBorders>
              <w:left w:val="single" w:color="auto" w:sz="4" w:space="0"/>
              <w:right w:val="single" w:color="auto" w:sz="4" w:space="0"/>
            </w:tcBorders>
            <w:vAlign w:val="center"/>
          </w:tcPr>
          <w:p w14:paraId="581DFB5D">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32" w:type="pct"/>
            <w:tcBorders>
              <w:left w:val="single" w:color="auto" w:sz="4" w:space="0"/>
              <w:right w:val="single" w:color="auto" w:sz="4" w:space="0"/>
            </w:tcBorders>
            <w:vAlign w:val="center"/>
          </w:tcPr>
          <w:p w14:paraId="2147EEE9">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3407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restart"/>
            <w:tcBorders>
              <w:left w:val="single" w:color="auto" w:sz="4" w:space="0"/>
              <w:right w:val="single" w:color="auto" w:sz="4" w:space="0"/>
            </w:tcBorders>
            <w:vAlign w:val="center"/>
          </w:tcPr>
          <w:p w14:paraId="6F4C9C72">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4" w:type="pct"/>
            <w:tcBorders>
              <w:left w:val="single" w:color="auto" w:sz="4" w:space="0"/>
              <w:right w:val="single" w:color="auto" w:sz="4" w:space="0"/>
            </w:tcBorders>
            <w:vAlign w:val="center"/>
          </w:tcPr>
          <w:p w14:paraId="257DE88A">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5" w:type="pct"/>
            <w:tcBorders>
              <w:left w:val="single" w:color="auto" w:sz="4" w:space="0"/>
              <w:right w:val="single" w:color="auto" w:sz="4" w:space="0"/>
            </w:tcBorders>
            <w:shd w:val="clear" w:color="auto" w:fill="auto"/>
            <w:vAlign w:val="center"/>
          </w:tcPr>
          <w:p w14:paraId="3DA2400A">
            <w:pPr>
              <w:rPr>
                <w:rFonts w:ascii="Times New Roman" w:hAnsi="Times New Roman" w:eastAsia="宋体" w:cs="Times New Roman"/>
              </w:rPr>
            </w:pPr>
            <w:r>
              <w:rPr>
                <w:rFonts w:ascii="Times New Roman" w:hAnsi="Times New Roman" w:eastAsia="宋体" w:cs="Times New Roman"/>
              </w:rPr>
              <w:t>以出勤、课堂提问的形式进行</w:t>
            </w:r>
          </w:p>
        </w:tc>
        <w:tc>
          <w:tcPr>
            <w:tcW w:w="722" w:type="pct"/>
            <w:tcBorders>
              <w:left w:val="single" w:color="auto" w:sz="4" w:space="0"/>
              <w:right w:val="single" w:color="auto" w:sz="4" w:space="0"/>
            </w:tcBorders>
            <w:shd w:val="clear" w:color="auto" w:fill="auto"/>
            <w:vAlign w:val="center"/>
          </w:tcPr>
          <w:p w14:paraId="15BEF203">
            <w:pPr>
              <w:jc w:val="center"/>
              <w:rPr>
                <w:rFonts w:ascii="Times New Roman" w:hAnsi="Times New Roman" w:eastAsia="宋体" w:cs="Times New Roman"/>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2D9B6558">
            <w:pPr>
              <w:rPr>
                <w:rFonts w:ascii="Times New Roman" w:hAnsi="Times New Roman" w:eastAsia="宋体" w:cs="Times New Roman"/>
                <w:szCs w:val="21"/>
              </w:rPr>
            </w:pPr>
            <w:r>
              <w:rPr>
                <w:rFonts w:ascii="Times New Roman" w:hAnsi="Times New Roman" w:eastAsia="宋体" w:cs="Times New Roman"/>
              </w:rPr>
              <w:t>制定出勤制度和课堂表现占比，及课堂提问占比进行过程评价</w:t>
            </w:r>
          </w:p>
        </w:tc>
      </w:tr>
      <w:tr w14:paraId="5736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20DDC363">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550899A3">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5" w:type="pct"/>
            <w:tcBorders>
              <w:left w:val="single" w:color="auto" w:sz="4" w:space="0"/>
              <w:right w:val="single" w:color="auto" w:sz="4" w:space="0"/>
            </w:tcBorders>
            <w:vAlign w:val="center"/>
          </w:tcPr>
          <w:p w14:paraId="2DE66705">
            <w:pPr>
              <w:rPr>
                <w:rFonts w:ascii="Times New Roman" w:hAnsi="Times New Roman" w:eastAsia="宋体" w:cs="Times New Roman"/>
                <w:szCs w:val="21"/>
              </w:rPr>
            </w:pPr>
            <w:r>
              <w:rPr>
                <w:rFonts w:ascii="Times New Roman" w:hAnsi="Times New Roman" w:eastAsia="宋体" w:cs="Times New Roman"/>
              </w:rPr>
              <w:t>每教学单元的结课考核形式进行</w:t>
            </w:r>
          </w:p>
        </w:tc>
        <w:tc>
          <w:tcPr>
            <w:tcW w:w="722" w:type="pct"/>
            <w:tcBorders>
              <w:left w:val="single" w:color="auto" w:sz="4" w:space="0"/>
              <w:right w:val="single" w:color="auto" w:sz="4" w:space="0"/>
            </w:tcBorders>
            <w:vAlign w:val="center"/>
          </w:tcPr>
          <w:p w14:paraId="0D42C90F">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23D9F69B">
            <w:pPr>
              <w:rPr>
                <w:rFonts w:ascii="Times New Roman" w:hAnsi="Times New Roman" w:eastAsia="宋体" w:cs="Times New Roman"/>
              </w:rPr>
            </w:pPr>
            <w:r>
              <w:rPr>
                <w:rFonts w:ascii="Times New Roman" w:hAnsi="Times New Roman" w:eastAsia="宋体" w:cs="Times New Roman"/>
              </w:rPr>
              <w:t>以作业、任务答辩方式对单元的基本知识和重点内容进行考核，以网络课程任务完成情况进行评价</w:t>
            </w:r>
          </w:p>
        </w:tc>
      </w:tr>
      <w:tr w14:paraId="62EA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16F8B29E">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33C8FD1D">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5" w:type="pct"/>
            <w:tcBorders>
              <w:left w:val="single" w:color="auto" w:sz="4" w:space="0"/>
              <w:right w:val="single" w:color="auto" w:sz="4" w:space="0"/>
            </w:tcBorders>
            <w:vAlign w:val="center"/>
          </w:tcPr>
          <w:p w14:paraId="6AE58751">
            <w:pPr>
              <w:rPr>
                <w:rFonts w:ascii="Times New Roman" w:hAnsi="Times New Roman" w:eastAsia="宋体" w:cs="Times New Roman"/>
                <w:szCs w:val="21"/>
              </w:rPr>
            </w:pPr>
            <w:r>
              <w:rPr>
                <w:rFonts w:ascii="Times New Roman" w:hAnsi="Times New Roman" w:eastAsia="宋体" w:cs="Times New Roman"/>
              </w:rPr>
              <w:t>阶段考试</w:t>
            </w:r>
          </w:p>
        </w:tc>
        <w:tc>
          <w:tcPr>
            <w:tcW w:w="722" w:type="pct"/>
            <w:tcBorders>
              <w:left w:val="single" w:color="auto" w:sz="4" w:space="0"/>
              <w:right w:val="single" w:color="auto" w:sz="4" w:space="0"/>
            </w:tcBorders>
            <w:vAlign w:val="center"/>
          </w:tcPr>
          <w:p w14:paraId="0C710BD2">
            <w:pPr>
              <w:jc w:val="center"/>
              <w:rPr>
                <w:rFonts w:ascii="Times New Roman" w:hAnsi="Times New Roman" w:eastAsia="宋体" w:cs="Times New Roman"/>
                <w:szCs w:val="21"/>
              </w:rPr>
            </w:pPr>
            <w:r>
              <w:rPr>
                <w:rFonts w:ascii="Times New Roman" w:hAnsi="Times New Roman" w:eastAsia="宋体" w:cs="Times New Roman"/>
              </w:rPr>
              <w:t>20%</w:t>
            </w:r>
          </w:p>
        </w:tc>
        <w:tc>
          <w:tcPr>
            <w:tcW w:w="1932" w:type="pct"/>
            <w:tcBorders>
              <w:left w:val="single" w:color="auto" w:sz="4" w:space="0"/>
              <w:right w:val="single" w:color="auto" w:sz="4" w:space="0"/>
            </w:tcBorders>
            <w:vAlign w:val="center"/>
          </w:tcPr>
          <w:p w14:paraId="4F5485C8">
            <w:pP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53A6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01A22ECA">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27E0323A">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55" w:type="pct"/>
            <w:tcBorders>
              <w:left w:val="single" w:color="auto" w:sz="4" w:space="0"/>
              <w:right w:val="single" w:color="auto" w:sz="4" w:space="0"/>
            </w:tcBorders>
            <w:vAlign w:val="center"/>
          </w:tcPr>
          <w:p w14:paraId="41BBB5A2">
            <w:pPr>
              <w:rPr>
                <w:rFonts w:ascii="Times New Roman" w:hAnsi="Times New Roman" w:eastAsia="宋体" w:cs="Times New Roman"/>
                <w:szCs w:val="21"/>
              </w:rPr>
            </w:pPr>
            <w:r>
              <w:rPr>
                <w:rFonts w:ascii="Times New Roman" w:hAnsi="Times New Roman" w:eastAsia="宋体" w:cs="Times New Roman"/>
              </w:rPr>
              <w:t>以技能操作和实训过程提问进行</w:t>
            </w:r>
          </w:p>
        </w:tc>
        <w:tc>
          <w:tcPr>
            <w:tcW w:w="722" w:type="pct"/>
            <w:tcBorders>
              <w:left w:val="single" w:color="auto" w:sz="4" w:space="0"/>
              <w:right w:val="single" w:color="auto" w:sz="4" w:space="0"/>
            </w:tcBorders>
            <w:vAlign w:val="center"/>
          </w:tcPr>
          <w:p w14:paraId="5816D1D0">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6601BC07">
            <w:pPr>
              <w:rPr>
                <w:rFonts w:ascii="Times New Roman" w:hAnsi="Times New Roman" w:eastAsia="宋体" w:cs="Times New Roman"/>
                <w:szCs w:val="21"/>
              </w:rPr>
            </w:pPr>
            <w:r>
              <w:rPr>
                <w:rFonts w:ascii="Times New Roman" w:hAnsi="Times New Roman" w:eastAsia="宋体" w:cs="Times New Roman"/>
              </w:rPr>
              <w:t>以学生动手能力和对高分子合成实训过程中的解决问题能力进行考核</w:t>
            </w:r>
          </w:p>
        </w:tc>
      </w:tr>
      <w:tr w14:paraId="0CC7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0" w:type="pct"/>
            <w:gridSpan w:val="2"/>
            <w:tcBorders>
              <w:left w:val="single" w:color="auto" w:sz="4" w:space="0"/>
              <w:right w:val="single" w:color="auto" w:sz="4" w:space="0"/>
            </w:tcBorders>
            <w:vAlign w:val="center"/>
          </w:tcPr>
          <w:p w14:paraId="332A35BA">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5" w:type="pct"/>
            <w:tcBorders>
              <w:left w:val="single" w:color="auto" w:sz="4" w:space="0"/>
              <w:right w:val="single" w:color="auto" w:sz="4" w:space="0"/>
            </w:tcBorders>
            <w:vAlign w:val="center"/>
          </w:tcPr>
          <w:p w14:paraId="0F7A98CD">
            <w:pPr>
              <w:rPr>
                <w:rFonts w:ascii="Times New Roman" w:hAnsi="Times New Roman" w:eastAsia="宋体" w:cs="Times New Roman"/>
                <w:szCs w:val="21"/>
              </w:rPr>
            </w:pPr>
            <w:r>
              <w:rPr>
                <w:rFonts w:ascii="Times New Roman" w:hAnsi="Times New Roman" w:eastAsia="宋体" w:cs="Times New Roman"/>
              </w:rPr>
              <w:t>闭卷期末考试</w:t>
            </w:r>
          </w:p>
        </w:tc>
        <w:tc>
          <w:tcPr>
            <w:tcW w:w="722" w:type="pct"/>
            <w:tcBorders>
              <w:left w:val="single" w:color="auto" w:sz="4" w:space="0"/>
              <w:right w:val="single" w:color="auto" w:sz="4" w:space="0"/>
            </w:tcBorders>
            <w:vAlign w:val="center"/>
          </w:tcPr>
          <w:p w14:paraId="4E7859E7">
            <w:pPr>
              <w:jc w:val="center"/>
              <w:rPr>
                <w:rFonts w:ascii="Times New Roman" w:hAnsi="Times New Roman" w:eastAsia="宋体" w:cs="Times New Roman"/>
                <w:szCs w:val="21"/>
              </w:rPr>
            </w:pPr>
            <w:r>
              <w:rPr>
                <w:rFonts w:ascii="Times New Roman" w:hAnsi="Times New Roman" w:eastAsia="宋体" w:cs="Times New Roman"/>
              </w:rPr>
              <w:t>50%</w:t>
            </w:r>
          </w:p>
        </w:tc>
        <w:tc>
          <w:tcPr>
            <w:tcW w:w="1932" w:type="pct"/>
            <w:tcBorders>
              <w:left w:val="single" w:color="auto" w:sz="4" w:space="0"/>
              <w:right w:val="single" w:color="auto" w:sz="4" w:space="0"/>
            </w:tcBorders>
            <w:vAlign w:val="center"/>
          </w:tcPr>
          <w:p w14:paraId="5F153482">
            <w:pPr>
              <w:rPr>
                <w:rFonts w:ascii="Times New Roman" w:hAnsi="Times New Roman" w:eastAsia="宋体" w:cs="Times New Roman"/>
                <w:szCs w:val="21"/>
              </w:rPr>
            </w:pPr>
            <w:r>
              <w:rPr>
                <w:rFonts w:ascii="Times New Roman" w:hAnsi="Times New Roman" w:eastAsia="宋体" w:cs="Times New Roman"/>
              </w:rPr>
              <w:t>对课程进行总体考核，考察学生对基本知识和基本技能的掌握程度</w:t>
            </w:r>
          </w:p>
        </w:tc>
      </w:tr>
      <w:bookmarkEnd w:id="137"/>
    </w:tbl>
    <w:p w14:paraId="639C65AC">
      <w:pPr>
        <w:pStyle w:val="3"/>
        <w:bidi w:val="0"/>
      </w:pPr>
      <w:r>
        <w:t>七、课程实施与保障</w:t>
      </w:r>
    </w:p>
    <w:p w14:paraId="207DDC11">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620F158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4564E656">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3960D45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构建了“高分子强基”“绿色智造”的课程思政价值链，结合中国高聚物合成领域科学家及行业工程师的经历，将科技创新精神和工匠精神传递给学生，促使专业知识与思政教育水乳交融。融入高聚物合成产业发展形势政策，解读新材料产业战略规划，增强学生的学习动力；融入行业知名工匠事迹，如聚合工艺大师优化生产参数的案例，培养学生工匠精神；融合专业创造发明故事，如新型环保聚合技术的研发历程，培养学生“创新创业”意识；融入合成设备安全操作规范，通过典型安全事故案例分析，提高学生安全意识和防御安全能力；融入特种高聚物国防应用知识，如军工用高性能高分子材料的研发故事，树立学生科技报国的志向。</w:t>
      </w:r>
    </w:p>
    <w:p w14:paraId="57926D7D">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25A640C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6A2E8E1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专兼职教师在8人左右，其中专职教师7人，来自企业的兼职教师1人。专职教师具备双师素质资格，</w:t>
      </w:r>
      <w:r>
        <w:rPr>
          <w:rFonts w:ascii="Times New Roman" w:hAnsi="Times New Roman" w:cs="Times New Roman"/>
          <w:sz w:val="24"/>
        </w:rPr>
        <w:t>具有一定的实践经验，教学效果良好，</w:t>
      </w:r>
      <w:r>
        <w:rPr>
          <w:rFonts w:ascii="Times New Roman" w:hAnsi="Times New Roman" w:eastAsia="宋体" w:cs="Times New Roman"/>
          <w:sz w:val="24"/>
        </w:rPr>
        <w:t>职称和年龄结构合理。兼职教师应来自生产一线的技术人员，全面掌握工作岗位知识和技能，参与课程教学任务，专兼职教师理论教学经验和实践技能互补、共进。</w:t>
      </w:r>
    </w:p>
    <w:p w14:paraId="208F921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475E2A0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实施课程教学，校内应具备以下实训条件：多媒体专业教室、教学做一体化实训室和相关实训仪器。</w:t>
      </w:r>
    </w:p>
    <w:p w14:paraId="01303C45">
      <w:pPr>
        <w:spacing w:line="440" w:lineRule="exact"/>
        <w:jc w:val="center"/>
        <w:rPr>
          <w:rFonts w:ascii="Times New Roman" w:hAnsi="Times New Roman" w:cs="Times New Roman"/>
          <w:b/>
          <w:szCs w:val="21"/>
        </w:rPr>
      </w:pPr>
      <w:r>
        <w:rPr>
          <w:rFonts w:ascii="Times New Roman" w:hAnsi="Times New Roman" w:cs="Times New Roman"/>
          <w:b/>
          <w:szCs w:val="21"/>
        </w:rPr>
        <w:t>《高聚物合成工艺与设备》课程教学硬件环境基本要求</w:t>
      </w:r>
    </w:p>
    <w:tbl>
      <w:tblPr>
        <w:tblStyle w:val="27"/>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01"/>
        <w:gridCol w:w="2471"/>
        <w:gridCol w:w="2377"/>
        <w:gridCol w:w="1405"/>
        <w:gridCol w:w="2696"/>
      </w:tblGrid>
      <w:tr w14:paraId="7D91CA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57" w:type="pct"/>
            <w:tcBorders>
              <w:tl2br w:val="nil"/>
              <w:tr2bl w:val="nil"/>
            </w:tcBorders>
            <w:shd w:val="clear" w:color="auto" w:fill="auto"/>
            <w:vAlign w:val="center"/>
          </w:tcPr>
          <w:p w14:paraId="26C1CA3B">
            <w:pPr>
              <w:jc w:val="center"/>
              <w:rPr>
                <w:rFonts w:ascii="Times New Roman" w:hAnsi="Times New Roman" w:cs="Times New Roman"/>
                <w:szCs w:val="21"/>
              </w:rPr>
            </w:pPr>
            <w:r>
              <w:rPr>
                <w:rFonts w:ascii="Times New Roman" w:hAnsi="Times New Roman" w:cs="Times New Roman"/>
                <w:szCs w:val="21"/>
              </w:rPr>
              <w:t>序号</w:t>
            </w:r>
          </w:p>
        </w:tc>
        <w:tc>
          <w:tcPr>
            <w:tcW w:w="1254" w:type="pct"/>
            <w:tcBorders>
              <w:tl2br w:val="nil"/>
              <w:tr2bl w:val="nil"/>
            </w:tcBorders>
            <w:shd w:val="clear" w:color="auto" w:fill="auto"/>
            <w:vAlign w:val="center"/>
          </w:tcPr>
          <w:p w14:paraId="25C72BF9">
            <w:pPr>
              <w:jc w:val="center"/>
              <w:rPr>
                <w:rFonts w:ascii="Times New Roman" w:hAnsi="Times New Roman" w:cs="Times New Roman"/>
                <w:szCs w:val="21"/>
              </w:rPr>
            </w:pPr>
            <w:r>
              <w:rPr>
                <w:rFonts w:ascii="Times New Roman" w:hAnsi="Times New Roman" w:cs="Times New Roman"/>
                <w:szCs w:val="21"/>
              </w:rPr>
              <w:t>名称</w:t>
            </w:r>
          </w:p>
        </w:tc>
        <w:tc>
          <w:tcPr>
            <w:tcW w:w="1206" w:type="pct"/>
            <w:tcBorders>
              <w:tl2br w:val="nil"/>
              <w:tr2bl w:val="nil"/>
            </w:tcBorders>
            <w:shd w:val="clear" w:color="auto" w:fill="auto"/>
            <w:vAlign w:val="center"/>
          </w:tcPr>
          <w:p w14:paraId="7EF7FE55">
            <w:pPr>
              <w:jc w:val="center"/>
              <w:rPr>
                <w:rFonts w:ascii="Times New Roman" w:hAnsi="Times New Roman" w:cs="Times New Roman"/>
                <w:szCs w:val="21"/>
              </w:rPr>
            </w:pPr>
            <w:r>
              <w:rPr>
                <w:rFonts w:ascii="Times New Roman" w:hAnsi="Times New Roman" w:cs="Times New Roman"/>
                <w:szCs w:val="21"/>
              </w:rPr>
              <w:t>基本配置要求</w:t>
            </w:r>
          </w:p>
        </w:tc>
        <w:tc>
          <w:tcPr>
            <w:tcW w:w="713" w:type="pct"/>
            <w:tcBorders>
              <w:tl2br w:val="nil"/>
              <w:tr2bl w:val="nil"/>
            </w:tcBorders>
            <w:shd w:val="clear" w:color="auto" w:fill="auto"/>
            <w:vAlign w:val="center"/>
          </w:tcPr>
          <w:p w14:paraId="1BD53690">
            <w:pPr>
              <w:jc w:val="center"/>
              <w:rPr>
                <w:rFonts w:ascii="Times New Roman" w:hAnsi="Times New Roman" w:cs="Times New Roman"/>
                <w:szCs w:val="21"/>
              </w:rPr>
            </w:pPr>
            <w:r>
              <w:rPr>
                <w:rFonts w:ascii="Times New Roman" w:hAnsi="Times New Roman" w:cs="Times New Roman"/>
                <w:szCs w:val="21"/>
              </w:rPr>
              <w:t>场地大小/m</w:t>
            </w:r>
            <w:r>
              <w:rPr>
                <w:rFonts w:ascii="Times New Roman" w:hAnsi="Times New Roman" w:cs="Times New Roman"/>
                <w:szCs w:val="21"/>
                <w:vertAlign w:val="superscript"/>
              </w:rPr>
              <w:t>2</w:t>
            </w:r>
          </w:p>
        </w:tc>
        <w:tc>
          <w:tcPr>
            <w:tcW w:w="1368" w:type="pct"/>
            <w:tcBorders>
              <w:tl2br w:val="nil"/>
              <w:tr2bl w:val="nil"/>
            </w:tcBorders>
            <w:shd w:val="clear" w:color="auto" w:fill="auto"/>
            <w:vAlign w:val="center"/>
          </w:tcPr>
          <w:p w14:paraId="5B38D90C">
            <w:pPr>
              <w:jc w:val="center"/>
              <w:rPr>
                <w:rFonts w:ascii="Times New Roman" w:hAnsi="Times New Roman" w:cs="Times New Roman"/>
                <w:szCs w:val="21"/>
              </w:rPr>
            </w:pPr>
            <w:r>
              <w:rPr>
                <w:rFonts w:ascii="Times New Roman" w:hAnsi="Times New Roman" w:cs="Times New Roman"/>
                <w:szCs w:val="21"/>
              </w:rPr>
              <w:t>功能说明</w:t>
            </w:r>
          </w:p>
        </w:tc>
      </w:tr>
      <w:tr w14:paraId="137A02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57" w:type="pct"/>
            <w:tcBorders>
              <w:tl2br w:val="nil"/>
              <w:tr2bl w:val="nil"/>
            </w:tcBorders>
            <w:shd w:val="clear" w:color="auto" w:fill="auto"/>
            <w:vAlign w:val="center"/>
          </w:tcPr>
          <w:p w14:paraId="3D8EAAC1">
            <w:pPr>
              <w:jc w:val="center"/>
              <w:rPr>
                <w:rFonts w:ascii="Times New Roman" w:hAnsi="Times New Roman" w:cs="Times New Roman"/>
                <w:szCs w:val="21"/>
              </w:rPr>
            </w:pPr>
            <w:r>
              <w:rPr>
                <w:rFonts w:ascii="Times New Roman" w:hAnsi="Times New Roman" w:cs="Times New Roman"/>
                <w:szCs w:val="21"/>
              </w:rPr>
              <w:t>1</w:t>
            </w:r>
          </w:p>
        </w:tc>
        <w:tc>
          <w:tcPr>
            <w:tcW w:w="1254" w:type="pct"/>
            <w:tcBorders>
              <w:tl2br w:val="nil"/>
              <w:tr2bl w:val="nil"/>
            </w:tcBorders>
            <w:shd w:val="clear" w:color="auto" w:fill="auto"/>
            <w:vAlign w:val="center"/>
          </w:tcPr>
          <w:p w14:paraId="33B30C2D">
            <w:pPr>
              <w:jc w:val="center"/>
              <w:rPr>
                <w:rFonts w:ascii="Times New Roman" w:hAnsi="Times New Roman" w:cs="Times New Roman"/>
                <w:szCs w:val="21"/>
              </w:rPr>
            </w:pPr>
            <w:r>
              <w:rPr>
                <w:rFonts w:ascii="Times New Roman" w:hAnsi="Times New Roman" w:cs="Times New Roman"/>
                <w:szCs w:val="21"/>
              </w:rPr>
              <w:t>多媒体专业教室</w:t>
            </w:r>
          </w:p>
        </w:tc>
        <w:tc>
          <w:tcPr>
            <w:tcW w:w="1206" w:type="pct"/>
            <w:tcBorders>
              <w:tl2br w:val="nil"/>
              <w:tr2bl w:val="nil"/>
            </w:tcBorders>
            <w:shd w:val="clear" w:color="auto" w:fill="auto"/>
            <w:vAlign w:val="center"/>
          </w:tcPr>
          <w:p w14:paraId="0F64C3CF">
            <w:pPr>
              <w:jc w:val="center"/>
              <w:rPr>
                <w:rFonts w:ascii="Times New Roman" w:hAnsi="Times New Roman" w:cs="Times New Roman"/>
                <w:szCs w:val="21"/>
              </w:rPr>
            </w:pPr>
            <w:r>
              <w:rPr>
                <w:rFonts w:ascii="Times New Roman" w:hAnsi="Times New Roman" w:cs="Times New Roman"/>
                <w:szCs w:val="21"/>
              </w:rPr>
              <w:t>投影设备1套</w:t>
            </w:r>
          </w:p>
        </w:tc>
        <w:tc>
          <w:tcPr>
            <w:tcW w:w="713" w:type="pct"/>
            <w:tcBorders>
              <w:tl2br w:val="nil"/>
              <w:tr2bl w:val="nil"/>
            </w:tcBorders>
            <w:shd w:val="clear" w:color="auto" w:fill="auto"/>
            <w:vAlign w:val="center"/>
          </w:tcPr>
          <w:p w14:paraId="69A16AF7">
            <w:pPr>
              <w:jc w:val="center"/>
              <w:rPr>
                <w:rFonts w:ascii="Times New Roman" w:hAnsi="Times New Roman" w:cs="Times New Roman"/>
                <w:szCs w:val="21"/>
              </w:rPr>
            </w:pPr>
            <w:r>
              <w:rPr>
                <w:rFonts w:ascii="Times New Roman" w:hAnsi="Times New Roman" w:cs="Times New Roman"/>
                <w:szCs w:val="21"/>
              </w:rPr>
              <w:t>100</w:t>
            </w:r>
          </w:p>
        </w:tc>
        <w:tc>
          <w:tcPr>
            <w:tcW w:w="1368" w:type="pct"/>
            <w:tcBorders>
              <w:tl2br w:val="nil"/>
              <w:tr2bl w:val="nil"/>
            </w:tcBorders>
            <w:shd w:val="clear" w:color="auto" w:fill="auto"/>
            <w:vAlign w:val="center"/>
          </w:tcPr>
          <w:p w14:paraId="06009E29">
            <w:pPr>
              <w:rPr>
                <w:rFonts w:ascii="Times New Roman" w:hAnsi="Times New Roman" w:cs="Times New Roman"/>
                <w:szCs w:val="21"/>
              </w:rPr>
            </w:pPr>
            <w:r>
              <w:rPr>
                <w:rFonts w:ascii="Times New Roman" w:hAnsi="Times New Roman" w:cs="Times New Roman"/>
                <w:szCs w:val="21"/>
              </w:rPr>
              <w:t>具备多媒体教室的功能，能做教学资源的演示</w:t>
            </w:r>
          </w:p>
        </w:tc>
      </w:tr>
      <w:tr w14:paraId="564F85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57" w:type="pct"/>
            <w:tcBorders>
              <w:tl2br w:val="nil"/>
              <w:tr2bl w:val="nil"/>
            </w:tcBorders>
            <w:shd w:val="clear" w:color="auto" w:fill="auto"/>
            <w:vAlign w:val="center"/>
          </w:tcPr>
          <w:p w14:paraId="131DA4A0">
            <w:pPr>
              <w:jc w:val="center"/>
              <w:rPr>
                <w:rFonts w:ascii="Times New Roman" w:hAnsi="Times New Roman" w:cs="Times New Roman"/>
                <w:szCs w:val="21"/>
              </w:rPr>
            </w:pPr>
            <w:bookmarkStart w:id="138" w:name="_Hlk430119729"/>
            <w:r>
              <w:rPr>
                <w:rFonts w:ascii="Times New Roman" w:hAnsi="Times New Roman" w:cs="Times New Roman"/>
                <w:szCs w:val="21"/>
              </w:rPr>
              <w:t>2</w:t>
            </w:r>
          </w:p>
        </w:tc>
        <w:tc>
          <w:tcPr>
            <w:tcW w:w="1254" w:type="pct"/>
            <w:tcBorders>
              <w:tl2br w:val="nil"/>
              <w:tr2bl w:val="nil"/>
            </w:tcBorders>
            <w:shd w:val="clear" w:color="auto" w:fill="auto"/>
            <w:vAlign w:val="center"/>
          </w:tcPr>
          <w:p w14:paraId="6FE50EC3">
            <w:pPr>
              <w:jc w:val="center"/>
              <w:rPr>
                <w:rFonts w:ascii="Times New Roman" w:hAnsi="Times New Roman" w:cs="Times New Roman"/>
                <w:szCs w:val="21"/>
              </w:rPr>
            </w:pPr>
            <w:r>
              <w:rPr>
                <w:rFonts w:ascii="Times New Roman" w:hAnsi="Times New Roman" w:cs="Times New Roman"/>
                <w:szCs w:val="21"/>
              </w:rPr>
              <w:t>仿真实训室</w:t>
            </w:r>
          </w:p>
        </w:tc>
        <w:tc>
          <w:tcPr>
            <w:tcW w:w="1206" w:type="pct"/>
            <w:tcBorders>
              <w:tl2br w:val="nil"/>
              <w:tr2bl w:val="nil"/>
            </w:tcBorders>
            <w:shd w:val="clear" w:color="auto" w:fill="auto"/>
            <w:vAlign w:val="center"/>
          </w:tcPr>
          <w:p w14:paraId="313D8FBB">
            <w:pPr>
              <w:rPr>
                <w:rFonts w:ascii="Times New Roman" w:hAnsi="Times New Roman" w:cs="Times New Roman"/>
                <w:szCs w:val="21"/>
              </w:rPr>
            </w:pPr>
            <w:r>
              <w:rPr>
                <w:rFonts w:ascii="Times New Roman" w:hAnsi="Times New Roman" w:cs="Times New Roman"/>
                <w:szCs w:val="21"/>
              </w:rPr>
              <w:t>电脑50台，高分子材料</w:t>
            </w:r>
            <w:bookmarkStart w:id="139" w:name="OLE_LINK21"/>
            <w:bookmarkStart w:id="140" w:name="OLE_LINK22"/>
            <w:r>
              <w:rPr>
                <w:rFonts w:ascii="Times New Roman" w:hAnsi="Times New Roman" w:cs="Times New Roman"/>
                <w:szCs w:val="21"/>
              </w:rPr>
              <w:t>加工三维虚拟置仿真教学软件</w:t>
            </w:r>
            <w:bookmarkEnd w:id="139"/>
            <w:bookmarkEnd w:id="140"/>
          </w:p>
        </w:tc>
        <w:tc>
          <w:tcPr>
            <w:tcW w:w="713" w:type="pct"/>
            <w:tcBorders>
              <w:tl2br w:val="nil"/>
              <w:tr2bl w:val="nil"/>
            </w:tcBorders>
            <w:shd w:val="clear" w:color="auto" w:fill="auto"/>
            <w:vAlign w:val="center"/>
          </w:tcPr>
          <w:p w14:paraId="52FAC6F7">
            <w:pPr>
              <w:jc w:val="center"/>
              <w:rPr>
                <w:rFonts w:ascii="Times New Roman" w:hAnsi="Times New Roman" w:cs="Times New Roman"/>
                <w:szCs w:val="21"/>
              </w:rPr>
            </w:pPr>
            <w:r>
              <w:rPr>
                <w:rFonts w:ascii="Times New Roman" w:hAnsi="Times New Roman" w:cs="Times New Roman"/>
                <w:szCs w:val="21"/>
              </w:rPr>
              <w:t>100</w:t>
            </w:r>
          </w:p>
        </w:tc>
        <w:tc>
          <w:tcPr>
            <w:tcW w:w="1368" w:type="pct"/>
            <w:tcBorders>
              <w:tl2br w:val="nil"/>
              <w:tr2bl w:val="nil"/>
            </w:tcBorders>
            <w:shd w:val="clear" w:color="auto" w:fill="auto"/>
            <w:vAlign w:val="center"/>
          </w:tcPr>
          <w:p w14:paraId="4D40B259">
            <w:pPr>
              <w:rPr>
                <w:rFonts w:ascii="Times New Roman" w:hAnsi="Times New Roman" w:cs="Times New Roman"/>
                <w:szCs w:val="21"/>
              </w:rPr>
            </w:pPr>
            <w:r>
              <w:rPr>
                <w:rFonts w:ascii="Times New Roman" w:hAnsi="Times New Roman" w:cs="Times New Roman"/>
                <w:szCs w:val="21"/>
              </w:rPr>
              <w:t>具备</w:t>
            </w:r>
            <w:bookmarkStart w:id="141" w:name="OLE_LINK29"/>
            <w:bookmarkStart w:id="142" w:name="OLE_LINK28"/>
            <w:r>
              <w:rPr>
                <w:rFonts w:ascii="Times New Roman" w:hAnsi="Times New Roman" w:cs="Times New Roman"/>
                <w:szCs w:val="21"/>
              </w:rPr>
              <w:t>高聚物合成工艺装置虚拟仿真教学软件</w:t>
            </w:r>
            <w:bookmarkEnd w:id="141"/>
            <w:bookmarkEnd w:id="142"/>
          </w:p>
        </w:tc>
      </w:tr>
      <w:bookmarkEnd w:id="138"/>
      <w:tr w14:paraId="592681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57" w:type="pct"/>
            <w:tcBorders>
              <w:tl2br w:val="nil"/>
              <w:tr2bl w:val="nil"/>
            </w:tcBorders>
            <w:shd w:val="clear" w:color="auto" w:fill="auto"/>
            <w:vAlign w:val="center"/>
          </w:tcPr>
          <w:p w14:paraId="452A74F1">
            <w:pPr>
              <w:jc w:val="center"/>
              <w:rPr>
                <w:rFonts w:ascii="Times New Roman" w:hAnsi="Times New Roman" w:cs="Times New Roman"/>
                <w:szCs w:val="21"/>
              </w:rPr>
            </w:pPr>
            <w:r>
              <w:rPr>
                <w:rFonts w:ascii="Times New Roman" w:hAnsi="Times New Roman" w:cs="Times New Roman"/>
                <w:szCs w:val="21"/>
              </w:rPr>
              <w:t>3</w:t>
            </w:r>
          </w:p>
        </w:tc>
        <w:tc>
          <w:tcPr>
            <w:tcW w:w="1254" w:type="pct"/>
            <w:tcBorders>
              <w:tl2br w:val="nil"/>
              <w:tr2bl w:val="nil"/>
            </w:tcBorders>
            <w:shd w:val="clear" w:color="auto" w:fill="auto"/>
            <w:vAlign w:val="center"/>
          </w:tcPr>
          <w:p w14:paraId="2681C815">
            <w:pPr>
              <w:jc w:val="center"/>
              <w:rPr>
                <w:rFonts w:ascii="Times New Roman" w:hAnsi="Times New Roman" w:cs="Times New Roman"/>
                <w:spacing w:val="-10"/>
                <w:szCs w:val="21"/>
              </w:rPr>
            </w:pPr>
            <w:r>
              <w:rPr>
                <w:rFonts w:ascii="Times New Roman" w:hAnsi="Times New Roman" w:cs="Times New Roman"/>
                <w:spacing w:val="-10"/>
                <w:szCs w:val="21"/>
              </w:rPr>
              <w:t>高分子合成装置实训室</w:t>
            </w:r>
          </w:p>
        </w:tc>
        <w:tc>
          <w:tcPr>
            <w:tcW w:w="1206" w:type="pct"/>
            <w:tcBorders>
              <w:tl2br w:val="nil"/>
              <w:tr2bl w:val="nil"/>
            </w:tcBorders>
            <w:shd w:val="clear" w:color="auto" w:fill="auto"/>
            <w:vAlign w:val="center"/>
          </w:tcPr>
          <w:p w14:paraId="18B71B7A">
            <w:pPr>
              <w:rPr>
                <w:rFonts w:ascii="Times New Roman" w:hAnsi="Times New Roman" w:cs="Times New Roman"/>
                <w:spacing w:val="-10"/>
                <w:szCs w:val="21"/>
              </w:rPr>
            </w:pPr>
            <w:r>
              <w:rPr>
                <w:rFonts w:ascii="Times New Roman" w:hAnsi="Times New Roman" w:cs="Times New Roman"/>
                <w:spacing w:val="-10"/>
                <w:szCs w:val="21"/>
              </w:rPr>
              <w:t>多媒体教学系统、生产装置、中控、相关仪表</w:t>
            </w:r>
          </w:p>
        </w:tc>
        <w:tc>
          <w:tcPr>
            <w:tcW w:w="713" w:type="pct"/>
            <w:tcBorders>
              <w:tl2br w:val="nil"/>
              <w:tr2bl w:val="nil"/>
            </w:tcBorders>
            <w:shd w:val="clear" w:color="auto" w:fill="auto"/>
            <w:vAlign w:val="center"/>
          </w:tcPr>
          <w:p w14:paraId="4A156DFE">
            <w:pPr>
              <w:jc w:val="center"/>
              <w:rPr>
                <w:rFonts w:ascii="Times New Roman" w:hAnsi="Times New Roman" w:cs="Times New Roman"/>
                <w:spacing w:val="-10"/>
                <w:szCs w:val="21"/>
              </w:rPr>
            </w:pPr>
            <w:r>
              <w:rPr>
                <w:rFonts w:ascii="Times New Roman" w:hAnsi="Times New Roman" w:cs="Times New Roman"/>
                <w:spacing w:val="-10"/>
                <w:szCs w:val="21"/>
              </w:rPr>
              <w:t>200</w:t>
            </w:r>
          </w:p>
        </w:tc>
        <w:tc>
          <w:tcPr>
            <w:tcW w:w="1368" w:type="pct"/>
            <w:tcBorders>
              <w:tl2br w:val="nil"/>
              <w:tr2bl w:val="nil"/>
            </w:tcBorders>
            <w:shd w:val="clear" w:color="auto" w:fill="auto"/>
            <w:vAlign w:val="center"/>
          </w:tcPr>
          <w:p w14:paraId="2D5BA4F7">
            <w:pPr>
              <w:rPr>
                <w:rFonts w:ascii="Times New Roman" w:hAnsi="Times New Roman" w:cs="Times New Roman"/>
                <w:spacing w:val="-10"/>
                <w:szCs w:val="21"/>
              </w:rPr>
            </w:pPr>
            <w:bookmarkStart w:id="143" w:name="OLE_LINK211"/>
            <w:bookmarkStart w:id="144" w:name="OLE_LINK210"/>
            <w:r>
              <w:rPr>
                <w:rFonts w:ascii="Times New Roman" w:hAnsi="Times New Roman" w:cs="Times New Roman"/>
                <w:spacing w:val="-10"/>
                <w:szCs w:val="21"/>
              </w:rPr>
              <w:t>能进行高聚物合成装置实训操作</w:t>
            </w:r>
            <w:bookmarkEnd w:id="143"/>
            <w:bookmarkEnd w:id="144"/>
            <w:r>
              <w:rPr>
                <w:rFonts w:ascii="Times New Roman" w:hAnsi="Times New Roman" w:cs="Times New Roman"/>
                <w:spacing w:val="-10"/>
                <w:szCs w:val="21"/>
              </w:rPr>
              <w:t>，</w:t>
            </w:r>
            <w:r>
              <w:rPr>
                <w:rFonts w:ascii="Times New Roman" w:hAnsi="Times New Roman" w:cs="Times New Roman"/>
                <w:spacing w:val="3"/>
                <w:szCs w:val="21"/>
              </w:rPr>
              <w:t>感受真实生产环境</w:t>
            </w:r>
            <w:r>
              <w:rPr>
                <w:rFonts w:ascii="Times New Roman" w:hAnsi="Times New Roman" w:cs="Times New Roman"/>
                <w:spacing w:val="-2"/>
                <w:szCs w:val="21"/>
              </w:rPr>
              <w:t>和过程</w:t>
            </w:r>
          </w:p>
        </w:tc>
      </w:tr>
      <w:tr w14:paraId="33165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57" w:type="pct"/>
            <w:tcBorders>
              <w:tl2br w:val="nil"/>
              <w:tr2bl w:val="nil"/>
            </w:tcBorders>
            <w:shd w:val="clear" w:color="auto" w:fill="auto"/>
            <w:vAlign w:val="center"/>
          </w:tcPr>
          <w:p w14:paraId="336720E9">
            <w:pPr>
              <w:jc w:val="center"/>
              <w:rPr>
                <w:rFonts w:ascii="Times New Roman" w:hAnsi="Times New Roman" w:cs="Times New Roman"/>
                <w:spacing w:val="-10"/>
                <w:szCs w:val="21"/>
              </w:rPr>
            </w:pPr>
            <w:r>
              <w:rPr>
                <w:rFonts w:ascii="Times New Roman" w:hAnsi="Times New Roman" w:cs="Times New Roman"/>
                <w:spacing w:val="-10"/>
                <w:szCs w:val="21"/>
              </w:rPr>
              <w:t>4</w:t>
            </w:r>
          </w:p>
        </w:tc>
        <w:tc>
          <w:tcPr>
            <w:tcW w:w="1254" w:type="pct"/>
            <w:tcBorders>
              <w:tl2br w:val="nil"/>
              <w:tr2bl w:val="nil"/>
            </w:tcBorders>
            <w:shd w:val="clear" w:color="auto" w:fill="auto"/>
            <w:vAlign w:val="center"/>
          </w:tcPr>
          <w:p w14:paraId="0AFAD72F">
            <w:pPr>
              <w:jc w:val="center"/>
              <w:rPr>
                <w:rFonts w:ascii="Times New Roman" w:hAnsi="Times New Roman" w:cs="Times New Roman"/>
                <w:szCs w:val="21"/>
              </w:rPr>
            </w:pPr>
            <w:r>
              <w:rPr>
                <w:rFonts w:ascii="Times New Roman" w:hAnsi="Times New Roman" w:cs="Times New Roman"/>
                <w:szCs w:val="21"/>
              </w:rPr>
              <w:t>高分子合成与分析实训室</w:t>
            </w:r>
          </w:p>
        </w:tc>
        <w:tc>
          <w:tcPr>
            <w:tcW w:w="1206" w:type="pct"/>
            <w:tcBorders>
              <w:tl2br w:val="nil"/>
              <w:tr2bl w:val="nil"/>
            </w:tcBorders>
            <w:shd w:val="clear" w:color="auto" w:fill="auto"/>
            <w:vAlign w:val="center"/>
          </w:tcPr>
          <w:p w14:paraId="74A40A7B">
            <w:pPr>
              <w:rPr>
                <w:rFonts w:ascii="Times New Roman" w:hAnsi="Times New Roman" w:cs="Times New Roman"/>
                <w:szCs w:val="21"/>
              </w:rPr>
            </w:pPr>
            <w:r>
              <w:rPr>
                <w:rFonts w:ascii="Times New Roman" w:hAnsi="Times New Roman" w:cs="Times New Roman"/>
                <w:szCs w:val="21"/>
              </w:rPr>
              <w:t>高分子合成实验仪器</w:t>
            </w:r>
          </w:p>
        </w:tc>
        <w:tc>
          <w:tcPr>
            <w:tcW w:w="713" w:type="pct"/>
            <w:tcBorders>
              <w:tl2br w:val="nil"/>
              <w:tr2bl w:val="nil"/>
            </w:tcBorders>
            <w:shd w:val="clear" w:color="auto" w:fill="auto"/>
            <w:vAlign w:val="center"/>
          </w:tcPr>
          <w:p w14:paraId="6086E088">
            <w:pPr>
              <w:jc w:val="center"/>
              <w:rPr>
                <w:rFonts w:ascii="Times New Roman" w:hAnsi="Times New Roman" w:cs="Times New Roman"/>
                <w:szCs w:val="21"/>
              </w:rPr>
            </w:pPr>
            <w:r>
              <w:rPr>
                <w:rFonts w:ascii="Times New Roman" w:hAnsi="Times New Roman" w:cs="Times New Roman"/>
                <w:szCs w:val="21"/>
              </w:rPr>
              <w:t>100</w:t>
            </w:r>
          </w:p>
        </w:tc>
        <w:tc>
          <w:tcPr>
            <w:tcW w:w="1368" w:type="pct"/>
            <w:tcBorders>
              <w:tl2br w:val="nil"/>
              <w:tr2bl w:val="nil"/>
            </w:tcBorders>
            <w:shd w:val="clear" w:color="auto" w:fill="auto"/>
            <w:vAlign w:val="center"/>
          </w:tcPr>
          <w:p w14:paraId="1552FF73">
            <w:pPr>
              <w:rPr>
                <w:rFonts w:ascii="Times New Roman" w:hAnsi="Times New Roman" w:cs="Times New Roman"/>
                <w:szCs w:val="21"/>
              </w:rPr>
            </w:pPr>
            <w:r>
              <w:rPr>
                <w:rFonts w:ascii="Times New Roman" w:hAnsi="Times New Roman" w:cs="Times New Roman"/>
                <w:spacing w:val="-10"/>
                <w:szCs w:val="21"/>
              </w:rPr>
              <w:t>能进行高聚物合成实验</w:t>
            </w:r>
          </w:p>
        </w:tc>
      </w:tr>
    </w:tbl>
    <w:p w14:paraId="05CF8A0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43F3256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415CF773">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教材、企业操作规程等基本教学资源；</w:t>
      </w:r>
    </w:p>
    <w:p w14:paraId="2F6AB9BE">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与课程相关的图书、期刊。</w:t>
      </w:r>
    </w:p>
    <w:p w14:paraId="29CFF79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05BEF7A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PPT课件、图片库、视频、试题库等；仿真软件；网络课程。</w:t>
      </w:r>
    </w:p>
    <w:p w14:paraId="01F108BB">
      <w:pPr>
        <w:rPr>
          <w:rFonts w:ascii="Times New Roman" w:hAnsi="Times New Roman" w:eastAsia="宋体" w:cs="Times New Roman"/>
          <w:sz w:val="24"/>
        </w:rPr>
      </w:pPr>
    </w:p>
    <w:p w14:paraId="42A0827D">
      <w:pPr>
        <w:rPr>
          <w:rFonts w:ascii="Times New Roman" w:hAnsi="Times New Roman" w:cs="Times New Roman"/>
        </w:rPr>
      </w:pPr>
    </w:p>
    <w:p w14:paraId="71437BCB">
      <w:pPr>
        <w:rPr>
          <w:rFonts w:ascii="Times New Roman" w:hAnsi="Times New Roman" w:cs="Times New Roman"/>
        </w:rPr>
      </w:pPr>
    </w:p>
    <w:p w14:paraId="03333CBC">
      <w:pPr>
        <w:rPr>
          <w:rFonts w:ascii="Times New Roman" w:hAnsi="Times New Roman" w:cs="Times New Roman"/>
        </w:rPr>
      </w:pPr>
      <w:r>
        <w:rPr>
          <w:rFonts w:ascii="Times New Roman" w:hAnsi="Times New Roman" w:cs="Times New Roman"/>
        </w:rPr>
        <w:br w:type="page"/>
      </w:r>
    </w:p>
    <w:p w14:paraId="1A8D71E1">
      <w:pPr>
        <w:pStyle w:val="2"/>
        <w:bidi w:val="0"/>
      </w:pPr>
      <w:bookmarkStart w:id="145" w:name="_Toc9141"/>
      <w:bookmarkStart w:id="146" w:name="_Toc2526"/>
      <w:bookmarkStart w:id="147" w:name="_Toc3128"/>
      <w:bookmarkStart w:id="148" w:name="_Toc12530"/>
      <w:bookmarkStart w:id="149" w:name="_Toc11620"/>
      <w:r>
        <w:t>《高分子材料成型加工技术》课程标准</w:t>
      </w:r>
      <w:bookmarkEnd w:id="145"/>
      <w:bookmarkEnd w:id="146"/>
      <w:bookmarkEnd w:id="147"/>
      <w:bookmarkEnd w:id="148"/>
      <w:bookmarkEnd w:id="149"/>
    </w:p>
    <w:p w14:paraId="1872CCF1">
      <w:pPr>
        <w:pStyle w:val="3"/>
        <w:bidi w:val="0"/>
      </w:pPr>
      <w: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1571"/>
        <w:gridCol w:w="1715"/>
        <w:gridCol w:w="1164"/>
        <w:gridCol w:w="1310"/>
        <w:gridCol w:w="2849"/>
      </w:tblGrid>
      <w:tr w14:paraId="02CC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24DFFDC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260" w:type="pct"/>
            <w:gridSpan w:val="3"/>
            <w:tcBorders>
              <w:top w:val="single" w:color="auto" w:sz="4" w:space="0"/>
              <w:left w:val="single" w:color="auto" w:sz="4" w:space="0"/>
              <w:bottom w:val="single" w:color="auto" w:sz="4" w:space="0"/>
              <w:right w:val="single" w:color="auto" w:sz="4" w:space="0"/>
            </w:tcBorders>
            <w:vAlign w:val="center"/>
          </w:tcPr>
          <w:p w14:paraId="79897439">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高分子材料成型加工技术</w:t>
            </w:r>
          </w:p>
        </w:tc>
        <w:tc>
          <w:tcPr>
            <w:tcW w:w="665" w:type="pct"/>
            <w:tcBorders>
              <w:top w:val="single" w:color="auto" w:sz="4" w:space="0"/>
              <w:left w:val="single" w:color="auto" w:sz="4" w:space="0"/>
              <w:bottom w:val="single" w:color="auto" w:sz="4" w:space="0"/>
              <w:right w:val="single" w:color="auto" w:sz="4" w:space="0"/>
            </w:tcBorders>
            <w:vAlign w:val="center"/>
          </w:tcPr>
          <w:p w14:paraId="63BFC5C5">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446" w:type="pct"/>
            <w:tcBorders>
              <w:top w:val="single" w:color="auto" w:sz="4" w:space="0"/>
              <w:left w:val="single" w:color="auto" w:sz="4" w:space="0"/>
              <w:bottom w:val="single" w:color="auto" w:sz="4" w:space="0"/>
              <w:right w:val="single" w:color="auto" w:sz="4" w:space="0"/>
            </w:tcBorders>
            <w:vAlign w:val="center"/>
          </w:tcPr>
          <w:p w14:paraId="02D9A663">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color w:val="auto"/>
                <w:sz w:val="21"/>
                <w:szCs w:val="21"/>
              </w:rPr>
              <w:t>shgf23003</w:t>
            </w:r>
          </w:p>
        </w:tc>
      </w:tr>
      <w:tr w14:paraId="2601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6003AB5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8" w:type="pct"/>
            <w:tcBorders>
              <w:top w:val="single" w:color="auto" w:sz="4" w:space="0"/>
              <w:left w:val="single" w:color="auto" w:sz="4" w:space="0"/>
              <w:bottom w:val="single" w:color="auto" w:sz="4" w:space="0"/>
              <w:right w:val="single" w:color="auto" w:sz="4" w:space="0"/>
            </w:tcBorders>
            <w:vAlign w:val="center"/>
          </w:tcPr>
          <w:p w14:paraId="5C295CC2">
            <w:pPr>
              <w:jc w:val="center"/>
              <w:rPr>
                <w:rFonts w:ascii="Times New Roman" w:hAnsi="Times New Roman" w:cs="Times New Roman"/>
              </w:rPr>
            </w:pPr>
            <w:r>
              <w:rPr>
                <w:rFonts w:ascii="Times New Roman" w:hAnsi="Times New Roman" w:cs="Times New Roman"/>
              </w:rPr>
              <w:t>90学时</w:t>
            </w:r>
          </w:p>
        </w:tc>
        <w:tc>
          <w:tcPr>
            <w:tcW w:w="871" w:type="pct"/>
            <w:tcBorders>
              <w:top w:val="single" w:color="auto" w:sz="4" w:space="0"/>
              <w:left w:val="single" w:color="auto" w:sz="4" w:space="0"/>
              <w:bottom w:val="single" w:color="auto" w:sz="4" w:space="0"/>
              <w:right w:val="single" w:color="auto" w:sz="4" w:space="0"/>
            </w:tcBorders>
            <w:vAlign w:val="center"/>
          </w:tcPr>
          <w:p w14:paraId="6CA1FCA4">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91" w:type="pct"/>
            <w:tcBorders>
              <w:top w:val="single" w:color="auto" w:sz="4" w:space="0"/>
              <w:left w:val="single" w:color="auto" w:sz="4" w:space="0"/>
              <w:bottom w:val="single" w:color="auto" w:sz="4" w:space="0"/>
              <w:right w:val="single" w:color="auto" w:sz="4" w:space="0"/>
            </w:tcBorders>
            <w:vAlign w:val="center"/>
          </w:tcPr>
          <w:p w14:paraId="1E604828">
            <w:pPr>
              <w:jc w:val="center"/>
              <w:rPr>
                <w:rFonts w:ascii="Times New Roman" w:hAnsi="Times New Roman" w:cs="Times New Roman"/>
              </w:rPr>
            </w:pPr>
            <w:r>
              <w:rPr>
                <w:rFonts w:ascii="Times New Roman" w:hAnsi="Times New Roman" w:cs="Times New Roman"/>
              </w:rPr>
              <w:t>30学时</w:t>
            </w:r>
          </w:p>
        </w:tc>
        <w:tc>
          <w:tcPr>
            <w:tcW w:w="665" w:type="pct"/>
            <w:tcBorders>
              <w:top w:val="single" w:color="auto" w:sz="4" w:space="0"/>
              <w:left w:val="single" w:color="auto" w:sz="4" w:space="0"/>
              <w:bottom w:val="single" w:color="auto" w:sz="4" w:space="0"/>
              <w:right w:val="single" w:color="auto" w:sz="4" w:space="0"/>
            </w:tcBorders>
            <w:vAlign w:val="center"/>
          </w:tcPr>
          <w:p w14:paraId="4E8FF19A">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446" w:type="pct"/>
            <w:tcBorders>
              <w:top w:val="single" w:color="auto" w:sz="4" w:space="0"/>
              <w:left w:val="single" w:color="auto" w:sz="4" w:space="0"/>
              <w:bottom w:val="single" w:color="auto" w:sz="4" w:space="0"/>
              <w:right w:val="single" w:color="auto" w:sz="4" w:space="0"/>
            </w:tcBorders>
            <w:vAlign w:val="center"/>
          </w:tcPr>
          <w:p w14:paraId="3A2CE128">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6学分</w:t>
            </w:r>
          </w:p>
        </w:tc>
      </w:tr>
      <w:tr w14:paraId="7803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05F97D9A">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2" w:type="pct"/>
            <w:gridSpan w:val="5"/>
            <w:tcBorders>
              <w:top w:val="single" w:color="auto" w:sz="4" w:space="0"/>
              <w:left w:val="single" w:color="auto" w:sz="4" w:space="0"/>
              <w:bottom w:val="single" w:color="auto" w:sz="4" w:space="0"/>
              <w:right w:val="single" w:color="auto" w:sz="4" w:space="0"/>
            </w:tcBorders>
            <w:vAlign w:val="center"/>
          </w:tcPr>
          <w:p w14:paraId="175DA5E0">
            <w:pPr>
              <w:pStyle w:val="16"/>
              <w:spacing w:before="0" w:beforeAutospacing="0" w:after="0" w:afterAutospacing="0"/>
              <w:jc w:val="center"/>
              <w:rPr>
                <w:rFonts w:ascii="Times New Roman" w:hAnsi="Times New Roman" w:cs="Times New Roman" w:eastAsiaTheme="minorEastAsia"/>
                <w:color w:val="auto"/>
                <w:kern w:val="2"/>
                <w:sz w:val="21"/>
              </w:rPr>
            </w:pPr>
            <w:bookmarkStart w:id="150" w:name="OLE_LINK138"/>
            <w:r>
              <w:rPr>
                <w:rFonts w:ascii="Times New Roman" w:hAnsi="Times New Roman" w:cs="Times New Roman" w:eastAsiaTheme="minorEastAsia"/>
                <w:color w:val="auto"/>
                <w:kern w:val="2"/>
                <w:sz w:val="21"/>
              </w:rPr>
              <w:t>高分子合成技术专业</w:t>
            </w:r>
            <w:bookmarkEnd w:id="150"/>
          </w:p>
        </w:tc>
      </w:tr>
      <w:tr w14:paraId="7050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675F6E0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260" w:type="pct"/>
            <w:gridSpan w:val="3"/>
            <w:tcBorders>
              <w:top w:val="single" w:color="auto" w:sz="4" w:space="0"/>
              <w:left w:val="single" w:color="auto" w:sz="4" w:space="0"/>
              <w:right w:val="single" w:color="auto" w:sz="4" w:space="0"/>
            </w:tcBorders>
            <w:vAlign w:val="center"/>
          </w:tcPr>
          <w:p w14:paraId="6D4F31F3">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w:t>
            </w:r>
            <w:bookmarkStart w:id="151" w:name="OLE_LINK139"/>
            <w:bookmarkStart w:id="152" w:name="OLE_LINK140"/>
            <w:r>
              <w:rPr>
                <w:rFonts w:cs="Times New Roman" w:asciiTheme="minorEastAsia" w:hAnsiTheme="minorEastAsia"/>
              </w:rPr>
              <w:sym w:font="Wingdings 2" w:char="F052"/>
            </w:r>
            <w:bookmarkEnd w:id="151"/>
            <w:bookmarkEnd w:id="152"/>
            <w:r>
              <w:rPr>
                <w:rFonts w:cs="Times New Roman" w:asciiTheme="minorEastAsia" w:hAnsiTheme="minorEastAsia"/>
              </w:rPr>
              <w:t>专业核心课□专业选修课□专业技能课</w:t>
            </w:r>
          </w:p>
        </w:tc>
        <w:tc>
          <w:tcPr>
            <w:tcW w:w="665" w:type="pct"/>
            <w:tcBorders>
              <w:top w:val="single" w:color="auto" w:sz="4" w:space="0"/>
              <w:left w:val="single" w:color="auto" w:sz="4" w:space="0"/>
              <w:bottom w:val="single" w:color="auto" w:sz="4" w:space="0"/>
              <w:right w:val="single" w:color="auto" w:sz="4" w:space="0"/>
            </w:tcBorders>
            <w:vAlign w:val="center"/>
          </w:tcPr>
          <w:p w14:paraId="0FECC1FA">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446" w:type="pct"/>
            <w:tcBorders>
              <w:top w:val="single" w:color="auto" w:sz="4" w:space="0"/>
              <w:left w:val="single" w:color="auto" w:sz="4" w:space="0"/>
              <w:bottom w:val="single" w:color="auto" w:sz="4" w:space="0"/>
              <w:right w:val="single" w:color="auto" w:sz="4" w:space="0"/>
            </w:tcBorders>
            <w:vAlign w:val="center"/>
          </w:tcPr>
          <w:p w14:paraId="0C5FC7B5">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rPr>
              <w:sym w:font="Wingdings 2" w:char="F052"/>
            </w:r>
            <w:r>
              <w:rPr>
                <w:rFonts w:cs="Times New Roman" w:asciiTheme="minorEastAsia" w:hAnsiTheme="minorEastAsia" w:eastAsiaTheme="minorEastAsia"/>
                <w:bCs/>
                <w:color w:val="auto"/>
                <w:sz w:val="21"/>
                <w:szCs w:val="21"/>
              </w:rPr>
              <w:t>理实一体</w:t>
            </w:r>
          </w:p>
          <w:p w14:paraId="0BCF4D7D">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1CEB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6CE1E73A">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2" w:type="pct"/>
            <w:gridSpan w:val="5"/>
            <w:tcBorders>
              <w:top w:val="single" w:color="auto" w:sz="4" w:space="0"/>
              <w:left w:val="single" w:color="auto" w:sz="4" w:space="0"/>
              <w:right w:val="single" w:color="auto" w:sz="4" w:space="0"/>
            </w:tcBorders>
            <w:vAlign w:val="center"/>
          </w:tcPr>
          <w:p w14:paraId="63885E20">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《高分子化学与物理》、《高分子材料分析检测技术》、《化工单元操作技术》、《高聚物合成工艺与设备》等课程</w:t>
            </w:r>
          </w:p>
        </w:tc>
      </w:tr>
      <w:tr w14:paraId="3525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3D1FCDF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2" w:type="pct"/>
            <w:gridSpan w:val="5"/>
            <w:tcBorders>
              <w:top w:val="single" w:color="auto" w:sz="4" w:space="0"/>
              <w:left w:val="single" w:color="auto" w:sz="4" w:space="0"/>
              <w:right w:val="single" w:color="auto" w:sz="4" w:space="0"/>
            </w:tcBorders>
            <w:vAlign w:val="center"/>
          </w:tcPr>
          <w:p w14:paraId="49206A39">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《岗位实习》等课程</w:t>
            </w:r>
          </w:p>
        </w:tc>
      </w:tr>
      <w:tr w14:paraId="37C4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1FF93D52">
            <w:pPr>
              <w:jc w:val="center"/>
              <w:rPr>
                <w:rFonts w:ascii="Times New Roman" w:hAnsi="Times New Roman" w:cs="Times New Roman"/>
                <w:b/>
              </w:rPr>
            </w:pPr>
            <w:r>
              <w:rPr>
                <w:rFonts w:ascii="Times New Roman" w:hAnsi="Times New Roman" w:eastAsia="宋体" w:cs="Times New Roman"/>
                <w:b/>
              </w:rPr>
              <w:t>选用教材</w:t>
            </w:r>
          </w:p>
        </w:tc>
        <w:tc>
          <w:tcPr>
            <w:tcW w:w="4372" w:type="pct"/>
            <w:gridSpan w:val="5"/>
            <w:tcBorders>
              <w:top w:val="single" w:color="auto" w:sz="4" w:space="0"/>
              <w:left w:val="single" w:color="auto" w:sz="4" w:space="0"/>
              <w:right w:val="single" w:color="auto" w:sz="4" w:space="0"/>
            </w:tcBorders>
            <w:shd w:val="clear" w:color="auto" w:fill="auto"/>
            <w:vAlign w:val="center"/>
          </w:tcPr>
          <w:p w14:paraId="57B7B761">
            <w:pPr>
              <w:jc w:val="center"/>
              <w:rPr>
                <w:rFonts w:ascii="Times New Roman" w:hAnsi="Times New Roman" w:eastAsia="宋体" w:cs="Times New Roman"/>
              </w:rPr>
            </w:pPr>
            <w:r>
              <w:rPr>
                <w:rFonts w:ascii="Times New Roman" w:hAnsi="Times New Roman" w:eastAsia="宋体" w:cs="Times New Roman"/>
              </w:rPr>
              <w:t>《高分子材料加工技术》（石红锦，化学工业出版社，出版年份2014年，ISBN：978-7-122-19224-0</w:t>
            </w:r>
            <w:bookmarkStart w:id="153" w:name="OLE_LINK148"/>
            <w:bookmarkStart w:id="154" w:name="OLE_LINK147"/>
            <w:r>
              <w:rPr>
                <w:rFonts w:ascii="Times New Roman" w:hAnsi="Times New Roman" w:eastAsia="宋体" w:cs="Times New Roman"/>
              </w:rPr>
              <w:t>号</w:t>
            </w:r>
            <w:bookmarkEnd w:id="153"/>
            <w:bookmarkEnd w:id="154"/>
            <w:r>
              <w:rPr>
                <w:rFonts w:ascii="Times New Roman" w:hAnsi="Times New Roman" w:eastAsia="宋体" w:cs="Times New Roman"/>
              </w:rPr>
              <w:t>)</w:t>
            </w:r>
          </w:p>
        </w:tc>
      </w:tr>
      <w:tr w14:paraId="4745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234D0566">
            <w:pPr>
              <w:pStyle w:val="16"/>
              <w:spacing w:before="0" w:beforeAutospacing="0" w:after="0" w:afterAutospacing="0"/>
              <w:jc w:val="center"/>
              <w:rPr>
                <w:rFonts w:ascii="Times New Roman" w:hAnsi="Times New Roman" w:eastAsia="宋体" w:cs="Times New Roman"/>
                <w:b/>
                <w:bCs/>
                <w:color w:val="auto"/>
                <w:sz w:val="21"/>
                <w:szCs w:val="21"/>
              </w:rPr>
            </w:pPr>
            <w:bookmarkStart w:id="155" w:name="_Hlk215700919"/>
            <w:r>
              <w:rPr>
                <w:rFonts w:ascii="Times New Roman" w:hAnsi="Times New Roman" w:eastAsia="宋体" w:cs="Times New Roman"/>
                <w:b/>
                <w:bCs/>
                <w:color w:val="auto"/>
                <w:sz w:val="21"/>
                <w:szCs w:val="21"/>
              </w:rPr>
              <w:t>制定人</w:t>
            </w:r>
          </w:p>
        </w:tc>
        <w:tc>
          <w:tcPr>
            <w:tcW w:w="2260" w:type="pct"/>
            <w:gridSpan w:val="3"/>
            <w:tcBorders>
              <w:top w:val="single" w:color="auto" w:sz="4" w:space="0"/>
              <w:left w:val="single" w:color="auto" w:sz="4" w:space="0"/>
              <w:right w:val="single" w:color="auto" w:sz="4" w:space="0"/>
            </w:tcBorders>
            <w:vAlign w:val="center"/>
          </w:tcPr>
          <w:p w14:paraId="49E94FE0">
            <w:pPr>
              <w:widowControl/>
              <w:jc w:val="center"/>
              <w:rPr>
                <w:rFonts w:ascii="Times New Roman" w:hAnsi="Times New Roman" w:cs="Times New Roman"/>
              </w:rPr>
            </w:pPr>
            <w:r>
              <w:rPr>
                <w:rFonts w:ascii="Times New Roman" w:hAnsi="Times New Roman" w:cs="Times New Roman"/>
              </w:rPr>
              <w:t>石红锦</w:t>
            </w:r>
          </w:p>
        </w:tc>
        <w:tc>
          <w:tcPr>
            <w:tcW w:w="665" w:type="pct"/>
            <w:tcBorders>
              <w:top w:val="single" w:color="auto" w:sz="4" w:space="0"/>
              <w:left w:val="single" w:color="auto" w:sz="4" w:space="0"/>
              <w:bottom w:val="single" w:color="auto" w:sz="4" w:space="0"/>
              <w:right w:val="single" w:color="auto" w:sz="4" w:space="0"/>
            </w:tcBorders>
            <w:vAlign w:val="center"/>
          </w:tcPr>
          <w:p w14:paraId="79FFDE2C">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446" w:type="pct"/>
            <w:tcBorders>
              <w:top w:val="single" w:color="auto" w:sz="4" w:space="0"/>
              <w:left w:val="single" w:color="auto" w:sz="4" w:space="0"/>
              <w:bottom w:val="single" w:color="auto" w:sz="4" w:space="0"/>
              <w:right w:val="single" w:color="auto" w:sz="4" w:space="0"/>
            </w:tcBorders>
            <w:vAlign w:val="center"/>
          </w:tcPr>
          <w:p w14:paraId="795ECB55">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2025年7月1日</w:t>
            </w:r>
          </w:p>
        </w:tc>
      </w:tr>
      <w:tr w14:paraId="45D0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74F93BE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260" w:type="pct"/>
            <w:gridSpan w:val="3"/>
            <w:tcBorders>
              <w:top w:val="single" w:color="auto" w:sz="4" w:space="0"/>
              <w:left w:val="single" w:color="auto" w:sz="4" w:space="0"/>
              <w:right w:val="single" w:color="auto" w:sz="4" w:space="0"/>
            </w:tcBorders>
            <w:vAlign w:val="center"/>
          </w:tcPr>
          <w:p w14:paraId="062ABCBB">
            <w:pPr>
              <w:widowControl/>
              <w:jc w:val="center"/>
              <w:rPr>
                <w:rFonts w:ascii="Times New Roman" w:hAnsi="Times New Roman" w:cs="Times New Roman"/>
              </w:rPr>
            </w:pPr>
            <w:r>
              <w:rPr>
                <w:rFonts w:ascii="Times New Roman" w:hAnsi="Times New Roman" w:cs="Times New Roman"/>
              </w:rPr>
              <w:t>石红锦</w:t>
            </w:r>
          </w:p>
        </w:tc>
        <w:tc>
          <w:tcPr>
            <w:tcW w:w="665" w:type="pct"/>
            <w:tcBorders>
              <w:top w:val="single" w:color="auto" w:sz="4" w:space="0"/>
              <w:left w:val="single" w:color="auto" w:sz="4" w:space="0"/>
              <w:bottom w:val="single" w:color="auto" w:sz="4" w:space="0"/>
              <w:right w:val="single" w:color="auto" w:sz="4" w:space="0"/>
            </w:tcBorders>
            <w:vAlign w:val="center"/>
          </w:tcPr>
          <w:p w14:paraId="088F9D69">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446" w:type="pct"/>
            <w:tcBorders>
              <w:top w:val="single" w:color="auto" w:sz="4" w:space="0"/>
              <w:left w:val="single" w:color="auto" w:sz="4" w:space="0"/>
              <w:bottom w:val="single" w:color="auto" w:sz="4" w:space="0"/>
              <w:right w:val="single" w:color="auto" w:sz="4" w:space="0"/>
            </w:tcBorders>
            <w:vAlign w:val="center"/>
          </w:tcPr>
          <w:p w14:paraId="1D31B92A">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2025年8月1日</w:t>
            </w:r>
          </w:p>
        </w:tc>
      </w:tr>
      <w:bookmarkEnd w:id="155"/>
    </w:tbl>
    <w:p w14:paraId="286B3B20">
      <w:pPr>
        <w:pStyle w:val="3"/>
        <w:bidi w:val="0"/>
      </w:pPr>
      <w:r>
        <w:t>二、课程定位</w:t>
      </w:r>
    </w:p>
    <w:p w14:paraId="2DF97EC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必修的一门专业核心课程，是在高分子化学与物理、高聚物合成工艺与设备等课程基础上开设的一门理论+实践的课程，对接高分子材料生产、成型加工、质量检测等专业人才培养目标，面向高分子材料成型工程师、工艺技术员、生产管理专员等工作岗位，培养学生具备严谨务实、精益求精的职业素质，具备高分子材料常见成型工艺（如注射、挤出、压延、模压等）的设计、操作、优化及质量控制能力，为后续高分子专业岗位实习等课程学习奠定基础。同时，将课程思政内容融入课程核心内容体系，帮助学生树立正确的世界观、人生观、价值观。</w:t>
      </w:r>
    </w:p>
    <w:p w14:paraId="2B0DB7E1">
      <w:pPr>
        <w:pStyle w:val="3"/>
        <w:bidi w:val="0"/>
      </w:pPr>
      <w:r>
        <w:t>三、课程设计思路</w:t>
      </w:r>
    </w:p>
    <w:p w14:paraId="5FDBD90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高分子合成技术专业人才培养方案、高分子材料成型加工行业发展趋势及相关优质教材确定教学内容，从成型工艺和高分子产品出发，了解高分子材料成型加工领域核心技术；掌握未来该领域在绿色制造、智能成型、高性能材料加工等方面的新服务、新模式、新业态；关于教学形式，理论部分主要通过多媒体、板书、教具等课堂授课，实践部分主要通过教师示范、学生动手操作等方式进行授课。另外，团队授课模式可发挥教师的特长，最大限度地拓宽学生知识面，</w:t>
      </w:r>
      <w:bookmarkStart w:id="156" w:name="OLE_LINK154"/>
      <w:r>
        <w:rPr>
          <w:rFonts w:ascii="Times New Roman" w:hAnsi="Times New Roman" w:cs="Times New Roman"/>
          <w:sz w:val="24"/>
        </w:rPr>
        <w:t>推动课程与行业实际的深度融合，提升学生高分子材料成型新技术获取与应用能力。</w:t>
      </w:r>
      <w:bookmarkEnd w:id="156"/>
      <w:r>
        <w:rPr>
          <w:rFonts w:ascii="Times New Roman" w:hAnsi="Times New Roman" w:cs="Times New Roman"/>
          <w:sz w:val="24"/>
        </w:rPr>
        <w:t>通过教学评价，衡量授课内容是否能够满足学生学习要求、教学形式是否可以获得良好的学习效果，并不断完善课程授课方案。</w:t>
      </w:r>
    </w:p>
    <w:p w14:paraId="766AFE9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 xml:space="preserve"> “基于OBE教学理念”，构建了“高分子强国”“绿色制造”的课程思政价值链，将中国高分子材料产业创新故事引入课堂，融入行业发展史教育：</w:t>
      </w:r>
      <w:bookmarkStart w:id="157" w:name="OLE_LINK155"/>
      <w:r>
        <w:rPr>
          <w:rFonts w:ascii="Times New Roman" w:hAnsi="Times New Roman" w:cs="Times New Roman"/>
          <w:sz w:val="24"/>
        </w:rPr>
        <w:t>结合中国高分子材料领域科学家攻坚克难的研究经历以及行业工程师精益求精的生产案例，将创新精神和工匠精神传递给学生，促使专业知识与思政教育水乳交融。</w:t>
      </w:r>
    </w:p>
    <w:bookmarkEnd w:id="157"/>
    <w:p w14:paraId="7B87DBCB">
      <w:pPr>
        <w:adjustRightInd w:val="0"/>
        <w:snapToGrid w:val="0"/>
        <w:spacing w:line="440" w:lineRule="exact"/>
        <w:ind w:firstLine="480" w:firstLineChars="200"/>
        <w:rPr>
          <w:rFonts w:ascii="Times New Roman" w:hAnsi="Times New Roman" w:cs="Times New Roman"/>
          <w:sz w:val="24"/>
        </w:rPr>
      </w:pPr>
      <w:bookmarkStart w:id="158" w:name="OLE_LINK156"/>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于一体。为适应新一轮科技革命和产业变革趋势，紧紧围绕国家“新材料产业‘十四五’发展规划”战略和区域高分子材料产业发展需要，精准对接产业岗位新需求，</w:t>
      </w:r>
      <w:bookmarkEnd w:id="158"/>
      <w:bookmarkStart w:id="159" w:name="OLE_LINK157"/>
      <w:r>
        <w:rPr>
          <w:rFonts w:ascii="Times New Roman" w:hAnsi="Times New Roman" w:cs="Times New Roman"/>
          <w:sz w:val="24"/>
        </w:rPr>
        <w:t>融入高分子智能制造新技术、1+X证书、职业技能大赛、学科竞赛以及创新创业大赛等重构教学内容，以培养具有多样化、创新型、具备竞争力的高素质复合型新工科高职技能人才为目标，创新“产学研创”模式。初步实现了“岗课赛证”融通。</w:t>
      </w:r>
    </w:p>
    <w:bookmarkEnd w:id="159"/>
    <w:p w14:paraId="77F50ABD">
      <w:pPr>
        <w:pStyle w:val="3"/>
        <w:bidi w:val="0"/>
      </w:pPr>
      <w:r>
        <w:t>四、课程目标</w:t>
      </w:r>
    </w:p>
    <w:p w14:paraId="0E9069BC">
      <w:pPr>
        <w:adjustRightInd w:val="0"/>
        <w:snapToGrid w:val="0"/>
        <w:spacing w:line="440" w:lineRule="exact"/>
        <w:ind w:firstLine="482" w:firstLineChars="200"/>
        <w:rPr>
          <w:rFonts w:ascii="Times New Roman" w:hAnsi="Times New Roman" w:cs="Times New Roman"/>
          <w:b/>
          <w:sz w:val="24"/>
        </w:rPr>
      </w:pPr>
      <w:bookmarkStart w:id="160" w:name="OLE_LINK158"/>
      <w:bookmarkStart w:id="161" w:name="OLE_LINK159"/>
      <w:r>
        <w:rPr>
          <w:rFonts w:ascii="Times New Roman" w:hAnsi="Times New Roman" w:cs="Times New Roman"/>
          <w:b/>
          <w:sz w:val="24"/>
        </w:rPr>
        <w:t>（一）知识目标</w:t>
      </w:r>
    </w:p>
    <w:p w14:paraId="53A69A48">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A1掌握高分子材料成型加工的主要方法及其基本原理；</w:t>
      </w:r>
      <w:r>
        <w:rPr>
          <w:rFonts w:ascii="Times New Roman" w:hAnsi="Times New Roman" w:cs="Times New Roman"/>
          <w:sz w:val="24"/>
        </w:rPr>
        <w:br w:type="textWrapping"/>
      </w:r>
      <w:r>
        <w:rPr>
          <w:rFonts w:ascii="Times New Roman" w:hAnsi="Times New Roman" w:cs="Times New Roman"/>
          <w:sz w:val="24"/>
        </w:rPr>
        <w:t>A2掌握主要成型设备主要结构及作用；</w:t>
      </w:r>
      <w:r>
        <w:rPr>
          <w:rFonts w:ascii="Times New Roman" w:hAnsi="Times New Roman" w:cs="Times New Roman"/>
          <w:sz w:val="24"/>
        </w:rPr>
        <w:br w:type="textWrapping"/>
      </w:r>
      <w:r>
        <w:rPr>
          <w:rFonts w:ascii="Times New Roman" w:hAnsi="Times New Roman" w:cs="Times New Roman"/>
          <w:sz w:val="24"/>
        </w:rPr>
        <w:t>A3掌握常见的高分子材料成型加工工艺技术；</w:t>
      </w:r>
      <w:r>
        <w:rPr>
          <w:rFonts w:ascii="Times New Roman" w:hAnsi="Times New Roman" w:cs="Times New Roman"/>
          <w:sz w:val="24"/>
        </w:rPr>
        <w:br w:type="textWrapping"/>
      </w:r>
      <w:r>
        <w:rPr>
          <w:rFonts w:ascii="Times New Roman" w:hAnsi="Times New Roman" w:cs="Times New Roman"/>
          <w:sz w:val="24"/>
        </w:rPr>
        <w:t>A4掌握主要设备的安全操作规程；</w:t>
      </w:r>
      <w:r>
        <w:rPr>
          <w:rFonts w:ascii="Times New Roman" w:hAnsi="Times New Roman" w:cs="Times New Roman"/>
          <w:sz w:val="24"/>
        </w:rPr>
        <w:br w:type="textWrapping"/>
      </w:r>
      <w:r>
        <w:rPr>
          <w:rFonts w:ascii="Times New Roman" w:hAnsi="Times New Roman" w:cs="Times New Roman"/>
          <w:sz w:val="24"/>
        </w:rPr>
        <w:t>A5了解生产中的常见问题及解决方法；</w:t>
      </w:r>
      <w:r>
        <w:rPr>
          <w:rFonts w:ascii="Times New Roman" w:hAnsi="Times New Roman" w:cs="Times New Roman"/>
          <w:sz w:val="24"/>
        </w:rPr>
        <w:br w:type="textWrapping"/>
      </w:r>
      <w:r>
        <w:rPr>
          <w:rFonts w:ascii="Times New Roman" w:hAnsi="Times New Roman" w:cs="Times New Roman"/>
          <w:sz w:val="24"/>
        </w:rPr>
        <w:t>A6熟悉主要设备的日常维护与保养</w:t>
      </w:r>
    </w:p>
    <w:p w14:paraId="68376B87">
      <w:pPr>
        <w:adjustRightInd w:val="0"/>
        <w:snapToGrid w:val="0"/>
        <w:spacing w:line="440" w:lineRule="exact"/>
        <w:ind w:left="479" w:leftChars="228"/>
        <w:rPr>
          <w:rFonts w:ascii="Times New Roman" w:hAnsi="Times New Roman" w:cs="Times New Roman"/>
          <w:b/>
          <w:sz w:val="24"/>
        </w:rPr>
      </w:pPr>
      <w:r>
        <w:rPr>
          <w:rFonts w:ascii="Times New Roman" w:hAnsi="Times New Roman" w:cs="Times New Roman"/>
          <w:b/>
          <w:sz w:val="24"/>
        </w:rPr>
        <w:t>（二）能力目标</w:t>
      </w:r>
    </w:p>
    <w:p w14:paraId="582B9BCD">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B1能进行塑料制品的配方设计及原材料预处理；</w:t>
      </w:r>
    </w:p>
    <w:p w14:paraId="40A38FA8">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 xml:space="preserve">B2能根据原料特性和产品用途选择合适的成型设备和成型工艺； </w:t>
      </w:r>
    </w:p>
    <w:p w14:paraId="5CF38AAE">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B3精通主要成型加工设备的安全操作；</w:t>
      </w:r>
    </w:p>
    <w:p w14:paraId="2B3BAA4D">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B4能根据生产实际进行工艺参数的设定与调整；</w:t>
      </w:r>
    </w:p>
    <w:p w14:paraId="5605E61C">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B5能对操作过程中出现的主要故障进行排除；</w:t>
      </w:r>
    </w:p>
    <w:p w14:paraId="0FE5BE50">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B6能对产品质量进行全面的分析与处理</w:t>
      </w:r>
    </w:p>
    <w:p w14:paraId="38EDF492">
      <w:pPr>
        <w:adjustRightInd w:val="0"/>
        <w:snapToGrid w:val="0"/>
        <w:spacing w:line="440" w:lineRule="exact"/>
        <w:ind w:left="479" w:leftChars="228"/>
        <w:rPr>
          <w:rFonts w:ascii="Times New Roman" w:hAnsi="Times New Roman" w:cs="Times New Roman"/>
          <w:b/>
          <w:sz w:val="24"/>
        </w:rPr>
      </w:pPr>
      <w:r>
        <w:rPr>
          <w:rFonts w:ascii="Times New Roman" w:hAnsi="Times New Roman" w:cs="Times New Roman"/>
          <w:b/>
          <w:sz w:val="24"/>
        </w:rPr>
        <w:t>（三）素质目标</w:t>
      </w:r>
    </w:p>
    <w:p w14:paraId="452B84DE">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C1自主学习能力：设计情景，培养学生自发学习</w:t>
      </w:r>
    </w:p>
    <w:p w14:paraId="4BBE16BB">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C2获取信息能力：学生利用识图查表、手册、网络资源等，获取信息资料并整理；</w:t>
      </w:r>
    </w:p>
    <w:p w14:paraId="29EF8EDA">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C3分析解决问题：配方设计、工艺选择、质量分析、问题处理；</w:t>
      </w:r>
    </w:p>
    <w:p w14:paraId="2FAAE90F">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C4团结协作意识：互信协作、共同提高专业技能；</w:t>
      </w:r>
    </w:p>
    <w:p w14:paraId="6C006E15">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C5规范操作习惯：践行职业道德行为规范、责任感、安岗敬业；</w:t>
      </w:r>
    </w:p>
    <w:p w14:paraId="4BDE2261">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C6科技创新意识：全过程连贯、形成整体思维模式。</w:t>
      </w:r>
    </w:p>
    <w:p w14:paraId="622960B2">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1AB18DE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D1.职业道德：树立“爱岗敬业、诚实守信、精益求精”的职业理念，遵守行业职业道德规范和岗位行为准则；​</w:t>
      </w:r>
    </w:p>
    <w:p w14:paraId="15F5D47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D2.工匠精神：培育“严谨细致、追求卓越、持之以恒”的工匠精神，杜绝敷衍了事、投机取巧的工作态度；​</w:t>
      </w:r>
    </w:p>
    <w:p w14:paraId="063BCAE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D3.法治意识：增强法治观念，自觉遵守行业相关法律法规和规章制度，做到依法从业、合规操作；​</w:t>
      </w:r>
    </w:p>
    <w:p w14:paraId="3E839DB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D4.社会责任：强化“科技报国、服务社会”的责任担当，理解所学专业在国家发展、行业进步中的作用，树立为行业发展和社会建设贡献力量的信念；​</w:t>
      </w:r>
    </w:p>
    <w:p w14:paraId="3809292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w:t>
      </w:r>
      <w:r>
        <w:rPr>
          <w:rFonts w:ascii="Times New Roman" w:hAnsi="Times New Roman" w:eastAsia="宋体" w:cs="Times New Roman"/>
          <w:kern w:val="0"/>
          <w:sz w:val="24"/>
        </w:rPr>
        <w:t>我国高分子</w:t>
      </w:r>
      <w:r>
        <w:rPr>
          <w:rFonts w:ascii="Times New Roman" w:hAnsi="Times New Roman" w:cs="Times New Roman"/>
          <w:sz w:val="24"/>
        </w:rPr>
        <w:t>行业发展历程和国家重大工程案例，激发民族自豪感和爱国热情，培养“强国有我”的使命意识；​</w:t>
      </w:r>
    </w:p>
    <w:p w14:paraId="00784FE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D6.创新意识：鼓励突破思维定势，勇于探索新技术、新方法，培养敢为人先、勇于担当的创新精神；​</w:t>
      </w:r>
    </w:p>
    <w:p w14:paraId="56CF406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D7.生态文明：树立绿色发展理念，在实践操作中注重节能减排、环境保护，践行生态责任。</w:t>
      </w:r>
    </w:p>
    <w:bookmarkEnd w:id="160"/>
    <w:bookmarkEnd w:id="161"/>
    <w:p w14:paraId="79D084CC">
      <w:pPr>
        <w:pStyle w:val="3"/>
        <w:bidi w:val="0"/>
      </w:pPr>
      <w: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2026"/>
        <w:gridCol w:w="1043"/>
        <w:gridCol w:w="1043"/>
        <w:gridCol w:w="1382"/>
        <w:gridCol w:w="1043"/>
        <w:gridCol w:w="1289"/>
        <w:gridCol w:w="428"/>
        <w:gridCol w:w="428"/>
      </w:tblGrid>
      <w:tr w14:paraId="5EFB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91" w:type="pct"/>
            <w:vAlign w:val="center"/>
          </w:tcPr>
          <w:p w14:paraId="490C25F5">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028" w:type="pct"/>
            <w:vAlign w:val="center"/>
          </w:tcPr>
          <w:p w14:paraId="1C06C72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529" w:type="pct"/>
            <w:vAlign w:val="center"/>
          </w:tcPr>
          <w:p w14:paraId="7CA81D7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529" w:type="pct"/>
            <w:vAlign w:val="center"/>
          </w:tcPr>
          <w:p w14:paraId="79214561">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701" w:type="pct"/>
            <w:vAlign w:val="center"/>
          </w:tcPr>
          <w:p w14:paraId="797B40E5">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529" w:type="pct"/>
            <w:vAlign w:val="center"/>
          </w:tcPr>
          <w:p w14:paraId="4F273017">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654" w:type="pct"/>
            <w:vAlign w:val="center"/>
          </w:tcPr>
          <w:p w14:paraId="689C2B04">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17" w:type="pct"/>
            <w:vAlign w:val="center"/>
          </w:tcPr>
          <w:p w14:paraId="47503061">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17" w:type="pct"/>
            <w:vAlign w:val="center"/>
          </w:tcPr>
          <w:p w14:paraId="5A5FBE8E">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7CF7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restart"/>
            <w:vAlign w:val="center"/>
          </w:tcPr>
          <w:p w14:paraId="105D556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情境一 高分子材料加工技术的基础知识</w:t>
            </w:r>
          </w:p>
        </w:tc>
        <w:tc>
          <w:tcPr>
            <w:tcW w:w="1028" w:type="pct"/>
            <w:vAlign w:val="center"/>
          </w:tcPr>
          <w:p w14:paraId="427E40DA">
            <w:pPr>
              <w:adjustRightInd w:val="0"/>
              <w:snapToGrid w:val="0"/>
              <w:jc w:val="center"/>
              <w:rPr>
                <w:rFonts w:ascii="Times New Roman" w:hAnsi="Times New Roman" w:cs="Times New Roman"/>
                <w:szCs w:val="21"/>
              </w:rPr>
            </w:pPr>
            <w:r>
              <w:rPr>
                <w:rFonts w:ascii="Times New Roman" w:hAnsi="Times New Roman" w:cs="Times New Roman"/>
                <w:szCs w:val="21"/>
              </w:rPr>
              <w:t>任务1高分子材料的加工性质</w:t>
            </w:r>
          </w:p>
        </w:tc>
        <w:tc>
          <w:tcPr>
            <w:tcW w:w="529" w:type="pct"/>
            <w:vAlign w:val="center"/>
          </w:tcPr>
          <w:p w14:paraId="2C02483B">
            <w:pPr>
              <w:adjustRightInd w:val="0"/>
              <w:snapToGrid w:val="0"/>
              <w:jc w:val="center"/>
              <w:rPr>
                <w:rFonts w:ascii="Times New Roman" w:hAnsi="Times New Roman" w:cs="Times New Roman"/>
                <w:szCs w:val="21"/>
              </w:rPr>
            </w:pPr>
            <w:r>
              <w:rPr>
                <w:rFonts w:ascii="Times New Roman" w:hAnsi="Times New Roman" w:cs="Times New Roman"/>
                <w:szCs w:val="21"/>
              </w:rPr>
              <w:t>A1</w:t>
            </w:r>
          </w:p>
        </w:tc>
        <w:tc>
          <w:tcPr>
            <w:tcW w:w="529" w:type="pct"/>
            <w:vAlign w:val="center"/>
          </w:tcPr>
          <w:p w14:paraId="6CCB9594">
            <w:pPr>
              <w:adjustRightInd w:val="0"/>
              <w:snapToGrid w:val="0"/>
              <w:jc w:val="center"/>
              <w:rPr>
                <w:rFonts w:ascii="Times New Roman" w:hAnsi="Times New Roman" w:cs="Times New Roman"/>
                <w:szCs w:val="21"/>
              </w:rPr>
            </w:pPr>
            <w:r>
              <w:rPr>
                <w:rFonts w:ascii="Times New Roman" w:hAnsi="Times New Roman" w:cs="Times New Roman"/>
                <w:szCs w:val="21"/>
              </w:rPr>
              <w:t>B1</w:t>
            </w:r>
          </w:p>
        </w:tc>
        <w:tc>
          <w:tcPr>
            <w:tcW w:w="701" w:type="pct"/>
            <w:vAlign w:val="center"/>
          </w:tcPr>
          <w:p w14:paraId="40254FCC">
            <w:pPr>
              <w:adjustRightInd w:val="0"/>
              <w:snapToGrid w:val="0"/>
              <w:jc w:val="center"/>
              <w:rPr>
                <w:rFonts w:ascii="Times New Roman" w:hAnsi="Times New Roman" w:cs="Times New Roman"/>
                <w:szCs w:val="21"/>
              </w:rPr>
            </w:pPr>
            <w:r>
              <w:rPr>
                <w:rFonts w:ascii="Times New Roman" w:hAnsi="Times New Roman" w:cs="Times New Roman"/>
                <w:szCs w:val="21"/>
              </w:rPr>
              <w:t>C1、C2</w:t>
            </w:r>
          </w:p>
        </w:tc>
        <w:tc>
          <w:tcPr>
            <w:tcW w:w="529" w:type="pct"/>
            <w:vAlign w:val="center"/>
          </w:tcPr>
          <w:p w14:paraId="2E0DDCC3">
            <w:pPr>
              <w:adjustRightInd w:val="0"/>
              <w:snapToGrid w:val="0"/>
              <w:jc w:val="center"/>
              <w:rPr>
                <w:rFonts w:ascii="Times New Roman" w:hAnsi="Times New Roman" w:cs="Times New Roman"/>
                <w:szCs w:val="21"/>
              </w:rPr>
            </w:pPr>
            <w:bookmarkStart w:id="162" w:name="OLE_LINK93"/>
            <w:r>
              <w:rPr>
                <w:rFonts w:ascii="Times New Roman" w:hAnsi="Times New Roman" w:cs="Times New Roman"/>
                <w:szCs w:val="21"/>
              </w:rPr>
              <w:t>D1、D4</w:t>
            </w:r>
            <w:bookmarkEnd w:id="162"/>
          </w:p>
        </w:tc>
        <w:tc>
          <w:tcPr>
            <w:tcW w:w="654" w:type="pct"/>
            <w:vMerge w:val="restart"/>
            <w:vAlign w:val="center"/>
          </w:tcPr>
          <w:p w14:paraId="1E4D972B">
            <w:pPr>
              <w:adjustRightInd w:val="0"/>
              <w:snapToGrid w:val="0"/>
              <w:jc w:val="center"/>
              <w:rPr>
                <w:rFonts w:ascii="Times New Roman" w:hAnsi="Times New Roman" w:cs="Times New Roman"/>
                <w:szCs w:val="21"/>
              </w:rPr>
            </w:pPr>
            <w:bookmarkStart w:id="163" w:name="OLE_LINK24"/>
            <w:bookmarkStart w:id="164" w:name="OLE_LINK23"/>
            <w:r>
              <w:rPr>
                <w:rFonts w:ascii="Times New Roman" w:hAnsi="Times New Roman" w:cs="Times New Roman"/>
                <w:szCs w:val="21"/>
              </w:rPr>
              <w:t>素质目标2、7</w:t>
            </w:r>
          </w:p>
          <w:p w14:paraId="45F7DDDA">
            <w:pPr>
              <w:adjustRightInd w:val="0"/>
              <w:snapToGrid w:val="0"/>
              <w:jc w:val="center"/>
              <w:rPr>
                <w:rFonts w:ascii="Times New Roman" w:hAnsi="Times New Roman" w:cs="Times New Roman"/>
                <w:szCs w:val="21"/>
              </w:rPr>
            </w:pPr>
            <w:r>
              <w:rPr>
                <w:rFonts w:ascii="Times New Roman" w:hAnsi="Times New Roman" w:cs="Times New Roman"/>
                <w:szCs w:val="21"/>
              </w:rPr>
              <w:t>知识目标5</w:t>
            </w:r>
          </w:p>
          <w:p w14:paraId="422253CB">
            <w:pPr>
              <w:adjustRightInd w:val="0"/>
              <w:snapToGrid w:val="0"/>
              <w:jc w:val="center"/>
              <w:rPr>
                <w:rFonts w:ascii="Times New Roman" w:hAnsi="Times New Roman" w:eastAsia="宋体" w:cs="Times New Roman"/>
                <w:szCs w:val="21"/>
              </w:rPr>
            </w:pPr>
            <w:r>
              <w:rPr>
                <w:rFonts w:ascii="Times New Roman" w:hAnsi="Times New Roman" w:cs="Times New Roman"/>
                <w:szCs w:val="21"/>
              </w:rPr>
              <w:t>能力目标5</w:t>
            </w:r>
            <w:bookmarkEnd w:id="163"/>
            <w:bookmarkEnd w:id="164"/>
          </w:p>
        </w:tc>
        <w:tc>
          <w:tcPr>
            <w:tcW w:w="217" w:type="pct"/>
            <w:vAlign w:val="center"/>
          </w:tcPr>
          <w:p w14:paraId="62538F2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8</w:t>
            </w:r>
          </w:p>
        </w:tc>
        <w:tc>
          <w:tcPr>
            <w:tcW w:w="217" w:type="pct"/>
            <w:vAlign w:val="center"/>
          </w:tcPr>
          <w:p w14:paraId="357A6A4D">
            <w:pPr>
              <w:adjustRightInd w:val="0"/>
              <w:snapToGrid w:val="0"/>
              <w:jc w:val="center"/>
              <w:rPr>
                <w:rFonts w:ascii="Times New Roman" w:hAnsi="Times New Roman" w:eastAsia="宋体" w:cs="Times New Roman"/>
                <w:szCs w:val="21"/>
              </w:rPr>
            </w:pPr>
          </w:p>
        </w:tc>
      </w:tr>
      <w:tr w14:paraId="54E8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14:paraId="71DA89BB">
            <w:pPr>
              <w:adjustRightInd w:val="0"/>
              <w:snapToGrid w:val="0"/>
              <w:jc w:val="center"/>
              <w:rPr>
                <w:rFonts w:ascii="Times New Roman" w:hAnsi="Times New Roman" w:eastAsia="宋体" w:cs="Times New Roman"/>
                <w:szCs w:val="21"/>
                <w:highlight w:val="yellow"/>
              </w:rPr>
            </w:pPr>
          </w:p>
        </w:tc>
        <w:tc>
          <w:tcPr>
            <w:tcW w:w="1028" w:type="pct"/>
            <w:vAlign w:val="center"/>
          </w:tcPr>
          <w:p w14:paraId="45C07263">
            <w:pPr>
              <w:adjustRightInd w:val="0"/>
              <w:snapToGrid w:val="0"/>
              <w:jc w:val="center"/>
              <w:rPr>
                <w:rFonts w:ascii="Times New Roman" w:hAnsi="Times New Roman" w:cs="Times New Roman"/>
                <w:szCs w:val="21"/>
              </w:rPr>
            </w:pPr>
            <w:r>
              <w:rPr>
                <w:rFonts w:ascii="Times New Roman" w:hAnsi="Times New Roman" w:cs="Times New Roman"/>
                <w:szCs w:val="21"/>
              </w:rPr>
              <w:t>任务2高分子材料的流变性</w:t>
            </w:r>
          </w:p>
        </w:tc>
        <w:tc>
          <w:tcPr>
            <w:tcW w:w="529" w:type="pct"/>
            <w:vAlign w:val="center"/>
          </w:tcPr>
          <w:p w14:paraId="39F5F6F0">
            <w:pPr>
              <w:adjustRightInd w:val="0"/>
              <w:snapToGrid w:val="0"/>
              <w:jc w:val="center"/>
              <w:rPr>
                <w:rFonts w:ascii="Times New Roman" w:hAnsi="Times New Roman" w:cs="Times New Roman"/>
                <w:szCs w:val="21"/>
              </w:rPr>
            </w:pPr>
            <w:r>
              <w:rPr>
                <w:rFonts w:ascii="Times New Roman" w:hAnsi="Times New Roman" w:cs="Times New Roman"/>
                <w:szCs w:val="21"/>
              </w:rPr>
              <w:t>A1、A3</w:t>
            </w:r>
          </w:p>
        </w:tc>
        <w:tc>
          <w:tcPr>
            <w:tcW w:w="529" w:type="pct"/>
            <w:vAlign w:val="center"/>
          </w:tcPr>
          <w:p w14:paraId="51E93582">
            <w:pPr>
              <w:adjustRightInd w:val="0"/>
              <w:snapToGrid w:val="0"/>
              <w:jc w:val="center"/>
              <w:rPr>
                <w:rFonts w:ascii="Times New Roman" w:hAnsi="Times New Roman" w:cs="Times New Roman"/>
                <w:szCs w:val="21"/>
              </w:rPr>
            </w:pPr>
            <w:r>
              <w:rPr>
                <w:rFonts w:ascii="Times New Roman" w:hAnsi="Times New Roman" w:cs="Times New Roman"/>
                <w:szCs w:val="21"/>
              </w:rPr>
              <w:t>B1、B3</w:t>
            </w:r>
          </w:p>
        </w:tc>
        <w:tc>
          <w:tcPr>
            <w:tcW w:w="701" w:type="pct"/>
            <w:vAlign w:val="center"/>
          </w:tcPr>
          <w:p w14:paraId="66C06DD1">
            <w:pPr>
              <w:adjustRightInd w:val="0"/>
              <w:snapToGrid w:val="0"/>
              <w:jc w:val="center"/>
              <w:rPr>
                <w:rFonts w:ascii="Times New Roman" w:hAnsi="Times New Roman" w:cs="Times New Roman"/>
                <w:szCs w:val="21"/>
              </w:rPr>
            </w:pPr>
            <w:r>
              <w:rPr>
                <w:rFonts w:ascii="Times New Roman" w:hAnsi="Times New Roman" w:cs="Times New Roman"/>
                <w:szCs w:val="21"/>
              </w:rPr>
              <w:t>C1、C2、C3</w:t>
            </w:r>
          </w:p>
        </w:tc>
        <w:tc>
          <w:tcPr>
            <w:tcW w:w="529" w:type="pct"/>
            <w:vAlign w:val="center"/>
          </w:tcPr>
          <w:p w14:paraId="58AB6116">
            <w:pPr>
              <w:adjustRightInd w:val="0"/>
              <w:snapToGrid w:val="0"/>
              <w:jc w:val="center"/>
              <w:rPr>
                <w:rFonts w:ascii="Times New Roman" w:hAnsi="Times New Roman" w:eastAsia="宋体" w:cs="Times New Roman"/>
                <w:szCs w:val="21"/>
              </w:rPr>
            </w:pPr>
            <w:r>
              <w:rPr>
                <w:rFonts w:ascii="Times New Roman" w:hAnsi="Times New Roman" w:cs="Times New Roman"/>
                <w:szCs w:val="21"/>
              </w:rPr>
              <w:t>D1、D6</w:t>
            </w:r>
          </w:p>
        </w:tc>
        <w:tc>
          <w:tcPr>
            <w:tcW w:w="654" w:type="pct"/>
            <w:vMerge w:val="continue"/>
            <w:vAlign w:val="center"/>
          </w:tcPr>
          <w:p w14:paraId="1567D280">
            <w:pPr>
              <w:adjustRightInd w:val="0"/>
              <w:snapToGrid w:val="0"/>
              <w:jc w:val="center"/>
              <w:rPr>
                <w:rFonts w:ascii="Times New Roman" w:hAnsi="Times New Roman" w:eastAsia="宋体" w:cs="Times New Roman"/>
                <w:szCs w:val="21"/>
              </w:rPr>
            </w:pPr>
          </w:p>
        </w:tc>
        <w:tc>
          <w:tcPr>
            <w:tcW w:w="217" w:type="pct"/>
            <w:vAlign w:val="center"/>
          </w:tcPr>
          <w:p w14:paraId="002BFDB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8</w:t>
            </w:r>
          </w:p>
        </w:tc>
        <w:tc>
          <w:tcPr>
            <w:tcW w:w="217" w:type="pct"/>
            <w:vAlign w:val="center"/>
          </w:tcPr>
          <w:p w14:paraId="1771373B">
            <w:pPr>
              <w:adjustRightInd w:val="0"/>
              <w:snapToGrid w:val="0"/>
              <w:jc w:val="center"/>
              <w:rPr>
                <w:rFonts w:ascii="Times New Roman" w:hAnsi="Times New Roman" w:eastAsia="宋体" w:cs="Times New Roman"/>
                <w:szCs w:val="21"/>
              </w:rPr>
            </w:pPr>
          </w:p>
        </w:tc>
      </w:tr>
      <w:tr w14:paraId="097D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14:paraId="6A1AC36C">
            <w:pPr>
              <w:adjustRightInd w:val="0"/>
              <w:snapToGrid w:val="0"/>
              <w:jc w:val="center"/>
              <w:rPr>
                <w:rFonts w:ascii="Times New Roman" w:hAnsi="Times New Roman" w:eastAsia="宋体" w:cs="Times New Roman"/>
                <w:szCs w:val="21"/>
                <w:highlight w:val="yellow"/>
              </w:rPr>
            </w:pPr>
          </w:p>
        </w:tc>
        <w:tc>
          <w:tcPr>
            <w:tcW w:w="1028" w:type="pct"/>
            <w:vAlign w:val="center"/>
          </w:tcPr>
          <w:p w14:paraId="31A601A5">
            <w:pPr>
              <w:adjustRightInd w:val="0"/>
              <w:snapToGrid w:val="0"/>
              <w:jc w:val="center"/>
              <w:rPr>
                <w:rFonts w:ascii="Times New Roman" w:hAnsi="Times New Roman" w:cs="Times New Roman"/>
                <w:szCs w:val="21"/>
              </w:rPr>
            </w:pPr>
            <w:r>
              <w:rPr>
                <w:rFonts w:ascii="Times New Roman" w:hAnsi="Times New Roman" w:cs="Times New Roman"/>
                <w:szCs w:val="21"/>
              </w:rPr>
              <w:t>任务3高分子材料加工中的热行为</w:t>
            </w:r>
          </w:p>
        </w:tc>
        <w:tc>
          <w:tcPr>
            <w:tcW w:w="529" w:type="pct"/>
            <w:vAlign w:val="center"/>
          </w:tcPr>
          <w:p w14:paraId="7E58F2CB">
            <w:pPr>
              <w:adjustRightInd w:val="0"/>
              <w:snapToGrid w:val="0"/>
              <w:jc w:val="center"/>
              <w:rPr>
                <w:rFonts w:ascii="Times New Roman" w:hAnsi="Times New Roman" w:cs="Times New Roman"/>
                <w:szCs w:val="21"/>
              </w:rPr>
            </w:pPr>
            <w:r>
              <w:rPr>
                <w:rFonts w:ascii="Times New Roman" w:hAnsi="Times New Roman" w:cs="Times New Roman"/>
                <w:szCs w:val="21"/>
              </w:rPr>
              <w:t>A1、A3</w:t>
            </w:r>
          </w:p>
        </w:tc>
        <w:tc>
          <w:tcPr>
            <w:tcW w:w="529" w:type="pct"/>
            <w:vAlign w:val="center"/>
          </w:tcPr>
          <w:p w14:paraId="5B176CCD">
            <w:pPr>
              <w:adjustRightInd w:val="0"/>
              <w:snapToGrid w:val="0"/>
              <w:jc w:val="center"/>
              <w:rPr>
                <w:rFonts w:ascii="Times New Roman" w:hAnsi="Times New Roman" w:cs="Times New Roman"/>
                <w:szCs w:val="21"/>
              </w:rPr>
            </w:pPr>
            <w:r>
              <w:rPr>
                <w:rFonts w:ascii="Times New Roman" w:hAnsi="Times New Roman" w:cs="Times New Roman"/>
                <w:szCs w:val="21"/>
              </w:rPr>
              <w:t>B1、B3</w:t>
            </w:r>
          </w:p>
        </w:tc>
        <w:tc>
          <w:tcPr>
            <w:tcW w:w="701" w:type="pct"/>
            <w:vAlign w:val="center"/>
          </w:tcPr>
          <w:p w14:paraId="2EF14029">
            <w:pPr>
              <w:adjustRightInd w:val="0"/>
              <w:snapToGrid w:val="0"/>
              <w:jc w:val="center"/>
              <w:rPr>
                <w:rFonts w:ascii="Times New Roman" w:hAnsi="Times New Roman" w:cs="Times New Roman"/>
                <w:szCs w:val="21"/>
              </w:rPr>
            </w:pPr>
            <w:r>
              <w:rPr>
                <w:rFonts w:ascii="Times New Roman" w:hAnsi="Times New Roman" w:cs="Times New Roman"/>
                <w:szCs w:val="21"/>
              </w:rPr>
              <w:t>C1、C2、C3</w:t>
            </w:r>
          </w:p>
        </w:tc>
        <w:tc>
          <w:tcPr>
            <w:tcW w:w="529" w:type="pct"/>
            <w:vAlign w:val="center"/>
          </w:tcPr>
          <w:p w14:paraId="6C62492A">
            <w:pPr>
              <w:adjustRightInd w:val="0"/>
              <w:snapToGrid w:val="0"/>
              <w:jc w:val="center"/>
              <w:rPr>
                <w:rFonts w:ascii="Times New Roman" w:hAnsi="Times New Roman" w:eastAsia="宋体" w:cs="Times New Roman"/>
                <w:szCs w:val="21"/>
              </w:rPr>
            </w:pPr>
            <w:bookmarkStart w:id="165" w:name="OLE_LINK99"/>
            <w:bookmarkStart w:id="166" w:name="OLE_LINK98"/>
            <w:r>
              <w:rPr>
                <w:rFonts w:ascii="Times New Roman" w:hAnsi="Times New Roman" w:cs="Times New Roman"/>
                <w:szCs w:val="21"/>
              </w:rPr>
              <w:t>D1、D2</w:t>
            </w:r>
            <w:bookmarkEnd w:id="165"/>
            <w:bookmarkEnd w:id="166"/>
          </w:p>
        </w:tc>
        <w:tc>
          <w:tcPr>
            <w:tcW w:w="654" w:type="pct"/>
            <w:vMerge w:val="continue"/>
            <w:vAlign w:val="center"/>
          </w:tcPr>
          <w:p w14:paraId="0988D432">
            <w:pPr>
              <w:adjustRightInd w:val="0"/>
              <w:snapToGrid w:val="0"/>
              <w:jc w:val="center"/>
              <w:rPr>
                <w:rFonts w:ascii="Times New Roman" w:hAnsi="Times New Roman" w:eastAsia="宋体" w:cs="Times New Roman"/>
                <w:szCs w:val="21"/>
              </w:rPr>
            </w:pPr>
          </w:p>
        </w:tc>
        <w:tc>
          <w:tcPr>
            <w:tcW w:w="217" w:type="pct"/>
            <w:vAlign w:val="center"/>
          </w:tcPr>
          <w:p w14:paraId="3D0F57B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7" w:type="pct"/>
            <w:vAlign w:val="center"/>
          </w:tcPr>
          <w:p w14:paraId="2FCD1C76">
            <w:pPr>
              <w:adjustRightInd w:val="0"/>
              <w:snapToGrid w:val="0"/>
              <w:jc w:val="center"/>
              <w:rPr>
                <w:rFonts w:ascii="Times New Roman" w:hAnsi="Times New Roman" w:eastAsia="宋体" w:cs="Times New Roman"/>
                <w:szCs w:val="21"/>
              </w:rPr>
            </w:pPr>
          </w:p>
        </w:tc>
      </w:tr>
      <w:tr w14:paraId="4437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14:paraId="73CDD6F3">
            <w:pPr>
              <w:adjustRightInd w:val="0"/>
              <w:snapToGrid w:val="0"/>
              <w:jc w:val="center"/>
              <w:rPr>
                <w:rFonts w:ascii="Times New Roman" w:hAnsi="Times New Roman" w:eastAsia="宋体" w:cs="Times New Roman"/>
                <w:szCs w:val="21"/>
                <w:highlight w:val="yellow"/>
              </w:rPr>
            </w:pPr>
          </w:p>
        </w:tc>
        <w:tc>
          <w:tcPr>
            <w:tcW w:w="1028" w:type="pct"/>
            <w:vAlign w:val="center"/>
          </w:tcPr>
          <w:p w14:paraId="7A1917BF">
            <w:pPr>
              <w:adjustRightInd w:val="0"/>
              <w:snapToGrid w:val="0"/>
              <w:jc w:val="center"/>
              <w:rPr>
                <w:rFonts w:ascii="Times New Roman" w:hAnsi="Times New Roman" w:cs="Times New Roman"/>
                <w:szCs w:val="21"/>
              </w:rPr>
            </w:pPr>
            <w:r>
              <w:rPr>
                <w:rFonts w:ascii="Times New Roman" w:hAnsi="Times New Roman" w:cs="Times New Roman"/>
                <w:szCs w:val="21"/>
              </w:rPr>
              <w:t>任务4常用的高分子材料</w:t>
            </w:r>
          </w:p>
        </w:tc>
        <w:tc>
          <w:tcPr>
            <w:tcW w:w="529" w:type="pct"/>
            <w:vAlign w:val="center"/>
          </w:tcPr>
          <w:p w14:paraId="3F8F3225">
            <w:pPr>
              <w:adjustRightInd w:val="0"/>
              <w:snapToGrid w:val="0"/>
              <w:jc w:val="center"/>
              <w:rPr>
                <w:rFonts w:ascii="Times New Roman" w:hAnsi="Times New Roman" w:cs="Times New Roman"/>
                <w:szCs w:val="21"/>
              </w:rPr>
            </w:pPr>
            <w:r>
              <w:rPr>
                <w:rFonts w:ascii="Times New Roman" w:hAnsi="Times New Roman" w:cs="Times New Roman"/>
                <w:szCs w:val="21"/>
              </w:rPr>
              <w:t>A1、A3</w:t>
            </w:r>
          </w:p>
        </w:tc>
        <w:tc>
          <w:tcPr>
            <w:tcW w:w="529" w:type="pct"/>
            <w:vAlign w:val="center"/>
          </w:tcPr>
          <w:p w14:paraId="11B33ACC">
            <w:pPr>
              <w:adjustRightInd w:val="0"/>
              <w:snapToGrid w:val="0"/>
              <w:jc w:val="center"/>
              <w:rPr>
                <w:rFonts w:ascii="Times New Roman" w:hAnsi="Times New Roman" w:cs="Times New Roman"/>
                <w:szCs w:val="21"/>
              </w:rPr>
            </w:pPr>
            <w:r>
              <w:rPr>
                <w:rFonts w:ascii="Times New Roman" w:hAnsi="Times New Roman" w:cs="Times New Roman"/>
                <w:szCs w:val="21"/>
              </w:rPr>
              <w:t>B1、B3</w:t>
            </w:r>
          </w:p>
        </w:tc>
        <w:tc>
          <w:tcPr>
            <w:tcW w:w="701" w:type="pct"/>
            <w:vAlign w:val="center"/>
          </w:tcPr>
          <w:p w14:paraId="24189182">
            <w:pPr>
              <w:adjustRightInd w:val="0"/>
              <w:snapToGrid w:val="0"/>
              <w:jc w:val="center"/>
              <w:rPr>
                <w:rFonts w:ascii="Times New Roman" w:hAnsi="Times New Roman" w:cs="Times New Roman"/>
                <w:szCs w:val="21"/>
              </w:rPr>
            </w:pPr>
            <w:r>
              <w:rPr>
                <w:rFonts w:ascii="Times New Roman" w:hAnsi="Times New Roman" w:cs="Times New Roman"/>
                <w:szCs w:val="21"/>
              </w:rPr>
              <w:t>C1、C2、C3</w:t>
            </w:r>
          </w:p>
        </w:tc>
        <w:tc>
          <w:tcPr>
            <w:tcW w:w="529" w:type="pct"/>
            <w:vAlign w:val="center"/>
          </w:tcPr>
          <w:p w14:paraId="0E6B686C">
            <w:pPr>
              <w:adjustRightInd w:val="0"/>
              <w:snapToGrid w:val="0"/>
              <w:jc w:val="center"/>
              <w:rPr>
                <w:rFonts w:ascii="Times New Roman" w:hAnsi="Times New Roman" w:eastAsia="宋体" w:cs="Times New Roman"/>
                <w:szCs w:val="21"/>
              </w:rPr>
            </w:pPr>
            <w:r>
              <w:rPr>
                <w:rFonts w:ascii="Times New Roman" w:hAnsi="Times New Roman" w:cs="Times New Roman"/>
                <w:szCs w:val="21"/>
              </w:rPr>
              <w:t>D3、D4</w:t>
            </w:r>
          </w:p>
        </w:tc>
        <w:tc>
          <w:tcPr>
            <w:tcW w:w="654" w:type="pct"/>
            <w:vMerge w:val="continue"/>
            <w:vAlign w:val="center"/>
          </w:tcPr>
          <w:p w14:paraId="35B8701D">
            <w:pPr>
              <w:adjustRightInd w:val="0"/>
              <w:snapToGrid w:val="0"/>
              <w:jc w:val="center"/>
              <w:rPr>
                <w:rFonts w:ascii="Times New Roman" w:hAnsi="Times New Roman" w:eastAsia="宋体" w:cs="Times New Roman"/>
                <w:szCs w:val="21"/>
              </w:rPr>
            </w:pPr>
          </w:p>
        </w:tc>
        <w:tc>
          <w:tcPr>
            <w:tcW w:w="217" w:type="pct"/>
            <w:vAlign w:val="center"/>
          </w:tcPr>
          <w:p w14:paraId="66B1223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7" w:type="pct"/>
            <w:vAlign w:val="center"/>
          </w:tcPr>
          <w:p w14:paraId="002FF69A">
            <w:pPr>
              <w:adjustRightInd w:val="0"/>
              <w:snapToGrid w:val="0"/>
              <w:jc w:val="center"/>
              <w:rPr>
                <w:rFonts w:ascii="Times New Roman" w:hAnsi="Times New Roman" w:eastAsia="宋体" w:cs="Times New Roman"/>
                <w:szCs w:val="21"/>
              </w:rPr>
            </w:pPr>
          </w:p>
        </w:tc>
      </w:tr>
      <w:tr w14:paraId="410A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restart"/>
            <w:vAlign w:val="center"/>
          </w:tcPr>
          <w:p w14:paraId="2BC0FB99">
            <w:pPr>
              <w:adjustRightInd w:val="0"/>
              <w:snapToGrid w:val="0"/>
              <w:jc w:val="center"/>
              <w:rPr>
                <w:rFonts w:ascii="Times New Roman" w:hAnsi="Times New Roman" w:eastAsia="宋体" w:cs="Times New Roman"/>
                <w:szCs w:val="21"/>
                <w:highlight w:val="yellow"/>
              </w:rPr>
            </w:pPr>
            <w:r>
              <w:rPr>
                <w:rFonts w:ascii="Times New Roman" w:hAnsi="Times New Roman" w:eastAsia="宋体" w:cs="Times New Roman"/>
                <w:szCs w:val="21"/>
              </w:rPr>
              <w:t>情境二 高分子材料成型用物料的配制</w:t>
            </w:r>
          </w:p>
        </w:tc>
        <w:tc>
          <w:tcPr>
            <w:tcW w:w="1028" w:type="pct"/>
            <w:vAlign w:val="center"/>
          </w:tcPr>
          <w:p w14:paraId="20CC7529">
            <w:pPr>
              <w:adjustRightInd w:val="0"/>
              <w:snapToGrid w:val="0"/>
              <w:jc w:val="center"/>
              <w:rPr>
                <w:rFonts w:ascii="Times New Roman" w:hAnsi="Times New Roman" w:cs="Times New Roman"/>
                <w:szCs w:val="21"/>
              </w:rPr>
            </w:pPr>
            <w:r>
              <w:rPr>
                <w:rFonts w:ascii="Times New Roman" w:hAnsi="Times New Roman" w:cs="Times New Roman"/>
                <w:szCs w:val="21"/>
              </w:rPr>
              <w:t>任务1 硬PVC塑料管材的原料配方及初混合</w:t>
            </w:r>
          </w:p>
        </w:tc>
        <w:tc>
          <w:tcPr>
            <w:tcW w:w="529" w:type="pct"/>
            <w:vAlign w:val="center"/>
          </w:tcPr>
          <w:p w14:paraId="7CA01736">
            <w:pPr>
              <w:adjustRightInd w:val="0"/>
              <w:snapToGrid w:val="0"/>
              <w:jc w:val="center"/>
              <w:rPr>
                <w:rFonts w:ascii="Times New Roman" w:hAnsi="Times New Roman" w:cs="Times New Roman"/>
                <w:szCs w:val="21"/>
              </w:rPr>
            </w:pPr>
            <w:r>
              <w:rPr>
                <w:rFonts w:ascii="Times New Roman" w:hAnsi="Times New Roman" w:cs="Times New Roman"/>
                <w:szCs w:val="21"/>
              </w:rPr>
              <w:t>A1、A2、A3、A4、A5、A6</w:t>
            </w:r>
          </w:p>
        </w:tc>
        <w:tc>
          <w:tcPr>
            <w:tcW w:w="529" w:type="pct"/>
            <w:vAlign w:val="center"/>
          </w:tcPr>
          <w:p w14:paraId="46DCE303">
            <w:pPr>
              <w:adjustRightInd w:val="0"/>
              <w:snapToGrid w:val="0"/>
              <w:jc w:val="center"/>
              <w:rPr>
                <w:rFonts w:ascii="Times New Roman" w:hAnsi="Times New Roman" w:cs="Times New Roman"/>
                <w:szCs w:val="21"/>
              </w:rPr>
            </w:pPr>
            <w:r>
              <w:rPr>
                <w:rFonts w:ascii="Times New Roman" w:hAnsi="Times New Roman" w:cs="Times New Roman"/>
                <w:szCs w:val="21"/>
              </w:rPr>
              <w:t>B1、B2、B3、B4、B5、B6</w:t>
            </w:r>
          </w:p>
        </w:tc>
        <w:tc>
          <w:tcPr>
            <w:tcW w:w="701" w:type="pct"/>
            <w:vAlign w:val="center"/>
          </w:tcPr>
          <w:p w14:paraId="40BB88C1">
            <w:pPr>
              <w:adjustRightInd w:val="0"/>
              <w:snapToGrid w:val="0"/>
              <w:jc w:val="center"/>
              <w:rPr>
                <w:rFonts w:ascii="Times New Roman" w:hAnsi="Times New Roman" w:cs="Times New Roman"/>
                <w:szCs w:val="21"/>
              </w:rPr>
            </w:pPr>
            <w:r>
              <w:rPr>
                <w:rFonts w:ascii="Times New Roman" w:hAnsi="Times New Roman" w:cs="Times New Roman"/>
                <w:szCs w:val="21"/>
              </w:rPr>
              <w:t>C1、C2、C3、C4、C5、C6</w:t>
            </w:r>
          </w:p>
        </w:tc>
        <w:tc>
          <w:tcPr>
            <w:tcW w:w="529" w:type="pct"/>
            <w:vAlign w:val="center"/>
          </w:tcPr>
          <w:p w14:paraId="7C9E0C62">
            <w:pPr>
              <w:adjustRightInd w:val="0"/>
              <w:snapToGrid w:val="0"/>
              <w:jc w:val="center"/>
              <w:rPr>
                <w:rFonts w:ascii="Times New Roman" w:hAnsi="Times New Roman" w:eastAsia="宋体" w:cs="Times New Roman"/>
                <w:szCs w:val="21"/>
              </w:rPr>
            </w:pPr>
            <w:bookmarkStart w:id="167" w:name="OLE_LINK105"/>
            <w:bookmarkStart w:id="168" w:name="OLE_LINK104"/>
            <w:r>
              <w:rPr>
                <w:rFonts w:ascii="Times New Roman" w:hAnsi="Times New Roman" w:cs="Times New Roman"/>
                <w:szCs w:val="21"/>
              </w:rPr>
              <w:t>D1、D2、D5、D6、D7</w:t>
            </w:r>
            <w:bookmarkEnd w:id="167"/>
            <w:bookmarkEnd w:id="168"/>
          </w:p>
        </w:tc>
        <w:tc>
          <w:tcPr>
            <w:tcW w:w="654" w:type="pct"/>
            <w:vMerge w:val="continue"/>
            <w:vAlign w:val="center"/>
          </w:tcPr>
          <w:p w14:paraId="1B9F30DB">
            <w:pPr>
              <w:adjustRightInd w:val="0"/>
              <w:snapToGrid w:val="0"/>
              <w:jc w:val="center"/>
              <w:rPr>
                <w:rFonts w:ascii="Times New Roman" w:hAnsi="Times New Roman" w:eastAsia="宋体" w:cs="Times New Roman"/>
                <w:szCs w:val="21"/>
              </w:rPr>
            </w:pPr>
          </w:p>
        </w:tc>
        <w:tc>
          <w:tcPr>
            <w:tcW w:w="217" w:type="pct"/>
            <w:vAlign w:val="center"/>
          </w:tcPr>
          <w:p w14:paraId="5D26D55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17" w:type="pct"/>
            <w:vAlign w:val="center"/>
          </w:tcPr>
          <w:p w14:paraId="160AA55C">
            <w:pPr>
              <w:adjustRightInd w:val="0"/>
              <w:snapToGrid w:val="0"/>
              <w:jc w:val="center"/>
              <w:rPr>
                <w:rFonts w:ascii="Times New Roman" w:hAnsi="Times New Roman" w:eastAsia="宋体" w:cs="Times New Roman"/>
                <w:szCs w:val="21"/>
              </w:rPr>
            </w:pPr>
          </w:p>
        </w:tc>
      </w:tr>
      <w:tr w14:paraId="5C21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14:paraId="4C02FA4A">
            <w:pPr>
              <w:adjustRightInd w:val="0"/>
              <w:snapToGrid w:val="0"/>
              <w:jc w:val="center"/>
              <w:rPr>
                <w:rFonts w:ascii="Times New Roman" w:hAnsi="Times New Roman" w:eastAsia="宋体" w:cs="Times New Roman"/>
                <w:szCs w:val="21"/>
                <w:highlight w:val="yellow"/>
              </w:rPr>
            </w:pPr>
          </w:p>
        </w:tc>
        <w:tc>
          <w:tcPr>
            <w:tcW w:w="1028" w:type="pct"/>
            <w:vAlign w:val="center"/>
          </w:tcPr>
          <w:p w14:paraId="10953BD7">
            <w:pPr>
              <w:adjustRightInd w:val="0"/>
              <w:snapToGrid w:val="0"/>
              <w:jc w:val="center"/>
              <w:rPr>
                <w:rFonts w:ascii="Times New Roman" w:hAnsi="Times New Roman" w:cs="Times New Roman"/>
                <w:szCs w:val="21"/>
              </w:rPr>
            </w:pPr>
            <w:r>
              <w:rPr>
                <w:rFonts w:ascii="Times New Roman" w:hAnsi="Times New Roman" w:cs="Times New Roman"/>
                <w:szCs w:val="21"/>
              </w:rPr>
              <w:t>任务2 塑料PVC分散体的制备</w:t>
            </w:r>
          </w:p>
        </w:tc>
        <w:tc>
          <w:tcPr>
            <w:tcW w:w="529" w:type="pct"/>
            <w:vAlign w:val="center"/>
          </w:tcPr>
          <w:p w14:paraId="3CD79C0E">
            <w:pPr>
              <w:adjustRightInd w:val="0"/>
              <w:snapToGrid w:val="0"/>
              <w:jc w:val="center"/>
              <w:rPr>
                <w:rFonts w:ascii="Times New Roman" w:hAnsi="Times New Roman" w:cs="Times New Roman"/>
                <w:szCs w:val="21"/>
              </w:rPr>
            </w:pPr>
            <w:r>
              <w:rPr>
                <w:rFonts w:ascii="Times New Roman" w:hAnsi="Times New Roman" w:cs="Times New Roman"/>
                <w:szCs w:val="21"/>
              </w:rPr>
              <w:t>A1、A2、A3、A4、A5、A6</w:t>
            </w:r>
          </w:p>
        </w:tc>
        <w:tc>
          <w:tcPr>
            <w:tcW w:w="529" w:type="pct"/>
            <w:vAlign w:val="center"/>
          </w:tcPr>
          <w:p w14:paraId="6BFF7553">
            <w:pPr>
              <w:adjustRightInd w:val="0"/>
              <w:snapToGrid w:val="0"/>
              <w:jc w:val="center"/>
              <w:rPr>
                <w:rFonts w:ascii="Times New Roman" w:hAnsi="Times New Roman" w:cs="Times New Roman"/>
                <w:szCs w:val="21"/>
              </w:rPr>
            </w:pPr>
            <w:r>
              <w:rPr>
                <w:rFonts w:ascii="Times New Roman" w:hAnsi="Times New Roman" w:cs="Times New Roman"/>
                <w:szCs w:val="21"/>
              </w:rPr>
              <w:t>B1、B2、B3、B4、B5、B6</w:t>
            </w:r>
          </w:p>
        </w:tc>
        <w:tc>
          <w:tcPr>
            <w:tcW w:w="701" w:type="pct"/>
            <w:vAlign w:val="center"/>
          </w:tcPr>
          <w:p w14:paraId="2CAE1B94">
            <w:pPr>
              <w:adjustRightInd w:val="0"/>
              <w:snapToGrid w:val="0"/>
              <w:jc w:val="center"/>
              <w:rPr>
                <w:rFonts w:ascii="Times New Roman" w:hAnsi="Times New Roman" w:cs="Times New Roman"/>
                <w:szCs w:val="21"/>
              </w:rPr>
            </w:pPr>
            <w:r>
              <w:rPr>
                <w:rFonts w:ascii="Times New Roman" w:hAnsi="Times New Roman" w:cs="Times New Roman"/>
                <w:szCs w:val="21"/>
              </w:rPr>
              <w:t>C1、C2、C3、C4、C5、C6</w:t>
            </w:r>
          </w:p>
        </w:tc>
        <w:tc>
          <w:tcPr>
            <w:tcW w:w="529" w:type="pct"/>
            <w:vAlign w:val="center"/>
          </w:tcPr>
          <w:p w14:paraId="51B3EC0F">
            <w:pPr>
              <w:adjustRightInd w:val="0"/>
              <w:snapToGrid w:val="0"/>
              <w:jc w:val="center"/>
              <w:rPr>
                <w:rFonts w:ascii="Times New Roman" w:hAnsi="Times New Roman" w:eastAsia="宋体" w:cs="Times New Roman"/>
                <w:szCs w:val="21"/>
              </w:rPr>
            </w:pPr>
            <w:r>
              <w:rPr>
                <w:rFonts w:ascii="Times New Roman" w:hAnsi="Times New Roman" w:cs="Times New Roman"/>
                <w:szCs w:val="21"/>
              </w:rPr>
              <w:t>D1、D2、D5、D6、D7</w:t>
            </w:r>
          </w:p>
        </w:tc>
        <w:tc>
          <w:tcPr>
            <w:tcW w:w="654" w:type="pct"/>
            <w:vMerge w:val="continue"/>
            <w:vAlign w:val="center"/>
          </w:tcPr>
          <w:p w14:paraId="2D837150">
            <w:pPr>
              <w:adjustRightInd w:val="0"/>
              <w:snapToGrid w:val="0"/>
              <w:jc w:val="center"/>
              <w:rPr>
                <w:rFonts w:ascii="Times New Roman" w:hAnsi="Times New Roman" w:eastAsia="宋体" w:cs="Times New Roman"/>
                <w:szCs w:val="21"/>
              </w:rPr>
            </w:pPr>
          </w:p>
        </w:tc>
        <w:tc>
          <w:tcPr>
            <w:tcW w:w="217" w:type="pct"/>
            <w:vAlign w:val="center"/>
          </w:tcPr>
          <w:p w14:paraId="29D4814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7" w:type="pct"/>
            <w:vAlign w:val="center"/>
          </w:tcPr>
          <w:p w14:paraId="67FEEF5B">
            <w:pPr>
              <w:adjustRightInd w:val="0"/>
              <w:snapToGrid w:val="0"/>
              <w:jc w:val="center"/>
              <w:rPr>
                <w:rFonts w:ascii="Times New Roman" w:hAnsi="Times New Roman" w:eastAsia="宋体" w:cs="Times New Roman"/>
                <w:szCs w:val="21"/>
              </w:rPr>
            </w:pPr>
          </w:p>
        </w:tc>
      </w:tr>
      <w:tr w14:paraId="4C5F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14:paraId="4287F4E8">
            <w:pPr>
              <w:adjustRightInd w:val="0"/>
              <w:snapToGrid w:val="0"/>
              <w:jc w:val="center"/>
              <w:rPr>
                <w:rFonts w:ascii="Times New Roman" w:hAnsi="Times New Roman" w:eastAsia="宋体" w:cs="Times New Roman"/>
                <w:szCs w:val="21"/>
                <w:highlight w:val="yellow"/>
              </w:rPr>
            </w:pPr>
          </w:p>
        </w:tc>
        <w:tc>
          <w:tcPr>
            <w:tcW w:w="1028" w:type="pct"/>
            <w:vAlign w:val="center"/>
          </w:tcPr>
          <w:p w14:paraId="65397FE8">
            <w:pPr>
              <w:jc w:val="center"/>
              <w:rPr>
                <w:rFonts w:ascii="Times New Roman" w:hAnsi="Times New Roman" w:cs="Times New Roman"/>
                <w:szCs w:val="21"/>
              </w:rPr>
            </w:pPr>
            <w:r>
              <w:rPr>
                <w:rFonts w:ascii="Times New Roman" w:hAnsi="Times New Roman" w:cs="Times New Roman"/>
                <w:szCs w:val="21"/>
              </w:rPr>
              <w:t>任务3 PE色母料的制备</w:t>
            </w:r>
          </w:p>
        </w:tc>
        <w:tc>
          <w:tcPr>
            <w:tcW w:w="529" w:type="pct"/>
            <w:vAlign w:val="center"/>
          </w:tcPr>
          <w:p w14:paraId="7170C458">
            <w:pPr>
              <w:adjustRightInd w:val="0"/>
              <w:snapToGrid w:val="0"/>
              <w:jc w:val="center"/>
              <w:rPr>
                <w:rFonts w:ascii="Times New Roman" w:hAnsi="Times New Roman" w:cs="Times New Roman"/>
                <w:szCs w:val="21"/>
              </w:rPr>
            </w:pPr>
            <w:r>
              <w:rPr>
                <w:rFonts w:ascii="Times New Roman" w:hAnsi="Times New Roman" w:cs="Times New Roman"/>
                <w:szCs w:val="21"/>
              </w:rPr>
              <w:t>A1、A2、A3、A4、A5、A6</w:t>
            </w:r>
          </w:p>
        </w:tc>
        <w:tc>
          <w:tcPr>
            <w:tcW w:w="529" w:type="pct"/>
            <w:vAlign w:val="center"/>
          </w:tcPr>
          <w:p w14:paraId="209CE3E6">
            <w:pPr>
              <w:adjustRightInd w:val="0"/>
              <w:snapToGrid w:val="0"/>
              <w:jc w:val="center"/>
              <w:rPr>
                <w:rFonts w:ascii="Times New Roman" w:hAnsi="Times New Roman" w:cs="Times New Roman"/>
                <w:szCs w:val="21"/>
              </w:rPr>
            </w:pPr>
            <w:r>
              <w:rPr>
                <w:rFonts w:ascii="Times New Roman" w:hAnsi="Times New Roman" w:cs="Times New Roman"/>
                <w:szCs w:val="21"/>
              </w:rPr>
              <w:t>B1、B2、B3、B4、B5、B6</w:t>
            </w:r>
          </w:p>
        </w:tc>
        <w:tc>
          <w:tcPr>
            <w:tcW w:w="701" w:type="pct"/>
            <w:vAlign w:val="center"/>
          </w:tcPr>
          <w:p w14:paraId="1640B1CA">
            <w:pPr>
              <w:adjustRightInd w:val="0"/>
              <w:snapToGrid w:val="0"/>
              <w:jc w:val="center"/>
              <w:rPr>
                <w:rFonts w:ascii="Times New Roman" w:hAnsi="Times New Roman" w:cs="Times New Roman"/>
                <w:szCs w:val="21"/>
              </w:rPr>
            </w:pPr>
            <w:r>
              <w:rPr>
                <w:rFonts w:ascii="Times New Roman" w:hAnsi="Times New Roman" w:cs="Times New Roman"/>
                <w:szCs w:val="21"/>
              </w:rPr>
              <w:t>C1、C2、C3、C4、C5、C6</w:t>
            </w:r>
          </w:p>
        </w:tc>
        <w:tc>
          <w:tcPr>
            <w:tcW w:w="529" w:type="pct"/>
            <w:vAlign w:val="center"/>
          </w:tcPr>
          <w:p w14:paraId="772F676A">
            <w:pPr>
              <w:adjustRightInd w:val="0"/>
              <w:snapToGrid w:val="0"/>
              <w:jc w:val="center"/>
              <w:rPr>
                <w:rFonts w:ascii="Times New Roman" w:hAnsi="Times New Roman" w:cs="Times New Roman"/>
                <w:szCs w:val="21"/>
              </w:rPr>
            </w:pPr>
            <w:r>
              <w:rPr>
                <w:rFonts w:ascii="Times New Roman" w:hAnsi="Times New Roman" w:cs="Times New Roman"/>
                <w:szCs w:val="21"/>
              </w:rPr>
              <w:t>D1、</w:t>
            </w:r>
            <w:bookmarkStart w:id="169" w:name="OLE_LINK108"/>
            <w:bookmarkStart w:id="170" w:name="OLE_LINK109"/>
            <w:r>
              <w:rPr>
                <w:rFonts w:ascii="Times New Roman" w:hAnsi="Times New Roman" w:cs="Times New Roman"/>
                <w:szCs w:val="21"/>
              </w:rPr>
              <w:t>D2、D3、D4、D5、D6、D7</w:t>
            </w:r>
            <w:bookmarkEnd w:id="169"/>
            <w:bookmarkEnd w:id="170"/>
          </w:p>
        </w:tc>
        <w:tc>
          <w:tcPr>
            <w:tcW w:w="654" w:type="pct"/>
            <w:vMerge w:val="continue"/>
            <w:vAlign w:val="center"/>
          </w:tcPr>
          <w:p w14:paraId="0925C55C">
            <w:pPr>
              <w:adjustRightInd w:val="0"/>
              <w:snapToGrid w:val="0"/>
              <w:jc w:val="center"/>
              <w:rPr>
                <w:rFonts w:ascii="Times New Roman" w:hAnsi="Times New Roman" w:eastAsia="宋体" w:cs="Times New Roman"/>
                <w:szCs w:val="21"/>
              </w:rPr>
            </w:pPr>
          </w:p>
        </w:tc>
        <w:tc>
          <w:tcPr>
            <w:tcW w:w="217" w:type="pct"/>
            <w:vAlign w:val="center"/>
          </w:tcPr>
          <w:p w14:paraId="4000ADA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7" w:type="pct"/>
            <w:vAlign w:val="center"/>
          </w:tcPr>
          <w:p w14:paraId="6ABE2933">
            <w:pPr>
              <w:adjustRightInd w:val="0"/>
              <w:snapToGrid w:val="0"/>
              <w:jc w:val="center"/>
              <w:rPr>
                <w:rFonts w:ascii="Times New Roman" w:hAnsi="Times New Roman" w:eastAsia="宋体" w:cs="Times New Roman"/>
                <w:szCs w:val="21"/>
              </w:rPr>
            </w:pPr>
          </w:p>
        </w:tc>
      </w:tr>
      <w:tr w14:paraId="397E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14:paraId="3BAF9FF1">
            <w:pPr>
              <w:adjustRightInd w:val="0"/>
              <w:snapToGrid w:val="0"/>
              <w:jc w:val="center"/>
              <w:rPr>
                <w:rFonts w:ascii="Times New Roman" w:hAnsi="Times New Roman" w:eastAsia="宋体" w:cs="Times New Roman"/>
                <w:szCs w:val="21"/>
                <w:highlight w:val="yellow"/>
              </w:rPr>
            </w:pPr>
          </w:p>
        </w:tc>
        <w:tc>
          <w:tcPr>
            <w:tcW w:w="1028" w:type="pct"/>
            <w:vAlign w:val="center"/>
          </w:tcPr>
          <w:p w14:paraId="61A2F601">
            <w:pPr>
              <w:jc w:val="center"/>
              <w:rPr>
                <w:rFonts w:ascii="Times New Roman" w:hAnsi="Times New Roman" w:cs="Times New Roman"/>
                <w:szCs w:val="21"/>
              </w:rPr>
            </w:pPr>
            <w:r>
              <w:rPr>
                <w:rFonts w:ascii="Times New Roman" w:hAnsi="Times New Roman" w:cs="Times New Roman"/>
                <w:szCs w:val="21"/>
              </w:rPr>
              <w:t>造粒实训</w:t>
            </w:r>
          </w:p>
        </w:tc>
        <w:tc>
          <w:tcPr>
            <w:tcW w:w="529" w:type="pct"/>
            <w:vAlign w:val="center"/>
          </w:tcPr>
          <w:p w14:paraId="0FBF06C7">
            <w:pPr>
              <w:jc w:val="center"/>
              <w:rPr>
                <w:rFonts w:ascii="Times New Roman" w:hAnsi="Times New Roman" w:cs="Times New Roman"/>
                <w:szCs w:val="21"/>
              </w:rPr>
            </w:pPr>
            <w:r>
              <w:rPr>
                <w:rFonts w:ascii="Times New Roman" w:hAnsi="Times New Roman" w:cs="Times New Roman"/>
                <w:szCs w:val="21"/>
              </w:rPr>
              <w:t>A4、A5、A6</w:t>
            </w:r>
          </w:p>
        </w:tc>
        <w:tc>
          <w:tcPr>
            <w:tcW w:w="529" w:type="pct"/>
            <w:vAlign w:val="center"/>
          </w:tcPr>
          <w:p w14:paraId="665561FD">
            <w:pPr>
              <w:jc w:val="center"/>
              <w:rPr>
                <w:rFonts w:ascii="Times New Roman" w:hAnsi="Times New Roman" w:cs="Times New Roman"/>
                <w:szCs w:val="21"/>
              </w:rPr>
            </w:pPr>
            <w:r>
              <w:rPr>
                <w:rFonts w:ascii="Times New Roman" w:hAnsi="Times New Roman" w:cs="Times New Roman"/>
                <w:szCs w:val="21"/>
              </w:rPr>
              <w:t>B3、B4、B5、B6</w:t>
            </w:r>
          </w:p>
        </w:tc>
        <w:tc>
          <w:tcPr>
            <w:tcW w:w="701" w:type="pct"/>
            <w:vAlign w:val="center"/>
          </w:tcPr>
          <w:p w14:paraId="6CD449B4">
            <w:pPr>
              <w:jc w:val="center"/>
              <w:rPr>
                <w:rFonts w:ascii="Times New Roman" w:hAnsi="Times New Roman" w:cs="Times New Roman"/>
                <w:szCs w:val="21"/>
              </w:rPr>
            </w:pPr>
            <w:r>
              <w:rPr>
                <w:rFonts w:ascii="Times New Roman" w:hAnsi="Times New Roman" w:cs="Times New Roman"/>
                <w:szCs w:val="21"/>
              </w:rPr>
              <w:t>C2、C3、C4、C5、C6</w:t>
            </w:r>
          </w:p>
        </w:tc>
        <w:tc>
          <w:tcPr>
            <w:tcW w:w="529" w:type="pct"/>
            <w:vAlign w:val="center"/>
          </w:tcPr>
          <w:p w14:paraId="28B69786">
            <w:pPr>
              <w:adjustRightInd w:val="0"/>
              <w:snapToGrid w:val="0"/>
              <w:jc w:val="center"/>
              <w:rPr>
                <w:rFonts w:ascii="Times New Roman" w:hAnsi="Times New Roman" w:cs="Times New Roman"/>
                <w:szCs w:val="21"/>
              </w:rPr>
            </w:pPr>
            <w:bookmarkStart w:id="171" w:name="OLE_LINK111"/>
            <w:bookmarkStart w:id="172" w:name="OLE_LINK110"/>
            <w:r>
              <w:rPr>
                <w:rFonts w:ascii="Times New Roman" w:hAnsi="Times New Roman" w:cs="Times New Roman"/>
                <w:szCs w:val="21"/>
              </w:rPr>
              <w:t>D2、D3、D4、D7</w:t>
            </w:r>
            <w:bookmarkEnd w:id="171"/>
            <w:bookmarkEnd w:id="172"/>
          </w:p>
        </w:tc>
        <w:tc>
          <w:tcPr>
            <w:tcW w:w="654" w:type="pct"/>
            <w:vMerge w:val="continue"/>
            <w:vAlign w:val="center"/>
          </w:tcPr>
          <w:p w14:paraId="76E29503">
            <w:pPr>
              <w:adjustRightInd w:val="0"/>
              <w:snapToGrid w:val="0"/>
              <w:jc w:val="center"/>
              <w:rPr>
                <w:rFonts w:ascii="Times New Roman" w:hAnsi="Times New Roman" w:eastAsia="宋体" w:cs="Times New Roman"/>
                <w:szCs w:val="21"/>
              </w:rPr>
            </w:pPr>
          </w:p>
        </w:tc>
        <w:tc>
          <w:tcPr>
            <w:tcW w:w="217" w:type="pct"/>
            <w:vAlign w:val="center"/>
          </w:tcPr>
          <w:p w14:paraId="72F80C4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8</w:t>
            </w:r>
          </w:p>
        </w:tc>
        <w:tc>
          <w:tcPr>
            <w:tcW w:w="217" w:type="pct"/>
            <w:vAlign w:val="center"/>
          </w:tcPr>
          <w:p w14:paraId="26DB32DB">
            <w:pPr>
              <w:adjustRightInd w:val="0"/>
              <w:snapToGrid w:val="0"/>
              <w:jc w:val="center"/>
              <w:rPr>
                <w:rFonts w:ascii="Times New Roman" w:hAnsi="Times New Roman" w:eastAsia="宋体" w:cs="Times New Roman"/>
                <w:szCs w:val="21"/>
              </w:rPr>
            </w:pPr>
          </w:p>
        </w:tc>
      </w:tr>
      <w:tr w14:paraId="519B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restart"/>
            <w:vAlign w:val="center"/>
          </w:tcPr>
          <w:p w14:paraId="111A0638">
            <w:pPr>
              <w:adjustRightInd w:val="0"/>
              <w:snapToGrid w:val="0"/>
              <w:jc w:val="center"/>
              <w:rPr>
                <w:rFonts w:ascii="Times New Roman" w:hAnsi="Times New Roman" w:eastAsia="宋体" w:cs="Times New Roman"/>
                <w:szCs w:val="21"/>
                <w:highlight w:val="yellow"/>
              </w:rPr>
            </w:pPr>
            <w:r>
              <w:rPr>
                <w:rFonts w:ascii="Times New Roman" w:hAnsi="Times New Roman" w:eastAsia="宋体" w:cs="Times New Roman"/>
                <w:szCs w:val="21"/>
              </w:rPr>
              <w:t>情境三 塑料挤出成型加工技术</w:t>
            </w:r>
          </w:p>
        </w:tc>
        <w:tc>
          <w:tcPr>
            <w:tcW w:w="1028" w:type="pct"/>
            <w:vAlign w:val="center"/>
          </w:tcPr>
          <w:p w14:paraId="29672703">
            <w:pPr>
              <w:adjustRightInd w:val="0"/>
              <w:snapToGrid w:val="0"/>
              <w:jc w:val="center"/>
              <w:rPr>
                <w:rFonts w:ascii="Times New Roman" w:hAnsi="Times New Roman" w:cs="Times New Roman"/>
                <w:szCs w:val="21"/>
              </w:rPr>
            </w:pPr>
            <w:r>
              <w:rPr>
                <w:rFonts w:ascii="Times New Roman" w:hAnsi="Times New Roman" w:cs="Times New Roman"/>
                <w:szCs w:val="21"/>
              </w:rPr>
              <w:t>任务1 挤出生产PPR塑料管材</w:t>
            </w:r>
          </w:p>
        </w:tc>
        <w:tc>
          <w:tcPr>
            <w:tcW w:w="529" w:type="pct"/>
            <w:vAlign w:val="center"/>
          </w:tcPr>
          <w:p w14:paraId="2EC04861">
            <w:pPr>
              <w:jc w:val="center"/>
              <w:rPr>
                <w:rFonts w:ascii="Times New Roman" w:hAnsi="Times New Roman" w:cs="Times New Roman"/>
                <w:szCs w:val="21"/>
              </w:rPr>
            </w:pPr>
            <w:r>
              <w:rPr>
                <w:rFonts w:ascii="Times New Roman" w:hAnsi="Times New Roman" w:cs="Times New Roman"/>
                <w:szCs w:val="21"/>
              </w:rPr>
              <w:t>A1、A2、A3、A4、A5、A6</w:t>
            </w:r>
          </w:p>
        </w:tc>
        <w:tc>
          <w:tcPr>
            <w:tcW w:w="529" w:type="pct"/>
            <w:vAlign w:val="center"/>
          </w:tcPr>
          <w:p w14:paraId="7898AA2A">
            <w:pPr>
              <w:jc w:val="center"/>
              <w:rPr>
                <w:rFonts w:ascii="Times New Roman" w:hAnsi="Times New Roman" w:cs="Times New Roman"/>
                <w:szCs w:val="21"/>
              </w:rPr>
            </w:pPr>
            <w:r>
              <w:rPr>
                <w:rFonts w:ascii="Times New Roman" w:hAnsi="Times New Roman" w:cs="Times New Roman"/>
                <w:szCs w:val="21"/>
              </w:rPr>
              <w:t>B1、B2、B3、B4、B5、B6</w:t>
            </w:r>
          </w:p>
        </w:tc>
        <w:tc>
          <w:tcPr>
            <w:tcW w:w="701" w:type="pct"/>
            <w:vAlign w:val="center"/>
          </w:tcPr>
          <w:p w14:paraId="5C18A243">
            <w:pPr>
              <w:jc w:val="center"/>
              <w:rPr>
                <w:rFonts w:ascii="Times New Roman" w:hAnsi="Times New Roman" w:cs="Times New Roman"/>
                <w:szCs w:val="21"/>
              </w:rPr>
            </w:pPr>
            <w:r>
              <w:rPr>
                <w:rFonts w:ascii="Times New Roman" w:hAnsi="Times New Roman" w:cs="Times New Roman"/>
                <w:szCs w:val="21"/>
              </w:rPr>
              <w:t>C1、C2、C3、C4、C5、C6</w:t>
            </w:r>
          </w:p>
        </w:tc>
        <w:tc>
          <w:tcPr>
            <w:tcW w:w="529" w:type="pct"/>
            <w:vAlign w:val="center"/>
          </w:tcPr>
          <w:p w14:paraId="0BFF0377">
            <w:pPr>
              <w:adjustRightInd w:val="0"/>
              <w:snapToGrid w:val="0"/>
              <w:jc w:val="center"/>
              <w:rPr>
                <w:rFonts w:ascii="Times New Roman" w:hAnsi="Times New Roman" w:cs="Times New Roman"/>
                <w:szCs w:val="21"/>
              </w:rPr>
            </w:pPr>
            <w:bookmarkStart w:id="173" w:name="OLE_LINK114"/>
            <w:bookmarkStart w:id="174" w:name="OLE_LINK115"/>
            <w:r>
              <w:rPr>
                <w:rFonts w:ascii="Times New Roman" w:hAnsi="Times New Roman" w:cs="Times New Roman"/>
                <w:szCs w:val="21"/>
              </w:rPr>
              <w:t>D1、D2、D4、D5</w:t>
            </w:r>
            <w:bookmarkEnd w:id="173"/>
            <w:bookmarkEnd w:id="174"/>
          </w:p>
        </w:tc>
        <w:tc>
          <w:tcPr>
            <w:tcW w:w="654" w:type="pct"/>
            <w:vMerge w:val="continue"/>
            <w:vAlign w:val="center"/>
          </w:tcPr>
          <w:p w14:paraId="0ED544E3">
            <w:pPr>
              <w:adjustRightInd w:val="0"/>
              <w:snapToGrid w:val="0"/>
              <w:jc w:val="center"/>
              <w:rPr>
                <w:rFonts w:ascii="Times New Roman" w:hAnsi="Times New Roman" w:eastAsia="宋体" w:cs="Times New Roman"/>
                <w:szCs w:val="21"/>
              </w:rPr>
            </w:pPr>
          </w:p>
        </w:tc>
        <w:tc>
          <w:tcPr>
            <w:tcW w:w="217" w:type="pct"/>
            <w:vAlign w:val="center"/>
          </w:tcPr>
          <w:p w14:paraId="6FD6BB8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6</w:t>
            </w:r>
          </w:p>
        </w:tc>
        <w:tc>
          <w:tcPr>
            <w:tcW w:w="217" w:type="pct"/>
            <w:vAlign w:val="center"/>
          </w:tcPr>
          <w:p w14:paraId="2C109051">
            <w:pPr>
              <w:adjustRightInd w:val="0"/>
              <w:snapToGrid w:val="0"/>
              <w:jc w:val="center"/>
              <w:rPr>
                <w:rFonts w:ascii="Times New Roman" w:hAnsi="Times New Roman" w:eastAsia="宋体" w:cs="Times New Roman"/>
                <w:szCs w:val="21"/>
              </w:rPr>
            </w:pPr>
          </w:p>
        </w:tc>
      </w:tr>
      <w:tr w14:paraId="39C0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14:paraId="7A460C7B">
            <w:pPr>
              <w:adjustRightInd w:val="0"/>
              <w:snapToGrid w:val="0"/>
              <w:jc w:val="center"/>
              <w:rPr>
                <w:rFonts w:ascii="Times New Roman" w:hAnsi="Times New Roman" w:eastAsia="宋体" w:cs="Times New Roman"/>
                <w:szCs w:val="21"/>
                <w:highlight w:val="yellow"/>
              </w:rPr>
            </w:pPr>
          </w:p>
        </w:tc>
        <w:tc>
          <w:tcPr>
            <w:tcW w:w="1028" w:type="pct"/>
            <w:vAlign w:val="center"/>
          </w:tcPr>
          <w:p w14:paraId="3377EA71">
            <w:pPr>
              <w:tabs>
                <w:tab w:val="left" w:pos="838"/>
              </w:tabs>
              <w:jc w:val="center"/>
              <w:rPr>
                <w:rFonts w:ascii="Times New Roman" w:hAnsi="Times New Roman" w:cs="Times New Roman"/>
                <w:szCs w:val="21"/>
              </w:rPr>
            </w:pPr>
            <w:r>
              <w:rPr>
                <w:rFonts w:ascii="Times New Roman" w:hAnsi="Times New Roman" w:cs="Times New Roman"/>
                <w:szCs w:val="21"/>
              </w:rPr>
              <w:t>任务2 挤出吹塑PE塑料薄膜</w:t>
            </w:r>
          </w:p>
        </w:tc>
        <w:tc>
          <w:tcPr>
            <w:tcW w:w="529" w:type="pct"/>
            <w:vAlign w:val="center"/>
          </w:tcPr>
          <w:p w14:paraId="6B579149">
            <w:pPr>
              <w:jc w:val="center"/>
              <w:rPr>
                <w:rFonts w:ascii="Times New Roman" w:hAnsi="Times New Roman" w:cs="Times New Roman"/>
                <w:szCs w:val="21"/>
              </w:rPr>
            </w:pPr>
            <w:r>
              <w:rPr>
                <w:rFonts w:ascii="Times New Roman" w:hAnsi="Times New Roman" w:cs="Times New Roman"/>
                <w:szCs w:val="21"/>
              </w:rPr>
              <w:t>A1、A2、A3、A4、A5、A6</w:t>
            </w:r>
          </w:p>
        </w:tc>
        <w:tc>
          <w:tcPr>
            <w:tcW w:w="529" w:type="pct"/>
            <w:vAlign w:val="center"/>
          </w:tcPr>
          <w:p w14:paraId="307EF886">
            <w:pPr>
              <w:jc w:val="center"/>
              <w:rPr>
                <w:rFonts w:ascii="Times New Roman" w:hAnsi="Times New Roman" w:cs="Times New Roman"/>
                <w:szCs w:val="21"/>
              </w:rPr>
            </w:pPr>
            <w:r>
              <w:rPr>
                <w:rFonts w:ascii="Times New Roman" w:hAnsi="Times New Roman" w:cs="Times New Roman"/>
                <w:szCs w:val="21"/>
              </w:rPr>
              <w:t>B1、B2、B3、B4、B5、B6</w:t>
            </w:r>
          </w:p>
        </w:tc>
        <w:tc>
          <w:tcPr>
            <w:tcW w:w="701" w:type="pct"/>
            <w:vAlign w:val="center"/>
          </w:tcPr>
          <w:p w14:paraId="7E7575EE">
            <w:pPr>
              <w:jc w:val="center"/>
              <w:rPr>
                <w:rFonts w:ascii="Times New Roman" w:hAnsi="Times New Roman" w:cs="Times New Roman"/>
                <w:szCs w:val="21"/>
              </w:rPr>
            </w:pPr>
            <w:r>
              <w:rPr>
                <w:rFonts w:ascii="Times New Roman" w:hAnsi="Times New Roman" w:cs="Times New Roman"/>
                <w:szCs w:val="21"/>
              </w:rPr>
              <w:t>C1、C2、C3、C4、C5、C6</w:t>
            </w:r>
          </w:p>
        </w:tc>
        <w:tc>
          <w:tcPr>
            <w:tcW w:w="529" w:type="pct"/>
            <w:vAlign w:val="center"/>
          </w:tcPr>
          <w:p w14:paraId="28D2970D">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D1、D2、D4、D5</w:t>
            </w:r>
          </w:p>
        </w:tc>
        <w:tc>
          <w:tcPr>
            <w:tcW w:w="654" w:type="pct"/>
            <w:vMerge w:val="continue"/>
            <w:vAlign w:val="center"/>
          </w:tcPr>
          <w:p w14:paraId="5369165D">
            <w:pPr>
              <w:tabs>
                <w:tab w:val="left" w:pos="838"/>
              </w:tabs>
              <w:adjustRightInd w:val="0"/>
              <w:snapToGrid w:val="0"/>
              <w:jc w:val="center"/>
              <w:rPr>
                <w:rFonts w:ascii="Times New Roman" w:hAnsi="Times New Roman" w:eastAsia="宋体" w:cs="Times New Roman"/>
                <w:szCs w:val="21"/>
              </w:rPr>
            </w:pPr>
          </w:p>
        </w:tc>
        <w:tc>
          <w:tcPr>
            <w:tcW w:w="217" w:type="pct"/>
            <w:vAlign w:val="center"/>
          </w:tcPr>
          <w:p w14:paraId="4F318577">
            <w:pPr>
              <w:tabs>
                <w:tab w:val="left" w:pos="838"/>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17" w:type="pct"/>
            <w:vAlign w:val="center"/>
          </w:tcPr>
          <w:p w14:paraId="1E6A0647">
            <w:pPr>
              <w:tabs>
                <w:tab w:val="left" w:pos="838"/>
              </w:tabs>
              <w:adjustRightInd w:val="0"/>
              <w:snapToGrid w:val="0"/>
              <w:jc w:val="center"/>
              <w:rPr>
                <w:rFonts w:ascii="Times New Roman" w:hAnsi="Times New Roman" w:eastAsia="宋体" w:cs="Times New Roman"/>
                <w:szCs w:val="21"/>
              </w:rPr>
            </w:pPr>
          </w:p>
        </w:tc>
      </w:tr>
      <w:tr w14:paraId="161C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14:paraId="0D843B6F">
            <w:pPr>
              <w:adjustRightInd w:val="0"/>
              <w:snapToGrid w:val="0"/>
              <w:jc w:val="center"/>
              <w:rPr>
                <w:rFonts w:ascii="Times New Roman" w:hAnsi="Times New Roman" w:eastAsia="宋体" w:cs="Times New Roman"/>
                <w:szCs w:val="21"/>
                <w:highlight w:val="yellow"/>
              </w:rPr>
            </w:pPr>
          </w:p>
        </w:tc>
        <w:tc>
          <w:tcPr>
            <w:tcW w:w="1028" w:type="pct"/>
            <w:vAlign w:val="center"/>
          </w:tcPr>
          <w:p w14:paraId="6186A965">
            <w:pPr>
              <w:tabs>
                <w:tab w:val="left" w:pos="838"/>
              </w:tabs>
              <w:jc w:val="center"/>
              <w:rPr>
                <w:rFonts w:ascii="Times New Roman" w:hAnsi="Times New Roman" w:cs="Times New Roman"/>
                <w:szCs w:val="21"/>
              </w:rPr>
            </w:pPr>
            <w:r>
              <w:rPr>
                <w:rFonts w:ascii="Times New Roman" w:hAnsi="Times New Roman" w:cs="Times New Roman"/>
                <w:szCs w:val="21"/>
              </w:rPr>
              <w:t>任务3 挤出流延PP塑料薄膜</w:t>
            </w:r>
          </w:p>
        </w:tc>
        <w:tc>
          <w:tcPr>
            <w:tcW w:w="529" w:type="pct"/>
            <w:vAlign w:val="center"/>
          </w:tcPr>
          <w:p w14:paraId="147D58DB">
            <w:pPr>
              <w:jc w:val="center"/>
              <w:rPr>
                <w:rFonts w:ascii="Times New Roman" w:hAnsi="Times New Roman" w:cs="Times New Roman"/>
                <w:szCs w:val="21"/>
              </w:rPr>
            </w:pPr>
            <w:r>
              <w:rPr>
                <w:rFonts w:ascii="Times New Roman" w:hAnsi="Times New Roman" w:cs="Times New Roman"/>
                <w:szCs w:val="21"/>
              </w:rPr>
              <w:t>A1、A2、A3、A4、A5、A6</w:t>
            </w:r>
          </w:p>
        </w:tc>
        <w:tc>
          <w:tcPr>
            <w:tcW w:w="529" w:type="pct"/>
            <w:vAlign w:val="center"/>
          </w:tcPr>
          <w:p w14:paraId="6D3B7514">
            <w:pPr>
              <w:jc w:val="center"/>
              <w:rPr>
                <w:rFonts w:ascii="Times New Roman" w:hAnsi="Times New Roman" w:cs="Times New Roman"/>
                <w:szCs w:val="21"/>
              </w:rPr>
            </w:pPr>
            <w:r>
              <w:rPr>
                <w:rFonts w:ascii="Times New Roman" w:hAnsi="Times New Roman" w:cs="Times New Roman"/>
                <w:szCs w:val="21"/>
              </w:rPr>
              <w:t>B1、B2、B3、B4、B5、B6</w:t>
            </w:r>
          </w:p>
        </w:tc>
        <w:tc>
          <w:tcPr>
            <w:tcW w:w="701" w:type="pct"/>
            <w:vAlign w:val="center"/>
          </w:tcPr>
          <w:p w14:paraId="29432C91">
            <w:pPr>
              <w:jc w:val="center"/>
              <w:rPr>
                <w:rFonts w:ascii="Times New Roman" w:hAnsi="Times New Roman" w:cs="Times New Roman"/>
                <w:szCs w:val="21"/>
              </w:rPr>
            </w:pPr>
            <w:r>
              <w:rPr>
                <w:rFonts w:ascii="Times New Roman" w:hAnsi="Times New Roman" w:cs="Times New Roman"/>
                <w:szCs w:val="21"/>
              </w:rPr>
              <w:t>C1、C2、C3、C4、C5、C6</w:t>
            </w:r>
          </w:p>
        </w:tc>
        <w:tc>
          <w:tcPr>
            <w:tcW w:w="529" w:type="pct"/>
            <w:vAlign w:val="center"/>
          </w:tcPr>
          <w:p w14:paraId="72CFFFE8">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D1、D2、D4、D5</w:t>
            </w:r>
          </w:p>
        </w:tc>
        <w:tc>
          <w:tcPr>
            <w:tcW w:w="654" w:type="pct"/>
            <w:vMerge w:val="continue"/>
            <w:vAlign w:val="center"/>
          </w:tcPr>
          <w:p w14:paraId="455960C0">
            <w:pPr>
              <w:tabs>
                <w:tab w:val="left" w:pos="838"/>
              </w:tabs>
              <w:adjustRightInd w:val="0"/>
              <w:snapToGrid w:val="0"/>
              <w:jc w:val="center"/>
              <w:rPr>
                <w:rFonts w:ascii="Times New Roman" w:hAnsi="Times New Roman" w:eastAsia="宋体" w:cs="Times New Roman"/>
                <w:szCs w:val="21"/>
              </w:rPr>
            </w:pPr>
          </w:p>
        </w:tc>
        <w:tc>
          <w:tcPr>
            <w:tcW w:w="217" w:type="pct"/>
            <w:vAlign w:val="center"/>
          </w:tcPr>
          <w:p w14:paraId="11E994BE">
            <w:pPr>
              <w:tabs>
                <w:tab w:val="left" w:pos="838"/>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7" w:type="pct"/>
            <w:vAlign w:val="center"/>
          </w:tcPr>
          <w:p w14:paraId="1DDF92BD">
            <w:pPr>
              <w:tabs>
                <w:tab w:val="left" w:pos="838"/>
              </w:tabs>
              <w:adjustRightInd w:val="0"/>
              <w:snapToGrid w:val="0"/>
              <w:jc w:val="center"/>
              <w:rPr>
                <w:rFonts w:ascii="Times New Roman" w:hAnsi="Times New Roman" w:eastAsia="宋体" w:cs="Times New Roman"/>
                <w:szCs w:val="21"/>
              </w:rPr>
            </w:pPr>
          </w:p>
        </w:tc>
      </w:tr>
      <w:tr w14:paraId="2C33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14:paraId="296BEC3D">
            <w:pPr>
              <w:adjustRightInd w:val="0"/>
              <w:snapToGrid w:val="0"/>
              <w:jc w:val="center"/>
              <w:rPr>
                <w:rFonts w:ascii="Times New Roman" w:hAnsi="Times New Roman" w:eastAsia="宋体" w:cs="Times New Roman"/>
                <w:szCs w:val="21"/>
                <w:highlight w:val="yellow"/>
              </w:rPr>
            </w:pPr>
          </w:p>
        </w:tc>
        <w:tc>
          <w:tcPr>
            <w:tcW w:w="1028" w:type="pct"/>
            <w:vAlign w:val="center"/>
          </w:tcPr>
          <w:p w14:paraId="2C669A51">
            <w:pPr>
              <w:tabs>
                <w:tab w:val="left" w:pos="838"/>
              </w:tabs>
              <w:jc w:val="center"/>
              <w:rPr>
                <w:rFonts w:ascii="Times New Roman" w:hAnsi="Times New Roman" w:cs="Times New Roman"/>
                <w:szCs w:val="21"/>
              </w:rPr>
            </w:pPr>
            <w:r>
              <w:rPr>
                <w:rFonts w:ascii="Times New Roman" w:hAnsi="Times New Roman" w:cs="Times New Roman"/>
                <w:szCs w:val="21"/>
              </w:rPr>
              <w:t>任务4 挤出生产PVC板材</w:t>
            </w:r>
          </w:p>
        </w:tc>
        <w:tc>
          <w:tcPr>
            <w:tcW w:w="529" w:type="pct"/>
            <w:vAlign w:val="center"/>
          </w:tcPr>
          <w:p w14:paraId="4C9279E0">
            <w:pPr>
              <w:jc w:val="center"/>
              <w:rPr>
                <w:rFonts w:ascii="Times New Roman" w:hAnsi="Times New Roman" w:cs="Times New Roman"/>
                <w:szCs w:val="21"/>
              </w:rPr>
            </w:pPr>
            <w:r>
              <w:rPr>
                <w:rFonts w:ascii="Times New Roman" w:hAnsi="Times New Roman" w:cs="Times New Roman"/>
                <w:szCs w:val="21"/>
              </w:rPr>
              <w:t>A1、A2、A3、A4、A5、A6</w:t>
            </w:r>
          </w:p>
        </w:tc>
        <w:tc>
          <w:tcPr>
            <w:tcW w:w="529" w:type="pct"/>
            <w:vAlign w:val="center"/>
          </w:tcPr>
          <w:p w14:paraId="434B038C">
            <w:pPr>
              <w:jc w:val="center"/>
              <w:rPr>
                <w:rFonts w:ascii="Times New Roman" w:hAnsi="Times New Roman" w:cs="Times New Roman"/>
                <w:szCs w:val="21"/>
              </w:rPr>
            </w:pPr>
            <w:r>
              <w:rPr>
                <w:rFonts w:ascii="Times New Roman" w:hAnsi="Times New Roman" w:cs="Times New Roman"/>
                <w:szCs w:val="21"/>
              </w:rPr>
              <w:t>B1、B2、B3、B4、B5、B6</w:t>
            </w:r>
          </w:p>
        </w:tc>
        <w:tc>
          <w:tcPr>
            <w:tcW w:w="701" w:type="pct"/>
            <w:vAlign w:val="center"/>
          </w:tcPr>
          <w:p w14:paraId="451A303F">
            <w:pPr>
              <w:jc w:val="center"/>
              <w:rPr>
                <w:rFonts w:ascii="Times New Roman" w:hAnsi="Times New Roman" w:cs="Times New Roman"/>
                <w:szCs w:val="21"/>
              </w:rPr>
            </w:pPr>
            <w:r>
              <w:rPr>
                <w:rFonts w:ascii="Times New Roman" w:hAnsi="Times New Roman" w:cs="Times New Roman"/>
                <w:szCs w:val="21"/>
              </w:rPr>
              <w:t>C1、C2、C3、C4、C5、C6</w:t>
            </w:r>
          </w:p>
        </w:tc>
        <w:tc>
          <w:tcPr>
            <w:tcW w:w="529" w:type="pct"/>
            <w:vAlign w:val="center"/>
          </w:tcPr>
          <w:p w14:paraId="7B64DCE2">
            <w:pPr>
              <w:tabs>
                <w:tab w:val="left" w:pos="838"/>
              </w:tabs>
              <w:adjustRightInd w:val="0"/>
              <w:snapToGrid w:val="0"/>
              <w:jc w:val="center"/>
              <w:rPr>
                <w:rFonts w:ascii="Times New Roman" w:hAnsi="Times New Roman" w:cs="Times New Roman"/>
                <w:szCs w:val="21"/>
              </w:rPr>
            </w:pPr>
            <w:bookmarkStart w:id="175" w:name="OLE_LINK117"/>
            <w:bookmarkStart w:id="176" w:name="OLE_LINK118"/>
            <w:r>
              <w:rPr>
                <w:rFonts w:ascii="Times New Roman" w:hAnsi="Times New Roman" w:cs="Times New Roman"/>
                <w:szCs w:val="21"/>
              </w:rPr>
              <w:t>D1、D2、D4、D5</w:t>
            </w:r>
            <w:bookmarkEnd w:id="175"/>
            <w:bookmarkEnd w:id="176"/>
          </w:p>
        </w:tc>
        <w:tc>
          <w:tcPr>
            <w:tcW w:w="654" w:type="pct"/>
            <w:vMerge w:val="continue"/>
            <w:vAlign w:val="center"/>
          </w:tcPr>
          <w:p w14:paraId="059682FB">
            <w:pPr>
              <w:tabs>
                <w:tab w:val="left" w:pos="838"/>
              </w:tabs>
              <w:adjustRightInd w:val="0"/>
              <w:snapToGrid w:val="0"/>
              <w:jc w:val="center"/>
              <w:rPr>
                <w:rFonts w:ascii="Times New Roman" w:hAnsi="Times New Roman" w:eastAsia="宋体" w:cs="Times New Roman"/>
                <w:szCs w:val="21"/>
              </w:rPr>
            </w:pPr>
          </w:p>
        </w:tc>
        <w:tc>
          <w:tcPr>
            <w:tcW w:w="217" w:type="pct"/>
            <w:vAlign w:val="center"/>
          </w:tcPr>
          <w:p w14:paraId="6FB143F5">
            <w:pPr>
              <w:tabs>
                <w:tab w:val="left" w:pos="838"/>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7" w:type="pct"/>
            <w:vAlign w:val="center"/>
          </w:tcPr>
          <w:p w14:paraId="4A5DC6FF">
            <w:pPr>
              <w:tabs>
                <w:tab w:val="left" w:pos="838"/>
              </w:tabs>
              <w:adjustRightInd w:val="0"/>
              <w:snapToGrid w:val="0"/>
              <w:jc w:val="center"/>
              <w:rPr>
                <w:rFonts w:ascii="Times New Roman" w:hAnsi="Times New Roman" w:eastAsia="宋体" w:cs="Times New Roman"/>
                <w:szCs w:val="21"/>
              </w:rPr>
            </w:pPr>
          </w:p>
        </w:tc>
      </w:tr>
      <w:tr w14:paraId="3A6A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14:paraId="4E756C53">
            <w:pPr>
              <w:adjustRightInd w:val="0"/>
              <w:snapToGrid w:val="0"/>
              <w:jc w:val="center"/>
              <w:rPr>
                <w:rFonts w:ascii="Times New Roman" w:hAnsi="Times New Roman" w:eastAsia="宋体" w:cs="Times New Roman"/>
                <w:szCs w:val="21"/>
                <w:highlight w:val="yellow"/>
              </w:rPr>
            </w:pPr>
          </w:p>
        </w:tc>
        <w:tc>
          <w:tcPr>
            <w:tcW w:w="1028" w:type="pct"/>
            <w:vAlign w:val="center"/>
          </w:tcPr>
          <w:p w14:paraId="022BB8FB">
            <w:pPr>
              <w:tabs>
                <w:tab w:val="left" w:pos="838"/>
              </w:tabs>
              <w:jc w:val="center"/>
              <w:rPr>
                <w:rFonts w:ascii="Times New Roman" w:hAnsi="Times New Roman" w:cs="Times New Roman"/>
                <w:szCs w:val="21"/>
              </w:rPr>
            </w:pPr>
            <w:r>
              <w:rPr>
                <w:rFonts w:ascii="Times New Roman" w:hAnsi="Times New Roman" w:cs="Times New Roman"/>
                <w:szCs w:val="21"/>
              </w:rPr>
              <w:t>挤出成型实训</w:t>
            </w:r>
          </w:p>
        </w:tc>
        <w:tc>
          <w:tcPr>
            <w:tcW w:w="529" w:type="pct"/>
            <w:vAlign w:val="center"/>
          </w:tcPr>
          <w:p w14:paraId="48961881">
            <w:pPr>
              <w:jc w:val="center"/>
              <w:rPr>
                <w:rFonts w:ascii="Times New Roman" w:hAnsi="Times New Roman" w:cs="Times New Roman"/>
                <w:szCs w:val="21"/>
              </w:rPr>
            </w:pPr>
            <w:r>
              <w:rPr>
                <w:rFonts w:ascii="Times New Roman" w:hAnsi="Times New Roman" w:cs="Times New Roman"/>
                <w:szCs w:val="21"/>
              </w:rPr>
              <w:t>A4、A5、A6</w:t>
            </w:r>
          </w:p>
        </w:tc>
        <w:tc>
          <w:tcPr>
            <w:tcW w:w="529" w:type="pct"/>
            <w:vAlign w:val="center"/>
          </w:tcPr>
          <w:p w14:paraId="3A668F71">
            <w:pPr>
              <w:jc w:val="center"/>
              <w:rPr>
                <w:rFonts w:ascii="Times New Roman" w:hAnsi="Times New Roman" w:cs="Times New Roman"/>
                <w:szCs w:val="21"/>
              </w:rPr>
            </w:pPr>
            <w:r>
              <w:rPr>
                <w:rFonts w:ascii="Times New Roman" w:hAnsi="Times New Roman" w:cs="Times New Roman"/>
                <w:szCs w:val="21"/>
              </w:rPr>
              <w:t>B3、B4、B5、B6</w:t>
            </w:r>
          </w:p>
        </w:tc>
        <w:tc>
          <w:tcPr>
            <w:tcW w:w="701" w:type="pct"/>
            <w:vAlign w:val="center"/>
          </w:tcPr>
          <w:p w14:paraId="66C14114">
            <w:pPr>
              <w:jc w:val="center"/>
              <w:rPr>
                <w:rFonts w:ascii="Times New Roman" w:hAnsi="Times New Roman" w:cs="Times New Roman"/>
                <w:szCs w:val="21"/>
              </w:rPr>
            </w:pPr>
            <w:r>
              <w:rPr>
                <w:rFonts w:ascii="Times New Roman" w:hAnsi="Times New Roman" w:cs="Times New Roman"/>
                <w:szCs w:val="21"/>
              </w:rPr>
              <w:t>C2、C3、C4、C5、C6</w:t>
            </w:r>
          </w:p>
        </w:tc>
        <w:tc>
          <w:tcPr>
            <w:tcW w:w="529" w:type="pct"/>
            <w:vAlign w:val="center"/>
          </w:tcPr>
          <w:p w14:paraId="6B60F97B">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D2、D3、D4、D7</w:t>
            </w:r>
          </w:p>
        </w:tc>
        <w:tc>
          <w:tcPr>
            <w:tcW w:w="654" w:type="pct"/>
            <w:vMerge w:val="continue"/>
            <w:vAlign w:val="center"/>
          </w:tcPr>
          <w:p w14:paraId="7D258300">
            <w:pPr>
              <w:tabs>
                <w:tab w:val="left" w:pos="838"/>
              </w:tabs>
              <w:adjustRightInd w:val="0"/>
              <w:snapToGrid w:val="0"/>
              <w:jc w:val="center"/>
              <w:rPr>
                <w:rFonts w:ascii="Times New Roman" w:hAnsi="Times New Roman" w:eastAsia="宋体" w:cs="Times New Roman"/>
                <w:szCs w:val="21"/>
              </w:rPr>
            </w:pPr>
          </w:p>
        </w:tc>
        <w:tc>
          <w:tcPr>
            <w:tcW w:w="217" w:type="pct"/>
            <w:vAlign w:val="center"/>
          </w:tcPr>
          <w:p w14:paraId="253ED544">
            <w:pPr>
              <w:tabs>
                <w:tab w:val="left" w:pos="838"/>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8</w:t>
            </w:r>
          </w:p>
        </w:tc>
        <w:tc>
          <w:tcPr>
            <w:tcW w:w="217" w:type="pct"/>
            <w:vAlign w:val="center"/>
          </w:tcPr>
          <w:p w14:paraId="44A1F0CE">
            <w:pPr>
              <w:tabs>
                <w:tab w:val="left" w:pos="838"/>
              </w:tabs>
              <w:adjustRightInd w:val="0"/>
              <w:snapToGrid w:val="0"/>
              <w:jc w:val="center"/>
              <w:rPr>
                <w:rFonts w:ascii="Times New Roman" w:hAnsi="Times New Roman" w:eastAsia="宋体" w:cs="Times New Roman"/>
                <w:szCs w:val="21"/>
              </w:rPr>
            </w:pPr>
          </w:p>
        </w:tc>
      </w:tr>
      <w:tr w14:paraId="2777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restart"/>
            <w:vAlign w:val="center"/>
          </w:tcPr>
          <w:p w14:paraId="1EDB0ABE">
            <w:pPr>
              <w:adjustRightInd w:val="0"/>
              <w:snapToGrid w:val="0"/>
              <w:jc w:val="center"/>
              <w:rPr>
                <w:rFonts w:ascii="Times New Roman" w:hAnsi="Times New Roman" w:eastAsia="宋体" w:cs="Times New Roman"/>
                <w:szCs w:val="21"/>
                <w:highlight w:val="yellow"/>
              </w:rPr>
            </w:pPr>
            <w:r>
              <w:rPr>
                <w:rFonts w:ascii="Times New Roman" w:hAnsi="Times New Roman" w:eastAsia="宋体" w:cs="Times New Roman"/>
                <w:szCs w:val="21"/>
              </w:rPr>
              <w:t>情境四 塑料注塑成型加工技术</w:t>
            </w:r>
          </w:p>
        </w:tc>
        <w:tc>
          <w:tcPr>
            <w:tcW w:w="1028" w:type="pct"/>
            <w:vAlign w:val="center"/>
          </w:tcPr>
          <w:p w14:paraId="48AC42ED">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任务1 注塑PVC塑料拉伸试样</w:t>
            </w:r>
          </w:p>
        </w:tc>
        <w:tc>
          <w:tcPr>
            <w:tcW w:w="529" w:type="pct"/>
            <w:vAlign w:val="center"/>
          </w:tcPr>
          <w:p w14:paraId="5E4032CF">
            <w:pPr>
              <w:jc w:val="center"/>
              <w:rPr>
                <w:rFonts w:ascii="Times New Roman" w:hAnsi="Times New Roman" w:cs="Times New Roman"/>
                <w:szCs w:val="21"/>
              </w:rPr>
            </w:pPr>
            <w:r>
              <w:rPr>
                <w:rFonts w:ascii="Times New Roman" w:hAnsi="Times New Roman" w:cs="Times New Roman"/>
                <w:szCs w:val="21"/>
              </w:rPr>
              <w:t>A1、A2、A3、A4、A5、A6</w:t>
            </w:r>
          </w:p>
        </w:tc>
        <w:tc>
          <w:tcPr>
            <w:tcW w:w="529" w:type="pct"/>
            <w:vAlign w:val="center"/>
          </w:tcPr>
          <w:p w14:paraId="4E3B0015">
            <w:pPr>
              <w:jc w:val="center"/>
              <w:rPr>
                <w:rFonts w:ascii="Times New Roman" w:hAnsi="Times New Roman" w:cs="Times New Roman"/>
                <w:szCs w:val="21"/>
              </w:rPr>
            </w:pPr>
            <w:r>
              <w:rPr>
                <w:rFonts w:ascii="Times New Roman" w:hAnsi="Times New Roman" w:cs="Times New Roman"/>
                <w:szCs w:val="21"/>
              </w:rPr>
              <w:t>B1、B2、B3、B4、B5、B6</w:t>
            </w:r>
          </w:p>
        </w:tc>
        <w:tc>
          <w:tcPr>
            <w:tcW w:w="701" w:type="pct"/>
            <w:vAlign w:val="center"/>
          </w:tcPr>
          <w:p w14:paraId="230B8CD8">
            <w:pPr>
              <w:jc w:val="center"/>
              <w:rPr>
                <w:rFonts w:ascii="Times New Roman" w:hAnsi="Times New Roman" w:cs="Times New Roman"/>
                <w:szCs w:val="21"/>
              </w:rPr>
            </w:pPr>
            <w:r>
              <w:rPr>
                <w:rFonts w:ascii="Times New Roman" w:hAnsi="Times New Roman" w:cs="Times New Roman"/>
                <w:szCs w:val="21"/>
              </w:rPr>
              <w:t>C1、C2、C3、C4、C5、C6</w:t>
            </w:r>
          </w:p>
        </w:tc>
        <w:tc>
          <w:tcPr>
            <w:tcW w:w="529" w:type="pct"/>
            <w:vAlign w:val="center"/>
          </w:tcPr>
          <w:p w14:paraId="6E73401C">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D1、D2、D4、D5</w:t>
            </w:r>
          </w:p>
        </w:tc>
        <w:tc>
          <w:tcPr>
            <w:tcW w:w="654" w:type="pct"/>
            <w:vMerge w:val="continue"/>
            <w:vAlign w:val="center"/>
          </w:tcPr>
          <w:p w14:paraId="6FCA4656">
            <w:pPr>
              <w:tabs>
                <w:tab w:val="left" w:pos="838"/>
              </w:tabs>
              <w:adjustRightInd w:val="0"/>
              <w:snapToGrid w:val="0"/>
              <w:jc w:val="center"/>
              <w:rPr>
                <w:rFonts w:ascii="Times New Roman" w:hAnsi="Times New Roman" w:eastAsia="宋体" w:cs="Times New Roman"/>
                <w:szCs w:val="21"/>
              </w:rPr>
            </w:pPr>
          </w:p>
        </w:tc>
        <w:tc>
          <w:tcPr>
            <w:tcW w:w="217" w:type="pct"/>
            <w:vAlign w:val="center"/>
          </w:tcPr>
          <w:p w14:paraId="22992B41">
            <w:pPr>
              <w:tabs>
                <w:tab w:val="left" w:pos="838"/>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6</w:t>
            </w:r>
          </w:p>
        </w:tc>
        <w:tc>
          <w:tcPr>
            <w:tcW w:w="217" w:type="pct"/>
            <w:vAlign w:val="center"/>
          </w:tcPr>
          <w:p w14:paraId="5289C998">
            <w:pPr>
              <w:tabs>
                <w:tab w:val="left" w:pos="838"/>
              </w:tabs>
              <w:adjustRightInd w:val="0"/>
              <w:snapToGrid w:val="0"/>
              <w:jc w:val="center"/>
              <w:rPr>
                <w:rFonts w:ascii="Times New Roman" w:hAnsi="Times New Roman" w:eastAsia="宋体" w:cs="Times New Roman"/>
                <w:szCs w:val="21"/>
              </w:rPr>
            </w:pPr>
          </w:p>
        </w:tc>
      </w:tr>
      <w:tr w14:paraId="47BD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14:paraId="326A616C">
            <w:pPr>
              <w:adjustRightInd w:val="0"/>
              <w:snapToGrid w:val="0"/>
              <w:jc w:val="center"/>
              <w:rPr>
                <w:rFonts w:ascii="Times New Roman" w:hAnsi="Times New Roman" w:eastAsia="宋体" w:cs="Times New Roman"/>
                <w:szCs w:val="21"/>
                <w:highlight w:val="yellow"/>
              </w:rPr>
            </w:pPr>
          </w:p>
        </w:tc>
        <w:tc>
          <w:tcPr>
            <w:tcW w:w="1028" w:type="pct"/>
            <w:vAlign w:val="center"/>
          </w:tcPr>
          <w:p w14:paraId="250DF790">
            <w:pPr>
              <w:tabs>
                <w:tab w:val="left" w:pos="838"/>
              </w:tabs>
              <w:jc w:val="center"/>
              <w:rPr>
                <w:rFonts w:ascii="Times New Roman" w:hAnsi="Times New Roman" w:cs="Times New Roman"/>
                <w:szCs w:val="21"/>
              </w:rPr>
            </w:pPr>
            <w:r>
              <w:rPr>
                <w:rFonts w:ascii="Times New Roman" w:hAnsi="Times New Roman" w:cs="Times New Roman"/>
                <w:szCs w:val="21"/>
              </w:rPr>
              <w:t>注塑成型实训</w:t>
            </w:r>
          </w:p>
        </w:tc>
        <w:tc>
          <w:tcPr>
            <w:tcW w:w="529" w:type="pct"/>
            <w:vAlign w:val="center"/>
          </w:tcPr>
          <w:p w14:paraId="77418FA4">
            <w:pPr>
              <w:jc w:val="center"/>
              <w:rPr>
                <w:rFonts w:ascii="Times New Roman" w:hAnsi="Times New Roman" w:cs="Times New Roman"/>
                <w:szCs w:val="21"/>
              </w:rPr>
            </w:pPr>
            <w:r>
              <w:rPr>
                <w:rFonts w:ascii="Times New Roman" w:hAnsi="Times New Roman" w:cs="Times New Roman"/>
                <w:szCs w:val="21"/>
              </w:rPr>
              <w:t>A4、A5、A6</w:t>
            </w:r>
          </w:p>
        </w:tc>
        <w:tc>
          <w:tcPr>
            <w:tcW w:w="529" w:type="pct"/>
            <w:vAlign w:val="center"/>
          </w:tcPr>
          <w:p w14:paraId="7C388C18">
            <w:pPr>
              <w:jc w:val="center"/>
              <w:rPr>
                <w:rFonts w:ascii="Times New Roman" w:hAnsi="Times New Roman" w:cs="Times New Roman"/>
                <w:szCs w:val="21"/>
              </w:rPr>
            </w:pPr>
            <w:r>
              <w:rPr>
                <w:rFonts w:ascii="Times New Roman" w:hAnsi="Times New Roman" w:cs="Times New Roman"/>
                <w:szCs w:val="21"/>
              </w:rPr>
              <w:t>B3、B4、B5、B6</w:t>
            </w:r>
          </w:p>
        </w:tc>
        <w:tc>
          <w:tcPr>
            <w:tcW w:w="701" w:type="pct"/>
            <w:vAlign w:val="center"/>
          </w:tcPr>
          <w:p w14:paraId="0CB5AB82">
            <w:pPr>
              <w:jc w:val="center"/>
              <w:rPr>
                <w:rFonts w:ascii="Times New Roman" w:hAnsi="Times New Roman" w:cs="Times New Roman"/>
                <w:szCs w:val="21"/>
              </w:rPr>
            </w:pPr>
            <w:r>
              <w:rPr>
                <w:rFonts w:ascii="Times New Roman" w:hAnsi="Times New Roman" w:cs="Times New Roman"/>
                <w:szCs w:val="21"/>
              </w:rPr>
              <w:t>C2、C3、C4、C5、C6</w:t>
            </w:r>
          </w:p>
        </w:tc>
        <w:tc>
          <w:tcPr>
            <w:tcW w:w="529" w:type="pct"/>
            <w:vAlign w:val="center"/>
          </w:tcPr>
          <w:p w14:paraId="4F8C8D86">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D2、D3、D4、D7</w:t>
            </w:r>
          </w:p>
        </w:tc>
        <w:tc>
          <w:tcPr>
            <w:tcW w:w="654" w:type="pct"/>
            <w:vMerge w:val="continue"/>
            <w:vAlign w:val="center"/>
          </w:tcPr>
          <w:p w14:paraId="0115A881">
            <w:pPr>
              <w:tabs>
                <w:tab w:val="left" w:pos="838"/>
              </w:tabs>
              <w:adjustRightInd w:val="0"/>
              <w:snapToGrid w:val="0"/>
              <w:jc w:val="center"/>
              <w:rPr>
                <w:rFonts w:ascii="Times New Roman" w:hAnsi="Times New Roman" w:eastAsia="宋体" w:cs="Times New Roman"/>
                <w:szCs w:val="21"/>
              </w:rPr>
            </w:pPr>
          </w:p>
        </w:tc>
        <w:tc>
          <w:tcPr>
            <w:tcW w:w="217" w:type="pct"/>
            <w:vAlign w:val="center"/>
          </w:tcPr>
          <w:p w14:paraId="75B334BE">
            <w:pPr>
              <w:tabs>
                <w:tab w:val="left" w:pos="838"/>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8</w:t>
            </w:r>
          </w:p>
        </w:tc>
        <w:tc>
          <w:tcPr>
            <w:tcW w:w="217" w:type="pct"/>
            <w:vAlign w:val="center"/>
          </w:tcPr>
          <w:p w14:paraId="0E9F9663">
            <w:pPr>
              <w:tabs>
                <w:tab w:val="left" w:pos="838"/>
              </w:tabs>
              <w:adjustRightInd w:val="0"/>
              <w:snapToGrid w:val="0"/>
              <w:jc w:val="center"/>
              <w:rPr>
                <w:rFonts w:ascii="Times New Roman" w:hAnsi="Times New Roman" w:eastAsia="宋体" w:cs="Times New Roman"/>
                <w:szCs w:val="21"/>
              </w:rPr>
            </w:pPr>
          </w:p>
        </w:tc>
      </w:tr>
      <w:tr w14:paraId="0224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Align w:val="center"/>
          </w:tcPr>
          <w:p w14:paraId="239A142B">
            <w:pPr>
              <w:adjustRightInd w:val="0"/>
              <w:snapToGrid w:val="0"/>
              <w:jc w:val="center"/>
              <w:rPr>
                <w:rFonts w:ascii="Times New Roman" w:hAnsi="Times New Roman" w:eastAsia="宋体" w:cs="Times New Roman"/>
                <w:szCs w:val="21"/>
                <w:highlight w:val="yellow"/>
              </w:rPr>
            </w:pPr>
            <w:r>
              <w:rPr>
                <w:rFonts w:ascii="Times New Roman" w:hAnsi="Times New Roman" w:eastAsia="宋体" w:cs="Times New Roman"/>
                <w:szCs w:val="21"/>
              </w:rPr>
              <w:t>情境五 塑料压延成型加工技术</w:t>
            </w:r>
          </w:p>
        </w:tc>
        <w:tc>
          <w:tcPr>
            <w:tcW w:w="1028" w:type="pct"/>
            <w:vAlign w:val="center"/>
          </w:tcPr>
          <w:p w14:paraId="630B2759">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任务1 SPVC 压延薄膜的生产</w:t>
            </w:r>
          </w:p>
        </w:tc>
        <w:tc>
          <w:tcPr>
            <w:tcW w:w="529" w:type="pct"/>
            <w:vAlign w:val="center"/>
          </w:tcPr>
          <w:p w14:paraId="58968D6F">
            <w:pPr>
              <w:jc w:val="center"/>
              <w:rPr>
                <w:rFonts w:ascii="Times New Roman" w:hAnsi="Times New Roman" w:cs="Times New Roman"/>
                <w:szCs w:val="21"/>
              </w:rPr>
            </w:pPr>
            <w:r>
              <w:rPr>
                <w:rFonts w:ascii="Times New Roman" w:hAnsi="Times New Roman" w:cs="Times New Roman"/>
                <w:szCs w:val="21"/>
              </w:rPr>
              <w:t>A1、A2、A3、A4、A5、A6</w:t>
            </w:r>
          </w:p>
        </w:tc>
        <w:tc>
          <w:tcPr>
            <w:tcW w:w="529" w:type="pct"/>
            <w:vAlign w:val="center"/>
          </w:tcPr>
          <w:p w14:paraId="6F01C992">
            <w:pPr>
              <w:jc w:val="center"/>
              <w:rPr>
                <w:rFonts w:ascii="Times New Roman" w:hAnsi="Times New Roman" w:cs="Times New Roman"/>
                <w:szCs w:val="21"/>
              </w:rPr>
            </w:pPr>
            <w:r>
              <w:rPr>
                <w:rFonts w:ascii="Times New Roman" w:hAnsi="Times New Roman" w:cs="Times New Roman"/>
                <w:szCs w:val="21"/>
              </w:rPr>
              <w:t>B1、B2、B3、B4、B5、B6</w:t>
            </w:r>
          </w:p>
        </w:tc>
        <w:tc>
          <w:tcPr>
            <w:tcW w:w="701" w:type="pct"/>
            <w:vAlign w:val="center"/>
          </w:tcPr>
          <w:p w14:paraId="15ADF740">
            <w:pPr>
              <w:jc w:val="center"/>
              <w:rPr>
                <w:rFonts w:ascii="Times New Roman" w:hAnsi="Times New Roman" w:cs="Times New Roman"/>
                <w:szCs w:val="21"/>
              </w:rPr>
            </w:pPr>
            <w:r>
              <w:rPr>
                <w:rFonts w:ascii="Times New Roman" w:hAnsi="Times New Roman" w:cs="Times New Roman"/>
                <w:szCs w:val="21"/>
              </w:rPr>
              <w:t>C1、C2、C3、C4、C5、C6</w:t>
            </w:r>
          </w:p>
        </w:tc>
        <w:tc>
          <w:tcPr>
            <w:tcW w:w="529" w:type="pct"/>
            <w:vAlign w:val="center"/>
          </w:tcPr>
          <w:p w14:paraId="5CC5122E">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D1、D2、D4、D5</w:t>
            </w:r>
          </w:p>
        </w:tc>
        <w:tc>
          <w:tcPr>
            <w:tcW w:w="654" w:type="pct"/>
            <w:vMerge w:val="continue"/>
            <w:vAlign w:val="center"/>
          </w:tcPr>
          <w:p w14:paraId="14691675">
            <w:pPr>
              <w:tabs>
                <w:tab w:val="left" w:pos="838"/>
              </w:tabs>
              <w:adjustRightInd w:val="0"/>
              <w:snapToGrid w:val="0"/>
              <w:jc w:val="center"/>
              <w:rPr>
                <w:rFonts w:ascii="Times New Roman" w:hAnsi="Times New Roman" w:eastAsia="宋体" w:cs="Times New Roman"/>
                <w:szCs w:val="21"/>
              </w:rPr>
            </w:pPr>
          </w:p>
        </w:tc>
        <w:tc>
          <w:tcPr>
            <w:tcW w:w="217" w:type="pct"/>
            <w:vAlign w:val="center"/>
          </w:tcPr>
          <w:p w14:paraId="2256AB29">
            <w:pPr>
              <w:tabs>
                <w:tab w:val="left" w:pos="838"/>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7" w:type="pct"/>
            <w:vAlign w:val="center"/>
          </w:tcPr>
          <w:p w14:paraId="2EE9C36D">
            <w:pPr>
              <w:tabs>
                <w:tab w:val="left" w:pos="838"/>
              </w:tabs>
              <w:adjustRightInd w:val="0"/>
              <w:snapToGrid w:val="0"/>
              <w:jc w:val="center"/>
              <w:rPr>
                <w:rFonts w:ascii="Times New Roman" w:hAnsi="Times New Roman" w:eastAsia="宋体" w:cs="Times New Roman"/>
                <w:szCs w:val="21"/>
              </w:rPr>
            </w:pPr>
          </w:p>
        </w:tc>
      </w:tr>
      <w:tr w14:paraId="3D89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restart"/>
            <w:vAlign w:val="center"/>
          </w:tcPr>
          <w:p w14:paraId="033FF843">
            <w:pPr>
              <w:adjustRightInd w:val="0"/>
              <w:snapToGrid w:val="0"/>
              <w:jc w:val="center"/>
              <w:rPr>
                <w:rFonts w:ascii="Times New Roman" w:hAnsi="Times New Roman" w:eastAsia="宋体" w:cs="Times New Roman"/>
                <w:szCs w:val="21"/>
                <w:highlight w:val="yellow"/>
              </w:rPr>
            </w:pPr>
            <w:r>
              <w:rPr>
                <w:rFonts w:ascii="Times New Roman" w:hAnsi="Times New Roman" w:eastAsia="宋体" w:cs="Times New Roman"/>
                <w:szCs w:val="21"/>
              </w:rPr>
              <w:t>情境六 塑料模压成型加工技术</w:t>
            </w:r>
          </w:p>
        </w:tc>
        <w:tc>
          <w:tcPr>
            <w:tcW w:w="1028" w:type="pct"/>
            <w:vAlign w:val="center"/>
          </w:tcPr>
          <w:p w14:paraId="2C337BB0">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任务 1 热固性塑料PF的模压成型</w:t>
            </w:r>
          </w:p>
        </w:tc>
        <w:tc>
          <w:tcPr>
            <w:tcW w:w="529" w:type="pct"/>
            <w:vAlign w:val="center"/>
          </w:tcPr>
          <w:p w14:paraId="4422A870">
            <w:pPr>
              <w:jc w:val="center"/>
              <w:rPr>
                <w:rFonts w:ascii="Times New Roman" w:hAnsi="Times New Roman" w:cs="Times New Roman"/>
                <w:szCs w:val="21"/>
              </w:rPr>
            </w:pPr>
            <w:r>
              <w:rPr>
                <w:rFonts w:ascii="Times New Roman" w:hAnsi="Times New Roman" w:cs="Times New Roman"/>
                <w:szCs w:val="21"/>
              </w:rPr>
              <w:t>A1、A2、A3、A4、A5、A6</w:t>
            </w:r>
          </w:p>
        </w:tc>
        <w:tc>
          <w:tcPr>
            <w:tcW w:w="529" w:type="pct"/>
            <w:vAlign w:val="center"/>
          </w:tcPr>
          <w:p w14:paraId="171B3872">
            <w:pPr>
              <w:jc w:val="center"/>
              <w:rPr>
                <w:rFonts w:ascii="Times New Roman" w:hAnsi="Times New Roman" w:cs="Times New Roman"/>
                <w:szCs w:val="21"/>
              </w:rPr>
            </w:pPr>
            <w:r>
              <w:rPr>
                <w:rFonts w:ascii="Times New Roman" w:hAnsi="Times New Roman" w:cs="Times New Roman"/>
                <w:szCs w:val="21"/>
              </w:rPr>
              <w:t>B1、B2、B3、B4、B5、B6</w:t>
            </w:r>
          </w:p>
        </w:tc>
        <w:tc>
          <w:tcPr>
            <w:tcW w:w="701" w:type="pct"/>
            <w:vAlign w:val="center"/>
          </w:tcPr>
          <w:p w14:paraId="3422F878">
            <w:pPr>
              <w:jc w:val="center"/>
              <w:rPr>
                <w:rFonts w:ascii="Times New Roman" w:hAnsi="Times New Roman" w:cs="Times New Roman"/>
                <w:szCs w:val="21"/>
              </w:rPr>
            </w:pPr>
            <w:r>
              <w:rPr>
                <w:rFonts w:ascii="Times New Roman" w:hAnsi="Times New Roman" w:cs="Times New Roman"/>
                <w:szCs w:val="21"/>
              </w:rPr>
              <w:t>C1、C2、C3、C4、C5、C6</w:t>
            </w:r>
          </w:p>
        </w:tc>
        <w:tc>
          <w:tcPr>
            <w:tcW w:w="529" w:type="pct"/>
            <w:vAlign w:val="center"/>
          </w:tcPr>
          <w:p w14:paraId="18212BF8">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D1、D2、D4、D5</w:t>
            </w:r>
          </w:p>
        </w:tc>
        <w:tc>
          <w:tcPr>
            <w:tcW w:w="654" w:type="pct"/>
            <w:vMerge w:val="continue"/>
            <w:vAlign w:val="center"/>
          </w:tcPr>
          <w:p w14:paraId="67E169CF">
            <w:pPr>
              <w:tabs>
                <w:tab w:val="left" w:pos="838"/>
              </w:tabs>
              <w:adjustRightInd w:val="0"/>
              <w:snapToGrid w:val="0"/>
              <w:jc w:val="center"/>
              <w:rPr>
                <w:rFonts w:ascii="Times New Roman" w:hAnsi="Times New Roman" w:eastAsia="宋体" w:cs="Times New Roman"/>
                <w:szCs w:val="21"/>
              </w:rPr>
            </w:pPr>
          </w:p>
        </w:tc>
        <w:tc>
          <w:tcPr>
            <w:tcW w:w="217" w:type="pct"/>
            <w:vAlign w:val="center"/>
          </w:tcPr>
          <w:p w14:paraId="3FF27A5C">
            <w:pPr>
              <w:tabs>
                <w:tab w:val="left" w:pos="838"/>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17" w:type="pct"/>
            <w:vAlign w:val="center"/>
          </w:tcPr>
          <w:p w14:paraId="390E7A60">
            <w:pPr>
              <w:tabs>
                <w:tab w:val="left" w:pos="838"/>
              </w:tabs>
              <w:adjustRightInd w:val="0"/>
              <w:snapToGrid w:val="0"/>
              <w:jc w:val="center"/>
              <w:rPr>
                <w:rFonts w:ascii="Times New Roman" w:hAnsi="Times New Roman" w:eastAsia="宋体" w:cs="Times New Roman"/>
                <w:szCs w:val="21"/>
              </w:rPr>
            </w:pPr>
          </w:p>
        </w:tc>
      </w:tr>
      <w:tr w14:paraId="3D4E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14:paraId="7C877072">
            <w:pPr>
              <w:adjustRightInd w:val="0"/>
              <w:snapToGrid w:val="0"/>
              <w:jc w:val="center"/>
              <w:rPr>
                <w:rFonts w:ascii="Times New Roman" w:hAnsi="Times New Roman" w:eastAsia="宋体" w:cs="Times New Roman"/>
                <w:szCs w:val="21"/>
              </w:rPr>
            </w:pPr>
          </w:p>
        </w:tc>
        <w:tc>
          <w:tcPr>
            <w:tcW w:w="1028" w:type="pct"/>
            <w:vAlign w:val="center"/>
          </w:tcPr>
          <w:p w14:paraId="2602748F">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模压成型实训</w:t>
            </w:r>
          </w:p>
        </w:tc>
        <w:tc>
          <w:tcPr>
            <w:tcW w:w="529" w:type="pct"/>
            <w:vAlign w:val="center"/>
          </w:tcPr>
          <w:p w14:paraId="7CBFBA40">
            <w:pPr>
              <w:jc w:val="center"/>
              <w:rPr>
                <w:rFonts w:ascii="Times New Roman" w:hAnsi="Times New Roman" w:cs="Times New Roman"/>
                <w:szCs w:val="21"/>
              </w:rPr>
            </w:pPr>
            <w:r>
              <w:rPr>
                <w:rFonts w:ascii="Times New Roman" w:hAnsi="Times New Roman" w:cs="Times New Roman"/>
                <w:szCs w:val="21"/>
              </w:rPr>
              <w:t>A4、A5、A6</w:t>
            </w:r>
          </w:p>
        </w:tc>
        <w:tc>
          <w:tcPr>
            <w:tcW w:w="529" w:type="pct"/>
            <w:vAlign w:val="center"/>
          </w:tcPr>
          <w:p w14:paraId="42F9B863">
            <w:pPr>
              <w:jc w:val="center"/>
              <w:rPr>
                <w:rFonts w:ascii="Times New Roman" w:hAnsi="Times New Roman" w:cs="Times New Roman"/>
                <w:szCs w:val="21"/>
              </w:rPr>
            </w:pPr>
            <w:r>
              <w:rPr>
                <w:rFonts w:ascii="Times New Roman" w:hAnsi="Times New Roman" w:cs="Times New Roman"/>
                <w:szCs w:val="21"/>
              </w:rPr>
              <w:t>B3、B4、B5、B6</w:t>
            </w:r>
          </w:p>
        </w:tc>
        <w:tc>
          <w:tcPr>
            <w:tcW w:w="701" w:type="pct"/>
            <w:vAlign w:val="center"/>
          </w:tcPr>
          <w:p w14:paraId="7C26CCEF">
            <w:pPr>
              <w:jc w:val="center"/>
              <w:rPr>
                <w:rFonts w:ascii="Times New Roman" w:hAnsi="Times New Roman" w:cs="Times New Roman"/>
                <w:szCs w:val="21"/>
              </w:rPr>
            </w:pPr>
            <w:r>
              <w:rPr>
                <w:rFonts w:ascii="Times New Roman" w:hAnsi="Times New Roman" w:cs="Times New Roman"/>
                <w:szCs w:val="21"/>
              </w:rPr>
              <w:t>C2、C3、C4、C5、C6</w:t>
            </w:r>
          </w:p>
        </w:tc>
        <w:tc>
          <w:tcPr>
            <w:tcW w:w="529" w:type="pct"/>
            <w:vAlign w:val="center"/>
          </w:tcPr>
          <w:p w14:paraId="1812D054">
            <w:pPr>
              <w:tabs>
                <w:tab w:val="left" w:pos="838"/>
              </w:tabs>
              <w:adjustRightInd w:val="0"/>
              <w:snapToGrid w:val="0"/>
              <w:jc w:val="center"/>
              <w:rPr>
                <w:rFonts w:ascii="Times New Roman" w:hAnsi="Times New Roman" w:cs="Times New Roman"/>
                <w:szCs w:val="21"/>
              </w:rPr>
            </w:pPr>
            <w:r>
              <w:rPr>
                <w:rFonts w:ascii="Times New Roman" w:hAnsi="Times New Roman" w:cs="Times New Roman"/>
                <w:szCs w:val="21"/>
              </w:rPr>
              <w:t>D1、D2、D4、D5</w:t>
            </w:r>
          </w:p>
        </w:tc>
        <w:tc>
          <w:tcPr>
            <w:tcW w:w="654" w:type="pct"/>
            <w:vMerge w:val="continue"/>
            <w:vAlign w:val="center"/>
          </w:tcPr>
          <w:p w14:paraId="567EA5CE">
            <w:pPr>
              <w:tabs>
                <w:tab w:val="left" w:pos="838"/>
              </w:tabs>
              <w:adjustRightInd w:val="0"/>
              <w:snapToGrid w:val="0"/>
              <w:jc w:val="center"/>
              <w:rPr>
                <w:rFonts w:ascii="Times New Roman" w:hAnsi="Times New Roman" w:eastAsia="宋体" w:cs="Times New Roman"/>
                <w:szCs w:val="21"/>
              </w:rPr>
            </w:pPr>
          </w:p>
        </w:tc>
        <w:tc>
          <w:tcPr>
            <w:tcW w:w="217" w:type="pct"/>
            <w:vAlign w:val="center"/>
          </w:tcPr>
          <w:p w14:paraId="4A6BB2A6">
            <w:pPr>
              <w:tabs>
                <w:tab w:val="left" w:pos="838"/>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6</w:t>
            </w:r>
          </w:p>
        </w:tc>
        <w:tc>
          <w:tcPr>
            <w:tcW w:w="217" w:type="pct"/>
            <w:vAlign w:val="center"/>
          </w:tcPr>
          <w:p w14:paraId="02F9EF4D">
            <w:pPr>
              <w:tabs>
                <w:tab w:val="left" w:pos="838"/>
              </w:tabs>
              <w:adjustRightInd w:val="0"/>
              <w:snapToGrid w:val="0"/>
              <w:jc w:val="center"/>
              <w:rPr>
                <w:rFonts w:ascii="Times New Roman" w:hAnsi="Times New Roman" w:eastAsia="宋体" w:cs="Times New Roman"/>
                <w:szCs w:val="21"/>
              </w:rPr>
            </w:pPr>
          </w:p>
        </w:tc>
      </w:tr>
      <w:tr w14:paraId="3F48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Align w:val="center"/>
          </w:tcPr>
          <w:p w14:paraId="77D84223">
            <w:pPr>
              <w:adjustRightInd w:val="0"/>
              <w:snapToGrid w:val="0"/>
              <w:jc w:val="center"/>
              <w:rPr>
                <w:rFonts w:ascii="Times New Roman" w:hAnsi="Times New Roman" w:eastAsia="宋体" w:cs="Times New Roman"/>
                <w:szCs w:val="21"/>
              </w:rPr>
            </w:pPr>
            <w:bookmarkStart w:id="177" w:name="_Hlk216021239"/>
            <w:r>
              <w:rPr>
                <w:rFonts w:ascii="Times New Roman" w:hAnsi="Times New Roman" w:eastAsia="宋体" w:cs="Times New Roman"/>
                <w:szCs w:val="21"/>
              </w:rPr>
              <w:t>情境七 泡沫塑料加工技术</w:t>
            </w:r>
          </w:p>
        </w:tc>
        <w:tc>
          <w:tcPr>
            <w:tcW w:w="1028" w:type="pct"/>
            <w:vAlign w:val="center"/>
          </w:tcPr>
          <w:p w14:paraId="7E728744">
            <w:pPr>
              <w:jc w:val="center"/>
              <w:rPr>
                <w:rFonts w:ascii="Times New Roman" w:hAnsi="Times New Roman" w:eastAsia="宋体" w:cs="Times New Roman"/>
                <w:szCs w:val="21"/>
              </w:rPr>
            </w:pPr>
            <w:r>
              <w:rPr>
                <w:rFonts w:ascii="Times New Roman" w:hAnsi="Times New Roman" w:eastAsia="宋体" w:cs="Times New Roman"/>
                <w:szCs w:val="21"/>
              </w:rPr>
              <w:t>任务 1 LDPE 泡沫塑料板的制备</w:t>
            </w:r>
          </w:p>
        </w:tc>
        <w:tc>
          <w:tcPr>
            <w:tcW w:w="529" w:type="pct"/>
            <w:vAlign w:val="center"/>
          </w:tcPr>
          <w:p w14:paraId="00D4E17A">
            <w:pPr>
              <w:jc w:val="center"/>
              <w:rPr>
                <w:rFonts w:ascii="Times New Roman" w:hAnsi="Times New Roman" w:eastAsia="宋体" w:cs="Times New Roman"/>
              </w:rPr>
            </w:pPr>
            <w:r>
              <w:rPr>
                <w:rFonts w:ascii="Times New Roman" w:hAnsi="Times New Roman" w:eastAsia="宋体" w:cs="Times New Roman"/>
              </w:rPr>
              <w:t>A1、A2、A3、A4、A5、A6</w:t>
            </w:r>
          </w:p>
        </w:tc>
        <w:tc>
          <w:tcPr>
            <w:tcW w:w="529" w:type="pct"/>
            <w:vAlign w:val="center"/>
          </w:tcPr>
          <w:p w14:paraId="7514A714">
            <w:pPr>
              <w:jc w:val="center"/>
              <w:rPr>
                <w:rFonts w:ascii="Times New Roman" w:hAnsi="Times New Roman" w:eastAsia="宋体" w:cs="Times New Roman"/>
              </w:rPr>
            </w:pPr>
            <w:r>
              <w:rPr>
                <w:rFonts w:ascii="Times New Roman" w:hAnsi="Times New Roman" w:eastAsia="宋体" w:cs="Times New Roman"/>
              </w:rPr>
              <w:t>B1、B2、B3、B4、B5、B6</w:t>
            </w:r>
          </w:p>
        </w:tc>
        <w:tc>
          <w:tcPr>
            <w:tcW w:w="701" w:type="pct"/>
            <w:vAlign w:val="center"/>
          </w:tcPr>
          <w:p w14:paraId="77D64614">
            <w:pPr>
              <w:jc w:val="center"/>
              <w:rPr>
                <w:rFonts w:ascii="Times New Roman" w:hAnsi="Times New Roman" w:eastAsia="宋体" w:cs="Times New Roman"/>
              </w:rPr>
            </w:pPr>
            <w:r>
              <w:rPr>
                <w:rFonts w:ascii="Times New Roman" w:hAnsi="Times New Roman" w:eastAsia="宋体" w:cs="Times New Roman"/>
              </w:rPr>
              <w:t>C1、C2、C3、C4、C5、C6</w:t>
            </w:r>
          </w:p>
        </w:tc>
        <w:tc>
          <w:tcPr>
            <w:tcW w:w="529" w:type="pct"/>
            <w:vAlign w:val="center"/>
          </w:tcPr>
          <w:p w14:paraId="18BFE8EA">
            <w:pPr>
              <w:tabs>
                <w:tab w:val="left" w:pos="838"/>
              </w:tabs>
              <w:adjustRightInd w:val="0"/>
              <w:snapToGrid w:val="0"/>
              <w:jc w:val="center"/>
              <w:rPr>
                <w:rFonts w:ascii="Times New Roman" w:hAnsi="Times New Roman" w:eastAsia="宋体" w:cs="Times New Roman"/>
              </w:rPr>
            </w:pPr>
            <w:r>
              <w:rPr>
                <w:rFonts w:ascii="Times New Roman" w:hAnsi="Times New Roman" w:cs="Times New Roman"/>
                <w:szCs w:val="21"/>
              </w:rPr>
              <w:t>D1、D2、D4、D6</w:t>
            </w:r>
          </w:p>
        </w:tc>
        <w:tc>
          <w:tcPr>
            <w:tcW w:w="654" w:type="pct"/>
            <w:vMerge w:val="continue"/>
            <w:vAlign w:val="center"/>
          </w:tcPr>
          <w:p w14:paraId="68392D4B">
            <w:pPr>
              <w:tabs>
                <w:tab w:val="left" w:pos="838"/>
              </w:tabs>
              <w:adjustRightInd w:val="0"/>
              <w:snapToGrid w:val="0"/>
              <w:jc w:val="center"/>
              <w:rPr>
                <w:rFonts w:ascii="Times New Roman" w:hAnsi="Times New Roman" w:eastAsia="宋体" w:cs="Times New Roman"/>
                <w:szCs w:val="21"/>
              </w:rPr>
            </w:pPr>
          </w:p>
        </w:tc>
        <w:tc>
          <w:tcPr>
            <w:tcW w:w="217" w:type="pct"/>
            <w:vAlign w:val="center"/>
          </w:tcPr>
          <w:p w14:paraId="3D027B99">
            <w:pPr>
              <w:tabs>
                <w:tab w:val="left" w:pos="838"/>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7" w:type="pct"/>
            <w:vAlign w:val="center"/>
          </w:tcPr>
          <w:p w14:paraId="4278343B">
            <w:pPr>
              <w:tabs>
                <w:tab w:val="left" w:pos="838"/>
              </w:tabs>
              <w:adjustRightInd w:val="0"/>
              <w:snapToGrid w:val="0"/>
              <w:jc w:val="center"/>
              <w:rPr>
                <w:rFonts w:ascii="Times New Roman" w:hAnsi="Times New Roman" w:eastAsia="宋体" w:cs="Times New Roman"/>
                <w:szCs w:val="21"/>
              </w:rPr>
            </w:pPr>
          </w:p>
        </w:tc>
      </w:tr>
      <w:tr w14:paraId="1708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restart"/>
            <w:vAlign w:val="center"/>
          </w:tcPr>
          <w:p w14:paraId="26BA79ED">
            <w:pPr>
              <w:adjustRightInd w:val="0"/>
              <w:snapToGrid w:val="0"/>
              <w:jc w:val="center"/>
              <w:rPr>
                <w:rFonts w:ascii="Times New Roman" w:hAnsi="Times New Roman" w:eastAsia="宋体" w:cs="Times New Roman"/>
                <w:szCs w:val="21"/>
              </w:rPr>
            </w:pPr>
            <w:bookmarkStart w:id="178" w:name="_Hlk215699360"/>
            <w:r>
              <w:rPr>
                <w:rFonts w:ascii="Times New Roman" w:hAnsi="Times New Roman" w:eastAsia="宋体" w:cs="Times New Roman"/>
                <w:szCs w:val="21"/>
              </w:rPr>
              <w:t>情境八 橡胶加工技术</w:t>
            </w:r>
          </w:p>
        </w:tc>
        <w:tc>
          <w:tcPr>
            <w:tcW w:w="1028" w:type="pct"/>
            <w:vAlign w:val="center"/>
          </w:tcPr>
          <w:p w14:paraId="25663B3A">
            <w:pPr>
              <w:jc w:val="center"/>
              <w:rPr>
                <w:rFonts w:ascii="Times New Roman" w:hAnsi="Times New Roman" w:eastAsia="宋体" w:cs="Times New Roman"/>
                <w:szCs w:val="21"/>
              </w:rPr>
            </w:pPr>
            <w:r>
              <w:rPr>
                <w:rFonts w:ascii="Times New Roman" w:hAnsi="Times New Roman" w:eastAsia="宋体" w:cs="Times New Roman"/>
                <w:kern w:val="0"/>
                <w:szCs w:val="21"/>
              </w:rPr>
              <w:t>任务 1 橡胶的配方设计</w:t>
            </w:r>
          </w:p>
        </w:tc>
        <w:tc>
          <w:tcPr>
            <w:tcW w:w="529" w:type="pct"/>
            <w:vAlign w:val="center"/>
          </w:tcPr>
          <w:p w14:paraId="579E8AB2">
            <w:pPr>
              <w:jc w:val="center"/>
              <w:rPr>
                <w:rFonts w:ascii="Times New Roman" w:hAnsi="Times New Roman" w:eastAsia="宋体" w:cs="Times New Roman"/>
              </w:rPr>
            </w:pPr>
            <w:r>
              <w:rPr>
                <w:rFonts w:ascii="Times New Roman" w:hAnsi="Times New Roman" w:eastAsia="宋体" w:cs="Times New Roman"/>
              </w:rPr>
              <w:t>A1</w:t>
            </w:r>
          </w:p>
        </w:tc>
        <w:tc>
          <w:tcPr>
            <w:tcW w:w="529" w:type="pct"/>
            <w:vAlign w:val="center"/>
          </w:tcPr>
          <w:p w14:paraId="44CDD17B">
            <w:pPr>
              <w:jc w:val="center"/>
              <w:rPr>
                <w:rFonts w:ascii="Times New Roman" w:hAnsi="Times New Roman" w:eastAsia="宋体" w:cs="Times New Roman"/>
              </w:rPr>
            </w:pPr>
            <w:r>
              <w:rPr>
                <w:rFonts w:ascii="Times New Roman" w:hAnsi="Times New Roman" w:eastAsia="宋体" w:cs="Times New Roman"/>
              </w:rPr>
              <w:t>B1</w:t>
            </w:r>
          </w:p>
        </w:tc>
        <w:tc>
          <w:tcPr>
            <w:tcW w:w="701" w:type="pct"/>
            <w:vAlign w:val="center"/>
          </w:tcPr>
          <w:p w14:paraId="45700A6A">
            <w:pPr>
              <w:jc w:val="center"/>
              <w:rPr>
                <w:rFonts w:ascii="Times New Roman" w:hAnsi="Times New Roman" w:eastAsia="宋体" w:cs="Times New Roman"/>
              </w:rPr>
            </w:pPr>
            <w:bookmarkStart w:id="179" w:name="OLE_LINK125"/>
            <w:bookmarkStart w:id="180" w:name="OLE_LINK126"/>
            <w:r>
              <w:rPr>
                <w:rFonts w:ascii="Times New Roman" w:hAnsi="Times New Roman" w:eastAsia="宋体" w:cs="Times New Roman"/>
              </w:rPr>
              <w:t>C1、C2、C3</w:t>
            </w:r>
            <w:bookmarkEnd w:id="179"/>
            <w:bookmarkEnd w:id="180"/>
          </w:p>
        </w:tc>
        <w:tc>
          <w:tcPr>
            <w:tcW w:w="529" w:type="pct"/>
            <w:vAlign w:val="center"/>
          </w:tcPr>
          <w:p w14:paraId="2E7B1E5A">
            <w:pPr>
              <w:tabs>
                <w:tab w:val="left" w:pos="838"/>
              </w:tabs>
              <w:adjustRightInd w:val="0"/>
              <w:snapToGrid w:val="0"/>
              <w:jc w:val="center"/>
              <w:rPr>
                <w:rFonts w:ascii="Times New Roman" w:hAnsi="Times New Roman" w:eastAsia="宋体" w:cs="Times New Roman"/>
              </w:rPr>
            </w:pPr>
            <w:r>
              <w:rPr>
                <w:rFonts w:ascii="Times New Roman" w:hAnsi="Times New Roman" w:cs="Times New Roman"/>
                <w:szCs w:val="21"/>
              </w:rPr>
              <w:t>D1、D2、D4、D6</w:t>
            </w:r>
          </w:p>
        </w:tc>
        <w:tc>
          <w:tcPr>
            <w:tcW w:w="654" w:type="pct"/>
            <w:vMerge w:val="continue"/>
            <w:vAlign w:val="center"/>
          </w:tcPr>
          <w:p w14:paraId="1CE89B9E">
            <w:pPr>
              <w:tabs>
                <w:tab w:val="left" w:pos="838"/>
              </w:tabs>
              <w:adjustRightInd w:val="0"/>
              <w:snapToGrid w:val="0"/>
              <w:jc w:val="center"/>
              <w:rPr>
                <w:rFonts w:ascii="Times New Roman" w:hAnsi="Times New Roman" w:eastAsia="宋体" w:cs="Times New Roman"/>
                <w:szCs w:val="21"/>
              </w:rPr>
            </w:pPr>
          </w:p>
        </w:tc>
        <w:tc>
          <w:tcPr>
            <w:tcW w:w="217" w:type="pct"/>
            <w:vAlign w:val="center"/>
          </w:tcPr>
          <w:p w14:paraId="3725754A">
            <w:pPr>
              <w:tabs>
                <w:tab w:val="left" w:pos="838"/>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217" w:type="pct"/>
            <w:vAlign w:val="center"/>
          </w:tcPr>
          <w:p w14:paraId="4BA61446">
            <w:pPr>
              <w:tabs>
                <w:tab w:val="left" w:pos="838"/>
              </w:tabs>
              <w:adjustRightInd w:val="0"/>
              <w:snapToGrid w:val="0"/>
              <w:jc w:val="center"/>
              <w:rPr>
                <w:rFonts w:ascii="Times New Roman" w:hAnsi="Times New Roman" w:eastAsia="宋体" w:cs="Times New Roman"/>
                <w:szCs w:val="21"/>
              </w:rPr>
            </w:pPr>
          </w:p>
        </w:tc>
      </w:tr>
      <w:bookmarkEnd w:id="178"/>
      <w:tr w14:paraId="0809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14:paraId="38053DC5">
            <w:pPr>
              <w:adjustRightInd w:val="0"/>
              <w:snapToGrid w:val="0"/>
              <w:jc w:val="center"/>
              <w:rPr>
                <w:rFonts w:ascii="Times New Roman" w:hAnsi="Times New Roman" w:eastAsia="宋体" w:cs="Times New Roman"/>
                <w:szCs w:val="21"/>
              </w:rPr>
            </w:pPr>
          </w:p>
        </w:tc>
        <w:tc>
          <w:tcPr>
            <w:tcW w:w="1028" w:type="pct"/>
            <w:vAlign w:val="center"/>
          </w:tcPr>
          <w:p w14:paraId="7BBFB073">
            <w:pPr>
              <w:jc w:val="center"/>
              <w:rPr>
                <w:rFonts w:ascii="Times New Roman" w:hAnsi="Times New Roman" w:eastAsia="宋体" w:cs="Times New Roman"/>
                <w:szCs w:val="21"/>
              </w:rPr>
            </w:pPr>
            <w:r>
              <w:rPr>
                <w:rFonts w:ascii="Times New Roman" w:hAnsi="Times New Roman" w:eastAsia="宋体" w:cs="Times New Roman"/>
                <w:kern w:val="0"/>
                <w:szCs w:val="21"/>
              </w:rPr>
              <w:t>任务 2 橡胶的塑炼和混炼</w:t>
            </w:r>
          </w:p>
        </w:tc>
        <w:tc>
          <w:tcPr>
            <w:tcW w:w="529" w:type="pct"/>
            <w:vAlign w:val="center"/>
          </w:tcPr>
          <w:p w14:paraId="46D29113">
            <w:pPr>
              <w:jc w:val="center"/>
              <w:rPr>
                <w:rFonts w:ascii="Times New Roman" w:hAnsi="Times New Roman" w:eastAsia="宋体" w:cs="Times New Roman"/>
              </w:rPr>
            </w:pPr>
            <w:r>
              <w:rPr>
                <w:rFonts w:ascii="Times New Roman" w:hAnsi="Times New Roman" w:eastAsia="宋体" w:cs="Times New Roman"/>
              </w:rPr>
              <w:t>A1、A2、A3、A4、A5、A6</w:t>
            </w:r>
          </w:p>
        </w:tc>
        <w:tc>
          <w:tcPr>
            <w:tcW w:w="529" w:type="pct"/>
            <w:vAlign w:val="center"/>
          </w:tcPr>
          <w:p w14:paraId="57E9258F">
            <w:pPr>
              <w:jc w:val="center"/>
              <w:rPr>
                <w:rFonts w:ascii="Times New Roman" w:hAnsi="Times New Roman" w:eastAsia="宋体" w:cs="Times New Roman"/>
              </w:rPr>
            </w:pPr>
            <w:r>
              <w:rPr>
                <w:rFonts w:ascii="Times New Roman" w:hAnsi="Times New Roman" w:eastAsia="宋体" w:cs="Times New Roman"/>
              </w:rPr>
              <w:t>B1、B2、B3、B4、B5、B6</w:t>
            </w:r>
          </w:p>
        </w:tc>
        <w:tc>
          <w:tcPr>
            <w:tcW w:w="701" w:type="pct"/>
            <w:vAlign w:val="center"/>
          </w:tcPr>
          <w:p w14:paraId="037572E9">
            <w:pPr>
              <w:tabs>
                <w:tab w:val="left" w:pos="838"/>
              </w:tabs>
              <w:adjustRightInd w:val="0"/>
              <w:snapToGrid w:val="0"/>
              <w:jc w:val="center"/>
              <w:rPr>
                <w:rFonts w:ascii="Times New Roman" w:hAnsi="Times New Roman" w:eastAsia="宋体" w:cs="Times New Roman"/>
                <w:szCs w:val="21"/>
              </w:rPr>
            </w:pPr>
            <w:r>
              <w:rPr>
                <w:rFonts w:ascii="Times New Roman" w:hAnsi="Times New Roman" w:eastAsia="宋体" w:cs="Times New Roman"/>
              </w:rPr>
              <w:t>C1、C2、C3、C4、C5、C6</w:t>
            </w:r>
          </w:p>
        </w:tc>
        <w:tc>
          <w:tcPr>
            <w:tcW w:w="529" w:type="pct"/>
            <w:vAlign w:val="center"/>
          </w:tcPr>
          <w:p w14:paraId="3BDDC7F3">
            <w:pPr>
              <w:tabs>
                <w:tab w:val="left" w:pos="838"/>
              </w:tabs>
              <w:adjustRightInd w:val="0"/>
              <w:snapToGrid w:val="0"/>
              <w:jc w:val="center"/>
              <w:rPr>
                <w:rFonts w:ascii="Times New Roman" w:hAnsi="Times New Roman" w:eastAsia="宋体" w:cs="Times New Roman"/>
                <w:szCs w:val="21"/>
              </w:rPr>
            </w:pPr>
            <w:r>
              <w:rPr>
                <w:rFonts w:ascii="Times New Roman" w:hAnsi="Times New Roman" w:cs="Times New Roman"/>
                <w:szCs w:val="21"/>
              </w:rPr>
              <w:t>D1、D2、D7</w:t>
            </w:r>
          </w:p>
        </w:tc>
        <w:tc>
          <w:tcPr>
            <w:tcW w:w="654" w:type="pct"/>
            <w:vMerge w:val="continue"/>
            <w:vAlign w:val="center"/>
          </w:tcPr>
          <w:p w14:paraId="45251D92">
            <w:pPr>
              <w:tabs>
                <w:tab w:val="left" w:pos="838"/>
              </w:tabs>
              <w:adjustRightInd w:val="0"/>
              <w:snapToGrid w:val="0"/>
              <w:jc w:val="center"/>
              <w:rPr>
                <w:rFonts w:ascii="Times New Roman" w:hAnsi="Times New Roman" w:eastAsia="宋体" w:cs="Times New Roman"/>
                <w:szCs w:val="21"/>
              </w:rPr>
            </w:pPr>
          </w:p>
        </w:tc>
        <w:tc>
          <w:tcPr>
            <w:tcW w:w="217" w:type="pct"/>
            <w:vAlign w:val="center"/>
          </w:tcPr>
          <w:p w14:paraId="3454B78E">
            <w:pPr>
              <w:tabs>
                <w:tab w:val="left" w:pos="838"/>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7" w:type="pct"/>
            <w:vAlign w:val="center"/>
          </w:tcPr>
          <w:p w14:paraId="0819017D">
            <w:pPr>
              <w:tabs>
                <w:tab w:val="left" w:pos="838"/>
              </w:tabs>
              <w:adjustRightInd w:val="0"/>
              <w:snapToGrid w:val="0"/>
              <w:jc w:val="center"/>
              <w:rPr>
                <w:rFonts w:ascii="Times New Roman" w:hAnsi="Times New Roman" w:eastAsia="宋体" w:cs="Times New Roman"/>
                <w:szCs w:val="21"/>
              </w:rPr>
            </w:pPr>
          </w:p>
        </w:tc>
      </w:tr>
      <w:tr w14:paraId="1BB6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14:paraId="43A268F1">
            <w:pPr>
              <w:adjustRightInd w:val="0"/>
              <w:snapToGrid w:val="0"/>
              <w:jc w:val="center"/>
              <w:rPr>
                <w:rFonts w:ascii="Times New Roman" w:hAnsi="Times New Roman" w:eastAsia="宋体" w:cs="Times New Roman"/>
                <w:szCs w:val="21"/>
              </w:rPr>
            </w:pPr>
          </w:p>
        </w:tc>
        <w:tc>
          <w:tcPr>
            <w:tcW w:w="1028" w:type="pct"/>
            <w:vAlign w:val="center"/>
          </w:tcPr>
          <w:p w14:paraId="7139CB0B">
            <w:pPr>
              <w:jc w:val="center"/>
              <w:rPr>
                <w:rFonts w:ascii="Times New Roman" w:hAnsi="Times New Roman" w:eastAsia="宋体" w:cs="Times New Roman"/>
                <w:szCs w:val="21"/>
              </w:rPr>
            </w:pPr>
            <w:r>
              <w:rPr>
                <w:rFonts w:ascii="Times New Roman" w:hAnsi="Times New Roman" w:eastAsia="宋体" w:cs="Times New Roman"/>
                <w:kern w:val="0"/>
                <w:szCs w:val="21"/>
              </w:rPr>
              <w:t>任务3 橡胶的压延成型</w:t>
            </w:r>
          </w:p>
        </w:tc>
        <w:tc>
          <w:tcPr>
            <w:tcW w:w="529" w:type="pct"/>
            <w:vAlign w:val="center"/>
          </w:tcPr>
          <w:p w14:paraId="6F9A8254">
            <w:pPr>
              <w:jc w:val="center"/>
              <w:rPr>
                <w:rFonts w:ascii="Times New Roman" w:hAnsi="Times New Roman" w:eastAsia="宋体" w:cs="Times New Roman"/>
              </w:rPr>
            </w:pPr>
            <w:r>
              <w:rPr>
                <w:rFonts w:ascii="Times New Roman" w:hAnsi="Times New Roman" w:eastAsia="宋体" w:cs="Times New Roman"/>
              </w:rPr>
              <w:t>A1、A2、A3、A4、A5、A6</w:t>
            </w:r>
          </w:p>
        </w:tc>
        <w:tc>
          <w:tcPr>
            <w:tcW w:w="529" w:type="pct"/>
            <w:vAlign w:val="center"/>
          </w:tcPr>
          <w:p w14:paraId="0CB4CD75">
            <w:pPr>
              <w:jc w:val="center"/>
              <w:rPr>
                <w:rFonts w:ascii="Times New Roman" w:hAnsi="Times New Roman" w:eastAsia="宋体" w:cs="Times New Roman"/>
              </w:rPr>
            </w:pPr>
            <w:r>
              <w:rPr>
                <w:rFonts w:ascii="Times New Roman" w:hAnsi="Times New Roman" w:eastAsia="宋体" w:cs="Times New Roman"/>
              </w:rPr>
              <w:t>B1、B2、B3、B4、B5、B6</w:t>
            </w:r>
          </w:p>
        </w:tc>
        <w:tc>
          <w:tcPr>
            <w:tcW w:w="701" w:type="pct"/>
            <w:vAlign w:val="center"/>
          </w:tcPr>
          <w:p w14:paraId="290E6710">
            <w:pPr>
              <w:tabs>
                <w:tab w:val="left" w:pos="838"/>
              </w:tabs>
              <w:adjustRightInd w:val="0"/>
              <w:snapToGrid w:val="0"/>
              <w:jc w:val="center"/>
              <w:rPr>
                <w:rFonts w:ascii="Times New Roman" w:hAnsi="Times New Roman" w:eastAsia="宋体" w:cs="Times New Roman"/>
                <w:szCs w:val="21"/>
              </w:rPr>
            </w:pPr>
            <w:r>
              <w:rPr>
                <w:rFonts w:ascii="Times New Roman" w:hAnsi="Times New Roman" w:eastAsia="宋体" w:cs="Times New Roman"/>
              </w:rPr>
              <w:t>C1、C2、C3、C4、C5、C6</w:t>
            </w:r>
          </w:p>
        </w:tc>
        <w:tc>
          <w:tcPr>
            <w:tcW w:w="529" w:type="pct"/>
            <w:vAlign w:val="center"/>
          </w:tcPr>
          <w:p w14:paraId="0C4A1C2C">
            <w:pPr>
              <w:tabs>
                <w:tab w:val="left" w:pos="838"/>
              </w:tabs>
              <w:adjustRightInd w:val="0"/>
              <w:snapToGrid w:val="0"/>
              <w:jc w:val="center"/>
              <w:rPr>
                <w:rFonts w:ascii="Times New Roman" w:hAnsi="Times New Roman" w:eastAsia="宋体" w:cs="Times New Roman"/>
                <w:szCs w:val="21"/>
              </w:rPr>
            </w:pPr>
            <w:r>
              <w:rPr>
                <w:rFonts w:ascii="Times New Roman" w:hAnsi="Times New Roman" w:cs="Times New Roman"/>
                <w:szCs w:val="21"/>
              </w:rPr>
              <w:t>D1、D2、D7</w:t>
            </w:r>
          </w:p>
        </w:tc>
        <w:tc>
          <w:tcPr>
            <w:tcW w:w="654" w:type="pct"/>
            <w:vMerge w:val="continue"/>
            <w:vAlign w:val="center"/>
          </w:tcPr>
          <w:p w14:paraId="12542198">
            <w:pPr>
              <w:tabs>
                <w:tab w:val="left" w:pos="838"/>
              </w:tabs>
              <w:adjustRightInd w:val="0"/>
              <w:snapToGrid w:val="0"/>
              <w:jc w:val="center"/>
              <w:rPr>
                <w:rFonts w:ascii="Times New Roman" w:hAnsi="Times New Roman" w:eastAsia="宋体" w:cs="Times New Roman"/>
                <w:szCs w:val="21"/>
              </w:rPr>
            </w:pPr>
          </w:p>
        </w:tc>
        <w:tc>
          <w:tcPr>
            <w:tcW w:w="217" w:type="pct"/>
            <w:vAlign w:val="center"/>
          </w:tcPr>
          <w:p w14:paraId="03763C68">
            <w:pPr>
              <w:tabs>
                <w:tab w:val="left" w:pos="838"/>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217" w:type="pct"/>
            <w:vAlign w:val="center"/>
          </w:tcPr>
          <w:p w14:paraId="45ED0537">
            <w:pPr>
              <w:tabs>
                <w:tab w:val="left" w:pos="838"/>
              </w:tabs>
              <w:adjustRightInd w:val="0"/>
              <w:snapToGrid w:val="0"/>
              <w:jc w:val="center"/>
              <w:rPr>
                <w:rFonts w:ascii="Times New Roman" w:hAnsi="Times New Roman" w:eastAsia="宋体" w:cs="Times New Roman"/>
                <w:szCs w:val="21"/>
              </w:rPr>
            </w:pPr>
          </w:p>
        </w:tc>
      </w:tr>
      <w:bookmarkEnd w:id="177"/>
    </w:tbl>
    <w:p w14:paraId="18CA6917">
      <w:pPr>
        <w:pStyle w:val="3"/>
        <w:bidi w:val="0"/>
      </w:pPr>
      <w:r>
        <w:t>六、课程考核与评价</w:t>
      </w:r>
    </w:p>
    <w:p w14:paraId="7144B4E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48105F01">
      <w:pPr>
        <w:rPr>
          <w:rFonts w:ascii="Times New Roman" w:hAnsi="Times New Roman" w:cs="Times New Roman"/>
          <w:sz w:val="24"/>
        </w:rPr>
      </w:pPr>
      <w:r>
        <w:rPr>
          <w:rFonts w:ascii="Times New Roman" w:hAnsi="Times New Roman" w:cs="Times New Roman"/>
          <w:sz w:val="24"/>
        </w:rPr>
        <w:br w:type="page"/>
      </w:r>
    </w:p>
    <w:p w14:paraId="2356FC70">
      <w:pPr>
        <w:adjustRightInd w:val="0"/>
        <w:snapToGrid w:val="0"/>
        <w:spacing w:line="440" w:lineRule="exact"/>
        <w:ind w:firstLine="480" w:firstLineChars="200"/>
        <w:rPr>
          <w:rFonts w:ascii="Times New Roman" w:hAnsi="Times New Roman" w:cs="Times New Roman"/>
          <w:sz w:val="24"/>
        </w:rPr>
      </w:pP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626"/>
        <w:gridCol w:w="2276"/>
        <w:gridCol w:w="1423"/>
        <w:gridCol w:w="3807"/>
      </w:tblGrid>
      <w:tr w14:paraId="59A7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pct"/>
            <w:gridSpan w:val="2"/>
            <w:tcBorders>
              <w:left w:val="single" w:color="auto" w:sz="4" w:space="0"/>
              <w:right w:val="single" w:color="auto" w:sz="4" w:space="0"/>
            </w:tcBorders>
            <w:vAlign w:val="center"/>
          </w:tcPr>
          <w:p w14:paraId="78560226">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5" w:type="pct"/>
            <w:tcBorders>
              <w:left w:val="single" w:color="auto" w:sz="4" w:space="0"/>
              <w:right w:val="single" w:color="auto" w:sz="4" w:space="0"/>
            </w:tcBorders>
            <w:vAlign w:val="center"/>
          </w:tcPr>
          <w:p w14:paraId="3E9AA650">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2" w:type="pct"/>
            <w:tcBorders>
              <w:left w:val="single" w:color="auto" w:sz="4" w:space="0"/>
              <w:right w:val="single" w:color="auto" w:sz="4" w:space="0"/>
            </w:tcBorders>
            <w:vAlign w:val="center"/>
          </w:tcPr>
          <w:p w14:paraId="76F72E9E">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32" w:type="pct"/>
            <w:tcBorders>
              <w:left w:val="single" w:color="auto" w:sz="4" w:space="0"/>
              <w:right w:val="single" w:color="auto" w:sz="4" w:space="0"/>
            </w:tcBorders>
            <w:vAlign w:val="center"/>
          </w:tcPr>
          <w:p w14:paraId="2C41C7C0">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7A7B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restart"/>
            <w:tcBorders>
              <w:left w:val="single" w:color="auto" w:sz="4" w:space="0"/>
              <w:right w:val="single" w:color="auto" w:sz="4" w:space="0"/>
            </w:tcBorders>
            <w:vAlign w:val="center"/>
          </w:tcPr>
          <w:p w14:paraId="28F91913">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4" w:type="pct"/>
            <w:tcBorders>
              <w:left w:val="single" w:color="auto" w:sz="4" w:space="0"/>
              <w:right w:val="single" w:color="auto" w:sz="4" w:space="0"/>
            </w:tcBorders>
            <w:vAlign w:val="center"/>
          </w:tcPr>
          <w:p w14:paraId="5D8D0560">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5" w:type="pct"/>
            <w:tcBorders>
              <w:left w:val="single" w:color="auto" w:sz="4" w:space="0"/>
              <w:right w:val="single" w:color="auto" w:sz="4" w:space="0"/>
            </w:tcBorders>
            <w:shd w:val="clear" w:color="auto" w:fill="auto"/>
            <w:vAlign w:val="center"/>
          </w:tcPr>
          <w:p w14:paraId="287E40ED">
            <w:pPr>
              <w:jc w:val="center"/>
              <w:rPr>
                <w:rFonts w:ascii="Times New Roman" w:hAnsi="Times New Roman" w:eastAsia="宋体" w:cs="Times New Roman"/>
              </w:rPr>
            </w:pPr>
            <w:r>
              <w:rPr>
                <w:rFonts w:ascii="Times New Roman" w:hAnsi="Times New Roman" w:eastAsia="宋体" w:cs="Times New Roman"/>
              </w:rPr>
              <w:t>以出勤、课堂提问的形式进行</w:t>
            </w:r>
          </w:p>
        </w:tc>
        <w:tc>
          <w:tcPr>
            <w:tcW w:w="722" w:type="pct"/>
            <w:tcBorders>
              <w:left w:val="single" w:color="auto" w:sz="4" w:space="0"/>
              <w:right w:val="single" w:color="auto" w:sz="4" w:space="0"/>
            </w:tcBorders>
            <w:shd w:val="clear" w:color="auto" w:fill="auto"/>
            <w:vAlign w:val="center"/>
          </w:tcPr>
          <w:p w14:paraId="4C0DD130">
            <w:pPr>
              <w:jc w:val="center"/>
              <w:rPr>
                <w:rFonts w:ascii="Times New Roman" w:hAnsi="Times New Roman" w:eastAsia="宋体" w:cs="Times New Roman"/>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2F7EFEBD">
            <w:pPr>
              <w:jc w:val="center"/>
              <w:rPr>
                <w:rFonts w:ascii="Times New Roman" w:hAnsi="Times New Roman" w:eastAsia="宋体" w:cs="Times New Roman"/>
                <w:szCs w:val="21"/>
              </w:rPr>
            </w:pPr>
            <w:r>
              <w:rPr>
                <w:rFonts w:ascii="Times New Roman" w:hAnsi="Times New Roman" w:eastAsia="宋体" w:cs="Times New Roman"/>
              </w:rPr>
              <w:t>制定出勤制度和课堂表现占比，及课堂提问占比进行过程评价</w:t>
            </w:r>
          </w:p>
        </w:tc>
      </w:tr>
      <w:tr w14:paraId="0222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276CAB05">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416A6717">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5" w:type="pct"/>
            <w:tcBorders>
              <w:left w:val="single" w:color="auto" w:sz="4" w:space="0"/>
              <w:right w:val="single" w:color="auto" w:sz="4" w:space="0"/>
            </w:tcBorders>
            <w:vAlign w:val="center"/>
          </w:tcPr>
          <w:p w14:paraId="744876F3">
            <w:pPr>
              <w:jc w:val="center"/>
              <w:rPr>
                <w:rFonts w:ascii="Times New Roman" w:hAnsi="Times New Roman" w:eastAsia="宋体" w:cs="Times New Roman"/>
                <w:szCs w:val="21"/>
              </w:rPr>
            </w:pPr>
            <w:r>
              <w:rPr>
                <w:rFonts w:ascii="Times New Roman" w:hAnsi="Times New Roman" w:eastAsia="宋体" w:cs="Times New Roman"/>
              </w:rPr>
              <w:t>每教学单元的结课考核形式进行</w:t>
            </w:r>
          </w:p>
        </w:tc>
        <w:tc>
          <w:tcPr>
            <w:tcW w:w="722" w:type="pct"/>
            <w:tcBorders>
              <w:left w:val="single" w:color="auto" w:sz="4" w:space="0"/>
              <w:right w:val="single" w:color="auto" w:sz="4" w:space="0"/>
            </w:tcBorders>
            <w:vAlign w:val="center"/>
          </w:tcPr>
          <w:p w14:paraId="5DA8C746">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51A841BD">
            <w:pPr>
              <w:jc w:val="center"/>
              <w:rPr>
                <w:rFonts w:ascii="Times New Roman" w:hAnsi="Times New Roman" w:eastAsia="宋体" w:cs="Times New Roman"/>
              </w:rPr>
            </w:pPr>
            <w:r>
              <w:rPr>
                <w:rFonts w:ascii="Times New Roman" w:hAnsi="Times New Roman" w:eastAsia="宋体" w:cs="Times New Roman"/>
              </w:rPr>
              <w:t>以作业、任务答辩方式对单元的基本知识和重点内容进行考核，以网络课程任务完成情况进行评价</w:t>
            </w:r>
          </w:p>
        </w:tc>
      </w:tr>
      <w:tr w14:paraId="663D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2AA7A7AC">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1C2A3E8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5" w:type="pct"/>
            <w:tcBorders>
              <w:left w:val="single" w:color="auto" w:sz="4" w:space="0"/>
              <w:right w:val="single" w:color="auto" w:sz="4" w:space="0"/>
            </w:tcBorders>
            <w:vAlign w:val="center"/>
          </w:tcPr>
          <w:p w14:paraId="6F536F12">
            <w:pPr>
              <w:jc w:val="center"/>
              <w:rPr>
                <w:rFonts w:ascii="Times New Roman" w:hAnsi="Times New Roman" w:eastAsia="宋体" w:cs="Times New Roman"/>
                <w:szCs w:val="21"/>
              </w:rPr>
            </w:pPr>
            <w:r>
              <w:rPr>
                <w:rFonts w:ascii="Times New Roman" w:hAnsi="Times New Roman" w:eastAsia="宋体" w:cs="Times New Roman"/>
              </w:rPr>
              <w:t>阶段考试</w:t>
            </w:r>
          </w:p>
        </w:tc>
        <w:tc>
          <w:tcPr>
            <w:tcW w:w="722" w:type="pct"/>
            <w:tcBorders>
              <w:left w:val="single" w:color="auto" w:sz="4" w:space="0"/>
              <w:right w:val="single" w:color="auto" w:sz="4" w:space="0"/>
            </w:tcBorders>
            <w:vAlign w:val="center"/>
          </w:tcPr>
          <w:p w14:paraId="14283B0B">
            <w:pPr>
              <w:jc w:val="center"/>
              <w:rPr>
                <w:rFonts w:ascii="Times New Roman" w:hAnsi="Times New Roman" w:eastAsia="宋体" w:cs="Times New Roman"/>
                <w:szCs w:val="21"/>
              </w:rPr>
            </w:pPr>
            <w:r>
              <w:rPr>
                <w:rFonts w:ascii="Times New Roman" w:hAnsi="Times New Roman" w:eastAsia="宋体" w:cs="Times New Roman"/>
              </w:rPr>
              <w:t>20%</w:t>
            </w:r>
          </w:p>
        </w:tc>
        <w:tc>
          <w:tcPr>
            <w:tcW w:w="1932" w:type="pct"/>
            <w:tcBorders>
              <w:left w:val="single" w:color="auto" w:sz="4" w:space="0"/>
              <w:right w:val="single" w:color="auto" w:sz="4" w:space="0"/>
            </w:tcBorders>
            <w:vAlign w:val="center"/>
          </w:tcPr>
          <w:p w14:paraId="01E3354E">
            <w:pPr>
              <w:jc w:val="cente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2D60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0DD89FCA">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306A9A4D">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55" w:type="pct"/>
            <w:tcBorders>
              <w:left w:val="single" w:color="auto" w:sz="4" w:space="0"/>
              <w:right w:val="single" w:color="auto" w:sz="4" w:space="0"/>
            </w:tcBorders>
            <w:vAlign w:val="center"/>
          </w:tcPr>
          <w:p w14:paraId="0E9447A6">
            <w:pPr>
              <w:jc w:val="center"/>
              <w:rPr>
                <w:rFonts w:ascii="Times New Roman" w:hAnsi="Times New Roman" w:eastAsia="宋体" w:cs="Times New Roman"/>
                <w:szCs w:val="21"/>
              </w:rPr>
            </w:pPr>
            <w:r>
              <w:rPr>
                <w:rFonts w:ascii="Times New Roman" w:hAnsi="Times New Roman" w:eastAsia="宋体" w:cs="Times New Roman"/>
              </w:rPr>
              <w:t>以技能操作和实训过程提问进行</w:t>
            </w:r>
          </w:p>
        </w:tc>
        <w:tc>
          <w:tcPr>
            <w:tcW w:w="722" w:type="pct"/>
            <w:tcBorders>
              <w:left w:val="single" w:color="auto" w:sz="4" w:space="0"/>
              <w:right w:val="single" w:color="auto" w:sz="4" w:space="0"/>
            </w:tcBorders>
            <w:vAlign w:val="center"/>
          </w:tcPr>
          <w:p w14:paraId="61D02A3D">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1BB96686">
            <w:pPr>
              <w:jc w:val="center"/>
              <w:rPr>
                <w:rFonts w:ascii="Times New Roman" w:hAnsi="Times New Roman" w:eastAsia="宋体" w:cs="Times New Roman"/>
                <w:szCs w:val="21"/>
              </w:rPr>
            </w:pPr>
            <w:r>
              <w:rPr>
                <w:rFonts w:ascii="Times New Roman" w:hAnsi="Times New Roman" w:eastAsia="宋体" w:cs="Times New Roman"/>
              </w:rPr>
              <w:t>以学生动手能力和对高分子材料成型加工实训过程中的解决问题能力进行考核</w:t>
            </w:r>
          </w:p>
        </w:tc>
      </w:tr>
      <w:tr w14:paraId="16FB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0" w:type="pct"/>
            <w:gridSpan w:val="2"/>
            <w:tcBorders>
              <w:left w:val="single" w:color="auto" w:sz="4" w:space="0"/>
              <w:right w:val="single" w:color="auto" w:sz="4" w:space="0"/>
            </w:tcBorders>
            <w:vAlign w:val="center"/>
          </w:tcPr>
          <w:p w14:paraId="42F22F71">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5" w:type="pct"/>
            <w:tcBorders>
              <w:left w:val="single" w:color="auto" w:sz="4" w:space="0"/>
              <w:right w:val="single" w:color="auto" w:sz="4" w:space="0"/>
            </w:tcBorders>
            <w:vAlign w:val="center"/>
          </w:tcPr>
          <w:p w14:paraId="3DC6BD21">
            <w:pPr>
              <w:jc w:val="center"/>
              <w:rPr>
                <w:rFonts w:ascii="Times New Roman" w:hAnsi="Times New Roman" w:eastAsia="宋体" w:cs="Times New Roman"/>
                <w:szCs w:val="21"/>
              </w:rPr>
            </w:pPr>
            <w:r>
              <w:rPr>
                <w:rFonts w:ascii="Times New Roman" w:hAnsi="Times New Roman" w:eastAsia="宋体" w:cs="Times New Roman"/>
              </w:rPr>
              <w:t>闭卷期末考试</w:t>
            </w:r>
          </w:p>
        </w:tc>
        <w:tc>
          <w:tcPr>
            <w:tcW w:w="722" w:type="pct"/>
            <w:tcBorders>
              <w:left w:val="single" w:color="auto" w:sz="4" w:space="0"/>
              <w:right w:val="single" w:color="auto" w:sz="4" w:space="0"/>
            </w:tcBorders>
            <w:vAlign w:val="center"/>
          </w:tcPr>
          <w:p w14:paraId="6F1C2631">
            <w:pPr>
              <w:jc w:val="center"/>
              <w:rPr>
                <w:rFonts w:ascii="Times New Roman" w:hAnsi="Times New Roman" w:eastAsia="宋体" w:cs="Times New Roman"/>
                <w:szCs w:val="21"/>
              </w:rPr>
            </w:pPr>
            <w:r>
              <w:rPr>
                <w:rFonts w:ascii="Times New Roman" w:hAnsi="Times New Roman" w:eastAsia="宋体" w:cs="Times New Roman"/>
              </w:rPr>
              <w:t>50%</w:t>
            </w:r>
          </w:p>
        </w:tc>
        <w:tc>
          <w:tcPr>
            <w:tcW w:w="1932" w:type="pct"/>
            <w:tcBorders>
              <w:left w:val="single" w:color="auto" w:sz="4" w:space="0"/>
              <w:right w:val="single" w:color="auto" w:sz="4" w:space="0"/>
            </w:tcBorders>
            <w:vAlign w:val="center"/>
          </w:tcPr>
          <w:p w14:paraId="2A865110">
            <w:pPr>
              <w:jc w:val="center"/>
              <w:rPr>
                <w:rFonts w:ascii="Times New Roman" w:hAnsi="Times New Roman" w:eastAsia="宋体" w:cs="Times New Roman"/>
                <w:szCs w:val="21"/>
              </w:rPr>
            </w:pPr>
            <w:r>
              <w:rPr>
                <w:rFonts w:ascii="Times New Roman" w:hAnsi="Times New Roman" w:eastAsia="宋体" w:cs="Times New Roman"/>
              </w:rPr>
              <w:t>对课程进行总体考核，考察学生对基本知识和基本技能的掌握程度</w:t>
            </w:r>
          </w:p>
        </w:tc>
      </w:tr>
    </w:tbl>
    <w:p w14:paraId="490787D2">
      <w:pPr>
        <w:pStyle w:val="3"/>
        <w:bidi w:val="0"/>
      </w:pPr>
      <w:r>
        <w:t>七、课程实施与保障</w:t>
      </w:r>
    </w:p>
    <w:p w14:paraId="3D5BC94C">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56066CA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本课程建议采用探究式以及项目教学方法，选用线上线下混合式教学组织形式，建议采用信息化教学法、小组协作等教学方法，选用小组合作等学习方法,依托校内智慧职教等课程资源和教学平台实施教学。</w:t>
      </w:r>
    </w:p>
    <w:p w14:paraId="579AC82E">
      <w:pPr>
        <w:adjustRightInd w:val="0"/>
        <w:snapToGrid w:val="0"/>
        <w:spacing w:line="440" w:lineRule="exact"/>
        <w:ind w:firstLine="482" w:firstLineChars="200"/>
        <w:rPr>
          <w:rFonts w:ascii="Times New Roman" w:hAnsi="Times New Roman" w:eastAsia="宋体" w:cs="Times New Roman"/>
          <w:b/>
          <w:sz w:val="24"/>
        </w:rPr>
      </w:pPr>
      <w:r>
        <w:rPr>
          <w:rFonts w:ascii="Times New Roman" w:hAnsi="Times New Roman" w:eastAsia="宋体" w:cs="Times New Roman"/>
          <w:b/>
          <w:sz w:val="24"/>
        </w:rPr>
        <w:t>(二)课程思政融入</w:t>
      </w:r>
    </w:p>
    <w:p w14:paraId="70C7D28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构建了“高分子强国”“绿色制造”的课程思政价值链，结合中国高分子材料领域科学家及行业工程师的经历，将科技创新精神和工匠精神传递给学生，促使专业知识与思政教育水乳交融。融入高分子材料产业发展形势政策，解读新材料产业“十四五”规划等内容，增强学生的学习动力；融入行业知名工匠事迹，如高分子成型工艺大师攻坚克难优化生产的案例，培养学生工匠精神；融合高分子材料创造发明故事，如新型环保高分子材料的研发历程，培养学生“创新创业”意识；融入成型加工安全规范教学，通过设备操作风险案例分析，提高学生安全意识和防御安全能力；融入高分子材料在国防领域的应用知识，如特种高分子材料对武器装备升级的作用，树立学生科技报国的志向。</w:t>
      </w:r>
    </w:p>
    <w:p w14:paraId="0A3F30F0">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5F0A3881">
      <w:pPr>
        <w:adjustRightInd w:val="0"/>
        <w:snapToGrid w:val="0"/>
        <w:spacing w:line="440" w:lineRule="exact"/>
        <w:ind w:firstLine="480" w:firstLineChars="200"/>
        <w:rPr>
          <w:rFonts w:ascii="Times New Roman" w:hAnsi="Times New Roman" w:eastAsia="宋体" w:cs="Times New Roman"/>
          <w:sz w:val="24"/>
        </w:rPr>
      </w:pPr>
      <w:bookmarkStart w:id="181" w:name="OLE_LINK207"/>
      <w:r>
        <w:rPr>
          <w:rFonts w:ascii="Times New Roman" w:hAnsi="Times New Roman" w:eastAsia="宋体" w:cs="Times New Roman"/>
          <w:sz w:val="24"/>
        </w:rPr>
        <w:t>1.教学团队基本要求</w:t>
      </w:r>
    </w:p>
    <w:p w14:paraId="132625C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专兼职教师在8人左右，其中专职教师7人，来自企业的兼职教师1人。专职教师具备双师素质资格，</w:t>
      </w:r>
      <w:r>
        <w:rPr>
          <w:rFonts w:ascii="Times New Roman" w:hAnsi="Times New Roman" w:cs="Times New Roman"/>
          <w:sz w:val="24"/>
        </w:rPr>
        <w:t>具有一定的实践经验，教学效果良好，</w:t>
      </w:r>
      <w:r>
        <w:rPr>
          <w:rFonts w:ascii="Times New Roman" w:hAnsi="Times New Roman" w:eastAsia="宋体" w:cs="Times New Roman"/>
          <w:sz w:val="24"/>
        </w:rPr>
        <w:t>职称和年龄结构合理。兼职教师应来自生产一线的技术人员，全面掌握工作岗位知识和技能，参与课程教学任务，专兼职教师理论教学经验和实践技能互补、共进。</w:t>
      </w:r>
    </w:p>
    <w:p w14:paraId="5986D7C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49A9EE3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实施课程教学，校内应具备以下实训条件：多媒体专业教室、教学做一体化实训室和相关实训仪器。</w:t>
      </w:r>
    </w:p>
    <w:p w14:paraId="4814FD1A">
      <w:pPr>
        <w:spacing w:line="440" w:lineRule="exact"/>
        <w:jc w:val="center"/>
        <w:rPr>
          <w:rFonts w:ascii="Times New Roman" w:hAnsi="Times New Roman" w:cs="Times New Roman"/>
          <w:b/>
          <w:szCs w:val="21"/>
        </w:rPr>
      </w:pPr>
      <w:r>
        <w:rPr>
          <w:rFonts w:ascii="Times New Roman" w:hAnsi="Times New Roman" w:cs="Times New Roman"/>
          <w:b/>
          <w:szCs w:val="21"/>
        </w:rPr>
        <w:t>《高分子材料成型加工技术》课程教学硬件环境基本要求</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35"/>
        <w:gridCol w:w="2564"/>
        <w:gridCol w:w="2167"/>
        <w:gridCol w:w="1459"/>
        <w:gridCol w:w="2729"/>
      </w:tblGrid>
      <w:tr w14:paraId="4E6D7D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74" w:type="pct"/>
            <w:tcBorders>
              <w:tl2br w:val="nil"/>
              <w:tr2bl w:val="nil"/>
            </w:tcBorders>
            <w:shd w:val="clear" w:color="auto" w:fill="auto"/>
            <w:vAlign w:val="center"/>
          </w:tcPr>
          <w:p w14:paraId="28584DF9">
            <w:pPr>
              <w:jc w:val="center"/>
              <w:rPr>
                <w:rFonts w:ascii="Times New Roman" w:hAnsi="Times New Roman" w:cs="Times New Roman"/>
                <w:b/>
                <w:bCs/>
                <w:szCs w:val="21"/>
              </w:rPr>
            </w:pPr>
            <w:r>
              <w:rPr>
                <w:rFonts w:ascii="Times New Roman" w:hAnsi="Times New Roman" w:cs="Times New Roman"/>
                <w:b/>
                <w:bCs/>
                <w:szCs w:val="21"/>
              </w:rPr>
              <w:t>序号</w:t>
            </w:r>
          </w:p>
        </w:tc>
        <w:tc>
          <w:tcPr>
            <w:tcW w:w="1300" w:type="pct"/>
            <w:tcBorders>
              <w:tl2br w:val="nil"/>
              <w:tr2bl w:val="nil"/>
            </w:tcBorders>
            <w:shd w:val="clear" w:color="auto" w:fill="auto"/>
            <w:vAlign w:val="center"/>
          </w:tcPr>
          <w:p w14:paraId="16918E85">
            <w:pPr>
              <w:jc w:val="center"/>
              <w:rPr>
                <w:rFonts w:ascii="Times New Roman" w:hAnsi="Times New Roman" w:cs="Times New Roman"/>
                <w:b/>
                <w:bCs/>
                <w:szCs w:val="21"/>
              </w:rPr>
            </w:pPr>
            <w:r>
              <w:rPr>
                <w:rFonts w:ascii="Times New Roman" w:hAnsi="Times New Roman" w:cs="Times New Roman"/>
                <w:b/>
                <w:bCs/>
                <w:szCs w:val="21"/>
              </w:rPr>
              <w:t>名称</w:t>
            </w:r>
          </w:p>
        </w:tc>
        <w:tc>
          <w:tcPr>
            <w:tcW w:w="1099" w:type="pct"/>
            <w:tcBorders>
              <w:tl2br w:val="nil"/>
              <w:tr2bl w:val="nil"/>
            </w:tcBorders>
            <w:shd w:val="clear" w:color="auto" w:fill="auto"/>
            <w:vAlign w:val="center"/>
          </w:tcPr>
          <w:p w14:paraId="6138A447">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740" w:type="pct"/>
            <w:tcBorders>
              <w:tl2br w:val="nil"/>
              <w:tr2bl w:val="nil"/>
            </w:tcBorders>
            <w:shd w:val="clear" w:color="auto" w:fill="auto"/>
            <w:vAlign w:val="center"/>
          </w:tcPr>
          <w:p w14:paraId="05D1A788">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384" w:type="pct"/>
            <w:tcBorders>
              <w:tl2br w:val="nil"/>
              <w:tr2bl w:val="nil"/>
            </w:tcBorders>
            <w:shd w:val="clear" w:color="auto" w:fill="auto"/>
            <w:vAlign w:val="center"/>
          </w:tcPr>
          <w:p w14:paraId="12CA0215">
            <w:pPr>
              <w:jc w:val="center"/>
              <w:rPr>
                <w:rFonts w:ascii="Times New Roman" w:hAnsi="Times New Roman" w:cs="Times New Roman"/>
                <w:b/>
                <w:bCs/>
                <w:szCs w:val="21"/>
              </w:rPr>
            </w:pPr>
            <w:r>
              <w:rPr>
                <w:rFonts w:ascii="Times New Roman" w:hAnsi="Times New Roman" w:cs="Times New Roman"/>
                <w:b/>
                <w:bCs/>
                <w:szCs w:val="21"/>
              </w:rPr>
              <w:t>功能说明</w:t>
            </w:r>
          </w:p>
        </w:tc>
      </w:tr>
      <w:tr w14:paraId="04CF2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74" w:type="pct"/>
            <w:tcBorders>
              <w:tl2br w:val="nil"/>
              <w:tr2bl w:val="nil"/>
            </w:tcBorders>
            <w:shd w:val="clear" w:color="auto" w:fill="auto"/>
            <w:vAlign w:val="center"/>
          </w:tcPr>
          <w:p w14:paraId="429852C4">
            <w:pPr>
              <w:jc w:val="center"/>
              <w:rPr>
                <w:rFonts w:ascii="Times New Roman" w:hAnsi="Times New Roman" w:cs="Times New Roman"/>
                <w:szCs w:val="21"/>
              </w:rPr>
            </w:pPr>
            <w:r>
              <w:rPr>
                <w:rFonts w:ascii="Times New Roman" w:hAnsi="Times New Roman" w:cs="Times New Roman"/>
                <w:szCs w:val="21"/>
              </w:rPr>
              <w:t>1</w:t>
            </w:r>
          </w:p>
        </w:tc>
        <w:tc>
          <w:tcPr>
            <w:tcW w:w="1300" w:type="pct"/>
            <w:tcBorders>
              <w:tl2br w:val="nil"/>
              <w:tr2bl w:val="nil"/>
            </w:tcBorders>
            <w:shd w:val="clear" w:color="auto" w:fill="auto"/>
            <w:vAlign w:val="center"/>
          </w:tcPr>
          <w:p w14:paraId="7D84DAAB">
            <w:pPr>
              <w:jc w:val="center"/>
              <w:rPr>
                <w:rFonts w:ascii="Times New Roman" w:hAnsi="Times New Roman" w:cs="Times New Roman"/>
                <w:szCs w:val="21"/>
              </w:rPr>
            </w:pPr>
            <w:r>
              <w:rPr>
                <w:rFonts w:ascii="Times New Roman" w:hAnsi="Times New Roman" w:cs="Times New Roman"/>
                <w:szCs w:val="21"/>
              </w:rPr>
              <w:t>多媒体专业教室</w:t>
            </w:r>
          </w:p>
        </w:tc>
        <w:tc>
          <w:tcPr>
            <w:tcW w:w="1099" w:type="pct"/>
            <w:tcBorders>
              <w:tl2br w:val="nil"/>
              <w:tr2bl w:val="nil"/>
            </w:tcBorders>
            <w:shd w:val="clear" w:color="auto" w:fill="auto"/>
            <w:vAlign w:val="center"/>
          </w:tcPr>
          <w:p w14:paraId="72D574C2">
            <w:pPr>
              <w:jc w:val="center"/>
              <w:rPr>
                <w:rFonts w:ascii="Times New Roman" w:hAnsi="Times New Roman" w:cs="Times New Roman"/>
                <w:szCs w:val="21"/>
              </w:rPr>
            </w:pPr>
            <w:r>
              <w:rPr>
                <w:rFonts w:ascii="Times New Roman" w:hAnsi="Times New Roman" w:cs="Times New Roman"/>
                <w:szCs w:val="21"/>
              </w:rPr>
              <w:t>投影设备1套</w:t>
            </w:r>
          </w:p>
        </w:tc>
        <w:tc>
          <w:tcPr>
            <w:tcW w:w="740" w:type="pct"/>
            <w:tcBorders>
              <w:tl2br w:val="nil"/>
              <w:tr2bl w:val="nil"/>
            </w:tcBorders>
            <w:shd w:val="clear" w:color="auto" w:fill="auto"/>
            <w:vAlign w:val="center"/>
          </w:tcPr>
          <w:p w14:paraId="45BE5672">
            <w:pPr>
              <w:jc w:val="center"/>
              <w:rPr>
                <w:rFonts w:ascii="Times New Roman" w:hAnsi="Times New Roman" w:cs="Times New Roman"/>
                <w:szCs w:val="21"/>
              </w:rPr>
            </w:pPr>
            <w:r>
              <w:rPr>
                <w:rFonts w:ascii="Times New Roman" w:hAnsi="Times New Roman" w:cs="Times New Roman"/>
                <w:szCs w:val="21"/>
              </w:rPr>
              <w:t>100</w:t>
            </w:r>
          </w:p>
        </w:tc>
        <w:tc>
          <w:tcPr>
            <w:tcW w:w="1384" w:type="pct"/>
            <w:tcBorders>
              <w:tl2br w:val="nil"/>
              <w:tr2bl w:val="nil"/>
            </w:tcBorders>
            <w:shd w:val="clear" w:color="auto" w:fill="auto"/>
            <w:vAlign w:val="center"/>
          </w:tcPr>
          <w:p w14:paraId="700EA717">
            <w:pPr>
              <w:jc w:val="center"/>
              <w:rPr>
                <w:rFonts w:ascii="Times New Roman" w:hAnsi="Times New Roman" w:cs="Times New Roman"/>
                <w:szCs w:val="21"/>
              </w:rPr>
            </w:pPr>
            <w:r>
              <w:rPr>
                <w:rFonts w:ascii="Times New Roman" w:hAnsi="Times New Roman" w:cs="Times New Roman"/>
                <w:szCs w:val="21"/>
              </w:rPr>
              <w:t>具备多媒体教室的功能，能做教学资源的演示</w:t>
            </w:r>
          </w:p>
        </w:tc>
      </w:tr>
      <w:tr w14:paraId="600002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74" w:type="pct"/>
            <w:tcBorders>
              <w:tl2br w:val="nil"/>
              <w:tr2bl w:val="nil"/>
            </w:tcBorders>
            <w:shd w:val="clear" w:color="auto" w:fill="auto"/>
            <w:vAlign w:val="center"/>
          </w:tcPr>
          <w:p w14:paraId="255A149C">
            <w:pPr>
              <w:jc w:val="center"/>
              <w:rPr>
                <w:rFonts w:ascii="Times New Roman" w:hAnsi="Times New Roman" w:cs="Times New Roman"/>
                <w:szCs w:val="21"/>
              </w:rPr>
            </w:pPr>
            <w:r>
              <w:rPr>
                <w:rFonts w:ascii="Times New Roman" w:hAnsi="Times New Roman" w:cs="Times New Roman"/>
                <w:szCs w:val="21"/>
              </w:rPr>
              <w:t>2</w:t>
            </w:r>
          </w:p>
        </w:tc>
        <w:tc>
          <w:tcPr>
            <w:tcW w:w="1300" w:type="pct"/>
            <w:tcBorders>
              <w:tl2br w:val="nil"/>
              <w:tr2bl w:val="nil"/>
            </w:tcBorders>
            <w:shd w:val="clear" w:color="auto" w:fill="auto"/>
            <w:vAlign w:val="center"/>
          </w:tcPr>
          <w:p w14:paraId="13F6E202">
            <w:pPr>
              <w:jc w:val="center"/>
              <w:rPr>
                <w:rFonts w:ascii="Times New Roman" w:hAnsi="Times New Roman" w:cs="Times New Roman"/>
                <w:szCs w:val="21"/>
              </w:rPr>
            </w:pPr>
            <w:r>
              <w:rPr>
                <w:rFonts w:ascii="Times New Roman" w:hAnsi="Times New Roman" w:cs="Times New Roman"/>
                <w:szCs w:val="21"/>
              </w:rPr>
              <w:t>仿真实训室</w:t>
            </w:r>
          </w:p>
        </w:tc>
        <w:tc>
          <w:tcPr>
            <w:tcW w:w="1099" w:type="pct"/>
            <w:tcBorders>
              <w:tl2br w:val="nil"/>
              <w:tr2bl w:val="nil"/>
            </w:tcBorders>
            <w:shd w:val="clear" w:color="auto" w:fill="auto"/>
            <w:vAlign w:val="center"/>
          </w:tcPr>
          <w:p w14:paraId="6F93D6A3">
            <w:pPr>
              <w:jc w:val="center"/>
              <w:rPr>
                <w:rFonts w:ascii="Times New Roman" w:hAnsi="Times New Roman" w:cs="Times New Roman"/>
                <w:szCs w:val="21"/>
              </w:rPr>
            </w:pPr>
            <w:r>
              <w:rPr>
                <w:rFonts w:ascii="Times New Roman" w:hAnsi="Times New Roman" w:cs="Times New Roman"/>
                <w:szCs w:val="21"/>
              </w:rPr>
              <w:t>电脑50台，高分子材料加工三维虚拟置仿真教学软件</w:t>
            </w:r>
          </w:p>
        </w:tc>
        <w:tc>
          <w:tcPr>
            <w:tcW w:w="740" w:type="pct"/>
            <w:tcBorders>
              <w:tl2br w:val="nil"/>
              <w:tr2bl w:val="nil"/>
            </w:tcBorders>
            <w:shd w:val="clear" w:color="auto" w:fill="auto"/>
            <w:vAlign w:val="center"/>
          </w:tcPr>
          <w:p w14:paraId="451189C8">
            <w:pPr>
              <w:jc w:val="center"/>
              <w:rPr>
                <w:rFonts w:ascii="Times New Roman" w:hAnsi="Times New Roman" w:cs="Times New Roman"/>
                <w:szCs w:val="21"/>
              </w:rPr>
            </w:pPr>
            <w:r>
              <w:rPr>
                <w:rFonts w:ascii="Times New Roman" w:hAnsi="Times New Roman" w:cs="Times New Roman"/>
                <w:szCs w:val="21"/>
              </w:rPr>
              <w:t>100</w:t>
            </w:r>
          </w:p>
        </w:tc>
        <w:tc>
          <w:tcPr>
            <w:tcW w:w="1384" w:type="pct"/>
            <w:tcBorders>
              <w:tl2br w:val="nil"/>
              <w:tr2bl w:val="nil"/>
            </w:tcBorders>
            <w:shd w:val="clear" w:color="auto" w:fill="auto"/>
            <w:vAlign w:val="center"/>
          </w:tcPr>
          <w:p w14:paraId="671CE697">
            <w:pPr>
              <w:jc w:val="center"/>
              <w:rPr>
                <w:rFonts w:ascii="Times New Roman" w:hAnsi="Times New Roman" w:cs="Times New Roman"/>
                <w:szCs w:val="21"/>
              </w:rPr>
            </w:pPr>
            <w:r>
              <w:rPr>
                <w:rFonts w:ascii="Times New Roman" w:hAnsi="Times New Roman" w:cs="Times New Roman"/>
                <w:szCs w:val="21"/>
              </w:rPr>
              <w:t>具备高分子材料注塑、挤出、模压、混合等加工方面三维虚拟仿真教学软件</w:t>
            </w:r>
          </w:p>
        </w:tc>
      </w:tr>
      <w:tr w14:paraId="4900B5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74" w:type="pct"/>
            <w:tcBorders>
              <w:tl2br w:val="nil"/>
              <w:tr2bl w:val="nil"/>
            </w:tcBorders>
            <w:shd w:val="clear" w:color="auto" w:fill="auto"/>
            <w:vAlign w:val="center"/>
          </w:tcPr>
          <w:p w14:paraId="7E042C17">
            <w:pPr>
              <w:jc w:val="center"/>
              <w:rPr>
                <w:rFonts w:ascii="Times New Roman" w:hAnsi="Times New Roman" w:cs="Times New Roman"/>
                <w:szCs w:val="21"/>
              </w:rPr>
            </w:pPr>
            <w:r>
              <w:rPr>
                <w:rFonts w:ascii="Times New Roman" w:hAnsi="Times New Roman" w:cs="Times New Roman"/>
                <w:szCs w:val="21"/>
              </w:rPr>
              <w:t>3</w:t>
            </w:r>
          </w:p>
        </w:tc>
        <w:tc>
          <w:tcPr>
            <w:tcW w:w="1300" w:type="pct"/>
            <w:tcBorders>
              <w:tl2br w:val="nil"/>
              <w:tr2bl w:val="nil"/>
            </w:tcBorders>
            <w:shd w:val="clear" w:color="auto" w:fill="auto"/>
            <w:vAlign w:val="center"/>
          </w:tcPr>
          <w:p w14:paraId="663E3819">
            <w:pPr>
              <w:jc w:val="center"/>
              <w:rPr>
                <w:rFonts w:ascii="Times New Roman" w:hAnsi="Times New Roman" w:cs="Times New Roman"/>
                <w:spacing w:val="-10"/>
                <w:szCs w:val="21"/>
              </w:rPr>
            </w:pPr>
            <w:r>
              <w:rPr>
                <w:rFonts w:ascii="Times New Roman" w:hAnsi="Times New Roman" w:cs="Times New Roman"/>
                <w:spacing w:val="-10"/>
                <w:szCs w:val="21"/>
              </w:rPr>
              <w:t>高分子材料加工实训室</w:t>
            </w:r>
          </w:p>
        </w:tc>
        <w:tc>
          <w:tcPr>
            <w:tcW w:w="1099" w:type="pct"/>
            <w:tcBorders>
              <w:tl2br w:val="nil"/>
              <w:tr2bl w:val="nil"/>
            </w:tcBorders>
            <w:shd w:val="clear" w:color="auto" w:fill="auto"/>
            <w:vAlign w:val="center"/>
          </w:tcPr>
          <w:p w14:paraId="5D4C8722">
            <w:pPr>
              <w:jc w:val="center"/>
              <w:rPr>
                <w:rFonts w:ascii="Times New Roman" w:hAnsi="Times New Roman" w:cs="Times New Roman"/>
                <w:spacing w:val="-10"/>
                <w:szCs w:val="21"/>
              </w:rPr>
            </w:pPr>
            <w:r>
              <w:rPr>
                <w:rFonts w:ascii="Times New Roman" w:hAnsi="Times New Roman" w:cs="Times New Roman"/>
                <w:spacing w:val="-10"/>
                <w:szCs w:val="21"/>
              </w:rPr>
              <w:t>挤出机、注塑机等加工设备</w:t>
            </w:r>
          </w:p>
        </w:tc>
        <w:tc>
          <w:tcPr>
            <w:tcW w:w="740" w:type="pct"/>
            <w:tcBorders>
              <w:tl2br w:val="nil"/>
              <w:tr2bl w:val="nil"/>
            </w:tcBorders>
            <w:shd w:val="clear" w:color="auto" w:fill="auto"/>
            <w:vAlign w:val="center"/>
          </w:tcPr>
          <w:p w14:paraId="0BBA54C2">
            <w:pPr>
              <w:jc w:val="center"/>
              <w:rPr>
                <w:rFonts w:ascii="Times New Roman" w:hAnsi="Times New Roman" w:cs="Times New Roman"/>
                <w:spacing w:val="-10"/>
                <w:szCs w:val="21"/>
              </w:rPr>
            </w:pPr>
            <w:r>
              <w:rPr>
                <w:rFonts w:ascii="Times New Roman" w:hAnsi="Times New Roman" w:cs="Times New Roman"/>
                <w:spacing w:val="-10"/>
                <w:szCs w:val="21"/>
              </w:rPr>
              <w:t>200</w:t>
            </w:r>
          </w:p>
        </w:tc>
        <w:tc>
          <w:tcPr>
            <w:tcW w:w="1384" w:type="pct"/>
            <w:tcBorders>
              <w:tl2br w:val="nil"/>
              <w:tr2bl w:val="nil"/>
            </w:tcBorders>
            <w:shd w:val="clear" w:color="auto" w:fill="auto"/>
            <w:vAlign w:val="center"/>
          </w:tcPr>
          <w:p w14:paraId="3BD6A581">
            <w:pPr>
              <w:jc w:val="center"/>
              <w:rPr>
                <w:rFonts w:ascii="Times New Roman" w:hAnsi="Times New Roman" w:cs="Times New Roman"/>
                <w:spacing w:val="-10"/>
                <w:szCs w:val="21"/>
              </w:rPr>
            </w:pPr>
            <w:r>
              <w:rPr>
                <w:rFonts w:ascii="Times New Roman" w:hAnsi="Times New Roman" w:cs="Times New Roman"/>
                <w:spacing w:val="-10"/>
                <w:szCs w:val="21"/>
              </w:rPr>
              <w:t>能进行造粒、挤出、注塑、模压实训操作</w:t>
            </w:r>
          </w:p>
        </w:tc>
      </w:tr>
      <w:tr w14:paraId="0FBE2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74" w:type="pct"/>
            <w:tcBorders>
              <w:tl2br w:val="nil"/>
              <w:tr2bl w:val="nil"/>
            </w:tcBorders>
            <w:shd w:val="clear" w:color="auto" w:fill="auto"/>
            <w:vAlign w:val="center"/>
          </w:tcPr>
          <w:p w14:paraId="6CD3A686">
            <w:pPr>
              <w:jc w:val="center"/>
              <w:rPr>
                <w:rFonts w:ascii="Times New Roman" w:hAnsi="Times New Roman" w:cs="Times New Roman"/>
                <w:spacing w:val="-10"/>
                <w:szCs w:val="21"/>
              </w:rPr>
            </w:pPr>
            <w:r>
              <w:rPr>
                <w:rFonts w:ascii="Times New Roman" w:hAnsi="Times New Roman" w:cs="Times New Roman"/>
                <w:spacing w:val="-10"/>
                <w:szCs w:val="21"/>
              </w:rPr>
              <w:t>4</w:t>
            </w:r>
          </w:p>
        </w:tc>
        <w:tc>
          <w:tcPr>
            <w:tcW w:w="1300" w:type="pct"/>
            <w:tcBorders>
              <w:tl2br w:val="nil"/>
              <w:tr2bl w:val="nil"/>
            </w:tcBorders>
            <w:shd w:val="clear" w:color="auto" w:fill="auto"/>
            <w:vAlign w:val="center"/>
          </w:tcPr>
          <w:p w14:paraId="73C96277">
            <w:pPr>
              <w:jc w:val="center"/>
              <w:rPr>
                <w:rFonts w:ascii="Times New Roman" w:hAnsi="Times New Roman" w:cs="Times New Roman"/>
                <w:szCs w:val="21"/>
              </w:rPr>
            </w:pPr>
            <w:r>
              <w:rPr>
                <w:rFonts w:ascii="Times New Roman" w:hAnsi="Times New Roman" w:cs="Times New Roman"/>
                <w:szCs w:val="21"/>
              </w:rPr>
              <w:t>高分子合成与分析实训室</w:t>
            </w:r>
          </w:p>
        </w:tc>
        <w:tc>
          <w:tcPr>
            <w:tcW w:w="1099" w:type="pct"/>
            <w:tcBorders>
              <w:tl2br w:val="nil"/>
              <w:tr2bl w:val="nil"/>
            </w:tcBorders>
            <w:shd w:val="clear" w:color="auto" w:fill="auto"/>
            <w:vAlign w:val="center"/>
          </w:tcPr>
          <w:p w14:paraId="2BA36C98">
            <w:pPr>
              <w:jc w:val="center"/>
              <w:rPr>
                <w:rFonts w:ascii="Times New Roman" w:hAnsi="Times New Roman" w:cs="Times New Roman"/>
                <w:szCs w:val="21"/>
              </w:rPr>
            </w:pPr>
            <w:r>
              <w:rPr>
                <w:rFonts w:ascii="Times New Roman" w:hAnsi="Times New Roman" w:cs="Times New Roman"/>
                <w:szCs w:val="21"/>
              </w:rPr>
              <w:t>分析检测设备</w:t>
            </w:r>
          </w:p>
        </w:tc>
        <w:tc>
          <w:tcPr>
            <w:tcW w:w="740" w:type="pct"/>
            <w:tcBorders>
              <w:tl2br w:val="nil"/>
              <w:tr2bl w:val="nil"/>
            </w:tcBorders>
            <w:shd w:val="clear" w:color="auto" w:fill="auto"/>
            <w:vAlign w:val="center"/>
          </w:tcPr>
          <w:p w14:paraId="6D83A3EE">
            <w:pPr>
              <w:jc w:val="center"/>
              <w:rPr>
                <w:rFonts w:ascii="Times New Roman" w:hAnsi="Times New Roman" w:cs="Times New Roman"/>
                <w:szCs w:val="21"/>
              </w:rPr>
            </w:pPr>
            <w:r>
              <w:rPr>
                <w:rFonts w:ascii="Times New Roman" w:hAnsi="Times New Roman" w:cs="Times New Roman"/>
                <w:szCs w:val="21"/>
              </w:rPr>
              <w:t>100</w:t>
            </w:r>
          </w:p>
        </w:tc>
        <w:tc>
          <w:tcPr>
            <w:tcW w:w="1384" w:type="pct"/>
            <w:tcBorders>
              <w:tl2br w:val="nil"/>
              <w:tr2bl w:val="nil"/>
            </w:tcBorders>
            <w:shd w:val="clear" w:color="auto" w:fill="auto"/>
            <w:vAlign w:val="center"/>
          </w:tcPr>
          <w:p w14:paraId="09B0289D">
            <w:pPr>
              <w:jc w:val="center"/>
              <w:rPr>
                <w:rFonts w:ascii="Times New Roman" w:hAnsi="Times New Roman" w:cs="Times New Roman"/>
                <w:szCs w:val="21"/>
              </w:rPr>
            </w:pPr>
            <w:r>
              <w:rPr>
                <w:rFonts w:ascii="Times New Roman" w:hAnsi="Times New Roman" w:cs="Times New Roman"/>
                <w:szCs w:val="21"/>
              </w:rPr>
              <w:t>具备完成高分子材料加工产品质量检测所需的仪器设备</w:t>
            </w:r>
          </w:p>
        </w:tc>
      </w:tr>
      <w:bookmarkEnd w:id="181"/>
    </w:tbl>
    <w:p w14:paraId="0025F23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7029B49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7761EBDE">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教材、企业操作规程等基本教学资源；</w:t>
      </w:r>
    </w:p>
    <w:p w14:paraId="12014453">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与课程相关的图书、期刊。</w:t>
      </w:r>
    </w:p>
    <w:p w14:paraId="7FBDC5E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2924C98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PPT课件、图片库、视频、试题库等；仿真软件；网络课程。</w:t>
      </w:r>
    </w:p>
    <w:p w14:paraId="7CF78493">
      <w:pPr>
        <w:rPr>
          <w:rFonts w:ascii="Times New Roman" w:hAnsi="Times New Roman" w:eastAsia="宋体" w:cs="Times New Roman"/>
          <w:sz w:val="24"/>
        </w:rPr>
      </w:pPr>
    </w:p>
    <w:p w14:paraId="680BE30E">
      <w:pPr>
        <w:rPr>
          <w:rFonts w:ascii="Times New Roman" w:hAnsi="Times New Roman" w:cs="Times New Roman"/>
        </w:rPr>
      </w:pPr>
    </w:p>
    <w:p w14:paraId="7789B693">
      <w:pPr>
        <w:rPr>
          <w:rFonts w:ascii="Times New Roman" w:hAnsi="Times New Roman" w:cs="Times New Roman"/>
        </w:rPr>
      </w:pPr>
    </w:p>
    <w:p w14:paraId="31469F81">
      <w:pPr>
        <w:rPr>
          <w:rFonts w:ascii="Times New Roman" w:hAnsi="Times New Roman" w:cs="Times New Roman"/>
        </w:rPr>
      </w:pPr>
    </w:p>
    <w:p w14:paraId="64F2DD94">
      <w:pPr>
        <w:rPr>
          <w:rFonts w:ascii="Times New Roman" w:hAnsi="Times New Roman" w:cs="Times New Roman"/>
        </w:rPr>
      </w:pPr>
    </w:p>
    <w:p w14:paraId="0471BB9D">
      <w:pPr>
        <w:rPr>
          <w:rFonts w:ascii="Times New Roman" w:hAnsi="Times New Roman" w:cs="Times New Roman"/>
        </w:rPr>
      </w:pPr>
    </w:p>
    <w:p w14:paraId="638FFD35">
      <w:pPr>
        <w:rPr>
          <w:rFonts w:ascii="Times New Roman" w:hAnsi="Times New Roman" w:cs="Times New Roman"/>
        </w:rPr>
      </w:pPr>
    </w:p>
    <w:p w14:paraId="165F3B07">
      <w:pPr>
        <w:rPr>
          <w:rFonts w:ascii="Times New Roman" w:hAnsi="Times New Roman" w:cs="Times New Roman"/>
        </w:rPr>
      </w:pPr>
    </w:p>
    <w:p w14:paraId="50C00E32">
      <w:pPr>
        <w:rPr>
          <w:rFonts w:ascii="Times New Roman" w:hAnsi="Times New Roman" w:cs="Times New Roman"/>
        </w:rPr>
      </w:pPr>
    </w:p>
    <w:p w14:paraId="5B7E72E4">
      <w:pPr>
        <w:rPr>
          <w:rFonts w:ascii="Times New Roman" w:hAnsi="Times New Roman" w:cs="Times New Roman"/>
        </w:rPr>
      </w:pPr>
    </w:p>
    <w:p w14:paraId="634F1D81">
      <w:pPr>
        <w:rPr>
          <w:rFonts w:ascii="Times New Roman" w:hAnsi="Times New Roman" w:cs="Times New Roman"/>
        </w:rPr>
      </w:pPr>
    </w:p>
    <w:p w14:paraId="6E412932">
      <w:pPr>
        <w:rPr>
          <w:rFonts w:ascii="Times New Roman" w:hAnsi="Times New Roman" w:cs="Times New Roman"/>
        </w:rPr>
      </w:pPr>
      <w:r>
        <w:rPr>
          <w:rFonts w:ascii="Times New Roman" w:hAnsi="Times New Roman" w:cs="Times New Roman"/>
        </w:rPr>
        <w:br w:type="page"/>
      </w:r>
    </w:p>
    <w:p w14:paraId="33435200">
      <w:pPr>
        <w:pStyle w:val="2"/>
        <w:bidi w:val="0"/>
      </w:pPr>
      <w:bookmarkStart w:id="182" w:name="_Toc16087"/>
      <w:bookmarkStart w:id="183" w:name="_Toc29682"/>
      <w:bookmarkStart w:id="184" w:name="_Toc9585"/>
      <w:bookmarkStart w:id="185" w:name="_Toc23133"/>
      <w:bookmarkStart w:id="186" w:name="_Toc23571"/>
      <w:r>
        <w:t>《高分子材料分析测试技术》课程标准</w:t>
      </w:r>
      <w:bookmarkEnd w:id="182"/>
      <w:bookmarkEnd w:id="183"/>
      <w:bookmarkEnd w:id="184"/>
      <w:bookmarkEnd w:id="185"/>
      <w:bookmarkEnd w:id="186"/>
    </w:p>
    <w:p w14:paraId="456EFCF1">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72"/>
        <w:gridCol w:w="1716"/>
        <w:gridCol w:w="1164"/>
        <w:gridCol w:w="1308"/>
        <w:gridCol w:w="2851"/>
      </w:tblGrid>
      <w:tr w14:paraId="12A5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7A77082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260" w:type="pct"/>
            <w:gridSpan w:val="3"/>
            <w:tcBorders>
              <w:top w:val="single" w:color="auto" w:sz="4" w:space="0"/>
              <w:left w:val="single" w:color="auto" w:sz="4" w:space="0"/>
              <w:bottom w:val="single" w:color="auto" w:sz="4" w:space="0"/>
              <w:right w:val="single" w:color="auto" w:sz="4" w:space="0"/>
            </w:tcBorders>
            <w:vAlign w:val="center"/>
          </w:tcPr>
          <w:p w14:paraId="37251299">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高分子材料分析测试技术</w:t>
            </w:r>
          </w:p>
        </w:tc>
        <w:tc>
          <w:tcPr>
            <w:tcW w:w="664" w:type="pct"/>
            <w:tcBorders>
              <w:top w:val="single" w:color="auto" w:sz="4" w:space="0"/>
              <w:left w:val="single" w:color="auto" w:sz="4" w:space="0"/>
              <w:bottom w:val="single" w:color="auto" w:sz="4" w:space="0"/>
              <w:right w:val="single" w:color="auto" w:sz="4" w:space="0"/>
            </w:tcBorders>
            <w:vAlign w:val="center"/>
          </w:tcPr>
          <w:p w14:paraId="15934594">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445" w:type="pct"/>
            <w:tcBorders>
              <w:top w:val="single" w:color="auto" w:sz="4" w:space="0"/>
              <w:left w:val="single" w:color="auto" w:sz="4" w:space="0"/>
              <w:bottom w:val="single" w:color="auto" w:sz="4" w:space="0"/>
              <w:right w:val="single" w:color="auto" w:sz="4" w:space="0"/>
            </w:tcBorders>
            <w:vAlign w:val="center"/>
          </w:tcPr>
          <w:p w14:paraId="42583F6F">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color w:val="auto"/>
                <w:sz w:val="21"/>
                <w:szCs w:val="21"/>
              </w:rPr>
              <w:t>shgf23004</w:t>
            </w:r>
          </w:p>
        </w:tc>
      </w:tr>
      <w:tr w14:paraId="7B6C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275E4FE4">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8" w:type="pct"/>
            <w:tcBorders>
              <w:top w:val="single" w:color="auto" w:sz="4" w:space="0"/>
              <w:left w:val="single" w:color="auto" w:sz="4" w:space="0"/>
              <w:bottom w:val="single" w:color="auto" w:sz="4" w:space="0"/>
              <w:right w:val="single" w:color="auto" w:sz="4" w:space="0"/>
            </w:tcBorders>
            <w:vAlign w:val="center"/>
          </w:tcPr>
          <w:p w14:paraId="750CD69F">
            <w:pPr>
              <w:jc w:val="center"/>
              <w:rPr>
                <w:rFonts w:ascii="Times New Roman" w:hAnsi="Times New Roman" w:cs="Times New Roman"/>
              </w:rPr>
            </w:pPr>
            <w:r>
              <w:rPr>
                <w:rFonts w:ascii="Times New Roman" w:hAnsi="Times New Roman" w:cs="Times New Roman"/>
              </w:rPr>
              <w:t>90学时</w:t>
            </w:r>
          </w:p>
        </w:tc>
        <w:tc>
          <w:tcPr>
            <w:tcW w:w="871" w:type="pct"/>
            <w:tcBorders>
              <w:top w:val="single" w:color="auto" w:sz="4" w:space="0"/>
              <w:left w:val="single" w:color="auto" w:sz="4" w:space="0"/>
              <w:bottom w:val="single" w:color="auto" w:sz="4" w:space="0"/>
              <w:right w:val="single" w:color="auto" w:sz="4" w:space="0"/>
            </w:tcBorders>
            <w:vAlign w:val="center"/>
          </w:tcPr>
          <w:p w14:paraId="262B3329">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90" w:type="pct"/>
            <w:tcBorders>
              <w:top w:val="single" w:color="auto" w:sz="4" w:space="0"/>
              <w:left w:val="single" w:color="auto" w:sz="4" w:space="0"/>
              <w:bottom w:val="single" w:color="auto" w:sz="4" w:space="0"/>
              <w:right w:val="single" w:color="auto" w:sz="4" w:space="0"/>
            </w:tcBorders>
            <w:vAlign w:val="center"/>
          </w:tcPr>
          <w:p w14:paraId="177010B0">
            <w:pPr>
              <w:jc w:val="center"/>
              <w:rPr>
                <w:rFonts w:ascii="Times New Roman" w:hAnsi="Times New Roman" w:cs="Times New Roman"/>
              </w:rPr>
            </w:pPr>
            <w:r>
              <w:rPr>
                <w:rFonts w:ascii="Times New Roman" w:hAnsi="Times New Roman" w:cs="Times New Roman"/>
              </w:rPr>
              <w:t>30学时</w:t>
            </w:r>
          </w:p>
        </w:tc>
        <w:tc>
          <w:tcPr>
            <w:tcW w:w="664" w:type="pct"/>
            <w:tcBorders>
              <w:top w:val="single" w:color="auto" w:sz="4" w:space="0"/>
              <w:left w:val="single" w:color="auto" w:sz="4" w:space="0"/>
              <w:bottom w:val="single" w:color="auto" w:sz="4" w:space="0"/>
              <w:right w:val="single" w:color="auto" w:sz="4" w:space="0"/>
            </w:tcBorders>
            <w:vAlign w:val="center"/>
          </w:tcPr>
          <w:p w14:paraId="519C50D5">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445" w:type="pct"/>
            <w:tcBorders>
              <w:top w:val="single" w:color="auto" w:sz="4" w:space="0"/>
              <w:left w:val="single" w:color="auto" w:sz="4" w:space="0"/>
              <w:bottom w:val="single" w:color="auto" w:sz="4" w:space="0"/>
              <w:right w:val="single" w:color="auto" w:sz="4" w:space="0"/>
            </w:tcBorders>
            <w:vAlign w:val="center"/>
          </w:tcPr>
          <w:p w14:paraId="4F720F6C">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6学分</w:t>
            </w:r>
          </w:p>
        </w:tc>
      </w:tr>
      <w:tr w14:paraId="1A7C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4445698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1" w:type="pct"/>
            <w:gridSpan w:val="5"/>
            <w:tcBorders>
              <w:top w:val="single" w:color="auto" w:sz="4" w:space="0"/>
              <w:left w:val="single" w:color="auto" w:sz="4" w:space="0"/>
              <w:bottom w:val="single" w:color="auto" w:sz="4" w:space="0"/>
              <w:right w:val="single" w:color="auto" w:sz="4" w:space="0"/>
            </w:tcBorders>
            <w:vAlign w:val="center"/>
          </w:tcPr>
          <w:p w14:paraId="69EE9543">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eastAsia="宋体" w:cs="Times New Roman"/>
                <w:color w:val="auto"/>
                <w:sz w:val="21"/>
                <w:szCs w:val="21"/>
              </w:rPr>
              <w:t>高分子合成技术专业</w:t>
            </w:r>
          </w:p>
        </w:tc>
      </w:tr>
      <w:tr w14:paraId="7715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7026D13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260" w:type="pct"/>
            <w:gridSpan w:val="3"/>
            <w:tcBorders>
              <w:top w:val="single" w:color="auto" w:sz="4" w:space="0"/>
              <w:left w:val="single" w:color="auto" w:sz="4" w:space="0"/>
              <w:right w:val="single" w:color="auto" w:sz="4" w:space="0"/>
            </w:tcBorders>
            <w:vAlign w:val="center"/>
          </w:tcPr>
          <w:p w14:paraId="5BCBB7F4">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w:t>
            </w:r>
            <w:r>
              <w:rPr>
                <w:rFonts w:hint="eastAsia" w:ascii="MS Gothic" w:hAnsi="MS Gothic" w:eastAsia="MS Gothic" w:cs="MS Gothic"/>
              </w:rPr>
              <w:sym w:font="Wingdings 2" w:char="F052"/>
            </w:r>
            <w:r>
              <w:rPr>
                <w:rFonts w:cs="Times New Roman" w:asciiTheme="minorEastAsia" w:hAnsiTheme="minorEastAsia"/>
              </w:rPr>
              <w:t>专业核心课□专业选修课□专业技能课</w:t>
            </w:r>
          </w:p>
        </w:tc>
        <w:tc>
          <w:tcPr>
            <w:tcW w:w="664" w:type="pct"/>
            <w:tcBorders>
              <w:top w:val="single" w:color="auto" w:sz="4" w:space="0"/>
              <w:left w:val="single" w:color="auto" w:sz="4" w:space="0"/>
              <w:bottom w:val="single" w:color="auto" w:sz="4" w:space="0"/>
              <w:right w:val="single" w:color="auto" w:sz="4" w:space="0"/>
            </w:tcBorders>
            <w:vAlign w:val="center"/>
          </w:tcPr>
          <w:p w14:paraId="348A2E2F">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445" w:type="pct"/>
            <w:tcBorders>
              <w:top w:val="single" w:color="auto" w:sz="4" w:space="0"/>
              <w:left w:val="single" w:color="auto" w:sz="4" w:space="0"/>
              <w:bottom w:val="single" w:color="auto" w:sz="4" w:space="0"/>
              <w:right w:val="single" w:color="auto" w:sz="4" w:space="0"/>
            </w:tcBorders>
            <w:vAlign w:val="center"/>
          </w:tcPr>
          <w:p w14:paraId="46B0954F">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sym w:font="Wingdings 2" w:char="F052"/>
            </w:r>
            <w:r>
              <w:rPr>
                <w:rFonts w:cs="Times New Roman" w:asciiTheme="minorEastAsia" w:hAnsiTheme="minorEastAsia" w:eastAsiaTheme="minorEastAsia"/>
                <w:bCs/>
                <w:color w:val="auto"/>
                <w:sz w:val="21"/>
                <w:szCs w:val="21"/>
              </w:rPr>
              <w:t>理实一体</w:t>
            </w:r>
          </w:p>
          <w:p w14:paraId="2C74A779">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1B86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7D6C1E5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1" w:type="pct"/>
            <w:gridSpan w:val="5"/>
            <w:tcBorders>
              <w:top w:val="single" w:color="auto" w:sz="4" w:space="0"/>
              <w:left w:val="single" w:color="auto" w:sz="4" w:space="0"/>
              <w:right w:val="single" w:color="auto" w:sz="4" w:space="0"/>
            </w:tcBorders>
            <w:shd w:val="clear" w:color="auto" w:fill="auto"/>
            <w:vAlign w:val="center"/>
          </w:tcPr>
          <w:p w14:paraId="78034BE5">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《化工单元操作技术》、《高分子化学与物理》</w:t>
            </w:r>
          </w:p>
        </w:tc>
      </w:tr>
      <w:tr w14:paraId="7371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32A79A7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1" w:type="pct"/>
            <w:gridSpan w:val="5"/>
            <w:tcBorders>
              <w:top w:val="single" w:color="auto" w:sz="4" w:space="0"/>
              <w:left w:val="single" w:color="auto" w:sz="4" w:space="0"/>
              <w:right w:val="single" w:color="auto" w:sz="4" w:space="0"/>
            </w:tcBorders>
            <w:shd w:val="clear" w:color="auto" w:fill="auto"/>
            <w:vAlign w:val="center"/>
          </w:tcPr>
          <w:p w14:paraId="239A8E9F">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《高分子材料成型加工技术》、《高分子材料配方技术》</w:t>
            </w:r>
          </w:p>
        </w:tc>
      </w:tr>
      <w:tr w14:paraId="7A3F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3AC3AEB0">
            <w:pPr>
              <w:jc w:val="center"/>
              <w:rPr>
                <w:rFonts w:ascii="Times New Roman" w:hAnsi="Times New Roman" w:cs="Times New Roman"/>
                <w:b/>
              </w:rPr>
            </w:pPr>
            <w:r>
              <w:rPr>
                <w:rFonts w:ascii="Times New Roman" w:hAnsi="Times New Roman" w:eastAsia="宋体" w:cs="Times New Roman"/>
                <w:b/>
              </w:rPr>
              <w:t>选用教材</w:t>
            </w:r>
          </w:p>
        </w:tc>
        <w:tc>
          <w:tcPr>
            <w:tcW w:w="4371" w:type="pct"/>
            <w:gridSpan w:val="5"/>
            <w:tcBorders>
              <w:top w:val="single" w:color="auto" w:sz="4" w:space="0"/>
              <w:left w:val="single" w:color="auto" w:sz="4" w:space="0"/>
              <w:right w:val="single" w:color="auto" w:sz="4" w:space="0"/>
            </w:tcBorders>
            <w:shd w:val="clear" w:color="auto" w:fill="auto"/>
            <w:vAlign w:val="center"/>
          </w:tcPr>
          <w:p w14:paraId="617E4918">
            <w:pPr>
              <w:jc w:val="center"/>
              <w:rPr>
                <w:rFonts w:ascii="Times New Roman" w:hAnsi="Times New Roman" w:eastAsia="宋体" w:cs="Times New Roman"/>
              </w:rPr>
            </w:pPr>
            <w:r>
              <w:rPr>
                <w:rFonts w:ascii="Times New Roman" w:hAnsi="Times New Roman" w:eastAsia="宋体" w:cs="Times New Roman"/>
              </w:rPr>
              <w:t>《高分子材料分析检测技术》（付丽丽，化学工业出版社，2019年重印，978-7-122-19634-7）</w:t>
            </w:r>
          </w:p>
        </w:tc>
      </w:tr>
      <w:tr w14:paraId="66E9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2AA13A0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260" w:type="pct"/>
            <w:gridSpan w:val="3"/>
            <w:tcBorders>
              <w:top w:val="single" w:color="auto" w:sz="4" w:space="0"/>
              <w:left w:val="single" w:color="auto" w:sz="4" w:space="0"/>
              <w:right w:val="single" w:color="auto" w:sz="4" w:space="0"/>
            </w:tcBorders>
            <w:vAlign w:val="center"/>
          </w:tcPr>
          <w:p w14:paraId="61792D83">
            <w:pPr>
              <w:widowControl/>
              <w:jc w:val="center"/>
              <w:rPr>
                <w:rFonts w:ascii="Times New Roman" w:hAnsi="Times New Roman" w:cs="Times New Roman"/>
              </w:rPr>
            </w:pPr>
            <w:r>
              <w:rPr>
                <w:rFonts w:ascii="Times New Roman" w:hAnsi="Times New Roman" w:cs="Times New Roman"/>
              </w:rPr>
              <w:t>付丽丽</w:t>
            </w:r>
          </w:p>
        </w:tc>
        <w:tc>
          <w:tcPr>
            <w:tcW w:w="664" w:type="pct"/>
            <w:tcBorders>
              <w:top w:val="single" w:color="auto" w:sz="4" w:space="0"/>
              <w:left w:val="single" w:color="auto" w:sz="4" w:space="0"/>
              <w:bottom w:val="single" w:color="auto" w:sz="4" w:space="0"/>
              <w:right w:val="single" w:color="auto" w:sz="4" w:space="0"/>
            </w:tcBorders>
            <w:vAlign w:val="center"/>
          </w:tcPr>
          <w:p w14:paraId="6EC055F5">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445" w:type="pct"/>
            <w:tcBorders>
              <w:top w:val="single" w:color="auto" w:sz="4" w:space="0"/>
              <w:left w:val="single" w:color="auto" w:sz="4" w:space="0"/>
              <w:bottom w:val="single" w:color="auto" w:sz="4" w:space="0"/>
              <w:right w:val="single" w:color="auto" w:sz="4" w:space="0"/>
            </w:tcBorders>
            <w:vAlign w:val="center"/>
          </w:tcPr>
          <w:p w14:paraId="62DA1C53">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2025年7月1日</w:t>
            </w:r>
          </w:p>
        </w:tc>
      </w:tr>
      <w:tr w14:paraId="32C8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3B97233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260" w:type="pct"/>
            <w:gridSpan w:val="3"/>
            <w:tcBorders>
              <w:top w:val="single" w:color="auto" w:sz="4" w:space="0"/>
              <w:left w:val="single" w:color="auto" w:sz="4" w:space="0"/>
              <w:right w:val="single" w:color="auto" w:sz="4" w:space="0"/>
            </w:tcBorders>
            <w:vAlign w:val="center"/>
          </w:tcPr>
          <w:p w14:paraId="40C1A974">
            <w:pPr>
              <w:widowControl/>
              <w:jc w:val="center"/>
              <w:rPr>
                <w:rFonts w:ascii="Times New Roman" w:hAnsi="Times New Roman" w:cs="Times New Roman"/>
              </w:rPr>
            </w:pPr>
            <w:r>
              <w:rPr>
                <w:rFonts w:ascii="Times New Roman" w:hAnsi="Times New Roman" w:cs="Times New Roman"/>
              </w:rPr>
              <w:t>石红锦</w:t>
            </w:r>
          </w:p>
        </w:tc>
        <w:tc>
          <w:tcPr>
            <w:tcW w:w="664" w:type="pct"/>
            <w:tcBorders>
              <w:top w:val="single" w:color="auto" w:sz="4" w:space="0"/>
              <w:left w:val="single" w:color="auto" w:sz="4" w:space="0"/>
              <w:bottom w:val="single" w:color="auto" w:sz="4" w:space="0"/>
              <w:right w:val="single" w:color="auto" w:sz="4" w:space="0"/>
            </w:tcBorders>
            <w:vAlign w:val="center"/>
          </w:tcPr>
          <w:p w14:paraId="0A39CBF7">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445" w:type="pct"/>
            <w:tcBorders>
              <w:top w:val="single" w:color="auto" w:sz="4" w:space="0"/>
              <w:left w:val="single" w:color="auto" w:sz="4" w:space="0"/>
              <w:bottom w:val="single" w:color="auto" w:sz="4" w:space="0"/>
              <w:right w:val="single" w:color="auto" w:sz="4" w:space="0"/>
            </w:tcBorders>
            <w:vAlign w:val="center"/>
          </w:tcPr>
          <w:p w14:paraId="42E86092">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2025年8月1日</w:t>
            </w:r>
          </w:p>
        </w:tc>
      </w:tr>
    </w:tbl>
    <w:p w14:paraId="47FC688F">
      <w:pPr>
        <w:pStyle w:val="3"/>
        <w:bidi w:val="0"/>
      </w:pPr>
      <w:r>
        <w:t>二、课程定位</w:t>
      </w:r>
    </w:p>
    <w:p w14:paraId="733B271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必修的一门专业核心课程，是在《化工单元操作技术》、《高分子化学与物理》基础上开设的一门理论+实践的课程，对接专业人才培养目标，面向高分子材料分析检测工作岗位，培养学生具备高分子材料分析检测职业素质，具备分析检测能力，为后续《高分子材料成型加工技术》、《高分子材料配方技术》课程学习奠定基础的课程。同时，将课程思政内容融入课程核心内容体系，帮助学生树立正确的世界观、人生观、价值观。</w:t>
      </w:r>
    </w:p>
    <w:p w14:paraId="640BC750">
      <w:pPr>
        <w:pStyle w:val="3"/>
        <w:bidi w:val="0"/>
      </w:pPr>
      <w:r>
        <w:t>三、课程设计思路</w:t>
      </w:r>
    </w:p>
    <w:p w14:paraId="38F35C2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高分子合成技术专业人才培养方案、高分子材料产业发展需求及相关权威教材确定教学内容，从高分子材料分析测试项目出发，了解高分子材料分析测试领域核心技术；然后，掌握未来该领域新标准、新技术，最后，对分析检测标准进行分析整合，形成教学内容。关于教学形式，理论部分主要通过多媒体、视频、板书、教具等课堂授课，实践部分主要通过性能测试操作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427D6DF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材料强国”、“材料筑基产业”、“材料护航民生”、“材料创新”的课程思政价值链，将中国高分子材料领域原始创新故事引入课堂，融入科技报国教育：结合徐僖、冯之榴等科学家以及行业一线工程师的研发经历，将攻坚克难的创新精神和精益求精的工匠精神传递给学生，促使专业知识与思政教育水乳交融。</w:t>
      </w:r>
    </w:p>
    <w:p w14:paraId="36F9567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分析测试新技术、1+X证书、职业技能大赛、学科竞赛以及创新创业大赛等重构教学内容，以培养具有多样化、创新型、具备竞争力的高素质复合型新工科高职技能人才为目标，创新“产学研创”协同育人模式。初步实现了“岗课赛证”融通。</w:t>
      </w:r>
    </w:p>
    <w:p w14:paraId="4DFD5850">
      <w:pPr>
        <w:pStyle w:val="3"/>
        <w:bidi w:val="0"/>
      </w:pPr>
      <w:r>
        <w:t>四、课程目标</w:t>
      </w:r>
    </w:p>
    <w:p w14:paraId="162838A2">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7330677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A1.掌握常见高分子材料综合鉴别方法；</w:t>
      </w:r>
    </w:p>
    <w:p w14:paraId="2EFF565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A2.熟悉常见高分子材料仪器分析基础知识，掌握基本方法；</w:t>
      </w:r>
    </w:p>
    <w:p w14:paraId="61BA247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A3.了解常见高分子材料物理性能检测基础知识，掌握基本方法；</w:t>
      </w:r>
    </w:p>
    <w:p w14:paraId="0BF628D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A4.熟悉常见高分子材料力学性能检测基础知识，掌握基本方法；</w:t>
      </w:r>
    </w:p>
    <w:p w14:paraId="2A60D4D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A5.熟悉常见高分子材料热性能检测基础知识，掌握基本方法；</w:t>
      </w:r>
    </w:p>
    <w:p w14:paraId="6F35589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A6.了解常见高分子材料老化性能检测基础知识，掌握基本方法。</w:t>
      </w:r>
    </w:p>
    <w:p w14:paraId="30987DD7">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4AED9EB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B1.精通常见高分子材料的综合鉴别操作；</w:t>
      </w:r>
    </w:p>
    <w:p w14:paraId="79B096E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B2.精通常见高分子材料的仪器分析操作；</w:t>
      </w:r>
    </w:p>
    <w:p w14:paraId="777050E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B3.精通常见高分子材料物理性能检测操作；</w:t>
      </w:r>
    </w:p>
    <w:p w14:paraId="526E7E9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B4.精通常见高分子材料力学性能检测操作；</w:t>
      </w:r>
    </w:p>
    <w:p w14:paraId="3B1E962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B5.精通常见高分子材料热性能检测操作；</w:t>
      </w:r>
    </w:p>
    <w:p w14:paraId="76B33F3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B6.精通常见高分子材料老化性能检测操作。</w:t>
      </w:r>
    </w:p>
    <w:p w14:paraId="569BFD50">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（三）素质目标</w:t>
      </w:r>
    </w:p>
    <w:p w14:paraId="224138B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C1.培养学生自主学习的兴趣；</w:t>
      </w:r>
    </w:p>
    <w:p w14:paraId="6BF4B20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C2.培养学生遵规守纪、按章操作的工作作风；</w:t>
      </w:r>
    </w:p>
    <w:p w14:paraId="1F7E9C7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C3.培养学生综合分析问题和解决问题的素质；</w:t>
      </w:r>
    </w:p>
    <w:p w14:paraId="70840C9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C4.培养学生的经济意识、环保意识及安全意识；</w:t>
      </w:r>
    </w:p>
    <w:p w14:paraId="4277765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C5培养学生组织协调能力，培养其团队合作意识。</w:t>
      </w:r>
    </w:p>
    <w:p w14:paraId="1D530690">
      <w:pPr>
        <w:adjustRightInd w:val="0"/>
        <w:snapToGrid w:val="0"/>
        <w:spacing w:line="440" w:lineRule="exact"/>
        <w:ind w:firstLine="482"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（四）思政目标</w:t>
      </w:r>
    </w:p>
    <w:p w14:paraId="2DBA081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D1.职业道德：树立“爱岗敬业、诚实守信、精益求精”的职业理念，遵守行业职业道德规范和岗位行为准则；​</w:t>
      </w:r>
    </w:p>
    <w:p w14:paraId="6025781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D2.工匠精神：培育“严谨细致、追求卓越、持之以恒”的工匠精神，杜绝敷衍了事、投机取巧的工作态度；​</w:t>
      </w:r>
    </w:p>
    <w:p w14:paraId="1E082DB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D3.法治意识：增强法治观念，自觉遵守行业相关法律法规和规章制度，做到依法从业、合规操作；​</w:t>
      </w:r>
    </w:p>
    <w:p w14:paraId="760A48D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D4.社会责任：强化“科技报国、服务社会”的责任担当，理解所学专业在国家发展、行业进步中的作用，树立为行业发展和社会建设贡献力量的信念；​</w:t>
      </w:r>
    </w:p>
    <w:p w14:paraId="2B558ED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D5.家国情怀：结合行业发展历程和国家重大工程案例，激发民族自豪感和爱国热情，培养“强国有我”的使命意识；​</w:t>
      </w:r>
    </w:p>
    <w:p w14:paraId="641AF5B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D6.创新意识：鼓励突破思维定势，勇于探索新技术、新方法，培养敢为人先、勇于担当的创新精神；​</w:t>
      </w:r>
    </w:p>
    <w:p w14:paraId="1E41B23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D7.生态文明：树立绿色发展理念，在实践操作中注重节能减排、环境保护，践行生态责任。</w:t>
      </w:r>
    </w:p>
    <w:p w14:paraId="688F044F">
      <w:pPr>
        <w:pStyle w:val="3"/>
        <w:bidi w:val="0"/>
      </w:pPr>
      <w: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2974"/>
        <w:gridCol w:w="776"/>
        <w:gridCol w:w="762"/>
        <w:gridCol w:w="1196"/>
        <w:gridCol w:w="888"/>
        <w:gridCol w:w="1239"/>
        <w:gridCol w:w="439"/>
        <w:gridCol w:w="427"/>
      </w:tblGrid>
      <w:tr w14:paraId="734C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86" w:type="pct"/>
            <w:vAlign w:val="center"/>
          </w:tcPr>
          <w:p w14:paraId="7A461694">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学习情境（章）</w:t>
            </w:r>
          </w:p>
        </w:tc>
        <w:tc>
          <w:tcPr>
            <w:tcW w:w="1512" w:type="pct"/>
            <w:vAlign w:val="center"/>
          </w:tcPr>
          <w:p w14:paraId="380E1FA9">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工作任务（节）</w:t>
            </w:r>
          </w:p>
        </w:tc>
        <w:tc>
          <w:tcPr>
            <w:tcW w:w="397" w:type="pct"/>
            <w:vAlign w:val="center"/>
          </w:tcPr>
          <w:p w14:paraId="3D1F1961">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知识点(A)</w:t>
            </w:r>
          </w:p>
        </w:tc>
        <w:tc>
          <w:tcPr>
            <w:tcW w:w="390" w:type="pct"/>
            <w:vAlign w:val="center"/>
          </w:tcPr>
          <w:p w14:paraId="22AC9143">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技能点(B)</w:t>
            </w:r>
          </w:p>
        </w:tc>
        <w:tc>
          <w:tcPr>
            <w:tcW w:w="610" w:type="pct"/>
            <w:vAlign w:val="center"/>
          </w:tcPr>
          <w:p w14:paraId="58C6CEE4">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素质目标(C)</w:t>
            </w:r>
          </w:p>
        </w:tc>
        <w:tc>
          <w:tcPr>
            <w:tcW w:w="454" w:type="pct"/>
            <w:vAlign w:val="center"/>
          </w:tcPr>
          <w:p w14:paraId="1478C866">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思政元素(D)</w:t>
            </w:r>
          </w:p>
        </w:tc>
        <w:tc>
          <w:tcPr>
            <w:tcW w:w="632" w:type="pct"/>
            <w:vAlign w:val="center"/>
          </w:tcPr>
          <w:p w14:paraId="17ADAA53">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对应培养规格支撑要点</w:t>
            </w:r>
          </w:p>
        </w:tc>
        <w:tc>
          <w:tcPr>
            <w:tcW w:w="226" w:type="pct"/>
            <w:vAlign w:val="center"/>
          </w:tcPr>
          <w:p w14:paraId="56AF9B6B">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学时</w:t>
            </w:r>
          </w:p>
        </w:tc>
        <w:tc>
          <w:tcPr>
            <w:tcW w:w="188" w:type="pct"/>
            <w:vAlign w:val="center"/>
          </w:tcPr>
          <w:p w14:paraId="43A7806D">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备注</w:t>
            </w:r>
          </w:p>
        </w:tc>
      </w:tr>
      <w:tr w14:paraId="4ED9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restart"/>
            <w:vAlign w:val="center"/>
          </w:tcPr>
          <w:p w14:paraId="0A6FDBA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学习情境一 高分子材料的鉴别</w:t>
            </w:r>
          </w:p>
        </w:tc>
        <w:tc>
          <w:tcPr>
            <w:tcW w:w="1512" w:type="pct"/>
            <w:vAlign w:val="center"/>
          </w:tcPr>
          <w:p w14:paraId="034A785E">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任务1 高分子材料的综合鉴别</w:t>
            </w:r>
          </w:p>
        </w:tc>
        <w:tc>
          <w:tcPr>
            <w:tcW w:w="397" w:type="pct"/>
            <w:vAlign w:val="center"/>
          </w:tcPr>
          <w:p w14:paraId="56FBD9C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A1</w:t>
            </w:r>
          </w:p>
        </w:tc>
        <w:tc>
          <w:tcPr>
            <w:tcW w:w="390" w:type="pct"/>
            <w:vAlign w:val="center"/>
          </w:tcPr>
          <w:p w14:paraId="540505B9">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B1</w:t>
            </w:r>
          </w:p>
        </w:tc>
        <w:tc>
          <w:tcPr>
            <w:tcW w:w="610" w:type="pct"/>
            <w:vAlign w:val="center"/>
          </w:tcPr>
          <w:p w14:paraId="7A287CC3">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C1-C5</w:t>
            </w:r>
          </w:p>
        </w:tc>
        <w:tc>
          <w:tcPr>
            <w:tcW w:w="454" w:type="pct"/>
            <w:vAlign w:val="center"/>
          </w:tcPr>
          <w:p w14:paraId="1ABD6954">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restart"/>
            <w:vAlign w:val="center"/>
          </w:tcPr>
          <w:p w14:paraId="0B9425A5">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素质目标2</w:t>
            </w:r>
          </w:p>
          <w:p w14:paraId="58BC87BE">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素质目标7</w:t>
            </w:r>
          </w:p>
          <w:p w14:paraId="2CB018B6">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知识目标6</w:t>
            </w:r>
          </w:p>
          <w:p w14:paraId="284B6EA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能力目标6</w:t>
            </w:r>
          </w:p>
        </w:tc>
        <w:tc>
          <w:tcPr>
            <w:tcW w:w="226" w:type="pct"/>
            <w:vAlign w:val="center"/>
          </w:tcPr>
          <w:p w14:paraId="7F6972F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w:t>
            </w:r>
          </w:p>
        </w:tc>
        <w:tc>
          <w:tcPr>
            <w:tcW w:w="188" w:type="pct"/>
            <w:vAlign w:val="center"/>
          </w:tcPr>
          <w:p w14:paraId="7B06062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3578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vAlign w:val="center"/>
          </w:tcPr>
          <w:p w14:paraId="6C8B1637">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1512" w:type="pct"/>
            <w:vAlign w:val="center"/>
          </w:tcPr>
          <w:p w14:paraId="342FCBE8">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任务2 高分子材料的显色鉴别</w:t>
            </w:r>
          </w:p>
        </w:tc>
        <w:tc>
          <w:tcPr>
            <w:tcW w:w="397" w:type="pct"/>
            <w:vAlign w:val="center"/>
          </w:tcPr>
          <w:p w14:paraId="3F5AF12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A1</w:t>
            </w:r>
          </w:p>
        </w:tc>
        <w:tc>
          <w:tcPr>
            <w:tcW w:w="390" w:type="pct"/>
            <w:vAlign w:val="center"/>
          </w:tcPr>
          <w:p w14:paraId="045A5EB2">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B1</w:t>
            </w:r>
          </w:p>
        </w:tc>
        <w:tc>
          <w:tcPr>
            <w:tcW w:w="610" w:type="pct"/>
            <w:shd w:val="clear" w:color="auto" w:fill="auto"/>
            <w:vAlign w:val="center"/>
          </w:tcPr>
          <w:p w14:paraId="277F5332">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C1、C3、C4</w:t>
            </w:r>
          </w:p>
        </w:tc>
        <w:tc>
          <w:tcPr>
            <w:tcW w:w="454" w:type="pct"/>
            <w:vAlign w:val="center"/>
          </w:tcPr>
          <w:p w14:paraId="5F6B12A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62D0AF7E">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57E05B52">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188" w:type="pct"/>
            <w:vAlign w:val="center"/>
          </w:tcPr>
          <w:p w14:paraId="36DB102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6437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vAlign w:val="center"/>
          </w:tcPr>
          <w:p w14:paraId="0D37739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1512" w:type="pct"/>
            <w:vAlign w:val="center"/>
          </w:tcPr>
          <w:p w14:paraId="0012BAF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任务4 常见高分子材料的定性、定量分析</w:t>
            </w:r>
          </w:p>
        </w:tc>
        <w:tc>
          <w:tcPr>
            <w:tcW w:w="397" w:type="pct"/>
            <w:vAlign w:val="center"/>
          </w:tcPr>
          <w:p w14:paraId="052758E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A1</w:t>
            </w:r>
          </w:p>
        </w:tc>
        <w:tc>
          <w:tcPr>
            <w:tcW w:w="390" w:type="pct"/>
            <w:vAlign w:val="center"/>
          </w:tcPr>
          <w:p w14:paraId="457C4AE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B1</w:t>
            </w:r>
          </w:p>
        </w:tc>
        <w:tc>
          <w:tcPr>
            <w:tcW w:w="610" w:type="pct"/>
            <w:shd w:val="clear" w:color="auto" w:fill="auto"/>
            <w:vAlign w:val="center"/>
          </w:tcPr>
          <w:p w14:paraId="5ABA8270">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C1、C3、C4</w:t>
            </w:r>
          </w:p>
        </w:tc>
        <w:tc>
          <w:tcPr>
            <w:tcW w:w="454" w:type="pct"/>
            <w:vAlign w:val="center"/>
          </w:tcPr>
          <w:p w14:paraId="477689A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331DE757">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0D64551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188" w:type="pct"/>
            <w:vAlign w:val="center"/>
          </w:tcPr>
          <w:p w14:paraId="01BCF572">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70E9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restart"/>
            <w:vAlign w:val="center"/>
          </w:tcPr>
          <w:p w14:paraId="52A0049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学习情境二 高分子材料的仪器分析</w:t>
            </w:r>
          </w:p>
        </w:tc>
        <w:tc>
          <w:tcPr>
            <w:tcW w:w="1512" w:type="pct"/>
            <w:vAlign w:val="center"/>
          </w:tcPr>
          <w:p w14:paraId="7757F61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任务1 高分子材料的凝胶渗透色谱分析</w:t>
            </w:r>
          </w:p>
        </w:tc>
        <w:tc>
          <w:tcPr>
            <w:tcW w:w="397" w:type="pct"/>
            <w:shd w:val="clear" w:color="auto" w:fill="auto"/>
            <w:vAlign w:val="center"/>
          </w:tcPr>
          <w:p w14:paraId="02BCA362">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A2</w:t>
            </w:r>
          </w:p>
        </w:tc>
        <w:tc>
          <w:tcPr>
            <w:tcW w:w="390" w:type="pct"/>
            <w:shd w:val="clear" w:color="auto" w:fill="auto"/>
            <w:vAlign w:val="center"/>
          </w:tcPr>
          <w:p w14:paraId="5546F61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B2</w:t>
            </w:r>
          </w:p>
        </w:tc>
        <w:tc>
          <w:tcPr>
            <w:tcW w:w="610" w:type="pct"/>
            <w:shd w:val="clear" w:color="auto" w:fill="auto"/>
            <w:vAlign w:val="center"/>
          </w:tcPr>
          <w:p w14:paraId="360F907A">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C1、C3、C4</w:t>
            </w:r>
          </w:p>
        </w:tc>
        <w:tc>
          <w:tcPr>
            <w:tcW w:w="454" w:type="pct"/>
            <w:vAlign w:val="center"/>
          </w:tcPr>
          <w:p w14:paraId="6C23F3FA">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450622C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42F39BD7">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188" w:type="pct"/>
            <w:vAlign w:val="center"/>
          </w:tcPr>
          <w:p w14:paraId="28544B7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6F3B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vAlign w:val="center"/>
          </w:tcPr>
          <w:p w14:paraId="62EEA3DE">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1512" w:type="pct"/>
            <w:vAlign w:val="center"/>
          </w:tcPr>
          <w:p w14:paraId="26802DF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任务2 高分子材料的红外光谱分析</w:t>
            </w:r>
          </w:p>
        </w:tc>
        <w:tc>
          <w:tcPr>
            <w:tcW w:w="397" w:type="pct"/>
            <w:shd w:val="clear" w:color="auto" w:fill="auto"/>
            <w:vAlign w:val="center"/>
          </w:tcPr>
          <w:p w14:paraId="1F3B143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A2</w:t>
            </w:r>
          </w:p>
        </w:tc>
        <w:tc>
          <w:tcPr>
            <w:tcW w:w="390" w:type="pct"/>
            <w:shd w:val="clear" w:color="auto" w:fill="auto"/>
            <w:vAlign w:val="center"/>
          </w:tcPr>
          <w:p w14:paraId="2A3D783A">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B2</w:t>
            </w:r>
          </w:p>
        </w:tc>
        <w:tc>
          <w:tcPr>
            <w:tcW w:w="610" w:type="pct"/>
            <w:vAlign w:val="center"/>
          </w:tcPr>
          <w:p w14:paraId="7B91DB4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C1-C5</w:t>
            </w:r>
          </w:p>
        </w:tc>
        <w:tc>
          <w:tcPr>
            <w:tcW w:w="454" w:type="pct"/>
            <w:vAlign w:val="center"/>
          </w:tcPr>
          <w:p w14:paraId="0B0C9C6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4114DD5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21185858">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w:t>
            </w:r>
          </w:p>
        </w:tc>
        <w:tc>
          <w:tcPr>
            <w:tcW w:w="188" w:type="pct"/>
            <w:vAlign w:val="center"/>
          </w:tcPr>
          <w:p w14:paraId="095B56B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2E63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restart"/>
            <w:vAlign w:val="center"/>
          </w:tcPr>
          <w:p w14:paraId="3D8D491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学习情境三 高分子材料的物理性能测试</w:t>
            </w:r>
          </w:p>
        </w:tc>
        <w:tc>
          <w:tcPr>
            <w:tcW w:w="1512" w:type="pct"/>
            <w:vAlign w:val="center"/>
          </w:tcPr>
          <w:p w14:paraId="0B924289">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任务1高分子材料吸水性及含水量测定</w:t>
            </w:r>
          </w:p>
        </w:tc>
        <w:tc>
          <w:tcPr>
            <w:tcW w:w="397" w:type="pct"/>
            <w:shd w:val="clear" w:color="auto" w:fill="auto"/>
            <w:vAlign w:val="center"/>
          </w:tcPr>
          <w:p w14:paraId="4DCD92B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A3</w:t>
            </w:r>
          </w:p>
        </w:tc>
        <w:tc>
          <w:tcPr>
            <w:tcW w:w="390" w:type="pct"/>
            <w:shd w:val="clear" w:color="auto" w:fill="auto"/>
            <w:vAlign w:val="center"/>
          </w:tcPr>
          <w:p w14:paraId="42ED91C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B3</w:t>
            </w:r>
          </w:p>
        </w:tc>
        <w:tc>
          <w:tcPr>
            <w:tcW w:w="610" w:type="pct"/>
            <w:shd w:val="clear" w:color="auto" w:fill="auto"/>
            <w:vAlign w:val="center"/>
          </w:tcPr>
          <w:p w14:paraId="1187EA6D">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C1、C3、C4</w:t>
            </w:r>
          </w:p>
        </w:tc>
        <w:tc>
          <w:tcPr>
            <w:tcW w:w="454" w:type="pct"/>
            <w:vAlign w:val="center"/>
          </w:tcPr>
          <w:p w14:paraId="4812CF3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01960C20">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58437A5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188" w:type="pct"/>
            <w:vAlign w:val="center"/>
          </w:tcPr>
          <w:p w14:paraId="3DA21B50">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3344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vAlign w:val="center"/>
          </w:tcPr>
          <w:p w14:paraId="1DC4C4B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1512" w:type="pct"/>
            <w:vAlign w:val="center"/>
          </w:tcPr>
          <w:p w14:paraId="755E4F29">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任务2 高分子材料密度的测定</w:t>
            </w:r>
          </w:p>
        </w:tc>
        <w:tc>
          <w:tcPr>
            <w:tcW w:w="397" w:type="pct"/>
            <w:vAlign w:val="center"/>
          </w:tcPr>
          <w:p w14:paraId="63C99427">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A3</w:t>
            </w:r>
          </w:p>
        </w:tc>
        <w:tc>
          <w:tcPr>
            <w:tcW w:w="390" w:type="pct"/>
            <w:vAlign w:val="center"/>
          </w:tcPr>
          <w:p w14:paraId="37CDCCE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B3</w:t>
            </w:r>
          </w:p>
        </w:tc>
        <w:tc>
          <w:tcPr>
            <w:tcW w:w="610" w:type="pct"/>
            <w:shd w:val="clear" w:color="auto" w:fill="auto"/>
            <w:vAlign w:val="center"/>
          </w:tcPr>
          <w:p w14:paraId="658D433B">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C1、C3、C4</w:t>
            </w:r>
          </w:p>
        </w:tc>
        <w:tc>
          <w:tcPr>
            <w:tcW w:w="454" w:type="pct"/>
            <w:vAlign w:val="center"/>
          </w:tcPr>
          <w:p w14:paraId="29AEE7E8">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63F1F117">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55CA582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188" w:type="pct"/>
            <w:vAlign w:val="center"/>
          </w:tcPr>
          <w:p w14:paraId="286D6F6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3659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vAlign w:val="center"/>
          </w:tcPr>
          <w:p w14:paraId="75E51E0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1512" w:type="pct"/>
            <w:vAlign w:val="center"/>
          </w:tcPr>
          <w:p w14:paraId="013F928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任务3 高分子材料的溶解性和相对分子质量的测定</w:t>
            </w:r>
          </w:p>
        </w:tc>
        <w:tc>
          <w:tcPr>
            <w:tcW w:w="397" w:type="pct"/>
            <w:vAlign w:val="center"/>
          </w:tcPr>
          <w:p w14:paraId="5633A8C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A3</w:t>
            </w:r>
          </w:p>
        </w:tc>
        <w:tc>
          <w:tcPr>
            <w:tcW w:w="390" w:type="pct"/>
            <w:vAlign w:val="center"/>
          </w:tcPr>
          <w:p w14:paraId="59E2D733">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B3</w:t>
            </w:r>
          </w:p>
        </w:tc>
        <w:tc>
          <w:tcPr>
            <w:tcW w:w="610" w:type="pct"/>
            <w:vAlign w:val="center"/>
          </w:tcPr>
          <w:p w14:paraId="39B37BF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C1-C5</w:t>
            </w:r>
          </w:p>
        </w:tc>
        <w:tc>
          <w:tcPr>
            <w:tcW w:w="454" w:type="pct"/>
            <w:vAlign w:val="center"/>
          </w:tcPr>
          <w:p w14:paraId="27E396FA">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75DEF5DE">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06E996FA">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w:t>
            </w:r>
          </w:p>
        </w:tc>
        <w:tc>
          <w:tcPr>
            <w:tcW w:w="188" w:type="pct"/>
            <w:vAlign w:val="center"/>
          </w:tcPr>
          <w:p w14:paraId="29E83C5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0728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vAlign w:val="center"/>
          </w:tcPr>
          <w:p w14:paraId="7B22B083">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1512" w:type="pct"/>
            <w:vAlign w:val="center"/>
          </w:tcPr>
          <w:p w14:paraId="3EA15010">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任务4 高分子材料透气性和透水性检测</w:t>
            </w:r>
          </w:p>
        </w:tc>
        <w:tc>
          <w:tcPr>
            <w:tcW w:w="397" w:type="pct"/>
            <w:vAlign w:val="center"/>
          </w:tcPr>
          <w:p w14:paraId="0F42E52A">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A3</w:t>
            </w:r>
          </w:p>
        </w:tc>
        <w:tc>
          <w:tcPr>
            <w:tcW w:w="390" w:type="pct"/>
            <w:vAlign w:val="center"/>
          </w:tcPr>
          <w:p w14:paraId="653ADBD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B3</w:t>
            </w:r>
          </w:p>
        </w:tc>
        <w:tc>
          <w:tcPr>
            <w:tcW w:w="610" w:type="pct"/>
            <w:shd w:val="clear" w:color="auto" w:fill="auto"/>
            <w:vAlign w:val="center"/>
          </w:tcPr>
          <w:p w14:paraId="4CCB869D">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C1、C3、C4</w:t>
            </w:r>
          </w:p>
        </w:tc>
        <w:tc>
          <w:tcPr>
            <w:tcW w:w="454" w:type="pct"/>
            <w:vAlign w:val="center"/>
          </w:tcPr>
          <w:p w14:paraId="29D9AC6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2EE2869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474DF869">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188" w:type="pct"/>
            <w:vAlign w:val="center"/>
          </w:tcPr>
          <w:p w14:paraId="3F6FA43A">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1DA9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restart"/>
            <w:vAlign w:val="center"/>
          </w:tcPr>
          <w:p w14:paraId="08692BF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学习情境四 高分子材料力学性能测试</w:t>
            </w:r>
          </w:p>
        </w:tc>
        <w:tc>
          <w:tcPr>
            <w:tcW w:w="1512" w:type="pct"/>
            <w:vAlign w:val="center"/>
          </w:tcPr>
          <w:p w14:paraId="02C865A2">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任务1高分子材料拉伸性能测试</w:t>
            </w:r>
          </w:p>
        </w:tc>
        <w:tc>
          <w:tcPr>
            <w:tcW w:w="397" w:type="pct"/>
            <w:shd w:val="clear" w:color="auto" w:fill="auto"/>
            <w:vAlign w:val="center"/>
          </w:tcPr>
          <w:p w14:paraId="2C9CBEF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A4</w:t>
            </w:r>
          </w:p>
        </w:tc>
        <w:tc>
          <w:tcPr>
            <w:tcW w:w="390" w:type="pct"/>
            <w:shd w:val="clear" w:color="auto" w:fill="auto"/>
            <w:vAlign w:val="center"/>
          </w:tcPr>
          <w:p w14:paraId="235E0428">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B4</w:t>
            </w:r>
          </w:p>
        </w:tc>
        <w:tc>
          <w:tcPr>
            <w:tcW w:w="610" w:type="pct"/>
            <w:vAlign w:val="center"/>
          </w:tcPr>
          <w:p w14:paraId="3F34FB7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C1-C5</w:t>
            </w:r>
          </w:p>
        </w:tc>
        <w:tc>
          <w:tcPr>
            <w:tcW w:w="454" w:type="pct"/>
            <w:vAlign w:val="center"/>
          </w:tcPr>
          <w:p w14:paraId="26C85B1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7C20ADE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3B2D2EF0">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w:t>
            </w:r>
          </w:p>
        </w:tc>
        <w:tc>
          <w:tcPr>
            <w:tcW w:w="188" w:type="pct"/>
            <w:vAlign w:val="center"/>
          </w:tcPr>
          <w:p w14:paraId="5F123ED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31CC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vAlign w:val="center"/>
          </w:tcPr>
          <w:p w14:paraId="0541965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1512" w:type="pct"/>
            <w:vAlign w:val="center"/>
          </w:tcPr>
          <w:p w14:paraId="7DFE32C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任务2 高分子材料弯曲性能测试</w:t>
            </w:r>
          </w:p>
        </w:tc>
        <w:tc>
          <w:tcPr>
            <w:tcW w:w="397" w:type="pct"/>
            <w:vAlign w:val="center"/>
          </w:tcPr>
          <w:p w14:paraId="19653CBE">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A4</w:t>
            </w:r>
          </w:p>
        </w:tc>
        <w:tc>
          <w:tcPr>
            <w:tcW w:w="390" w:type="pct"/>
            <w:vAlign w:val="center"/>
          </w:tcPr>
          <w:p w14:paraId="0C8052B2">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B4</w:t>
            </w:r>
          </w:p>
        </w:tc>
        <w:tc>
          <w:tcPr>
            <w:tcW w:w="610" w:type="pct"/>
            <w:vAlign w:val="center"/>
          </w:tcPr>
          <w:p w14:paraId="3DE8DAC9">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C1-C5</w:t>
            </w:r>
          </w:p>
        </w:tc>
        <w:tc>
          <w:tcPr>
            <w:tcW w:w="454" w:type="pct"/>
            <w:vAlign w:val="center"/>
          </w:tcPr>
          <w:p w14:paraId="1B217E9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37E3B8B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6E10B879">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w:t>
            </w:r>
          </w:p>
        </w:tc>
        <w:tc>
          <w:tcPr>
            <w:tcW w:w="188" w:type="pct"/>
            <w:vAlign w:val="center"/>
          </w:tcPr>
          <w:p w14:paraId="0F002C1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28C5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vAlign w:val="center"/>
          </w:tcPr>
          <w:p w14:paraId="0808D2C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1512" w:type="pct"/>
            <w:vAlign w:val="center"/>
          </w:tcPr>
          <w:p w14:paraId="3FF3054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任务3 高分子材料压缩性能测试</w:t>
            </w:r>
          </w:p>
        </w:tc>
        <w:tc>
          <w:tcPr>
            <w:tcW w:w="397" w:type="pct"/>
            <w:vAlign w:val="center"/>
          </w:tcPr>
          <w:p w14:paraId="4125AE8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A4</w:t>
            </w:r>
          </w:p>
        </w:tc>
        <w:tc>
          <w:tcPr>
            <w:tcW w:w="390" w:type="pct"/>
            <w:vAlign w:val="center"/>
          </w:tcPr>
          <w:p w14:paraId="06D8FB0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B4</w:t>
            </w:r>
          </w:p>
        </w:tc>
        <w:tc>
          <w:tcPr>
            <w:tcW w:w="610" w:type="pct"/>
            <w:vAlign w:val="center"/>
          </w:tcPr>
          <w:p w14:paraId="0F6627D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C1-C5</w:t>
            </w:r>
          </w:p>
        </w:tc>
        <w:tc>
          <w:tcPr>
            <w:tcW w:w="454" w:type="pct"/>
            <w:vAlign w:val="center"/>
          </w:tcPr>
          <w:p w14:paraId="51B4CFC9">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2DFD778E">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2D4AD397">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w:t>
            </w:r>
          </w:p>
        </w:tc>
        <w:tc>
          <w:tcPr>
            <w:tcW w:w="188" w:type="pct"/>
            <w:vAlign w:val="center"/>
          </w:tcPr>
          <w:p w14:paraId="5F55C070">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3C5D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vAlign w:val="center"/>
          </w:tcPr>
          <w:p w14:paraId="6829B2C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1512" w:type="pct"/>
            <w:vAlign w:val="center"/>
          </w:tcPr>
          <w:p w14:paraId="523B94E9">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任务4 高分子材料冲击性能测试</w:t>
            </w:r>
          </w:p>
        </w:tc>
        <w:tc>
          <w:tcPr>
            <w:tcW w:w="397" w:type="pct"/>
            <w:vAlign w:val="center"/>
          </w:tcPr>
          <w:p w14:paraId="7EE8C14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A4</w:t>
            </w:r>
          </w:p>
        </w:tc>
        <w:tc>
          <w:tcPr>
            <w:tcW w:w="390" w:type="pct"/>
            <w:vAlign w:val="center"/>
          </w:tcPr>
          <w:p w14:paraId="10E0083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B4</w:t>
            </w:r>
          </w:p>
        </w:tc>
        <w:tc>
          <w:tcPr>
            <w:tcW w:w="610" w:type="pct"/>
            <w:vAlign w:val="center"/>
          </w:tcPr>
          <w:p w14:paraId="5BAA162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C1-C5</w:t>
            </w:r>
          </w:p>
        </w:tc>
        <w:tc>
          <w:tcPr>
            <w:tcW w:w="454" w:type="pct"/>
            <w:vAlign w:val="center"/>
          </w:tcPr>
          <w:p w14:paraId="42238986">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73485C3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703ED670">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w:t>
            </w:r>
          </w:p>
        </w:tc>
        <w:tc>
          <w:tcPr>
            <w:tcW w:w="188" w:type="pct"/>
            <w:vAlign w:val="center"/>
          </w:tcPr>
          <w:p w14:paraId="74FCE11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227E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vAlign w:val="center"/>
          </w:tcPr>
          <w:p w14:paraId="2B80BE8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1512" w:type="pct"/>
            <w:vAlign w:val="center"/>
          </w:tcPr>
          <w:p w14:paraId="612EB830">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任务6 高分子材料硬度测试</w:t>
            </w:r>
          </w:p>
        </w:tc>
        <w:tc>
          <w:tcPr>
            <w:tcW w:w="397" w:type="pct"/>
            <w:vAlign w:val="center"/>
          </w:tcPr>
          <w:p w14:paraId="046C0053">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A4</w:t>
            </w:r>
          </w:p>
        </w:tc>
        <w:tc>
          <w:tcPr>
            <w:tcW w:w="390" w:type="pct"/>
            <w:vAlign w:val="center"/>
          </w:tcPr>
          <w:p w14:paraId="5A769B5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B4</w:t>
            </w:r>
          </w:p>
        </w:tc>
        <w:tc>
          <w:tcPr>
            <w:tcW w:w="610" w:type="pct"/>
            <w:vAlign w:val="center"/>
          </w:tcPr>
          <w:p w14:paraId="42A2A35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C1-C5</w:t>
            </w:r>
          </w:p>
        </w:tc>
        <w:tc>
          <w:tcPr>
            <w:tcW w:w="454" w:type="pct"/>
            <w:vAlign w:val="center"/>
          </w:tcPr>
          <w:p w14:paraId="0206271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230FE6C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6ACAD98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188" w:type="pct"/>
            <w:vAlign w:val="center"/>
          </w:tcPr>
          <w:p w14:paraId="7636602A">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31B8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restart"/>
            <w:vAlign w:val="center"/>
          </w:tcPr>
          <w:p w14:paraId="305889A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学习情境五 高分子材料热性能测试</w:t>
            </w:r>
          </w:p>
        </w:tc>
        <w:tc>
          <w:tcPr>
            <w:tcW w:w="1512" w:type="pct"/>
            <w:vAlign w:val="center"/>
          </w:tcPr>
          <w:p w14:paraId="25456306">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任务1 高分子材料热稳定性测试</w:t>
            </w:r>
          </w:p>
        </w:tc>
        <w:tc>
          <w:tcPr>
            <w:tcW w:w="397" w:type="pct"/>
            <w:shd w:val="clear" w:color="auto" w:fill="auto"/>
            <w:vAlign w:val="center"/>
          </w:tcPr>
          <w:p w14:paraId="32459797">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A5</w:t>
            </w:r>
          </w:p>
        </w:tc>
        <w:tc>
          <w:tcPr>
            <w:tcW w:w="390" w:type="pct"/>
            <w:shd w:val="clear" w:color="auto" w:fill="auto"/>
            <w:vAlign w:val="center"/>
          </w:tcPr>
          <w:p w14:paraId="1336CB86">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B5</w:t>
            </w:r>
          </w:p>
        </w:tc>
        <w:tc>
          <w:tcPr>
            <w:tcW w:w="610" w:type="pct"/>
            <w:vAlign w:val="center"/>
          </w:tcPr>
          <w:p w14:paraId="303FA2E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C1、C3、C4</w:t>
            </w:r>
          </w:p>
        </w:tc>
        <w:tc>
          <w:tcPr>
            <w:tcW w:w="454" w:type="pct"/>
            <w:vAlign w:val="center"/>
          </w:tcPr>
          <w:p w14:paraId="279750F3">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6C90264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3196C089">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188" w:type="pct"/>
            <w:vAlign w:val="center"/>
          </w:tcPr>
          <w:p w14:paraId="3AA60400">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186A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vAlign w:val="center"/>
          </w:tcPr>
          <w:p w14:paraId="1E83C66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1512" w:type="pct"/>
            <w:vAlign w:val="center"/>
          </w:tcPr>
          <w:p w14:paraId="5AFA07BA">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任务2 高分子材料特征温度测定</w:t>
            </w:r>
          </w:p>
        </w:tc>
        <w:tc>
          <w:tcPr>
            <w:tcW w:w="397" w:type="pct"/>
            <w:vAlign w:val="center"/>
          </w:tcPr>
          <w:p w14:paraId="272815F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A5</w:t>
            </w:r>
          </w:p>
        </w:tc>
        <w:tc>
          <w:tcPr>
            <w:tcW w:w="390" w:type="pct"/>
            <w:vAlign w:val="center"/>
          </w:tcPr>
          <w:p w14:paraId="783981D6">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B5</w:t>
            </w:r>
          </w:p>
        </w:tc>
        <w:tc>
          <w:tcPr>
            <w:tcW w:w="610" w:type="pct"/>
            <w:vAlign w:val="center"/>
          </w:tcPr>
          <w:p w14:paraId="7317DF9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C1-C5</w:t>
            </w:r>
          </w:p>
        </w:tc>
        <w:tc>
          <w:tcPr>
            <w:tcW w:w="454" w:type="pct"/>
            <w:vAlign w:val="center"/>
          </w:tcPr>
          <w:p w14:paraId="73CAFD62">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509746C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38460C5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w:t>
            </w:r>
          </w:p>
        </w:tc>
        <w:tc>
          <w:tcPr>
            <w:tcW w:w="188" w:type="pct"/>
            <w:vAlign w:val="center"/>
          </w:tcPr>
          <w:p w14:paraId="7A223FA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7D93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vAlign w:val="center"/>
          </w:tcPr>
          <w:p w14:paraId="22976AF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1512" w:type="pct"/>
            <w:vAlign w:val="center"/>
          </w:tcPr>
          <w:p w14:paraId="2FCD5D10">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任务3 高分子材料熔体流动速率（MFR）测定</w:t>
            </w:r>
          </w:p>
        </w:tc>
        <w:tc>
          <w:tcPr>
            <w:tcW w:w="397" w:type="pct"/>
            <w:vAlign w:val="center"/>
          </w:tcPr>
          <w:p w14:paraId="74BE16A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A5</w:t>
            </w:r>
          </w:p>
        </w:tc>
        <w:tc>
          <w:tcPr>
            <w:tcW w:w="390" w:type="pct"/>
            <w:vAlign w:val="center"/>
          </w:tcPr>
          <w:p w14:paraId="4063D60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B5</w:t>
            </w:r>
          </w:p>
        </w:tc>
        <w:tc>
          <w:tcPr>
            <w:tcW w:w="610" w:type="pct"/>
            <w:vAlign w:val="center"/>
          </w:tcPr>
          <w:p w14:paraId="1442206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C1-C5</w:t>
            </w:r>
          </w:p>
        </w:tc>
        <w:tc>
          <w:tcPr>
            <w:tcW w:w="454" w:type="pct"/>
            <w:vAlign w:val="center"/>
          </w:tcPr>
          <w:p w14:paraId="788B7383">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59E2CF1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76153FAA">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w:t>
            </w:r>
          </w:p>
        </w:tc>
        <w:tc>
          <w:tcPr>
            <w:tcW w:w="188" w:type="pct"/>
            <w:vAlign w:val="center"/>
          </w:tcPr>
          <w:p w14:paraId="10AB16BA">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0B0B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vAlign w:val="center"/>
          </w:tcPr>
          <w:p w14:paraId="18900A59">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1512" w:type="pct"/>
            <w:vAlign w:val="center"/>
          </w:tcPr>
          <w:p w14:paraId="568E88E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任务4  塑料的燃烧性能测试</w:t>
            </w:r>
          </w:p>
        </w:tc>
        <w:tc>
          <w:tcPr>
            <w:tcW w:w="397" w:type="pct"/>
            <w:vAlign w:val="center"/>
          </w:tcPr>
          <w:p w14:paraId="07D7F3E7">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A5</w:t>
            </w:r>
          </w:p>
        </w:tc>
        <w:tc>
          <w:tcPr>
            <w:tcW w:w="390" w:type="pct"/>
            <w:vAlign w:val="center"/>
          </w:tcPr>
          <w:p w14:paraId="6FF562F0">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B5</w:t>
            </w:r>
          </w:p>
        </w:tc>
        <w:tc>
          <w:tcPr>
            <w:tcW w:w="610" w:type="pct"/>
            <w:vAlign w:val="center"/>
          </w:tcPr>
          <w:p w14:paraId="5D24F5C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C1、C3、C4</w:t>
            </w:r>
          </w:p>
        </w:tc>
        <w:tc>
          <w:tcPr>
            <w:tcW w:w="454" w:type="pct"/>
            <w:vAlign w:val="center"/>
          </w:tcPr>
          <w:p w14:paraId="14628E4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196AE75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7FAB529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188" w:type="pct"/>
            <w:vAlign w:val="center"/>
          </w:tcPr>
          <w:p w14:paraId="645C6C2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5D2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restart"/>
            <w:vAlign w:val="center"/>
          </w:tcPr>
          <w:p w14:paraId="57D1DFE0">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学习情境六 高分子材料老化性能测试</w:t>
            </w:r>
          </w:p>
        </w:tc>
        <w:tc>
          <w:tcPr>
            <w:tcW w:w="1512" w:type="pct"/>
            <w:vAlign w:val="center"/>
          </w:tcPr>
          <w:p w14:paraId="29F3BB90">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任务1高分子材料自然老化试验</w:t>
            </w:r>
          </w:p>
        </w:tc>
        <w:tc>
          <w:tcPr>
            <w:tcW w:w="397" w:type="pct"/>
            <w:shd w:val="clear" w:color="auto" w:fill="auto"/>
            <w:vAlign w:val="center"/>
          </w:tcPr>
          <w:p w14:paraId="68685FA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A6</w:t>
            </w:r>
          </w:p>
        </w:tc>
        <w:tc>
          <w:tcPr>
            <w:tcW w:w="390" w:type="pct"/>
            <w:shd w:val="clear" w:color="auto" w:fill="auto"/>
            <w:vAlign w:val="center"/>
          </w:tcPr>
          <w:p w14:paraId="476C25C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B6</w:t>
            </w:r>
          </w:p>
        </w:tc>
        <w:tc>
          <w:tcPr>
            <w:tcW w:w="610" w:type="pct"/>
            <w:vAlign w:val="center"/>
          </w:tcPr>
          <w:p w14:paraId="39A2E2B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C1、C3、C4</w:t>
            </w:r>
          </w:p>
        </w:tc>
        <w:tc>
          <w:tcPr>
            <w:tcW w:w="454" w:type="pct"/>
            <w:vAlign w:val="center"/>
          </w:tcPr>
          <w:p w14:paraId="14C3703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73A48254">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64D6F118">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188" w:type="pct"/>
            <w:vAlign w:val="center"/>
          </w:tcPr>
          <w:p w14:paraId="42479612">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r w14:paraId="212F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vMerge w:val="continue"/>
            <w:vAlign w:val="center"/>
          </w:tcPr>
          <w:p w14:paraId="2E210C9E">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1512" w:type="pct"/>
            <w:vAlign w:val="center"/>
          </w:tcPr>
          <w:p w14:paraId="21E1EA87">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任务2 高分子材料热老化试验</w:t>
            </w:r>
          </w:p>
        </w:tc>
        <w:tc>
          <w:tcPr>
            <w:tcW w:w="397" w:type="pct"/>
            <w:shd w:val="clear" w:color="auto" w:fill="auto"/>
            <w:vAlign w:val="center"/>
          </w:tcPr>
          <w:p w14:paraId="554970BB">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A6</w:t>
            </w:r>
          </w:p>
        </w:tc>
        <w:tc>
          <w:tcPr>
            <w:tcW w:w="390" w:type="pct"/>
            <w:shd w:val="clear" w:color="auto" w:fill="auto"/>
            <w:vAlign w:val="center"/>
          </w:tcPr>
          <w:p w14:paraId="2908DDA9">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B6</w:t>
            </w:r>
          </w:p>
        </w:tc>
        <w:tc>
          <w:tcPr>
            <w:tcW w:w="610" w:type="pct"/>
            <w:vAlign w:val="center"/>
          </w:tcPr>
          <w:p w14:paraId="785AE23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C1-C5</w:t>
            </w:r>
          </w:p>
        </w:tc>
        <w:tc>
          <w:tcPr>
            <w:tcW w:w="454" w:type="pct"/>
            <w:vAlign w:val="center"/>
          </w:tcPr>
          <w:p w14:paraId="45944DE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D1-D7</w:t>
            </w:r>
          </w:p>
        </w:tc>
        <w:tc>
          <w:tcPr>
            <w:tcW w:w="632" w:type="pct"/>
            <w:vMerge w:val="continue"/>
            <w:vAlign w:val="center"/>
          </w:tcPr>
          <w:p w14:paraId="6652B59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226" w:type="pct"/>
            <w:vAlign w:val="center"/>
          </w:tcPr>
          <w:p w14:paraId="5DC26E15">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188" w:type="pct"/>
            <w:vAlign w:val="center"/>
          </w:tcPr>
          <w:p w14:paraId="3205654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r>
    </w:tbl>
    <w:p w14:paraId="76536241">
      <w:pPr>
        <w:pStyle w:val="3"/>
        <w:bidi w:val="0"/>
      </w:pPr>
      <w:r>
        <w:t>六、课程考核与评价</w:t>
      </w:r>
    </w:p>
    <w:p w14:paraId="1486C56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494"/>
        <w:gridCol w:w="2306"/>
        <w:gridCol w:w="1206"/>
        <w:gridCol w:w="4168"/>
      </w:tblGrid>
      <w:tr w14:paraId="3D75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2" w:type="pct"/>
            <w:gridSpan w:val="2"/>
            <w:tcBorders>
              <w:left w:val="single" w:color="auto" w:sz="4" w:space="0"/>
              <w:right w:val="single" w:color="auto" w:sz="4" w:space="0"/>
            </w:tcBorders>
            <w:vAlign w:val="center"/>
          </w:tcPr>
          <w:p w14:paraId="47F3EB75">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70" w:type="pct"/>
            <w:tcBorders>
              <w:left w:val="single" w:color="auto" w:sz="4" w:space="0"/>
              <w:right w:val="single" w:color="auto" w:sz="4" w:space="0"/>
            </w:tcBorders>
            <w:vAlign w:val="center"/>
          </w:tcPr>
          <w:p w14:paraId="6B2FB650">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612" w:type="pct"/>
            <w:tcBorders>
              <w:left w:val="single" w:color="auto" w:sz="4" w:space="0"/>
              <w:right w:val="single" w:color="auto" w:sz="4" w:space="0"/>
            </w:tcBorders>
            <w:vAlign w:val="center"/>
          </w:tcPr>
          <w:p w14:paraId="1101A5F5">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2114" w:type="pct"/>
            <w:tcBorders>
              <w:left w:val="single" w:color="auto" w:sz="4" w:space="0"/>
              <w:right w:val="single" w:color="auto" w:sz="4" w:space="0"/>
            </w:tcBorders>
            <w:vAlign w:val="center"/>
          </w:tcPr>
          <w:p w14:paraId="075722B5">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6B97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4" w:type="pct"/>
            <w:vMerge w:val="restart"/>
            <w:tcBorders>
              <w:left w:val="single" w:color="auto" w:sz="4" w:space="0"/>
              <w:right w:val="single" w:color="auto" w:sz="4" w:space="0"/>
            </w:tcBorders>
            <w:vAlign w:val="center"/>
          </w:tcPr>
          <w:p w14:paraId="4B92715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758" w:type="pct"/>
            <w:tcBorders>
              <w:left w:val="single" w:color="auto" w:sz="4" w:space="0"/>
              <w:right w:val="single" w:color="auto" w:sz="4" w:space="0"/>
            </w:tcBorders>
            <w:vAlign w:val="center"/>
          </w:tcPr>
          <w:p w14:paraId="4F31CD87">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70" w:type="pct"/>
            <w:tcBorders>
              <w:left w:val="single" w:color="auto" w:sz="4" w:space="0"/>
              <w:right w:val="single" w:color="auto" w:sz="4" w:space="0"/>
            </w:tcBorders>
            <w:shd w:val="clear" w:color="auto" w:fill="auto"/>
            <w:vAlign w:val="center"/>
          </w:tcPr>
          <w:p w14:paraId="32CCFA68">
            <w:pPr>
              <w:jc w:val="center"/>
              <w:rPr>
                <w:rFonts w:ascii="Times New Roman" w:hAnsi="Times New Roman" w:eastAsia="宋体" w:cs="Times New Roman"/>
              </w:rPr>
            </w:pPr>
            <w:r>
              <w:rPr>
                <w:rFonts w:ascii="Times New Roman" w:hAnsi="Times New Roman" w:eastAsia="宋体" w:cs="Times New Roman"/>
              </w:rPr>
              <w:t>以出勤、课堂提问的形式进行</w:t>
            </w:r>
          </w:p>
        </w:tc>
        <w:tc>
          <w:tcPr>
            <w:tcW w:w="612" w:type="pct"/>
            <w:tcBorders>
              <w:left w:val="single" w:color="auto" w:sz="4" w:space="0"/>
              <w:right w:val="single" w:color="auto" w:sz="4" w:space="0"/>
            </w:tcBorders>
            <w:shd w:val="clear" w:color="auto" w:fill="auto"/>
            <w:vAlign w:val="center"/>
          </w:tcPr>
          <w:p w14:paraId="01D41551">
            <w:pPr>
              <w:jc w:val="center"/>
              <w:rPr>
                <w:rFonts w:ascii="Times New Roman" w:hAnsi="Times New Roman" w:eastAsia="宋体" w:cs="Times New Roman"/>
              </w:rPr>
            </w:pPr>
            <w:r>
              <w:rPr>
                <w:rFonts w:ascii="Times New Roman" w:hAnsi="Times New Roman" w:eastAsia="宋体" w:cs="Times New Roman"/>
              </w:rPr>
              <w:t>10%</w:t>
            </w:r>
          </w:p>
        </w:tc>
        <w:tc>
          <w:tcPr>
            <w:tcW w:w="2114" w:type="pct"/>
            <w:tcBorders>
              <w:left w:val="single" w:color="auto" w:sz="4" w:space="0"/>
              <w:right w:val="single" w:color="auto" w:sz="4" w:space="0"/>
            </w:tcBorders>
            <w:vAlign w:val="center"/>
          </w:tcPr>
          <w:p w14:paraId="25E0C578">
            <w:pPr>
              <w:jc w:val="center"/>
              <w:rPr>
                <w:rFonts w:ascii="Times New Roman" w:hAnsi="Times New Roman" w:eastAsia="宋体" w:cs="Times New Roman"/>
                <w:szCs w:val="21"/>
              </w:rPr>
            </w:pPr>
            <w:r>
              <w:rPr>
                <w:rFonts w:ascii="Times New Roman" w:hAnsi="Times New Roman" w:eastAsia="宋体" w:cs="Times New Roman"/>
              </w:rPr>
              <w:t>制定出勤制度和课堂提问占比进行过程评价</w:t>
            </w:r>
          </w:p>
        </w:tc>
      </w:tr>
      <w:tr w14:paraId="38E3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4" w:type="pct"/>
            <w:vMerge w:val="continue"/>
            <w:tcBorders>
              <w:left w:val="single" w:color="auto" w:sz="4" w:space="0"/>
              <w:right w:val="single" w:color="auto" w:sz="4" w:space="0"/>
            </w:tcBorders>
            <w:vAlign w:val="center"/>
          </w:tcPr>
          <w:p w14:paraId="7E7ED4F5">
            <w:pPr>
              <w:adjustRightInd w:val="0"/>
              <w:snapToGrid w:val="0"/>
              <w:spacing w:line="440" w:lineRule="exact"/>
              <w:ind w:firstLine="422" w:firstLineChars="200"/>
              <w:jc w:val="center"/>
              <w:rPr>
                <w:rFonts w:ascii="Times New Roman" w:hAnsi="Times New Roman" w:eastAsia="宋体" w:cs="Times New Roman"/>
                <w:b/>
                <w:bCs/>
                <w:szCs w:val="21"/>
              </w:rPr>
            </w:pPr>
          </w:p>
        </w:tc>
        <w:tc>
          <w:tcPr>
            <w:tcW w:w="758" w:type="pct"/>
            <w:tcBorders>
              <w:left w:val="single" w:color="auto" w:sz="4" w:space="0"/>
              <w:right w:val="single" w:color="auto" w:sz="4" w:space="0"/>
            </w:tcBorders>
            <w:vAlign w:val="center"/>
          </w:tcPr>
          <w:p w14:paraId="3DB1A313">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70" w:type="pct"/>
            <w:tcBorders>
              <w:left w:val="single" w:color="auto" w:sz="4" w:space="0"/>
              <w:right w:val="single" w:color="auto" w:sz="4" w:space="0"/>
            </w:tcBorders>
            <w:vAlign w:val="center"/>
          </w:tcPr>
          <w:p w14:paraId="19E78E97">
            <w:pPr>
              <w:jc w:val="center"/>
              <w:rPr>
                <w:rFonts w:ascii="Times New Roman" w:hAnsi="Times New Roman" w:eastAsia="宋体" w:cs="Times New Roman"/>
                <w:szCs w:val="21"/>
              </w:rPr>
            </w:pPr>
            <w:r>
              <w:rPr>
                <w:rFonts w:ascii="Times New Roman" w:hAnsi="Times New Roman" w:eastAsia="宋体" w:cs="Times New Roman"/>
              </w:rPr>
              <w:t>每教学单元的结课考核形式进行</w:t>
            </w:r>
          </w:p>
        </w:tc>
        <w:tc>
          <w:tcPr>
            <w:tcW w:w="612" w:type="pct"/>
            <w:tcBorders>
              <w:left w:val="single" w:color="auto" w:sz="4" w:space="0"/>
              <w:right w:val="single" w:color="auto" w:sz="4" w:space="0"/>
            </w:tcBorders>
            <w:vAlign w:val="center"/>
          </w:tcPr>
          <w:p w14:paraId="28B29C77">
            <w:pPr>
              <w:jc w:val="center"/>
              <w:rPr>
                <w:rFonts w:ascii="Times New Roman" w:hAnsi="Times New Roman" w:eastAsia="宋体" w:cs="Times New Roman"/>
                <w:szCs w:val="21"/>
              </w:rPr>
            </w:pPr>
            <w:r>
              <w:rPr>
                <w:rFonts w:ascii="Times New Roman" w:hAnsi="Times New Roman" w:eastAsia="宋体" w:cs="Times New Roman"/>
              </w:rPr>
              <w:t>20%</w:t>
            </w:r>
          </w:p>
        </w:tc>
        <w:tc>
          <w:tcPr>
            <w:tcW w:w="2114" w:type="pct"/>
            <w:tcBorders>
              <w:left w:val="single" w:color="auto" w:sz="4" w:space="0"/>
              <w:right w:val="single" w:color="auto" w:sz="4" w:space="0"/>
            </w:tcBorders>
            <w:vAlign w:val="center"/>
          </w:tcPr>
          <w:p w14:paraId="34B624A1">
            <w:pPr>
              <w:jc w:val="center"/>
              <w:rPr>
                <w:rFonts w:ascii="Times New Roman" w:hAnsi="Times New Roman" w:eastAsia="宋体" w:cs="Times New Roman"/>
                <w:szCs w:val="21"/>
              </w:rPr>
            </w:pPr>
            <w:r>
              <w:rPr>
                <w:rFonts w:ascii="Times New Roman" w:hAnsi="Times New Roman" w:eastAsia="宋体" w:cs="Times New Roman"/>
              </w:rPr>
              <w:t>以作业、任务答辩方式对单元的基本知识和重点内容进行考核，以网络课程任务完成情况进行评价</w:t>
            </w:r>
          </w:p>
        </w:tc>
      </w:tr>
      <w:tr w14:paraId="3608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4" w:type="pct"/>
            <w:vMerge w:val="continue"/>
            <w:tcBorders>
              <w:left w:val="single" w:color="auto" w:sz="4" w:space="0"/>
              <w:right w:val="single" w:color="auto" w:sz="4" w:space="0"/>
            </w:tcBorders>
            <w:vAlign w:val="center"/>
          </w:tcPr>
          <w:p w14:paraId="7B060CA2">
            <w:pPr>
              <w:adjustRightInd w:val="0"/>
              <w:snapToGrid w:val="0"/>
              <w:spacing w:line="440" w:lineRule="exact"/>
              <w:ind w:firstLine="422" w:firstLineChars="200"/>
              <w:jc w:val="center"/>
              <w:rPr>
                <w:rFonts w:ascii="Times New Roman" w:hAnsi="Times New Roman" w:eastAsia="宋体" w:cs="Times New Roman"/>
                <w:b/>
                <w:bCs/>
                <w:szCs w:val="21"/>
              </w:rPr>
            </w:pPr>
          </w:p>
        </w:tc>
        <w:tc>
          <w:tcPr>
            <w:tcW w:w="758" w:type="pct"/>
            <w:tcBorders>
              <w:left w:val="single" w:color="auto" w:sz="4" w:space="0"/>
              <w:right w:val="single" w:color="auto" w:sz="4" w:space="0"/>
            </w:tcBorders>
            <w:vAlign w:val="center"/>
          </w:tcPr>
          <w:p w14:paraId="3253DAE2">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70" w:type="pct"/>
            <w:tcBorders>
              <w:left w:val="single" w:color="auto" w:sz="4" w:space="0"/>
              <w:right w:val="single" w:color="auto" w:sz="4" w:space="0"/>
            </w:tcBorders>
            <w:vAlign w:val="center"/>
          </w:tcPr>
          <w:p w14:paraId="6FDCFEFE">
            <w:pPr>
              <w:jc w:val="center"/>
              <w:rPr>
                <w:rFonts w:ascii="Times New Roman" w:hAnsi="Times New Roman" w:eastAsia="宋体" w:cs="Times New Roman"/>
                <w:szCs w:val="21"/>
              </w:rPr>
            </w:pPr>
            <w:r>
              <w:rPr>
                <w:rFonts w:ascii="Times New Roman" w:hAnsi="Times New Roman" w:eastAsia="宋体" w:cs="Times New Roman"/>
              </w:rPr>
              <w:t>阶段测验</w:t>
            </w:r>
          </w:p>
        </w:tc>
        <w:tc>
          <w:tcPr>
            <w:tcW w:w="612" w:type="pct"/>
            <w:tcBorders>
              <w:left w:val="single" w:color="auto" w:sz="4" w:space="0"/>
              <w:right w:val="single" w:color="auto" w:sz="4" w:space="0"/>
            </w:tcBorders>
            <w:vAlign w:val="center"/>
          </w:tcPr>
          <w:p w14:paraId="20544EC3">
            <w:pPr>
              <w:jc w:val="center"/>
              <w:rPr>
                <w:rFonts w:ascii="Times New Roman" w:hAnsi="Times New Roman" w:eastAsia="宋体" w:cs="Times New Roman"/>
                <w:szCs w:val="21"/>
              </w:rPr>
            </w:pPr>
            <w:r>
              <w:rPr>
                <w:rFonts w:ascii="Times New Roman" w:hAnsi="Times New Roman" w:eastAsia="宋体" w:cs="Times New Roman"/>
              </w:rPr>
              <w:t>10%</w:t>
            </w:r>
          </w:p>
        </w:tc>
        <w:tc>
          <w:tcPr>
            <w:tcW w:w="2114" w:type="pct"/>
            <w:tcBorders>
              <w:left w:val="single" w:color="auto" w:sz="4" w:space="0"/>
              <w:right w:val="single" w:color="auto" w:sz="4" w:space="0"/>
            </w:tcBorders>
            <w:vAlign w:val="center"/>
          </w:tcPr>
          <w:p w14:paraId="0F973C00">
            <w:pPr>
              <w:jc w:val="cente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1E8F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4" w:type="pct"/>
            <w:vMerge w:val="continue"/>
            <w:tcBorders>
              <w:left w:val="single" w:color="auto" w:sz="4" w:space="0"/>
              <w:right w:val="single" w:color="auto" w:sz="4" w:space="0"/>
            </w:tcBorders>
            <w:vAlign w:val="center"/>
          </w:tcPr>
          <w:p w14:paraId="63DE33FD">
            <w:pPr>
              <w:adjustRightInd w:val="0"/>
              <w:snapToGrid w:val="0"/>
              <w:spacing w:line="440" w:lineRule="exact"/>
              <w:ind w:firstLine="422" w:firstLineChars="200"/>
              <w:jc w:val="center"/>
              <w:rPr>
                <w:rFonts w:ascii="Times New Roman" w:hAnsi="Times New Roman" w:eastAsia="宋体" w:cs="Times New Roman"/>
                <w:b/>
                <w:bCs/>
                <w:szCs w:val="21"/>
              </w:rPr>
            </w:pPr>
          </w:p>
        </w:tc>
        <w:tc>
          <w:tcPr>
            <w:tcW w:w="758" w:type="pct"/>
            <w:tcBorders>
              <w:left w:val="single" w:color="auto" w:sz="4" w:space="0"/>
              <w:right w:val="single" w:color="auto" w:sz="4" w:space="0"/>
            </w:tcBorders>
            <w:vAlign w:val="center"/>
          </w:tcPr>
          <w:p w14:paraId="168B9DB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70" w:type="pct"/>
            <w:tcBorders>
              <w:left w:val="single" w:color="auto" w:sz="4" w:space="0"/>
              <w:right w:val="single" w:color="auto" w:sz="4" w:space="0"/>
            </w:tcBorders>
            <w:vAlign w:val="center"/>
          </w:tcPr>
          <w:p w14:paraId="05ECA197">
            <w:pPr>
              <w:jc w:val="center"/>
              <w:rPr>
                <w:rFonts w:ascii="Times New Roman" w:hAnsi="Times New Roman" w:eastAsia="宋体" w:cs="Times New Roman"/>
                <w:szCs w:val="21"/>
              </w:rPr>
            </w:pPr>
            <w:r>
              <w:rPr>
                <w:rFonts w:ascii="Times New Roman" w:hAnsi="Times New Roman" w:eastAsia="宋体" w:cs="Times New Roman"/>
              </w:rPr>
              <w:t>以技能操作方式进行</w:t>
            </w:r>
          </w:p>
        </w:tc>
        <w:tc>
          <w:tcPr>
            <w:tcW w:w="612" w:type="pct"/>
            <w:tcBorders>
              <w:left w:val="single" w:color="auto" w:sz="4" w:space="0"/>
              <w:right w:val="single" w:color="auto" w:sz="4" w:space="0"/>
            </w:tcBorders>
            <w:vAlign w:val="center"/>
          </w:tcPr>
          <w:p w14:paraId="596F23BC">
            <w:pPr>
              <w:jc w:val="center"/>
              <w:rPr>
                <w:rFonts w:ascii="Times New Roman" w:hAnsi="Times New Roman" w:eastAsia="宋体" w:cs="Times New Roman"/>
                <w:szCs w:val="21"/>
              </w:rPr>
            </w:pPr>
            <w:r>
              <w:rPr>
                <w:rFonts w:ascii="Times New Roman" w:hAnsi="Times New Roman" w:eastAsia="宋体" w:cs="Times New Roman"/>
              </w:rPr>
              <w:t>10%</w:t>
            </w:r>
          </w:p>
        </w:tc>
        <w:tc>
          <w:tcPr>
            <w:tcW w:w="2114" w:type="pct"/>
            <w:tcBorders>
              <w:left w:val="single" w:color="auto" w:sz="4" w:space="0"/>
              <w:right w:val="single" w:color="auto" w:sz="4" w:space="0"/>
            </w:tcBorders>
            <w:vAlign w:val="center"/>
          </w:tcPr>
          <w:p w14:paraId="79D1F64A">
            <w:pPr>
              <w:jc w:val="center"/>
              <w:rPr>
                <w:rFonts w:ascii="Times New Roman" w:hAnsi="Times New Roman" w:eastAsia="宋体" w:cs="Times New Roman"/>
                <w:szCs w:val="21"/>
              </w:rPr>
            </w:pPr>
            <w:r>
              <w:rPr>
                <w:rFonts w:ascii="Times New Roman" w:hAnsi="Times New Roman" w:eastAsia="宋体" w:cs="Times New Roman"/>
              </w:rPr>
              <w:t>对学生性能测试操作能力进行考核</w:t>
            </w:r>
          </w:p>
        </w:tc>
      </w:tr>
      <w:tr w14:paraId="3D7D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02" w:type="pct"/>
            <w:gridSpan w:val="2"/>
            <w:tcBorders>
              <w:left w:val="single" w:color="auto" w:sz="4" w:space="0"/>
              <w:right w:val="single" w:color="auto" w:sz="4" w:space="0"/>
            </w:tcBorders>
            <w:vAlign w:val="center"/>
          </w:tcPr>
          <w:p w14:paraId="59E93920">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70" w:type="pct"/>
            <w:tcBorders>
              <w:left w:val="single" w:color="auto" w:sz="4" w:space="0"/>
              <w:right w:val="single" w:color="auto" w:sz="4" w:space="0"/>
            </w:tcBorders>
            <w:vAlign w:val="center"/>
          </w:tcPr>
          <w:p w14:paraId="0620FFDC">
            <w:pPr>
              <w:jc w:val="center"/>
              <w:rPr>
                <w:rFonts w:ascii="Times New Roman" w:hAnsi="Times New Roman" w:eastAsia="宋体" w:cs="Times New Roman"/>
                <w:szCs w:val="21"/>
              </w:rPr>
            </w:pPr>
            <w:r>
              <w:rPr>
                <w:rFonts w:ascii="Times New Roman" w:hAnsi="Times New Roman" w:eastAsia="宋体" w:cs="Times New Roman"/>
              </w:rPr>
              <w:t>闭卷期末考试</w:t>
            </w:r>
          </w:p>
        </w:tc>
        <w:tc>
          <w:tcPr>
            <w:tcW w:w="612" w:type="pct"/>
            <w:tcBorders>
              <w:left w:val="single" w:color="auto" w:sz="4" w:space="0"/>
              <w:right w:val="single" w:color="auto" w:sz="4" w:space="0"/>
            </w:tcBorders>
            <w:vAlign w:val="center"/>
          </w:tcPr>
          <w:p w14:paraId="276CA72E">
            <w:pPr>
              <w:jc w:val="center"/>
              <w:rPr>
                <w:rFonts w:ascii="Times New Roman" w:hAnsi="Times New Roman" w:eastAsia="宋体" w:cs="Times New Roman"/>
                <w:szCs w:val="21"/>
              </w:rPr>
            </w:pPr>
            <w:r>
              <w:rPr>
                <w:rFonts w:ascii="Times New Roman" w:hAnsi="Times New Roman" w:eastAsia="宋体" w:cs="Times New Roman"/>
              </w:rPr>
              <w:t>50%</w:t>
            </w:r>
          </w:p>
        </w:tc>
        <w:tc>
          <w:tcPr>
            <w:tcW w:w="2114" w:type="pct"/>
            <w:tcBorders>
              <w:left w:val="single" w:color="auto" w:sz="4" w:space="0"/>
              <w:right w:val="single" w:color="auto" w:sz="4" w:space="0"/>
            </w:tcBorders>
            <w:vAlign w:val="center"/>
          </w:tcPr>
          <w:p w14:paraId="43210265">
            <w:pPr>
              <w:jc w:val="center"/>
              <w:rPr>
                <w:rFonts w:ascii="Times New Roman" w:hAnsi="Times New Roman" w:eastAsia="宋体" w:cs="Times New Roman"/>
                <w:szCs w:val="21"/>
              </w:rPr>
            </w:pPr>
            <w:r>
              <w:rPr>
                <w:rFonts w:ascii="Times New Roman" w:hAnsi="Times New Roman" w:eastAsia="宋体" w:cs="Times New Roman"/>
              </w:rPr>
              <w:t>对课程进行总体考核，考试学生对基本知识和基本技能的掌握程度</w:t>
            </w:r>
          </w:p>
        </w:tc>
      </w:tr>
    </w:tbl>
    <w:p w14:paraId="1B3A6DAC">
      <w:pPr>
        <w:pStyle w:val="3"/>
        <w:bidi w:val="0"/>
      </w:pPr>
      <w:r>
        <w:t>七、课程实施与保障</w:t>
      </w:r>
    </w:p>
    <w:p w14:paraId="5990F6DB">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0B364E3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本课程建议采用探究式以及项目教学方法，选用线上线下混合式教学组织形式，建议采用信息化教学法、小组协作等教学方法，选用小组合作等学习方法,依托校内智慧职教等教学平台实施教学。</w:t>
      </w:r>
    </w:p>
    <w:p w14:paraId="2EA3C07E">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7E1417B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构建了“材料强国”、“材料筑基产业”、“材料护航民生”、“材料创新”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567A4C89">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47E6F49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7EB6545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专职教师在8人左右，其中专职教师7人，来自企业的兼职教师1人。应具备双师素质资格，具有一定的实践经验，教学效果良好，职称和年龄结构合理。</w:t>
      </w:r>
    </w:p>
    <w:p w14:paraId="065FB3E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21FFD71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实施课程教学，校内应具备以下实训条件：多媒体专业教室、教学做一体化实训室和相关实训仪器。</w:t>
      </w:r>
    </w:p>
    <w:p w14:paraId="001BCF67">
      <w:pPr>
        <w:spacing w:line="440" w:lineRule="exact"/>
        <w:jc w:val="center"/>
        <w:rPr>
          <w:rFonts w:ascii="Times New Roman" w:hAnsi="Times New Roman" w:cs="Times New Roman"/>
          <w:b w:val="0"/>
          <w:bCs/>
          <w:szCs w:val="21"/>
        </w:rPr>
      </w:pPr>
      <w:r>
        <w:rPr>
          <w:rFonts w:ascii="Times New Roman" w:hAnsi="Times New Roman" w:cs="Times New Roman"/>
          <w:b/>
          <w:szCs w:val="21"/>
        </w:rPr>
        <w:t>《高分子材料分析测试技术》课程教学硬件环境基本要求</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36"/>
        <w:gridCol w:w="2589"/>
        <w:gridCol w:w="2193"/>
        <w:gridCol w:w="1483"/>
        <w:gridCol w:w="2753"/>
      </w:tblGrid>
      <w:tr w14:paraId="649AB9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24" w:type="pct"/>
            <w:tcBorders>
              <w:tl2br w:val="nil"/>
              <w:tr2bl w:val="nil"/>
            </w:tcBorders>
            <w:shd w:val="clear" w:color="auto" w:fill="auto"/>
            <w:vAlign w:val="center"/>
          </w:tcPr>
          <w:p w14:paraId="1078876C">
            <w:pPr>
              <w:jc w:val="center"/>
              <w:rPr>
                <w:rFonts w:ascii="Times New Roman" w:hAnsi="Times New Roman" w:cs="Times New Roman"/>
                <w:b/>
                <w:bCs w:val="0"/>
                <w:szCs w:val="21"/>
              </w:rPr>
            </w:pPr>
            <w:r>
              <w:rPr>
                <w:rFonts w:ascii="Times New Roman" w:hAnsi="Times New Roman" w:cs="Times New Roman"/>
                <w:b/>
                <w:bCs w:val="0"/>
                <w:szCs w:val="21"/>
              </w:rPr>
              <w:t>序号</w:t>
            </w:r>
          </w:p>
        </w:tc>
        <w:tc>
          <w:tcPr>
            <w:tcW w:w="1313" w:type="pct"/>
            <w:tcBorders>
              <w:tl2br w:val="nil"/>
              <w:tr2bl w:val="nil"/>
            </w:tcBorders>
            <w:shd w:val="clear" w:color="auto" w:fill="auto"/>
            <w:vAlign w:val="center"/>
          </w:tcPr>
          <w:p w14:paraId="12779471">
            <w:pPr>
              <w:jc w:val="center"/>
              <w:rPr>
                <w:rFonts w:ascii="Times New Roman" w:hAnsi="Times New Roman" w:cs="Times New Roman"/>
                <w:b/>
                <w:bCs w:val="0"/>
                <w:szCs w:val="21"/>
              </w:rPr>
            </w:pPr>
            <w:r>
              <w:rPr>
                <w:rFonts w:ascii="Times New Roman" w:hAnsi="Times New Roman" w:cs="Times New Roman"/>
                <w:b/>
                <w:bCs w:val="0"/>
                <w:szCs w:val="21"/>
              </w:rPr>
              <w:t>名称</w:t>
            </w:r>
          </w:p>
        </w:tc>
        <w:tc>
          <w:tcPr>
            <w:tcW w:w="1112" w:type="pct"/>
            <w:tcBorders>
              <w:tl2br w:val="nil"/>
              <w:tr2bl w:val="nil"/>
            </w:tcBorders>
            <w:shd w:val="clear" w:color="auto" w:fill="auto"/>
            <w:vAlign w:val="center"/>
          </w:tcPr>
          <w:p w14:paraId="187F71C5">
            <w:pPr>
              <w:jc w:val="center"/>
              <w:rPr>
                <w:rFonts w:ascii="Times New Roman" w:hAnsi="Times New Roman" w:cs="Times New Roman"/>
                <w:b/>
                <w:bCs w:val="0"/>
                <w:szCs w:val="21"/>
              </w:rPr>
            </w:pPr>
            <w:r>
              <w:rPr>
                <w:rFonts w:ascii="Times New Roman" w:hAnsi="Times New Roman" w:cs="Times New Roman"/>
                <w:b/>
                <w:bCs w:val="0"/>
                <w:szCs w:val="21"/>
              </w:rPr>
              <w:t>基本配置要求</w:t>
            </w:r>
          </w:p>
        </w:tc>
        <w:tc>
          <w:tcPr>
            <w:tcW w:w="752" w:type="pct"/>
            <w:tcBorders>
              <w:tl2br w:val="nil"/>
              <w:tr2bl w:val="nil"/>
            </w:tcBorders>
            <w:shd w:val="clear" w:color="auto" w:fill="auto"/>
            <w:vAlign w:val="center"/>
          </w:tcPr>
          <w:p w14:paraId="26C10B6E">
            <w:pPr>
              <w:jc w:val="center"/>
              <w:rPr>
                <w:rFonts w:ascii="Times New Roman" w:hAnsi="Times New Roman" w:cs="Times New Roman"/>
                <w:b/>
                <w:bCs w:val="0"/>
                <w:szCs w:val="21"/>
              </w:rPr>
            </w:pPr>
            <w:r>
              <w:rPr>
                <w:rFonts w:ascii="Times New Roman" w:hAnsi="Times New Roman" w:cs="Times New Roman"/>
                <w:b/>
                <w:bCs w:val="0"/>
                <w:szCs w:val="21"/>
              </w:rPr>
              <w:t>场地大小/m</w:t>
            </w:r>
            <w:r>
              <w:rPr>
                <w:rFonts w:ascii="Times New Roman" w:hAnsi="Times New Roman" w:cs="Times New Roman"/>
                <w:b/>
                <w:bCs w:val="0"/>
                <w:szCs w:val="21"/>
                <w:vertAlign w:val="superscript"/>
              </w:rPr>
              <w:t>2</w:t>
            </w:r>
          </w:p>
        </w:tc>
        <w:tc>
          <w:tcPr>
            <w:tcW w:w="1396" w:type="pct"/>
            <w:tcBorders>
              <w:tl2br w:val="nil"/>
              <w:tr2bl w:val="nil"/>
            </w:tcBorders>
            <w:shd w:val="clear" w:color="auto" w:fill="auto"/>
            <w:vAlign w:val="center"/>
          </w:tcPr>
          <w:p w14:paraId="18EBB291">
            <w:pPr>
              <w:jc w:val="center"/>
              <w:rPr>
                <w:rFonts w:ascii="Times New Roman" w:hAnsi="Times New Roman" w:cs="Times New Roman"/>
                <w:b/>
                <w:bCs w:val="0"/>
                <w:szCs w:val="21"/>
              </w:rPr>
            </w:pPr>
            <w:r>
              <w:rPr>
                <w:rFonts w:ascii="Times New Roman" w:hAnsi="Times New Roman" w:cs="Times New Roman"/>
                <w:b/>
                <w:bCs w:val="0"/>
                <w:szCs w:val="21"/>
              </w:rPr>
              <w:t>功能说明</w:t>
            </w:r>
          </w:p>
        </w:tc>
      </w:tr>
      <w:tr w14:paraId="2C823C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24" w:type="pct"/>
            <w:tcBorders>
              <w:tl2br w:val="nil"/>
              <w:tr2bl w:val="nil"/>
            </w:tcBorders>
            <w:shd w:val="clear" w:color="auto" w:fill="auto"/>
            <w:vAlign w:val="center"/>
          </w:tcPr>
          <w:p w14:paraId="57B716C3">
            <w:pPr>
              <w:jc w:val="center"/>
              <w:rPr>
                <w:rFonts w:ascii="Times New Roman" w:hAnsi="Times New Roman" w:cs="Times New Roman"/>
                <w:szCs w:val="21"/>
              </w:rPr>
            </w:pPr>
            <w:r>
              <w:rPr>
                <w:rFonts w:ascii="Times New Roman" w:hAnsi="Times New Roman" w:cs="Times New Roman"/>
                <w:szCs w:val="21"/>
              </w:rPr>
              <w:t>1</w:t>
            </w:r>
          </w:p>
        </w:tc>
        <w:tc>
          <w:tcPr>
            <w:tcW w:w="1313" w:type="pct"/>
            <w:tcBorders>
              <w:tl2br w:val="nil"/>
              <w:tr2bl w:val="nil"/>
            </w:tcBorders>
            <w:shd w:val="clear" w:color="auto" w:fill="auto"/>
            <w:vAlign w:val="center"/>
          </w:tcPr>
          <w:p w14:paraId="656C1D8E">
            <w:pPr>
              <w:jc w:val="center"/>
              <w:rPr>
                <w:rFonts w:ascii="Times New Roman" w:hAnsi="Times New Roman" w:cs="Times New Roman"/>
                <w:szCs w:val="21"/>
              </w:rPr>
            </w:pPr>
            <w:r>
              <w:rPr>
                <w:rFonts w:ascii="Times New Roman" w:hAnsi="Times New Roman" w:cs="Times New Roman"/>
                <w:szCs w:val="21"/>
              </w:rPr>
              <w:t>多媒体专业教室</w:t>
            </w:r>
          </w:p>
        </w:tc>
        <w:tc>
          <w:tcPr>
            <w:tcW w:w="1112" w:type="pct"/>
            <w:tcBorders>
              <w:tl2br w:val="nil"/>
              <w:tr2bl w:val="nil"/>
            </w:tcBorders>
            <w:shd w:val="clear" w:color="auto" w:fill="auto"/>
            <w:vAlign w:val="center"/>
          </w:tcPr>
          <w:p w14:paraId="198C64D7">
            <w:pPr>
              <w:jc w:val="center"/>
              <w:rPr>
                <w:rFonts w:ascii="Times New Roman" w:hAnsi="Times New Roman" w:cs="Times New Roman"/>
                <w:szCs w:val="21"/>
              </w:rPr>
            </w:pPr>
            <w:r>
              <w:rPr>
                <w:rFonts w:ascii="Times New Roman" w:hAnsi="Times New Roman" w:cs="Times New Roman"/>
                <w:szCs w:val="21"/>
              </w:rPr>
              <w:t>教学一体机1套</w:t>
            </w:r>
          </w:p>
        </w:tc>
        <w:tc>
          <w:tcPr>
            <w:tcW w:w="752" w:type="pct"/>
            <w:tcBorders>
              <w:tl2br w:val="nil"/>
              <w:tr2bl w:val="nil"/>
            </w:tcBorders>
            <w:shd w:val="clear" w:color="auto" w:fill="auto"/>
            <w:vAlign w:val="center"/>
          </w:tcPr>
          <w:p w14:paraId="657388C4">
            <w:pPr>
              <w:jc w:val="center"/>
              <w:rPr>
                <w:rFonts w:ascii="Times New Roman" w:hAnsi="Times New Roman" w:cs="Times New Roman"/>
                <w:szCs w:val="21"/>
              </w:rPr>
            </w:pPr>
            <w:r>
              <w:rPr>
                <w:rFonts w:ascii="Times New Roman" w:hAnsi="Times New Roman" w:cs="Times New Roman"/>
                <w:szCs w:val="21"/>
              </w:rPr>
              <w:t>50</w:t>
            </w:r>
          </w:p>
        </w:tc>
        <w:tc>
          <w:tcPr>
            <w:tcW w:w="1396" w:type="pct"/>
            <w:tcBorders>
              <w:tl2br w:val="nil"/>
              <w:tr2bl w:val="nil"/>
            </w:tcBorders>
            <w:shd w:val="clear" w:color="auto" w:fill="auto"/>
            <w:vAlign w:val="center"/>
          </w:tcPr>
          <w:p w14:paraId="163C83BB">
            <w:pPr>
              <w:jc w:val="center"/>
              <w:rPr>
                <w:rFonts w:ascii="Times New Roman" w:hAnsi="Times New Roman" w:cs="Times New Roman"/>
                <w:szCs w:val="21"/>
              </w:rPr>
            </w:pPr>
            <w:r>
              <w:rPr>
                <w:rFonts w:ascii="Times New Roman" w:hAnsi="Times New Roman" w:cs="Times New Roman"/>
                <w:szCs w:val="21"/>
              </w:rPr>
              <w:t>具有教学一体机，能做教学资源的演示</w:t>
            </w:r>
          </w:p>
        </w:tc>
      </w:tr>
      <w:tr w14:paraId="20563F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24" w:type="pct"/>
            <w:tcBorders>
              <w:tl2br w:val="nil"/>
              <w:tr2bl w:val="nil"/>
            </w:tcBorders>
            <w:shd w:val="clear" w:color="auto" w:fill="auto"/>
            <w:vAlign w:val="center"/>
          </w:tcPr>
          <w:p w14:paraId="0020728F">
            <w:pPr>
              <w:jc w:val="center"/>
              <w:rPr>
                <w:rFonts w:ascii="Times New Roman" w:hAnsi="Times New Roman" w:cs="Times New Roman"/>
                <w:szCs w:val="21"/>
              </w:rPr>
            </w:pPr>
            <w:r>
              <w:rPr>
                <w:rFonts w:ascii="Times New Roman" w:hAnsi="Times New Roman" w:cs="Times New Roman"/>
                <w:szCs w:val="21"/>
              </w:rPr>
              <w:t>2</w:t>
            </w:r>
          </w:p>
        </w:tc>
        <w:tc>
          <w:tcPr>
            <w:tcW w:w="1313" w:type="pct"/>
            <w:tcBorders>
              <w:tl2br w:val="nil"/>
              <w:tr2bl w:val="nil"/>
            </w:tcBorders>
            <w:shd w:val="clear" w:color="auto" w:fill="auto"/>
            <w:vAlign w:val="center"/>
          </w:tcPr>
          <w:p w14:paraId="7D59CDCC">
            <w:pPr>
              <w:jc w:val="center"/>
              <w:rPr>
                <w:rFonts w:ascii="Times New Roman" w:hAnsi="Times New Roman" w:cs="Times New Roman"/>
                <w:szCs w:val="21"/>
              </w:rPr>
            </w:pPr>
            <w:r>
              <w:rPr>
                <w:rFonts w:ascii="Times New Roman" w:hAnsi="Times New Roman" w:cs="Times New Roman"/>
                <w:szCs w:val="21"/>
              </w:rPr>
              <w:t>仿真实训室</w:t>
            </w:r>
          </w:p>
        </w:tc>
        <w:tc>
          <w:tcPr>
            <w:tcW w:w="1112" w:type="pct"/>
            <w:tcBorders>
              <w:tl2br w:val="nil"/>
              <w:tr2bl w:val="nil"/>
            </w:tcBorders>
            <w:shd w:val="clear" w:color="auto" w:fill="auto"/>
            <w:vAlign w:val="center"/>
          </w:tcPr>
          <w:p w14:paraId="5BE0E9D8">
            <w:pPr>
              <w:jc w:val="center"/>
              <w:rPr>
                <w:rFonts w:ascii="Times New Roman" w:hAnsi="Times New Roman" w:cs="Times New Roman"/>
                <w:szCs w:val="21"/>
              </w:rPr>
            </w:pPr>
            <w:r>
              <w:rPr>
                <w:rFonts w:ascii="Times New Roman" w:hAnsi="Times New Roman" w:cs="Times New Roman"/>
                <w:szCs w:val="21"/>
              </w:rPr>
              <w:t>电脑50台，能进行高分子材料分析检测三维虚拟置仿真教学软件操作</w:t>
            </w:r>
          </w:p>
        </w:tc>
        <w:tc>
          <w:tcPr>
            <w:tcW w:w="752" w:type="pct"/>
            <w:tcBorders>
              <w:tl2br w:val="nil"/>
              <w:tr2bl w:val="nil"/>
            </w:tcBorders>
            <w:shd w:val="clear" w:color="auto" w:fill="auto"/>
            <w:vAlign w:val="center"/>
          </w:tcPr>
          <w:p w14:paraId="11A23634">
            <w:pPr>
              <w:jc w:val="center"/>
              <w:rPr>
                <w:rFonts w:ascii="Times New Roman" w:hAnsi="Times New Roman" w:cs="Times New Roman"/>
                <w:szCs w:val="21"/>
              </w:rPr>
            </w:pPr>
            <w:r>
              <w:rPr>
                <w:rFonts w:ascii="Times New Roman" w:hAnsi="Times New Roman" w:cs="Times New Roman"/>
                <w:szCs w:val="21"/>
              </w:rPr>
              <w:t>100</w:t>
            </w:r>
          </w:p>
        </w:tc>
        <w:tc>
          <w:tcPr>
            <w:tcW w:w="1396" w:type="pct"/>
            <w:tcBorders>
              <w:tl2br w:val="nil"/>
              <w:tr2bl w:val="nil"/>
            </w:tcBorders>
            <w:shd w:val="clear" w:color="auto" w:fill="auto"/>
            <w:vAlign w:val="center"/>
          </w:tcPr>
          <w:p w14:paraId="2C625141">
            <w:pPr>
              <w:jc w:val="center"/>
              <w:rPr>
                <w:rFonts w:ascii="Times New Roman" w:hAnsi="Times New Roman" w:cs="Times New Roman"/>
                <w:szCs w:val="21"/>
              </w:rPr>
            </w:pPr>
            <w:r>
              <w:rPr>
                <w:rFonts w:ascii="Times New Roman" w:hAnsi="Times New Roman" w:cs="Times New Roman"/>
                <w:szCs w:val="21"/>
              </w:rPr>
              <w:t>具备高分子材料红外、DSC、MFR、拉伸、冲击、硬度等分析检测三维虚拟置仿真教学软件</w:t>
            </w:r>
          </w:p>
        </w:tc>
      </w:tr>
      <w:tr w14:paraId="10D8C4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24" w:type="pct"/>
            <w:tcBorders>
              <w:tl2br w:val="nil"/>
              <w:tr2bl w:val="nil"/>
            </w:tcBorders>
            <w:shd w:val="clear" w:color="auto" w:fill="auto"/>
            <w:vAlign w:val="center"/>
          </w:tcPr>
          <w:p w14:paraId="44E9A521">
            <w:pPr>
              <w:jc w:val="center"/>
              <w:rPr>
                <w:rFonts w:ascii="Times New Roman" w:hAnsi="Times New Roman" w:cs="Times New Roman"/>
                <w:szCs w:val="21"/>
              </w:rPr>
            </w:pPr>
            <w:r>
              <w:rPr>
                <w:rFonts w:ascii="Times New Roman" w:hAnsi="Times New Roman" w:cs="Times New Roman"/>
                <w:szCs w:val="21"/>
              </w:rPr>
              <w:t>3</w:t>
            </w:r>
          </w:p>
        </w:tc>
        <w:tc>
          <w:tcPr>
            <w:tcW w:w="1313" w:type="pct"/>
            <w:tcBorders>
              <w:tl2br w:val="nil"/>
              <w:tr2bl w:val="nil"/>
            </w:tcBorders>
            <w:shd w:val="clear" w:color="auto" w:fill="auto"/>
            <w:vAlign w:val="center"/>
          </w:tcPr>
          <w:p w14:paraId="2FA86BE3">
            <w:pPr>
              <w:jc w:val="center"/>
              <w:rPr>
                <w:rFonts w:ascii="Times New Roman" w:hAnsi="Times New Roman" w:cs="Times New Roman"/>
                <w:spacing w:val="-10"/>
                <w:szCs w:val="21"/>
              </w:rPr>
            </w:pPr>
            <w:r>
              <w:rPr>
                <w:rFonts w:ascii="Times New Roman" w:hAnsi="Times New Roman" w:cs="Times New Roman"/>
                <w:spacing w:val="-10"/>
                <w:szCs w:val="21"/>
              </w:rPr>
              <w:t>高分子材料加工实训室</w:t>
            </w:r>
          </w:p>
        </w:tc>
        <w:tc>
          <w:tcPr>
            <w:tcW w:w="1112" w:type="pct"/>
            <w:tcBorders>
              <w:tl2br w:val="nil"/>
              <w:tr2bl w:val="nil"/>
            </w:tcBorders>
            <w:shd w:val="clear" w:color="auto" w:fill="auto"/>
            <w:vAlign w:val="center"/>
          </w:tcPr>
          <w:p w14:paraId="70F4F6B5">
            <w:pPr>
              <w:jc w:val="center"/>
              <w:rPr>
                <w:rFonts w:ascii="Times New Roman" w:hAnsi="Times New Roman" w:cs="Times New Roman"/>
                <w:spacing w:val="-10"/>
                <w:szCs w:val="21"/>
              </w:rPr>
            </w:pPr>
            <w:r>
              <w:rPr>
                <w:rFonts w:ascii="Times New Roman" w:hAnsi="Times New Roman" w:cs="Times New Roman"/>
                <w:szCs w:val="21"/>
              </w:rPr>
              <w:t>教学一体机</w:t>
            </w:r>
            <w:r>
              <w:rPr>
                <w:rFonts w:ascii="Times New Roman" w:hAnsi="Times New Roman" w:cs="Times New Roman"/>
                <w:spacing w:val="-10"/>
                <w:szCs w:val="21"/>
              </w:rPr>
              <w:t>、加工设备、模具</w:t>
            </w:r>
          </w:p>
        </w:tc>
        <w:tc>
          <w:tcPr>
            <w:tcW w:w="752" w:type="pct"/>
            <w:tcBorders>
              <w:tl2br w:val="nil"/>
              <w:tr2bl w:val="nil"/>
            </w:tcBorders>
            <w:shd w:val="clear" w:color="auto" w:fill="auto"/>
            <w:vAlign w:val="center"/>
          </w:tcPr>
          <w:p w14:paraId="0869BDA4">
            <w:pPr>
              <w:jc w:val="center"/>
              <w:rPr>
                <w:rFonts w:ascii="Times New Roman" w:hAnsi="Times New Roman" w:cs="Times New Roman"/>
                <w:spacing w:val="-10"/>
                <w:szCs w:val="21"/>
              </w:rPr>
            </w:pPr>
            <w:r>
              <w:rPr>
                <w:rFonts w:ascii="Times New Roman" w:hAnsi="Times New Roman" w:cs="Times New Roman"/>
                <w:spacing w:val="-10"/>
                <w:szCs w:val="21"/>
              </w:rPr>
              <w:t>150</w:t>
            </w:r>
          </w:p>
        </w:tc>
        <w:tc>
          <w:tcPr>
            <w:tcW w:w="1396" w:type="pct"/>
            <w:tcBorders>
              <w:tl2br w:val="nil"/>
              <w:tr2bl w:val="nil"/>
            </w:tcBorders>
            <w:shd w:val="clear" w:color="auto" w:fill="auto"/>
            <w:vAlign w:val="center"/>
          </w:tcPr>
          <w:p w14:paraId="1D3899F2">
            <w:pPr>
              <w:jc w:val="center"/>
              <w:rPr>
                <w:rFonts w:ascii="Times New Roman" w:hAnsi="Times New Roman" w:cs="Times New Roman"/>
                <w:spacing w:val="-10"/>
                <w:szCs w:val="21"/>
              </w:rPr>
            </w:pPr>
            <w:r>
              <w:rPr>
                <w:rFonts w:ascii="Times New Roman" w:hAnsi="Times New Roman" w:cs="Times New Roman"/>
                <w:spacing w:val="-10"/>
                <w:szCs w:val="21"/>
              </w:rPr>
              <w:t>能制备分析检测试样</w:t>
            </w:r>
          </w:p>
        </w:tc>
      </w:tr>
      <w:tr w14:paraId="4D8323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24" w:type="pct"/>
            <w:tcBorders>
              <w:tl2br w:val="nil"/>
              <w:tr2bl w:val="nil"/>
            </w:tcBorders>
            <w:shd w:val="clear" w:color="auto" w:fill="auto"/>
            <w:vAlign w:val="center"/>
          </w:tcPr>
          <w:p w14:paraId="7F3BEDAB">
            <w:pPr>
              <w:jc w:val="center"/>
              <w:rPr>
                <w:rFonts w:ascii="Times New Roman" w:hAnsi="Times New Roman" w:cs="Times New Roman"/>
                <w:spacing w:val="-10"/>
                <w:szCs w:val="21"/>
              </w:rPr>
            </w:pPr>
            <w:r>
              <w:rPr>
                <w:rFonts w:ascii="Times New Roman" w:hAnsi="Times New Roman" w:cs="Times New Roman"/>
                <w:spacing w:val="-10"/>
                <w:szCs w:val="21"/>
              </w:rPr>
              <w:t>4</w:t>
            </w:r>
          </w:p>
        </w:tc>
        <w:tc>
          <w:tcPr>
            <w:tcW w:w="1313" w:type="pct"/>
            <w:tcBorders>
              <w:tl2br w:val="nil"/>
              <w:tr2bl w:val="nil"/>
            </w:tcBorders>
            <w:shd w:val="clear" w:color="auto" w:fill="auto"/>
            <w:vAlign w:val="center"/>
          </w:tcPr>
          <w:p w14:paraId="14981B14">
            <w:pPr>
              <w:jc w:val="center"/>
              <w:rPr>
                <w:rFonts w:ascii="Times New Roman" w:hAnsi="Times New Roman" w:cs="Times New Roman"/>
                <w:szCs w:val="21"/>
              </w:rPr>
            </w:pPr>
            <w:r>
              <w:rPr>
                <w:rFonts w:ascii="Times New Roman" w:hAnsi="Times New Roman" w:cs="Times New Roman"/>
                <w:szCs w:val="21"/>
              </w:rPr>
              <w:t>高分子材料分析检测实训室</w:t>
            </w:r>
          </w:p>
        </w:tc>
        <w:tc>
          <w:tcPr>
            <w:tcW w:w="1112" w:type="pct"/>
            <w:tcBorders>
              <w:tl2br w:val="nil"/>
              <w:tr2bl w:val="nil"/>
            </w:tcBorders>
            <w:shd w:val="clear" w:color="auto" w:fill="auto"/>
            <w:vAlign w:val="center"/>
          </w:tcPr>
          <w:p w14:paraId="26400807">
            <w:pPr>
              <w:jc w:val="center"/>
              <w:rPr>
                <w:rFonts w:ascii="Times New Roman" w:hAnsi="Times New Roman" w:cs="Times New Roman"/>
                <w:szCs w:val="21"/>
              </w:rPr>
            </w:pPr>
            <w:r>
              <w:rPr>
                <w:rFonts w:ascii="Times New Roman" w:hAnsi="Times New Roman" w:cs="Times New Roman"/>
                <w:szCs w:val="21"/>
              </w:rPr>
              <w:t>高分子材料分析测试设备</w:t>
            </w:r>
          </w:p>
        </w:tc>
        <w:tc>
          <w:tcPr>
            <w:tcW w:w="752" w:type="pct"/>
            <w:tcBorders>
              <w:tl2br w:val="nil"/>
              <w:tr2bl w:val="nil"/>
            </w:tcBorders>
            <w:shd w:val="clear" w:color="auto" w:fill="auto"/>
            <w:vAlign w:val="center"/>
          </w:tcPr>
          <w:p w14:paraId="4BB460C5">
            <w:pPr>
              <w:jc w:val="center"/>
              <w:rPr>
                <w:rFonts w:ascii="Times New Roman" w:hAnsi="Times New Roman" w:cs="Times New Roman"/>
                <w:szCs w:val="21"/>
              </w:rPr>
            </w:pPr>
            <w:r>
              <w:rPr>
                <w:rFonts w:ascii="Times New Roman" w:hAnsi="Times New Roman" w:cs="Times New Roman"/>
                <w:szCs w:val="21"/>
              </w:rPr>
              <w:t>50</w:t>
            </w:r>
          </w:p>
        </w:tc>
        <w:tc>
          <w:tcPr>
            <w:tcW w:w="1396" w:type="pct"/>
            <w:tcBorders>
              <w:tl2br w:val="nil"/>
              <w:tr2bl w:val="nil"/>
            </w:tcBorders>
            <w:shd w:val="clear" w:color="auto" w:fill="auto"/>
            <w:vAlign w:val="center"/>
          </w:tcPr>
          <w:p w14:paraId="493554F9">
            <w:pPr>
              <w:jc w:val="center"/>
              <w:rPr>
                <w:rFonts w:ascii="Times New Roman" w:hAnsi="Times New Roman" w:cs="Times New Roman"/>
                <w:szCs w:val="21"/>
              </w:rPr>
            </w:pPr>
            <w:r>
              <w:rPr>
                <w:rFonts w:ascii="Times New Roman" w:hAnsi="Times New Roman" w:cs="Times New Roman"/>
                <w:szCs w:val="21"/>
              </w:rPr>
              <w:t>具备完成高分子材料分析检测实训所需的仪器设备</w:t>
            </w:r>
          </w:p>
        </w:tc>
      </w:tr>
    </w:tbl>
    <w:p w14:paraId="4B1CB73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3F7054A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3CE66AD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教材、PPT课件、试题库等基本教学资源，与课程相关的图书、期刊。</w:t>
      </w:r>
    </w:p>
    <w:p w14:paraId="2EE4BFD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0447107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《高分子材料分析检测技术》网络课程、高分子材料分析检测三维虚拟置仿真教学软件。</w:t>
      </w:r>
    </w:p>
    <w:p w14:paraId="7E22AC24">
      <w:pPr>
        <w:rPr>
          <w:rFonts w:ascii="Times New Roman" w:hAnsi="Times New Roman" w:eastAsia="宋体" w:cs="Times New Roman"/>
          <w:sz w:val="24"/>
        </w:rPr>
      </w:pPr>
    </w:p>
    <w:p w14:paraId="59BFE22F">
      <w:pPr>
        <w:rPr>
          <w:rFonts w:ascii="Times New Roman" w:hAnsi="Times New Roman" w:cs="Times New Roman"/>
        </w:rPr>
      </w:pPr>
    </w:p>
    <w:p w14:paraId="453C5946">
      <w:pPr>
        <w:rPr>
          <w:rFonts w:ascii="Times New Roman" w:hAnsi="Times New Roman" w:cs="Times New Roman"/>
        </w:rPr>
      </w:pPr>
    </w:p>
    <w:p w14:paraId="49F63AB0">
      <w:pPr>
        <w:rPr>
          <w:rFonts w:ascii="Times New Roman" w:hAnsi="Times New Roman" w:cs="Times New Roman"/>
        </w:rPr>
      </w:pPr>
    </w:p>
    <w:p w14:paraId="06D64908">
      <w:pPr>
        <w:rPr>
          <w:rFonts w:ascii="Times New Roman" w:hAnsi="Times New Roman" w:cs="Times New Roman"/>
        </w:rPr>
      </w:pPr>
    </w:p>
    <w:p w14:paraId="7940B360">
      <w:pPr>
        <w:rPr>
          <w:rFonts w:ascii="Times New Roman" w:hAnsi="Times New Roman" w:cs="Times New Roman"/>
        </w:rPr>
      </w:pPr>
      <w:r>
        <w:rPr>
          <w:rFonts w:ascii="Times New Roman" w:hAnsi="Times New Roman" w:cs="Times New Roman"/>
        </w:rPr>
        <w:br w:type="page"/>
      </w:r>
    </w:p>
    <w:p w14:paraId="1A0DC615">
      <w:pPr>
        <w:pStyle w:val="2"/>
        <w:bidi w:val="0"/>
      </w:pPr>
      <w:bookmarkStart w:id="187" w:name="_Toc26888"/>
      <w:bookmarkStart w:id="188" w:name="_Toc8635"/>
      <w:bookmarkStart w:id="189" w:name="_Toc21018"/>
      <w:bookmarkStart w:id="190" w:name="_Toc7955"/>
      <w:bookmarkStart w:id="191" w:name="_Toc27314"/>
      <w:r>
        <w:t>《高分子材料配方技术》课程标准</w:t>
      </w:r>
      <w:bookmarkEnd w:id="187"/>
      <w:bookmarkEnd w:id="188"/>
      <w:bookmarkEnd w:id="189"/>
      <w:bookmarkEnd w:id="190"/>
      <w:bookmarkEnd w:id="191"/>
    </w:p>
    <w:p w14:paraId="56A12D88">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76"/>
        <w:gridCol w:w="1716"/>
        <w:gridCol w:w="1324"/>
        <w:gridCol w:w="1308"/>
        <w:gridCol w:w="2687"/>
      </w:tblGrid>
      <w:tr w14:paraId="1855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657B333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0A440837">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高分子材料配方技术</w:t>
            </w:r>
          </w:p>
        </w:tc>
        <w:tc>
          <w:tcPr>
            <w:tcW w:w="664" w:type="pct"/>
            <w:tcBorders>
              <w:top w:val="single" w:color="auto" w:sz="4" w:space="0"/>
              <w:left w:val="single" w:color="auto" w:sz="4" w:space="0"/>
              <w:bottom w:val="single" w:color="auto" w:sz="4" w:space="0"/>
              <w:right w:val="single" w:color="auto" w:sz="4" w:space="0"/>
            </w:tcBorders>
            <w:vAlign w:val="center"/>
          </w:tcPr>
          <w:p w14:paraId="22B2194A">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362" w:type="pct"/>
            <w:tcBorders>
              <w:top w:val="single" w:color="auto" w:sz="4" w:space="0"/>
              <w:left w:val="single" w:color="auto" w:sz="4" w:space="0"/>
              <w:bottom w:val="single" w:color="auto" w:sz="4" w:space="0"/>
              <w:right w:val="single" w:color="auto" w:sz="4" w:space="0"/>
            </w:tcBorders>
            <w:vAlign w:val="center"/>
          </w:tcPr>
          <w:p w14:paraId="18511B07">
            <w:pPr>
              <w:widowControl/>
              <w:jc w:val="center"/>
              <w:rPr>
                <w:rFonts w:ascii="Times New Roman" w:hAnsi="Times New Roman" w:cs="Times New Roman"/>
              </w:rPr>
            </w:pPr>
            <w:r>
              <w:rPr>
                <w:rFonts w:ascii="Times New Roman" w:hAnsi="Times New Roman" w:cs="Times New Roman"/>
              </w:rPr>
              <w:t>shgf23005</w:t>
            </w:r>
          </w:p>
        </w:tc>
      </w:tr>
      <w:tr w14:paraId="1C35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4582FEA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800" w:type="pct"/>
            <w:tcBorders>
              <w:top w:val="single" w:color="auto" w:sz="4" w:space="0"/>
              <w:left w:val="single" w:color="auto" w:sz="4" w:space="0"/>
              <w:bottom w:val="single" w:color="auto" w:sz="4" w:space="0"/>
              <w:right w:val="single" w:color="auto" w:sz="4" w:space="0"/>
            </w:tcBorders>
            <w:vAlign w:val="center"/>
          </w:tcPr>
          <w:p w14:paraId="19F489A8">
            <w:pPr>
              <w:jc w:val="center"/>
              <w:rPr>
                <w:rFonts w:ascii="Times New Roman" w:hAnsi="Times New Roman" w:cs="Times New Roman"/>
              </w:rPr>
            </w:pPr>
            <w:r>
              <w:rPr>
                <w:rFonts w:ascii="Times New Roman" w:hAnsi="Times New Roman" w:cs="Times New Roman"/>
              </w:rPr>
              <w:t>60学时</w:t>
            </w:r>
          </w:p>
        </w:tc>
        <w:tc>
          <w:tcPr>
            <w:tcW w:w="871" w:type="pct"/>
            <w:tcBorders>
              <w:top w:val="single" w:color="auto" w:sz="4" w:space="0"/>
              <w:left w:val="single" w:color="auto" w:sz="4" w:space="0"/>
              <w:bottom w:val="single" w:color="auto" w:sz="4" w:space="0"/>
              <w:right w:val="single" w:color="auto" w:sz="4" w:space="0"/>
            </w:tcBorders>
            <w:vAlign w:val="center"/>
          </w:tcPr>
          <w:p w14:paraId="75F965CD">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672" w:type="pct"/>
            <w:tcBorders>
              <w:top w:val="single" w:color="auto" w:sz="4" w:space="0"/>
              <w:left w:val="single" w:color="auto" w:sz="4" w:space="0"/>
              <w:bottom w:val="single" w:color="auto" w:sz="4" w:space="0"/>
              <w:right w:val="single" w:color="auto" w:sz="4" w:space="0"/>
            </w:tcBorders>
            <w:vAlign w:val="center"/>
          </w:tcPr>
          <w:p w14:paraId="3C230DBD">
            <w:pPr>
              <w:jc w:val="center"/>
              <w:rPr>
                <w:rFonts w:ascii="Times New Roman" w:hAnsi="Times New Roman" w:cs="Times New Roman"/>
              </w:rPr>
            </w:pPr>
            <w:r>
              <w:rPr>
                <w:rFonts w:ascii="Times New Roman" w:hAnsi="Times New Roman" w:cs="Times New Roman"/>
              </w:rPr>
              <w:t>20学时</w:t>
            </w:r>
          </w:p>
        </w:tc>
        <w:tc>
          <w:tcPr>
            <w:tcW w:w="664" w:type="pct"/>
            <w:tcBorders>
              <w:top w:val="single" w:color="auto" w:sz="4" w:space="0"/>
              <w:left w:val="single" w:color="auto" w:sz="4" w:space="0"/>
              <w:bottom w:val="single" w:color="auto" w:sz="4" w:space="0"/>
              <w:right w:val="single" w:color="auto" w:sz="4" w:space="0"/>
            </w:tcBorders>
            <w:vAlign w:val="center"/>
          </w:tcPr>
          <w:p w14:paraId="42FB62A5">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362" w:type="pct"/>
            <w:tcBorders>
              <w:top w:val="single" w:color="auto" w:sz="4" w:space="0"/>
              <w:left w:val="single" w:color="auto" w:sz="4" w:space="0"/>
              <w:bottom w:val="single" w:color="auto" w:sz="4" w:space="0"/>
              <w:right w:val="single" w:color="auto" w:sz="4" w:space="0"/>
            </w:tcBorders>
            <w:vAlign w:val="center"/>
          </w:tcPr>
          <w:p w14:paraId="545C7995">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4学分</w:t>
            </w:r>
          </w:p>
        </w:tc>
      </w:tr>
      <w:tr w14:paraId="2981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46137E1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1" w:type="pct"/>
            <w:gridSpan w:val="5"/>
            <w:tcBorders>
              <w:top w:val="single" w:color="auto" w:sz="4" w:space="0"/>
              <w:left w:val="single" w:color="auto" w:sz="4" w:space="0"/>
              <w:bottom w:val="single" w:color="auto" w:sz="4" w:space="0"/>
              <w:right w:val="single" w:color="auto" w:sz="4" w:space="0"/>
            </w:tcBorders>
            <w:vAlign w:val="center"/>
          </w:tcPr>
          <w:p w14:paraId="58C4D9F2">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241A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46933C2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343" w:type="pct"/>
            <w:gridSpan w:val="3"/>
            <w:tcBorders>
              <w:top w:val="single" w:color="auto" w:sz="4" w:space="0"/>
              <w:left w:val="single" w:color="auto" w:sz="4" w:space="0"/>
              <w:right w:val="single" w:color="auto" w:sz="4" w:space="0"/>
            </w:tcBorders>
            <w:vAlign w:val="center"/>
          </w:tcPr>
          <w:p w14:paraId="47622E9D">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w:t>
            </w:r>
            <w:r>
              <w:rPr>
                <w:rFonts w:hint="eastAsia" w:ascii="MS Gothic" w:hAnsi="MS Gothic" w:eastAsia="MS Gothic" w:cs="MS Gothic"/>
              </w:rPr>
              <w:sym w:font="Wingdings 2" w:char="F052"/>
            </w:r>
            <w:r>
              <w:rPr>
                <w:rFonts w:cs="Times New Roman" w:asciiTheme="minorEastAsia" w:hAnsiTheme="minorEastAsia"/>
              </w:rPr>
              <w:t>专业核心课□专业选修课</w:t>
            </w:r>
            <w:r>
              <w:rPr>
                <w:rFonts w:hint="eastAsia" w:cs="Times New Roman" w:asciiTheme="minorEastAsia" w:hAnsiTheme="minorEastAsia"/>
                <w:lang w:eastAsia="zh-CN"/>
              </w:rPr>
              <w:t>□</w:t>
            </w:r>
            <w:r>
              <w:rPr>
                <w:rFonts w:cs="Times New Roman" w:asciiTheme="minorEastAsia" w:hAnsiTheme="minorEastAsia"/>
              </w:rPr>
              <w:t>专业技能课</w:t>
            </w:r>
          </w:p>
        </w:tc>
        <w:tc>
          <w:tcPr>
            <w:tcW w:w="664" w:type="pct"/>
            <w:tcBorders>
              <w:top w:val="single" w:color="auto" w:sz="4" w:space="0"/>
              <w:left w:val="single" w:color="auto" w:sz="4" w:space="0"/>
              <w:bottom w:val="single" w:color="auto" w:sz="4" w:space="0"/>
              <w:right w:val="single" w:color="auto" w:sz="4" w:space="0"/>
            </w:tcBorders>
            <w:vAlign w:val="center"/>
          </w:tcPr>
          <w:p w14:paraId="2E8248CF">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362" w:type="pct"/>
            <w:tcBorders>
              <w:top w:val="single" w:color="auto" w:sz="4" w:space="0"/>
              <w:left w:val="single" w:color="auto" w:sz="4" w:space="0"/>
              <w:bottom w:val="single" w:color="auto" w:sz="4" w:space="0"/>
              <w:right w:val="single" w:color="auto" w:sz="4" w:space="0"/>
            </w:tcBorders>
            <w:vAlign w:val="center"/>
          </w:tcPr>
          <w:p w14:paraId="1EA7C242">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sym w:font="Wingdings 2" w:char="F052"/>
            </w:r>
            <w:r>
              <w:rPr>
                <w:rFonts w:cs="Times New Roman" w:asciiTheme="minorEastAsia" w:hAnsiTheme="minorEastAsia" w:eastAsiaTheme="minorEastAsia"/>
                <w:bCs/>
                <w:color w:val="auto"/>
                <w:sz w:val="21"/>
                <w:szCs w:val="21"/>
              </w:rPr>
              <w:t>理实一体</w:t>
            </w:r>
          </w:p>
          <w:p w14:paraId="6F94F4D5">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4408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7D2D438F">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1" w:type="pct"/>
            <w:gridSpan w:val="5"/>
            <w:tcBorders>
              <w:top w:val="single" w:color="auto" w:sz="4" w:space="0"/>
              <w:left w:val="single" w:color="auto" w:sz="4" w:space="0"/>
              <w:right w:val="single" w:color="auto" w:sz="4" w:space="0"/>
            </w:tcBorders>
            <w:vAlign w:val="center"/>
          </w:tcPr>
          <w:p w14:paraId="6D62D3A2">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color w:val="auto"/>
                <w:sz w:val="21"/>
                <w:szCs w:val="21"/>
              </w:rPr>
              <w:t>《高分子材料分析检测技术》、《高分子合成工艺与设备》等课程</w:t>
            </w:r>
          </w:p>
        </w:tc>
      </w:tr>
      <w:tr w14:paraId="7DA2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15244ED8">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1" w:type="pct"/>
            <w:gridSpan w:val="5"/>
            <w:tcBorders>
              <w:top w:val="single" w:color="auto" w:sz="4" w:space="0"/>
              <w:left w:val="single" w:color="auto" w:sz="4" w:space="0"/>
              <w:right w:val="single" w:color="auto" w:sz="4" w:space="0"/>
            </w:tcBorders>
            <w:vAlign w:val="center"/>
          </w:tcPr>
          <w:p w14:paraId="480BDF21">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color w:val="auto"/>
                <w:sz w:val="21"/>
                <w:szCs w:val="21"/>
              </w:rPr>
              <w:t>《高分子材料成型加工技术》、《功能涂料》等课程</w:t>
            </w:r>
          </w:p>
        </w:tc>
      </w:tr>
      <w:tr w14:paraId="19D8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0D52E344">
            <w:pPr>
              <w:jc w:val="center"/>
              <w:rPr>
                <w:rFonts w:ascii="Times New Roman" w:hAnsi="Times New Roman" w:cs="Times New Roman"/>
                <w:b/>
              </w:rPr>
            </w:pPr>
            <w:r>
              <w:rPr>
                <w:rFonts w:ascii="Times New Roman" w:hAnsi="Times New Roman" w:eastAsia="宋体" w:cs="Times New Roman"/>
                <w:b/>
              </w:rPr>
              <w:t>选用教材</w:t>
            </w:r>
          </w:p>
        </w:tc>
        <w:tc>
          <w:tcPr>
            <w:tcW w:w="4371" w:type="pct"/>
            <w:gridSpan w:val="5"/>
            <w:tcBorders>
              <w:top w:val="single" w:color="auto" w:sz="4" w:space="0"/>
              <w:left w:val="single" w:color="auto" w:sz="4" w:space="0"/>
              <w:right w:val="single" w:color="auto" w:sz="4" w:space="0"/>
            </w:tcBorders>
            <w:shd w:val="clear" w:color="auto" w:fill="auto"/>
            <w:vAlign w:val="center"/>
          </w:tcPr>
          <w:p w14:paraId="323B23D6">
            <w:pPr>
              <w:jc w:val="center"/>
              <w:rPr>
                <w:rFonts w:ascii="Times New Roman" w:hAnsi="Times New Roman" w:eastAsia="宋体" w:cs="Times New Roman"/>
              </w:rPr>
            </w:pPr>
            <w:r>
              <w:rPr>
                <w:rFonts w:ascii="Times New Roman" w:hAnsi="Times New Roman" w:eastAsia="宋体" w:cs="Times New Roman"/>
              </w:rPr>
              <w:t>《塑料助剂与配方设计》（作者：左建东、罗超云、王文广，出版社：化学工业出版社，出版年份2018.12（2023.5重印），ISBN号：978-7-122-44527-8</w:t>
            </w:r>
          </w:p>
        </w:tc>
      </w:tr>
      <w:tr w14:paraId="3ACE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733D50C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343" w:type="pct"/>
            <w:gridSpan w:val="3"/>
            <w:tcBorders>
              <w:top w:val="single" w:color="auto" w:sz="4" w:space="0"/>
              <w:left w:val="single" w:color="auto" w:sz="4" w:space="0"/>
              <w:right w:val="single" w:color="auto" w:sz="4" w:space="0"/>
            </w:tcBorders>
            <w:shd w:val="clear" w:color="auto" w:fill="auto"/>
            <w:vAlign w:val="center"/>
          </w:tcPr>
          <w:p w14:paraId="7395CE51">
            <w:pPr>
              <w:widowControl/>
              <w:jc w:val="center"/>
              <w:rPr>
                <w:rFonts w:ascii="Times New Roman" w:hAnsi="Times New Roman" w:cs="Times New Roman"/>
              </w:rPr>
            </w:pPr>
            <w:r>
              <w:rPr>
                <w:rFonts w:ascii="Times New Roman" w:hAnsi="Times New Roman" w:cs="Times New Roman"/>
              </w:rPr>
              <w:t>富晓飞</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29FD1308">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362" w:type="pct"/>
            <w:tcBorders>
              <w:top w:val="single" w:color="auto" w:sz="4" w:space="0"/>
              <w:left w:val="single" w:color="auto" w:sz="4" w:space="0"/>
              <w:bottom w:val="single" w:color="auto" w:sz="4" w:space="0"/>
              <w:right w:val="single" w:color="auto" w:sz="4" w:space="0"/>
            </w:tcBorders>
            <w:shd w:val="clear" w:color="auto" w:fill="auto"/>
            <w:vAlign w:val="center"/>
          </w:tcPr>
          <w:p w14:paraId="387B4B40">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2025年7月1日</w:t>
            </w:r>
          </w:p>
        </w:tc>
      </w:tr>
      <w:tr w14:paraId="068C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1D12C41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343" w:type="pct"/>
            <w:gridSpan w:val="3"/>
            <w:tcBorders>
              <w:top w:val="single" w:color="auto" w:sz="4" w:space="0"/>
              <w:left w:val="single" w:color="auto" w:sz="4" w:space="0"/>
              <w:right w:val="single" w:color="auto" w:sz="4" w:space="0"/>
            </w:tcBorders>
            <w:shd w:val="clear" w:color="auto" w:fill="auto"/>
            <w:vAlign w:val="center"/>
          </w:tcPr>
          <w:p w14:paraId="6ED1F5E4">
            <w:pPr>
              <w:widowControl/>
              <w:jc w:val="center"/>
              <w:rPr>
                <w:rFonts w:ascii="Times New Roman" w:hAnsi="Times New Roman" w:cs="Times New Roman"/>
              </w:rPr>
            </w:pPr>
            <w:r>
              <w:rPr>
                <w:rFonts w:ascii="Times New Roman" w:hAnsi="Times New Roman" w:cs="Times New Roman"/>
              </w:rPr>
              <w:t>石红锦</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00D8CF34">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362" w:type="pct"/>
            <w:tcBorders>
              <w:top w:val="single" w:color="auto" w:sz="4" w:space="0"/>
              <w:left w:val="single" w:color="auto" w:sz="4" w:space="0"/>
              <w:bottom w:val="single" w:color="auto" w:sz="4" w:space="0"/>
              <w:right w:val="single" w:color="auto" w:sz="4" w:space="0"/>
            </w:tcBorders>
            <w:shd w:val="clear" w:color="auto" w:fill="auto"/>
            <w:vAlign w:val="center"/>
          </w:tcPr>
          <w:p w14:paraId="6F4553A6">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2025年8月1日</w:t>
            </w:r>
          </w:p>
        </w:tc>
      </w:tr>
    </w:tbl>
    <w:p w14:paraId="4A02A98E">
      <w:pPr>
        <w:pStyle w:val="3"/>
        <w:bidi w:val="0"/>
      </w:pPr>
      <w:r>
        <w:t>二、课程定位</w:t>
      </w:r>
    </w:p>
    <w:p w14:paraId="659A180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必修的一门专业核心课程，是在《高分子材料分析检测技术》、《高分子合成工艺与设备》基础上开设的一门理论+实践的课程，对接专业人才培养目标，面向高分子材料加工和配方设计工作岗位，培养学生具备团队协作、精益求精的职业素质，具备设计配方以改善材料性能的能力，为后续《高分子材料成型加工技术》、《功能涂料》等课程学习奠定基础的课程。同时，将课程思政内容融入课程核心内容体系，帮助学生树立正确的世界观、人生观、价值观。</w:t>
      </w:r>
    </w:p>
    <w:p w14:paraId="0547A191">
      <w:pPr>
        <w:pStyle w:val="3"/>
        <w:bidi w:val="0"/>
      </w:pPr>
      <w:r>
        <w:t>三、课程设计思路</w:t>
      </w:r>
    </w:p>
    <w:p w14:paraId="17DEEA3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高分子合成技术专业人才培养方案、高分子材料产业发展需求及相关权威教材确定教学内容，从高分子合成技术和高分子产品出发，了解高分子材料和助剂的结构、性能和应用，从实际应用的角度对高分子原料选用和配方设计进行研究；然后，掌握未来高分子材料在可降解、高性能、功能化等领域的新应用、新方向、新业态，最后，对高分子材料配方技术教学内容进行系统整合。关于教学形式，理论部分主要通过多媒体、板书、教具等课堂授课，实践部分主要通过老师示范、学生动手操作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0C12E4F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高分子强国”“材料创新”的课程思政价值链，将中国高分子材料领域原始创新故事引入课堂，融入科技报国教育：结合徐僖院士等科学家以及行业一线工程师的研发经历，将攻坚克难的创新精神和精益求精的工匠精神传递给学生，促使专业知识与思政教育水乳交融。</w:t>
      </w:r>
    </w:p>
    <w:p w14:paraId="753BADD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绿色生产新技术、1+X证书、职业技能大赛、学科竞赛以及创新创业大赛等重构教学内容，以培养具有多样化、创新型、具备竞争力的高素质复合型新工科高职技能人才为目标，创新“产学研创”协同育人模式。初步实现了“岗课赛证”融通。</w:t>
      </w:r>
    </w:p>
    <w:p w14:paraId="54440DC3">
      <w:pPr>
        <w:pStyle w:val="3"/>
        <w:bidi w:val="0"/>
      </w:pPr>
      <w:r>
        <w:t>四、课程目标</w:t>
      </w:r>
    </w:p>
    <w:p w14:paraId="309B0392">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0F1C77C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 了解高分子材料助剂产业现状和发展趋势</w:t>
      </w:r>
    </w:p>
    <w:p w14:paraId="731779A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 明确高分子材料配方及其设计的目的、方法</w:t>
      </w:r>
    </w:p>
    <w:p w14:paraId="2E7551F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 掌握配方的计量方法</w:t>
      </w:r>
    </w:p>
    <w:p w14:paraId="0790986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 掌握各种常见助剂的特点、作用和应用</w:t>
      </w:r>
    </w:p>
    <w:p w14:paraId="23A11F3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 掌握配方助剂技术生产领域的仪器及设备使用方法</w:t>
      </w:r>
    </w:p>
    <w:p w14:paraId="43FF57FF">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54A0A6E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 能独立搜集、分析与组织塑料配方助剂的信息；</w:t>
      </w:r>
    </w:p>
    <w:p w14:paraId="49ED564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 能进行配方的计量计算</w:t>
      </w:r>
    </w:p>
    <w:p w14:paraId="646FFCD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 能够设计塑料配方改善材料性能；</w:t>
      </w:r>
    </w:p>
    <w:p w14:paraId="4D7A182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 能操作仪器或设备进行助剂的配置；</w:t>
      </w:r>
    </w:p>
    <w:p w14:paraId="4D7B2681">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（三）素质目标</w:t>
      </w:r>
    </w:p>
    <w:p w14:paraId="229FCE7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 培养良好的心理素质与职业道德；</w:t>
      </w:r>
    </w:p>
    <w:p w14:paraId="0C70741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 培养较强的团结协作能力和实事求是的工匠精神；</w:t>
      </w:r>
    </w:p>
    <w:p w14:paraId="6DABFD1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 培养独立操作、实事求是、积极进取的人生态度和诚实守信的人格；</w:t>
      </w:r>
    </w:p>
    <w:p w14:paraId="76C5D75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 培养科学的思维能力和严谨的工作作风；</w:t>
      </w:r>
    </w:p>
    <w:p w14:paraId="05957B51">
      <w:pPr>
        <w:adjustRightInd w:val="0"/>
        <w:snapToGrid w:val="0"/>
        <w:spacing w:line="440" w:lineRule="exact"/>
        <w:ind w:firstLine="480" w:firstLineChars="200"/>
        <w:rPr>
          <w:rFonts w:ascii="Times New Roman" w:hAnsi="Times New Roman" w:cs="Times New Roman"/>
          <w:sz w:val="24"/>
          <w:highlight w:val="yellow"/>
        </w:rPr>
      </w:pPr>
      <w:r>
        <w:rPr>
          <w:rFonts w:ascii="Times New Roman" w:hAnsi="Times New Roman" w:cs="Times New Roman"/>
          <w:sz w:val="24"/>
        </w:rPr>
        <w:t>C5 培养发现问题、分析问题，并采取正确的解决措施的能力。</w:t>
      </w:r>
    </w:p>
    <w:p w14:paraId="54CE2312">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6E8FADC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D1.职业道德：树立“爱岗敬业、诚实守信、精益求精”的职业理念，遵守行业职业道德规范和岗位行为准则；​</w:t>
      </w:r>
    </w:p>
    <w:p w14:paraId="12C3760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D2.工匠精神：培育“严谨细致、追求卓越、持之以恒”的工匠精神，杜绝敷衍了事、投机取巧的工作态度；​</w:t>
      </w:r>
    </w:p>
    <w:p w14:paraId="182D8A6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D3.法治意识：增强法治观念，自觉遵守行业相关法律法规和规章制度，做到依法从业、合规操作；​</w:t>
      </w:r>
    </w:p>
    <w:p w14:paraId="2DFD64E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D4.社会责任：强化“科技报国、服务社会”的责任担当，理解所学专业在国家发展、行业进步中的作用，树立为行业发展和社会建设贡献力量的信念；​</w:t>
      </w:r>
    </w:p>
    <w:p w14:paraId="6DD2246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w:t>
      </w:r>
      <w:r>
        <w:rPr>
          <w:rFonts w:ascii="Times New Roman" w:hAnsi="Times New Roman" w:eastAsia="宋体" w:cs="Times New Roman"/>
          <w:kern w:val="0"/>
          <w:sz w:val="24"/>
        </w:rPr>
        <w:t>我国高分子</w:t>
      </w:r>
      <w:r>
        <w:rPr>
          <w:rFonts w:ascii="Times New Roman" w:hAnsi="Times New Roman" w:cs="Times New Roman"/>
          <w:sz w:val="24"/>
        </w:rPr>
        <w:t>行业发展历程和国家重大工程案例，激发民族自豪感和爱国热情，培养“强国有我”的使命意识；​</w:t>
      </w:r>
    </w:p>
    <w:p w14:paraId="712AAB1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D6.创新意识：鼓励突破思维定势，勇于探索新技术、新方法，培养敢为人先、勇于担当的创新精神；​</w:t>
      </w:r>
    </w:p>
    <w:p w14:paraId="0899046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D7.生态文明：树立绿色发展理念，在实践操作中注重节能减排、环境保护，践行生态责任。</w:t>
      </w:r>
    </w:p>
    <w:p w14:paraId="443016CD">
      <w:pPr>
        <w:pStyle w:val="3"/>
        <w:bidi w:val="0"/>
      </w:pPr>
      <w:r>
        <w:t>五、课程内容和要求</w:t>
      </w:r>
    </w:p>
    <w:tbl>
      <w:tblPr>
        <w:tblStyle w:val="28"/>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577"/>
        <w:gridCol w:w="1134"/>
        <w:gridCol w:w="858"/>
        <w:gridCol w:w="1081"/>
        <w:gridCol w:w="1053"/>
        <w:gridCol w:w="1287"/>
        <w:gridCol w:w="429"/>
        <w:gridCol w:w="429"/>
      </w:tblGrid>
      <w:tr w14:paraId="11AE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Align w:val="center"/>
          </w:tcPr>
          <w:p w14:paraId="6A52427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304" w:type="pct"/>
            <w:vAlign w:val="center"/>
          </w:tcPr>
          <w:p w14:paraId="3D933A5E">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574" w:type="pct"/>
            <w:vAlign w:val="center"/>
          </w:tcPr>
          <w:p w14:paraId="73D51DB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34" w:type="pct"/>
            <w:vAlign w:val="center"/>
          </w:tcPr>
          <w:p w14:paraId="657B998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547" w:type="pct"/>
            <w:vAlign w:val="center"/>
          </w:tcPr>
          <w:p w14:paraId="05FB225F">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533" w:type="pct"/>
            <w:vAlign w:val="center"/>
          </w:tcPr>
          <w:p w14:paraId="3D667A2C">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651" w:type="pct"/>
            <w:vAlign w:val="center"/>
          </w:tcPr>
          <w:p w14:paraId="7C9E6D94">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17" w:type="pct"/>
            <w:vAlign w:val="center"/>
          </w:tcPr>
          <w:p w14:paraId="0F515F0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17" w:type="pct"/>
            <w:vAlign w:val="center"/>
          </w:tcPr>
          <w:p w14:paraId="1B1E7750">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54D5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Merge w:val="restart"/>
            <w:vAlign w:val="center"/>
          </w:tcPr>
          <w:p w14:paraId="77B7856D">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第一章</w:t>
            </w:r>
          </w:p>
          <w:p w14:paraId="6C75A886">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概述</w:t>
            </w:r>
          </w:p>
        </w:tc>
        <w:tc>
          <w:tcPr>
            <w:tcW w:w="1304" w:type="pct"/>
            <w:vAlign w:val="center"/>
          </w:tcPr>
          <w:p w14:paraId="45744B22">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1.1塑料配方及其设计目的</w:t>
            </w:r>
          </w:p>
        </w:tc>
        <w:tc>
          <w:tcPr>
            <w:tcW w:w="574" w:type="pct"/>
            <w:vAlign w:val="center"/>
          </w:tcPr>
          <w:p w14:paraId="7D6618BC">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A1、A2</w:t>
            </w:r>
          </w:p>
        </w:tc>
        <w:tc>
          <w:tcPr>
            <w:tcW w:w="434" w:type="pct"/>
            <w:vAlign w:val="center"/>
          </w:tcPr>
          <w:p w14:paraId="691AC88B">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shd w:val="clear" w:color="auto" w:fill="auto"/>
            <w:vAlign w:val="center"/>
          </w:tcPr>
          <w:p w14:paraId="74973FE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33" w:type="pct"/>
            <w:shd w:val="clear" w:color="auto" w:fill="auto"/>
            <w:vAlign w:val="center"/>
          </w:tcPr>
          <w:p w14:paraId="6F3E861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D3、D4、D5、D7</w:t>
            </w:r>
          </w:p>
        </w:tc>
        <w:tc>
          <w:tcPr>
            <w:tcW w:w="651" w:type="pct"/>
            <w:vMerge w:val="restart"/>
            <w:vAlign w:val="center"/>
          </w:tcPr>
          <w:p w14:paraId="3D2A814E">
            <w:pPr>
              <w:adjustRightInd w:val="0"/>
              <w:snapToGrid w:val="0"/>
              <w:jc w:val="center"/>
              <w:rPr>
                <w:rFonts w:ascii="Times New Roman" w:hAnsi="Times New Roman" w:cs="Times New Roman"/>
                <w:szCs w:val="21"/>
              </w:rPr>
            </w:pPr>
            <w:r>
              <w:rPr>
                <w:rFonts w:ascii="Times New Roman" w:hAnsi="Times New Roman" w:cs="Times New Roman"/>
                <w:szCs w:val="21"/>
              </w:rPr>
              <w:t>素质目标2、7</w:t>
            </w:r>
          </w:p>
          <w:p w14:paraId="483FFCA4">
            <w:pPr>
              <w:adjustRightInd w:val="0"/>
              <w:snapToGrid w:val="0"/>
              <w:jc w:val="center"/>
              <w:rPr>
                <w:rFonts w:ascii="Times New Roman" w:hAnsi="Times New Roman" w:cs="Times New Roman"/>
                <w:szCs w:val="21"/>
              </w:rPr>
            </w:pPr>
            <w:r>
              <w:rPr>
                <w:rFonts w:ascii="Times New Roman" w:hAnsi="Times New Roman" w:cs="Times New Roman"/>
                <w:szCs w:val="21"/>
              </w:rPr>
              <w:t>知识目标5</w:t>
            </w:r>
          </w:p>
          <w:p w14:paraId="3CC52BAC">
            <w:pPr>
              <w:adjustRightInd w:val="0"/>
              <w:snapToGrid w:val="0"/>
              <w:jc w:val="center"/>
              <w:rPr>
                <w:rFonts w:ascii="Times New Roman" w:hAnsi="Times New Roman" w:cs="Times New Roman"/>
                <w:szCs w:val="21"/>
                <w:highlight w:val="yellow"/>
              </w:rPr>
            </w:pPr>
            <w:r>
              <w:rPr>
                <w:rFonts w:ascii="Times New Roman" w:hAnsi="Times New Roman" w:cs="Times New Roman"/>
                <w:szCs w:val="21"/>
              </w:rPr>
              <w:t>能力目标5</w:t>
            </w:r>
          </w:p>
        </w:tc>
        <w:tc>
          <w:tcPr>
            <w:tcW w:w="217" w:type="pct"/>
            <w:vAlign w:val="center"/>
          </w:tcPr>
          <w:p w14:paraId="13A760DA">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17" w:type="pct"/>
            <w:vAlign w:val="center"/>
          </w:tcPr>
          <w:p w14:paraId="7FB712C1">
            <w:pPr>
              <w:adjustRightInd w:val="0"/>
              <w:snapToGrid w:val="0"/>
              <w:jc w:val="center"/>
              <w:rPr>
                <w:rFonts w:ascii="Times New Roman" w:hAnsi="Times New Roman" w:cs="Times New Roman" w:eastAsiaTheme="majorEastAsia"/>
                <w:szCs w:val="21"/>
                <w:highlight w:val="yellow"/>
              </w:rPr>
            </w:pPr>
          </w:p>
        </w:tc>
      </w:tr>
      <w:tr w14:paraId="4486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20" w:type="pct"/>
            <w:vMerge w:val="continue"/>
            <w:vAlign w:val="center"/>
          </w:tcPr>
          <w:p w14:paraId="7C563C2A">
            <w:pPr>
              <w:adjustRightInd w:val="0"/>
              <w:snapToGrid w:val="0"/>
              <w:jc w:val="center"/>
              <w:rPr>
                <w:rFonts w:ascii="Times New Roman" w:hAnsi="Times New Roman" w:cs="Times New Roman" w:eastAsiaTheme="majorEastAsia"/>
                <w:szCs w:val="21"/>
              </w:rPr>
            </w:pPr>
          </w:p>
        </w:tc>
        <w:tc>
          <w:tcPr>
            <w:tcW w:w="1304" w:type="pct"/>
            <w:vAlign w:val="center"/>
          </w:tcPr>
          <w:p w14:paraId="517098FC">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1.2塑料助剂种类</w:t>
            </w:r>
          </w:p>
        </w:tc>
        <w:tc>
          <w:tcPr>
            <w:tcW w:w="574" w:type="pct"/>
            <w:vAlign w:val="center"/>
          </w:tcPr>
          <w:p w14:paraId="3EA608C5">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A1、A4</w:t>
            </w:r>
          </w:p>
        </w:tc>
        <w:tc>
          <w:tcPr>
            <w:tcW w:w="434" w:type="pct"/>
            <w:vAlign w:val="center"/>
          </w:tcPr>
          <w:p w14:paraId="6FD4F834">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shd w:val="clear" w:color="auto" w:fill="auto"/>
            <w:vAlign w:val="center"/>
          </w:tcPr>
          <w:p w14:paraId="0AE22D7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33" w:type="pct"/>
            <w:shd w:val="clear" w:color="auto" w:fill="auto"/>
            <w:vAlign w:val="center"/>
          </w:tcPr>
          <w:p w14:paraId="738E403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651" w:type="pct"/>
            <w:vMerge w:val="continue"/>
            <w:vAlign w:val="center"/>
          </w:tcPr>
          <w:p w14:paraId="17B632A3">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11BCDBCF">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1807B5E7">
            <w:pPr>
              <w:adjustRightInd w:val="0"/>
              <w:snapToGrid w:val="0"/>
              <w:jc w:val="center"/>
              <w:rPr>
                <w:rFonts w:ascii="Times New Roman" w:hAnsi="Times New Roman" w:cs="Times New Roman" w:eastAsiaTheme="majorEastAsia"/>
                <w:szCs w:val="21"/>
                <w:highlight w:val="yellow"/>
              </w:rPr>
            </w:pPr>
          </w:p>
        </w:tc>
      </w:tr>
      <w:tr w14:paraId="07A3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20" w:type="pct"/>
            <w:vMerge w:val="continue"/>
            <w:vAlign w:val="center"/>
          </w:tcPr>
          <w:p w14:paraId="1C705204">
            <w:pPr>
              <w:adjustRightInd w:val="0"/>
              <w:snapToGrid w:val="0"/>
              <w:jc w:val="center"/>
              <w:rPr>
                <w:rFonts w:ascii="Times New Roman" w:hAnsi="Times New Roman" w:cs="Times New Roman" w:eastAsiaTheme="majorEastAsia"/>
                <w:szCs w:val="21"/>
              </w:rPr>
            </w:pPr>
          </w:p>
        </w:tc>
        <w:tc>
          <w:tcPr>
            <w:tcW w:w="1304" w:type="pct"/>
            <w:vAlign w:val="center"/>
          </w:tcPr>
          <w:p w14:paraId="3905E44E">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1.3塑料配方设计原理</w:t>
            </w:r>
          </w:p>
        </w:tc>
        <w:tc>
          <w:tcPr>
            <w:tcW w:w="574" w:type="pct"/>
            <w:vAlign w:val="center"/>
          </w:tcPr>
          <w:p w14:paraId="59359477">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A3、A4</w:t>
            </w:r>
          </w:p>
        </w:tc>
        <w:tc>
          <w:tcPr>
            <w:tcW w:w="434" w:type="pct"/>
            <w:vAlign w:val="center"/>
          </w:tcPr>
          <w:p w14:paraId="710A30DE">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w:t>
            </w:r>
          </w:p>
        </w:tc>
        <w:tc>
          <w:tcPr>
            <w:tcW w:w="547" w:type="pct"/>
            <w:shd w:val="clear" w:color="auto" w:fill="auto"/>
            <w:vAlign w:val="center"/>
          </w:tcPr>
          <w:p w14:paraId="60F963C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33" w:type="pct"/>
            <w:shd w:val="clear" w:color="auto" w:fill="auto"/>
            <w:vAlign w:val="center"/>
          </w:tcPr>
          <w:p w14:paraId="703467B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D1、D4</w:t>
            </w:r>
          </w:p>
        </w:tc>
        <w:tc>
          <w:tcPr>
            <w:tcW w:w="651" w:type="pct"/>
            <w:vMerge w:val="continue"/>
            <w:vAlign w:val="center"/>
          </w:tcPr>
          <w:p w14:paraId="7307B7F8">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6EEEED6F">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55D5A653">
            <w:pPr>
              <w:adjustRightInd w:val="0"/>
              <w:snapToGrid w:val="0"/>
              <w:jc w:val="center"/>
              <w:rPr>
                <w:rFonts w:ascii="Times New Roman" w:hAnsi="Times New Roman" w:cs="Times New Roman" w:eastAsiaTheme="majorEastAsia"/>
                <w:szCs w:val="21"/>
                <w:highlight w:val="yellow"/>
              </w:rPr>
            </w:pPr>
          </w:p>
        </w:tc>
      </w:tr>
      <w:tr w14:paraId="459F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20" w:type="pct"/>
            <w:vMerge w:val="continue"/>
            <w:vAlign w:val="center"/>
          </w:tcPr>
          <w:p w14:paraId="38818E8B">
            <w:pPr>
              <w:adjustRightInd w:val="0"/>
              <w:snapToGrid w:val="0"/>
              <w:jc w:val="center"/>
              <w:rPr>
                <w:rFonts w:ascii="Times New Roman" w:hAnsi="Times New Roman" w:cs="Times New Roman" w:eastAsiaTheme="majorEastAsia"/>
                <w:szCs w:val="21"/>
              </w:rPr>
            </w:pPr>
          </w:p>
        </w:tc>
        <w:tc>
          <w:tcPr>
            <w:tcW w:w="1304" w:type="pct"/>
            <w:vAlign w:val="center"/>
          </w:tcPr>
          <w:p w14:paraId="7A30E491">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1.4塑料配方的计量方法</w:t>
            </w:r>
          </w:p>
        </w:tc>
        <w:tc>
          <w:tcPr>
            <w:tcW w:w="574" w:type="pct"/>
            <w:vAlign w:val="center"/>
          </w:tcPr>
          <w:p w14:paraId="40B896AD">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A3、A4</w:t>
            </w:r>
          </w:p>
        </w:tc>
        <w:tc>
          <w:tcPr>
            <w:tcW w:w="434" w:type="pct"/>
            <w:vAlign w:val="center"/>
          </w:tcPr>
          <w:p w14:paraId="6E08C50F">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w:t>
            </w:r>
          </w:p>
        </w:tc>
        <w:tc>
          <w:tcPr>
            <w:tcW w:w="547" w:type="pct"/>
            <w:shd w:val="clear" w:color="auto" w:fill="auto"/>
            <w:vAlign w:val="center"/>
          </w:tcPr>
          <w:p w14:paraId="013C34C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C3、C4</w:t>
            </w:r>
          </w:p>
        </w:tc>
        <w:tc>
          <w:tcPr>
            <w:tcW w:w="533" w:type="pct"/>
            <w:shd w:val="clear" w:color="auto" w:fill="auto"/>
            <w:vAlign w:val="center"/>
          </w:tcPr>
          <w:p w14:paraId="1E587C0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D4、D7</w:t>
            </w:r>
          </w:p>
        </w:tc>
        <w:tc>
          <w:tcPr>
            <w:tcW w:w="651" w:type="pct"/>
            <w:vMerge w:val="continue"/>
            <w:vAlign w:val="center"/>
          </w:tcPr>
          <w:p w14:paraId="1CF85DC5">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26C952D9">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314D82EA">
            <w:pPr>
              <w:adjustRightInd w:val="0"/>
              <w:snapToGrid w:val="0"/>
              <w:jc w:val="center"/>
              <w:rPr>
                <w:rFonts w:ascii="Times New Roman" w:hAnsi="Times New Roman" w:cs="Times New Roman" w:eastAsiaTheme="majorEastAsia"/>
                <w:szCs w:val="21"/>
                <w:highlight w:val="yellow"/>
              </w:rPr>
            </w:pPr>
          </w:p>
        </w:tc>
      </w:tr>
      <w:tr w14:paraId="5AB6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20" w:type="pct"/>
            <w:vMerge w:val="continue"/>
            <w:vAlign w:val="center"/>
          </w:tcPr>
          <w:p w14:paraId="3D9BC1DF">
            <w:pPr>
              <w:adjustRightInd w:val="0"/>
              <w:snapToGrid w:val="0"/>
              <w:jc w:val="center"/>
              <w:rPr>
                <w:rFonts w:ascii="Times New Roman" w:hAnsi="Times New Roman" w:cs="Times New Roman" w:eastAsiaTheme="majorEastAsia"/>
                <w:szCs w:val="21"/>
              </w:rPr>
            </w:pPr>
          </w:p>
        </w:tc>
        <w:tc>
          <w:tcPr>
            <w:tcW w:w="1304" w:type="pct"/>
            <w:vAlign w:val="center"/>
          </w:tcPr>
          <w:p w14:paraId="6EA3989B">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1.5塑料配方设计方法</w:t>
            </w:r>
          </w:p>
        </w:tc>
        <w:tc>
          <w:tcPr>
            <w:tcW w:w="574" w:type="pct"/>
            <w:vAlign w:val="center"/>
          </w:tcPr>
          <w:p w14:paraId="41F8C8C9">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A3、A4</w:t>
            </w:r>
          </w:p>
        </w:tc>
        <w:tc>
          <w:tcPr>
            <w:tcW w:w="434" w:type="pct"/>
            <w:vAlign w:val="center"/>
          </w:tcPr>
          <w:p w14:paraId="1251CF19">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w:t>
            </w:r>
          </w:p>
        </w:tc>
        <w:tc>
          <w:tcPr>
            <w:tcW w:w="547" w:type="pct"/>
            <w:shd w:val="clear" w:color="auto" w:fill="auto"/>
            <w:vAlign w:val="center"/>
          </w:tcPr>
          <w:p w14:paraId="67FBFA0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C3、C4</w:t>
            </w:r>
          </w:p>
        </w:tc>
        <w:tc>
          <w:tcPr>
            <w:tcW w:w="533" w:type="pct"/>
            <w:shd w:val="clear" w:color="auto" w:fill="auto"/>
            <w:vAlign w:val="center"/>
          </w:tcPr>
          <w:p w14:paraId="6435EEA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651" w:type="pct"/>
            <w:vMerge w:val="continue"/>
            <w:vAlign w:val="center"/>
          </w:tcPr>
          <w:p w14:paraId="0881D24B">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09E2D3EB">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538C7576">
            <w:pPr>
              <w:adjustRightInd w:val="0"/>
              <w:snapToGrid w:val="0"/>
              <w:jc w:val="center"/>
              <w:rPr>
                <w:rFonts w:ascii="Times New Roman" w:hAnsi="Times New Roman" w:cs="Times New Roman" w:eastAsiaTheme="majorEastAsia"/>
                <w:szCs w:val="21"/>
                <w:highlight w:val="yellow"/>
              </w:rPr>
            </w:pPr>
          </w:p>
        </w:tc>
      </w:tr>
      <w:tr w14:paraId="281A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Merge w:val="restart"/>
            <w:vAlign w:val="center"/>
          </w:tcPr>
          <w:p w14:paraId="7F1352EF">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第二章 热稳定剂及其在塑料配方中的应用</w:t>
            </w:r>
          </w:p>
        </w:tc>
        <w:tc>
          <w:tcPr>
            <w:tcW w:w="1304" w:type="pct"/>
            <w:vAlign w:val="center"/>
          </w:tcPr>
          <w:p w14:paraId="18F7D71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2.1 PVC的降解过程及热稳定性的机理</w:t>
            </w:r>
          </w:p>
        </w:tc>
        <w:tc>
          <w:tcPr>
            <w:tcW w:w="574" w:type="pct"/>
            <w:vAlign w:val="center"/>
          </w:tcPr>
          <w:p w14:paraId="0C66588A">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A4</w:t>
            </w:r>
          </w:p>
        </w:tc>
        <w:tc>
          <w:tcPr>
            <w:tcW w:w="434" w:type="pct"/>
            <w:vAlign w:val="center"/>
          </w:tcPr>
          <w:p w14:paraId="0E2ADC3B">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shd w:val="clear" w:color="auto" w:fill="auto"/>
            <w:vAlign w:val="center"/>
          </w:tcPr>
          <w:p w14:paraId="675DBCC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shd w:val="clear" w:color="auto" w:fill="auto"/>
            <w:vAlign w:val="center"/>
          </w:tcPr>
          <w:p w14:paraId="5F284FA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651" w:type="pct"/>
            <w:vMerge w:val="continue"/>
            <w:vAlign w:val="center"/>
          </w:tcPr>
          <w:p w14:paraId="34A1148E">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5F96974F">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26486F3A">
            <w:pPr>
              <w:adjustRightInd w:val="0"/>
              <w:snapToGrid w:val="0"/>
              <w:jc w:val="center"/>
              <w:rPr>
                <w:rFonts w:ascii="Times New Roman" w:hAnsi="Times New Roman" w:cs="Times New Roman" w:eastAsiaTheme="majorEastAsia"/>
                <w:szCs w:val="21"/>
                <w:highlight w:val="yellow"/>
              </w:rPr>
            </w:pPr>
          </w:p>
        </w:tc>
      </w:tr>
      <w:tr w14:paraId="4E83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20" w:type="pct"/>
            <w:vMerge w:val="continue"/>
            <w:vAlign w:val="center"/>
          </w:tcPr>
          <w:p w14:paraId="26D8870D">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691CE2A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2.2各类热稳定剂的性能、特点和应用</w:t>
            </w:r>
          </w:p>
        </w:tc>
        <w:tc>
          <w:tcPr>
            <w:tcW w:w="574" w:type="pct"/>
            <w:vAlign w:val="center"/>
          </w:tcPr>
          <w:p w14:paraId="773B9544">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A1、A4、A5</w:t>
            </w:r>
          </w:p>
        </w:tc>
        <w:tc>
          <w:tcPr>
            <w:tcW w:w="434" w:type="pct"/>
            <w:vAlign w:val="center"/>
          </w:tcPr>
          <w:p w14:paraId="2E45B4FE">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B1、B3</w:t>
            </w:r>
          </w:p>
        </w:tc>
        <w:tc>
          <w:tcPr>
            <w:tcW w:w="547" w:type="pct"/>
            <w:shd w:val="clear" w:color="auto" w:fill="auto"/>
            <w:vAlign w:val="center"/>
          </w:tcPr>
          <w:p w14:paraId="390F98C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shd w:val="clear" w:color="auto" w:fill="auto"/>
            <w:vAlign w:val="center"/>
          </w:tcPr>
          <w:p w14:paraId="7C6D511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651" w:type="pct"/>
            <w:vMerge w:val="continue"/>
            <w:vAlign w:val="center"/>
          </w:tcPr>
          <w:p w14:paraId="601EF46C">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7B6B1746">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47A6EB48">
            <w:pPr>
              <w:adjustRightInd w:val="0"/>
              <w:snapToGrid w:val="0"/>
              <w:jc w:val="center"/>
              <w:rPr>
                <w:rFonts w:ascii="Times New Roman" w:hAnsi="Times New Roman" w:cs="Times New Roman" w:eastAsiaTheme="majorEastAsia"/>
                <w:szCs w:val="21"/>
                <w:highlight w:val="yellow"/>
              </w:rPr>
            </w:pPr>
          </w:p>
        </w:tc>
      </w:tr>
      <w:tr w14:paraId="564F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Merge w:val="restart"/>
            <w:vAlign w:val="center"/>
          </w:tcPr>
          <w:p w14:paraId="4E47B38D">
            <w:pPr>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第三章 增塑剂及其在塑料配方中的应用</w:t>
            </w:r>
          </w:p>
        </w:tc>
        <w:tc>
          <w:tcPr>
            <w:tcW w:w="1304" w:type="pct"/>
            <w:vAlign w:val="center"/>
          </w:tcPr>
          <w:p w14:paraId="1060DAA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snapToGrid w:val="0"/>
                <w:kern w:val="0"/>
                <w:szCs w:val="21"/>
              </w:rPr>
              <w:t>3.1增塑剂的作用机理及分类</w:t>
            </w:r>
          </w:p>
        </w:tc>
        <w:tc>
          <w:tcPr>
            <w:tcW w:w="574" w:type="pct"/>
            <w:vAlign w:val="center"/>
          </w:tcPr>
          <w:p w14:paraId="6D564EEF">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A4</w:t>
            </w:r>
          </w:p>
        </w:tc>
        <w:tc>
          <w:tcPr>
            <w:tcW w:w="434" w:type="pct"/>
            <w:vAlign w:val="center"/>
          </w:tcPr>
          <w:p w14:paraId="0919F935">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shd w:val="clear" w:color="auto" w:fill="auto"/>
            <w:vAlign w:val="center"/>
          </w:tcPr>
          <w:p w14:paraId="34C0A81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shd w:val="clear" w:color="auto" w:fill="auto"/>
            <w:vAlign w:val="center"/>
          </w:tcPr>
          <w:p w14:paraId="43ACB15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D2、D3、D4</w:t>
            </w:r>
          </w:p>
        </w:tc>
        <w:tc>
          <w:tcPr>
            <w:tcW w:w="651" w:type="pct"/>
            <w:vMerge w:val="continue"/>
            <w:vAlign w:val="center"/>
          </w:tcPr>
          <w:p w14:paraId="058C7F44">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0DF17301">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3E0C4B6A">
            <w:pPr>
              <w:adjustRightInd w:val="0"/>
              <w:snapToGrid w:val="0"/>
              <w:jc w:val="center"/>
              <w:rPr>
                <w:rFonts w:ascii="Times New Roman" w:hAnsi="Times New Roman" w:cs="Times New Roman" w:eastAsiaTheme="majorEastAsia"/>
                <w:szCs w:val="21"/>
                <w:highlight w:val="yellow"/>
              </w:rPr>
            </w:pPr>
          </w:p>
        </w:tc>
      </w:tr>
      <w:tr w14:paraId="363C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Merge w:val="continue"/>
            <w:vAlign w:val="center"/>
          </w:tcPr>
          <w:p w14:paraId="4F012DFB">
            <w:pPr>
              <w:numPr>
                <w:ilvl w:val="0"/>
                <w:numId w:val="4"/>
              </w:numPr>
              <w:jc w:val="center"/>
              <w:rPr>
                <w:rFonts w:ascii="Times New Roman" w:hAnsi="Times New Roman" w:cs="Times New Roman" w:eastAsiaTheme="majorEastAsia"/>
                <w:snapToGrid w:val="0"/>
                <w:kern w:val="0"/>
                <w:szCs w:val="21"/>
              </w:rPr>
            </w:pPr>
          </w:p>
        </w:tc>
        <w:tc>
          <w:tcPr>
            <w:tcW w:w="1304" w:type="pct"/>
            <w:vAlign w:val="center"/>
          </w:tcPr>
          <w:p w14:paraId="51CE8FD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snapToGrid w:val="0"/>
                <w:kern w:val="0"/>
                <w:szCs w:val="21"/>
              </w:rPr>
              <w:t>3.2 增塑剂的结构与主要性能</w:t>
            </w:r>
          </w:p>
        </w:tc>
        <w:tc>
          <w:tcPr>
            <w:tcW w:w="574" w:type="pct"/>
            <w:vAlign w:val="center"/>
          </w:tcPr>
          <w:p w14:paraId="3D2F3F11">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A4</w:t>
            </w:r>
          </w:p>
        </w:tc>
        <w:tc>
          <w:tcPr>
            <w:tcW w:w="434" w:type="pct"/>
            <w:vAlign w:val="center"/>
          </w:tcPr>
          <w:p w14:paraId="5E1369E6">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shd w:val="clear" w:color="auto" w:fill="auto"/>
            <w:vAlign w:val="center"/>
          </w:tcPr>
          <w:p w14:paraId="33FC607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shd w:val="clear" w:color="auto" w:fill="auto"/>
            <w:vAlign w:val="center"/>
          </w:tcPr>
          <w:p w14:paraId="3BE28A4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D2、D5、D6</w:t>
            </w:r>
          </w:p>
        </w:tc>
        <w:tc>
          <w:tcPr>
            <w:tcW w:w="651" w:type="pct"/>
            <w:vMerge w:val="continue"/>
            <w:vAlign w:val="center"/>
          </w:tcPr>
          <w:p w14:paraId="4D1B2378">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5B4E2740">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3920BE1E">
            <w:pPr>
              <w:adjustRightInd w:val="0"/>
              <w:snapToGrid w:val="0"/>
              <w:jc w:val="center"/>
              <w:rPr>
                <w:rFonts w:ascii="Times New Roman" w:hAnsi="Times New Roman" w:cs="Times New Roman" w:eastAsiaTheme="majorEastAsia"/>
                <w:szCs w:val="21"/>
                <w:highlight w:val="yellow"/>
              </w:rPr>
            </w:pPr>
          </w:p>
        </w:tc>
      </w:tr>
      <w:tr w14:paraId="3A88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Merge w:val="continue"/>
            <w:vAlign w:val="center"/>
          </w:tcPr>
          <w:p w14:paraId="0E5E72FD">
            <w:pPr>
              <w:numPr>
                <w:ilvl w:val="0"/>
                <w:numId w:val="4"/>
              </w:numPr>
              <w:jc w:val="center"/>
              <w:rPr>
                <w:rFonts w:ascii="Times New Roman" w:hAnsi="Times New Roman" w:cs="Times New Roman" w:eastAsiaTheme="majorEastAsia"/>
                <w:snapToGrid w:val="0"/>
                <w:kern w:val="0"/>
                <w:szCs w:val="21"/>
              </w:rPr>
            </w:pPr>
          </w:p>
        </w:tc>
        <w:tc>
          <w:tcPr>
            <w:tcW w:w="1304" w:type="pct"/>
            <w:vAlign w:val="center"/>
          </w:tcPr>
          <w:p w14:paraId="03A2F2A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snapToGrid w:val="0"/>
                <w:kern w:val="0"/>
                <w:szCs w:val="21"/>
              </w:rPr>
              <w:t>3.3 常用增塑剂的品种与应用</w:t>
            </w:r>
          </w:p>
        </w:tc>
        <w:tc>
          <w:tcPr>
            <w:tcW w:w="574" w:type="pct"/>
            <w:vAlign w:val="center"/>
          </w:tcPr>
          <w:p w14:paraId="1B7A5C0B">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A4、A5</w:t>
            </w:r>
          </w:p>
        </w:tc>
        <w:tc>
          <w:tcPr>
            <w:tcW w:w="434" w:type="pct"/>
            <w:vAlign w:val="center"/>
          </w:tcPr>
          <w:p w14:paraId="0BEBEF3D">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B1、B3</w:t>
            </w:r>
          </w:p>
        </w:tc>
        <w:tc>
          <w:tcPr>
            <w:tcW w:w="547" w:type="pct"/>
            <w:shd w:val="clear" w:color="auto" w:fill="auto"/>
            <w:vAlign w:val="center"/>
          </w:tcPr>
          <w:p w14:paraId="14CC9E0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shd w:val="clear" w:color="auto" w:fill="auto"/>
            <w:vAlign w:val="center"/>
          </w:tcPr>
          <w:p w14:paraId="4D1A99B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D2、D4</w:t>
            </w:r>
          </w:p>
        </w:tc>
        <w:tc>
          <w:tcPr>
            <w:tcW w:w="651" w:type="pct"/>
            <w:vMerge w:val="continue"/>
            <w:vAlign w:val="center"/>
          </w:tcPr>
          <w:p w14:paraId="64C3505F">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09413AAD">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45795C54">
            <w:pPr>
              <w:adjustRightInd w:val="0"/>
              <w:snapToGrid w:val="0"/>
              <w:jc w:val="center"/>
              <w:rPr>
                <w:rFonts w:ascii="Times New Roman" w:hAnsi="Times New Roman" w:cs="Times New Roman" w:eastAsiaTheme="majorEastAsia"/>
                <w:szCs w:val="21"/>
                <w:highlight w:val="yellow"/>
              </w:rPr>
            </w:pPr>
          </w:p>
        </w:tc>
      </w:tr>
      <w:tr w14:paraId="3592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20" w:type="pct"/>
            <w:vMerge w:val="continue"/>
            <w:vAlign w:val="center"/>
          </w:tcPr>
          <w:p w14:paraId="15B4335F">
            <w:pPr>
              <w:numPr>
                <w:ilvl w:val="0"/>
                <w:numId w:val="4"/>
              </w:numPr>
              <w:jc w:val="center"/>
              <w:rPr>
                <w:rFonts w:ascii="Times New Roman" w:hAnsi="Times New Roman" w:cs="Times New Roman" w:eastAsiaTheme="majorEastAsia"/>
                <w:snapToGrid w:val="0"/>
                <w:kern w:val="0"/>
                <w:szCs w:val="21"/>
              </w:rPr>
            </w:pPr>
          </w:p>
        </w:tc>
        <w:tc>
          <w:tcPr>
            <w:tcW w:w="1304" w:type="pct"/>
            <w:vAlign w:val="center"/>
          </w:tcPr>
          <w:p w14:paraId="00487B9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snapToGrid w:val="0"/>
                <w:kern w:val="0"/>
                <w:szCs w:val="21"/>
              </w:rPr>
              <w:t>3.4 增塑剂的选用</w:t>
            </w:r>
          </w:p>
        </w:tc>
        <w:tc>
          <w:tcPr>
            <w:tcW w:w="574" w:type="pct"/>
            <w:vAlign w:val="center"/>
          </w:tcPr>
          <w:p w14:paraId="7162706E">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A4、A5</w:t>
            </w:r>
          </w:p>
        </w:tc>
        <w:tc>
          <w:tcPr>
            <w:tcW w:w="434" w:type="pct"/>
            <w:vAlign w:val="center"/>
          </w:tcPr>
          <w:p w14:paraId="68E411E3">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B1、B3</w:t>
            </w:r>
          </w:p>
        </w:tc>
        <w:tc>
          <w:tcPr>
            <w:tcW w:w="547" w:type="pct"/>
            <w:shd w:val="clear" w:color="auto" w:fill="auto"/>
            <w:vAlign w:val="center"/>
          </w:tcPr>
          <w:p w14:paraId="7619837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C2、C4、C5</w:t>
            </w:r>
          </w:p>
        </w:tc>
        <w:tc>
          <w:tcPr>
            <w:tcW w:w="533" w:type="pct"/>
            <w:shd w:val="clear" w:color="auto" w:fill="auto"/>
            <w:vAlign w:val="center"/>
          </w:tcPr>
          <w:p w14:paraId="2864D05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D2、D4</w:t>
            </w:r>
          </w:p>
        </w:tc>
        <w:tc>
          <w:tcPr>
            <w:tcW w:w="651" w:type="pct"/>
            <w:vMerge w:val="continue"/>
            <w:vAlign w:val="center"/>
          </w:tcPr>
          <w:p w14:paraId="4EF6F231">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506AA7C5">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5188E730">
            <w:pPr>
              <w:adjustRightInd w:val="0"/>
              <w:snapToGrid w:val="0"/>
              <w:jc w:val="center"/>
              <w:rPr>
                <w:rFonts w:ascii="Times New Roman" w:hAnsi="Times New Roman" w:cs="Times New Roman" w:eastAsiaTheme="majorEastAsia"/>
                <w:szCs w:val="21"/>
                <w:highlight w:val="yellow"/>
              </w:rPr>
            </w:pPr>
          </w:p>
        </w:tc>
      </w:tr>
      <w:tr w14:paraId="739C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Merge w:val="restart"/>
            <w:vAlign w:val="center"/>
          </w:tcPr>
          <w:p w14:paraId="117FB723">
            <w:pPr>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第四章润滑剂及其在塑料配方中的应用</w:t>
            </w:r>
          </w:p>
        </w:tc>
        <w:tc>
          <w:tcPr>
            <w:tcW w:w="1304" w:type="pct"/>
            <w:vAlign w:val="center"/>
          </w:tcPr>
          <w:p w14:paraId="3B3EB6C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snapToGrid w:val="0"/>
                <w:kern w:val="0"/>
                <w:szCs w:val="21"/>
              </w:rPr>
              <w:t>4.1润滑剂概述及作用机理</w:t>
            </w:r>
          </w:p>
        </w:tc>
        <w:tc>
          <w:tcPr>
            <w:tcW w:w="574" w:type="pct"/>
            <w:vAlign w:val="center"/>
          </w:tcPr>
          <w:p w14:paraId="1D975B1D">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A4</w:t>
            </w:r>
          </w:p>
        </w:tc>
        <w:tc>
          <w:tcPr>
            <w:tcW w:w="434" w:type="pct"/>
            <w:vAlign w:val="center"/>
          </w:tcPr>
          <w:p w14:paraId="11C28885">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shd w:val="clear" w:color="auto" w:fill="auto"/>
            <w:vAlign w:val="center"/>
          </w:tcPr>
          <w:p w14:paraId="010D912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shd w:val="clear" w:color="auto" w:fill="auto"/>
            <w:vAlign w:val="center"/>
          </w:tcPr>
          <w:p w14:paraId="4031E66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D2、D4</w:t>
            </w:r>
          </w:p>
        </w:tc>
        <w:tc>
          <w:tcPr>
            <w:tcW w:w="651" w:type="pct"/>
            <w:vMerge w:val="continue"/>
            <w:vAlign w:val="center"/>
          </w:tcPr>
          <w:p w14:paraId="02E0E421">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4D8C8015">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58594D9E">
            <w:pPr>
              <w:adjustRightInd w:val="0"/>
              <w:snapToGrid w:val="0"/>
              <w:jc w:val="center"/>
              <w:rPr>
                <w:rFonts w:ascii="Times New Roman" w:hAnsi="Times New Roman" w:cs="Times New Roman" w:eastAsiaTheme="majorEastAsia"/>
                <w:szCs w:val="21"/>
                <w:highlight w:val="yellow"/>
              </w:rPr>
            </w:pPr>
          </w:p>
        </w:tc>
      </w:tr>
      <w:tr w14:paraId="3384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520" w:type="pct"/>
            <w:vMerge w:val="continue"/>
            <w:vAlign w:val="center"/>
          </w:tcPr>
          <w:p w14:paraId="6AEC7CC5">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61BA931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snapToGrid w:val="0"/>
                <w:kern w:val="0"/>
                <w:szCs w:val="21"/>
              </w:rPr>
              <w:t>4.2润滑剂分类及应用</w:t>
            </w:r>
          </w:p>
        </w:tc>
        <w:tc>
          <w:tcPr>
            <w:tcW w:w="574" w:type="pct"/>
            <w:vAlign w:val="center"/>
          </w:tcPr>
          <w:p w14:paraId="7191ACD4">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A4、A5</w:t>
            </w:r>
          </w:p>
        </w:tc>
        <w:tc>
          <w:tcPr>
            <w:tcW w:w="434" w:type="pct"/>
            <w:vAlign w:val="center"/>
          </w:tcPr>
          <w:p w14:paraId="486267ED">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B1、B3</w:t>
            </w:r>
          </w:p>
        </w:tc>
        <w:tc>
          <w:tcPr>
            <w:tcW w:w="547" w:type="pct"/>
            <w:shd w:val="clear" w:color="auto" w:fill="auto"/>
            <w:vAlign w:val="center"/>
          </w:tcPr>
          <w:p w14:paraId="5377A1C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C2、C4、C5</w:t>
            </w:r>
          </w:p>
        </w:tc>
        <w:tc>
          <w:tcPr>
            <w:tcW w:w="533" w:type="pct"/>
            <w:shd w:val="clear" w:color="auto" w:fill="auto"/>
            <w:vAlign w:val="center"/>
          </w:tcPr>
          <w:p w14:paraId="5E58552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651" w:type="pct"/>
            <w:vMerge w:val="continue"/>
            <w:vAlign w:val="center"/>
          </w:tcPr>
          <w:p w14:paraId="5F982626">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18D05948">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6F813370">
            <w:pPr>
              <w:adjustRightInd w:val="0"/>
              <w:snapToGrid w:val="0"/>
              <w:jc w:val="center"/>
              <w:rPr>
                <w:rFonts w:ascii="Times New Roman" w:hAnsi="Times New Roman" w:cs="Times New Roman" w:eastAsiaTheme="majorEastAsia"/>
                <w:szCs w:val="21"/>
                <w:highlight w:val="yellow"/>
              </w:rPr>
            </w:pPr>
          </w:p>
        </w:tc>
      </w:tr>
      <w:tr w14:paraId="69D8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20" w:type="pct"/>
            <w:vMerge w:val="restart"/>
            <w:vAlign w:val="center"/>
          </w:tcPr>
          <w:p w14:paraId="3D4DF890">
            <w:pPr>
              <w:jc w:val="center"/>
              <w:rPr>
                <w:rFonts w:ascii="Times New Roman" w:hAnsi="Times New Roman" w:cs="Times New Roman" w:eastAsiaTheme="majorEastAsia"/>
                <w:szCs w:val="21"/>
                <w:highlight w:val="yellow"/>
              </w:rPr>
            </w:pPr>
            <w:r>
              <w:rPr>
                <w:rFonts w:ascii="Times New Roman" w:hAnsi="Times New Roman" w:cs="Times New Roman" w:eastAsiaTheme="majorEastAsia"/>
                <w:snapToGrid w:val="0"/>
                <w:kern w:val="0"/>
                <w:szCs w:val="21"/>
              </w:rPr>
              <w:t>第五章塑料耐环境性能助剂及其在塑料配方中的应用</w:t>
            </w:r>
          </w:p>
        </w:tc>
        <w:tc>
          <w:tcPr>
            <w:tcW w:w="1304" w:type="pct"/>
            <w:vAlign w:val="center"/>
          </w:tcPr>
          <w:p w14:paraId="114088B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snapToGrid w:val="0"/>
                <w:kern w:val="0"/>
                <w:szCs w:val="21"/>
              </w:rPr>
              <w:t>5.1概述</w:t>
            </w:r>
          </w:p>
        </w:tc>
        <w:tc>
          <w:tcPr>
            <w:tcW w:w="574" w:type="pct"/>
            <w:vAlign w:val="center"/>
          </w:tcPr>
          <w:p w14:paraId="477DF79B">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A1、A4</w:t>
            </w:r>
          </w:p>
        </w:tc>
        <w:tc>
          <w:tcPr>
            <w:tcW w:w="434" w:type="pct"/>
            <w:vAlign w:val="center"/>
          </w:tcPr>
          <w:p w14:paraId="43E80678">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shd w:val="clear" w:color="auto" w:fill="auto"/>
            <w:vAlign w:val="center"/>
          </w:tcPr>
          <w:p w14:paraId="54D2C2D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shd w:val="clear" w:color="auto" w:fill="auto"/>
            <w:vAlign w:val="center"/>
          </w:tcPr>
          <w:p w14:paraId="2C83DD7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D5、D6</w:t>
            </w:r>
          </w:p>
        </w:tc>
        <w:tc>
          <w:tcPr>
            <w:tcW w:w="651" w:type="pct"/>
            <w:vMerge w:val="continue"/>
            <w:vAlign w:val="center"/>
          </w:tcPr>
          <w:p w14:paraId="17DD731B">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15A15194">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17" w:type="pct"/>
            <w:vAlign w:val="center"/>
          </w:tcPr>
          <w:p w14:paraId="6B079052">
            <w:pPr>
              <w:adjustRightInd w:val="0"/>
              <w:snapToGrid w:val="0"/>
              <w:jc w:val="center"/>
              <w:rPr>
                <w:rFonts w:ascii="Times New Roman" w:hAnsi="Times New Roman" w:cs="Times New Roman" w:eastAsiaTheme="majorEastAsia"/>
                <w:szCs w:val="21"/>
                <w:highlight w:val="yellow"/>
              </w:rPr>
            </w:pPr>
          </w:p>
        </w:tc>
      </w:tr>
      <w:tr w14:paraId="1C3B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20" w:type="pct"/>
            <w:vMerge w:val="continue"/>
            <w:vAlign w:val="center"/>
          </w:tcPr>
          <w:p w14:paraId="726264F7">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6B59F52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snapToGrid w:val="0"/>
                <w:kern w:val="0"/>
                <w:szCs w:val="21"/>
              </w:rPr>
              <w:t>5.2抗氧剂</w:t>
            </w:r>
          </w:p>
        </w:tc>
        <w:tc>
          <w:tcPr>
            <w:tcW w:w="574" w:type="pct"/>
            <w:vAlign w:val="center"/>
          </w:tcPr>
          <w:p w14:paraId="256D7C15">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A4</w:t>
            </w:r>
          </w:p>
        </w:tc>
        <w:tc>
          <w:tcPr>
            <w:tcW w:w="434" w:type="pct"/>
            <w:vAlign w:val="center"/>
          </w:tcPr>
          <w:p w14:paraId="51704E58">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shd w:val="clear" w:color="auto" w:fill="auto"/>
            <w:vAlign w:val="center"/>
          </w:tcPr>
          <w:p w14:paraId="6852480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shd w:val="clear" w:color="auto" w:fill="auto"/>
            <w:vAlign w:val="center"/>
          </w:tcPr>
          <w:p w14:paraId="4494A5A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651" w:type="pct"/>
            <w:vMerge w:val="continue"/>
            <w:vAlign w:val="center"/>
          </w:tcPr>
          <w:p w14:paraId="2FD3B007">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0C621769">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0E466CC0">
            <w:pPr>
              <w:adjustRightInd w:val="0"/>
              <w:snapToGrid w:val="0"/>
              <w:jc w:val="center"/>
              <w:rPr>
                <w:rFonts w:ascii="Times New Roman" w:hAnsi="Times New Roman" w:cs="Times New Roman" w:eastAsiaTheme="majorEastAsia"/>
                <w:szCs w:val="21"/>
                <w:highlight w:val="yellow"/>
              </w:rPr>
            </w:pPr>
          </w:p>
        </w:tc>
      </w:tr>
      <w:tr w14:paraId="2512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20" w:type="pct"/>
            <w:vMerge w:val="continue"/>
            <w:vAlign w:val="center"/>
          </w:tcPr>
          <w:p w14:paraId="0031457D">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118C549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snapToGrid w:val="0"/>
                <w:kern w:val="0"/>
                <w:szCs w:val="21"/>
              </w:rPr>
              <w:t>5.3光稳定剂</w:t>
            </w:r>
          </w:p>
        </w:tc>
        <w:tc>
          <w:tcPr>
            <w:tcW w:w="574" w:type="pct"/>
            <w:vAlign w:val="center"/>
          </w:tcPr>
          <w:p w14:paraId="788FD6EF">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A4</w:t>
            </w:r>
          </w:p>
        </w:tc>
        <w:tc>
          <w:tcPr>
            <w:tcW w:w="434" w:type="pct"/>
            <w:vAlign w:val="center"/>
          </w:tcPr>
          <w:p w14:paraId="63707DF8">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shd w:val="clear" w:color="auto" w:fill="auto"/>
            <w:vAlign w:val="center"/>
          </w:tcPr>
          <w:p w14:paraId="60F9EAB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shd w:val="clear" w:color="auto" w:fill="auto"/>
            <w:vAlign w:val="center"/>
          </w:tcPr>
          <w:p w14:paraId="16DD9BF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D2、D4</w:t>
            </w:r>
          </w:p>
        </w:tc>
        <w:tc>
          <w:tcPr>
            <w:tcW w:w="651" w:type="pct"/>
            <w:vMerge w:val="continue"/>
            <w:vAlign w:val="center"/>
          </w:tcPr>
          <w:p w14:paraId="35C772AE">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67518EC8">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6B2450B1">
            <w:pPr>
              <w:adjustRightInd w:val="0"/>
              <w:snapToGrid w:val="0"/>
              <w:jc w:val="center"/>
              <w:rPr>
                <w:rFonts w:ascii="Times New Roman" w:hAnsi="Times New Roman" w:cs="Times New Roman" w:eastAsiaTheme="majorEastAsia"/>
                <w:szCs w:val="21"/>
                <w:highlight w:val="yellow"/>
              </w:rPr>
            </w:pPr>
          </w:p>
        </w:tc>
      </w:tr>
      <w:tr w14:paraId="4C90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520" w:type="pct"/>
            <w:vMerge w:val="continue"/>
            <w:vAlign w:val="center"/>
          </w:tcPr>
          <w:p w14:paraId="49FAC6C4">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50E1DAC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snapToGrid w:val="0"/>
                <w:kern w:val="0"/>
                <w:szCs w:val="21"/>
              </w:rPr>
              <w:t>5.4塑料防老配方设计</w:t>
            </w:r>
          </w:p>
        </w:tc>
        <w:tc>
          <w:tcPr>
            <w:tcW w:w="574" w:type="pct"/>
            <w:vAlign w:val="center"/>
          </w:tcPr>
          <w:p w14:paraId="0FD74487">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A3、A5</w:t>
            </w:r>
          </w:p>
        </w:tc>
        <w:tc>
          <w:tcPr>
            <w:tcW w:w="434" w:type="pct"/>
            <w:vAlign w:val="center"/>
          </w:tcPr>
          <w:p w14:paraId="5B8A67CA">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B2、B3、B4</w:t>
            </w:r>
          </w:p>
        </w:tc>
        <w:tc>
          <w:tcPr>
            <w:tcW w:w="547" w:type="pct"/>
            <w:shd w:val="clear" w:color="auto" w:fill="auto"/>
            <w:vAlign w:val="center"/>
          </w:tcPr>
          <w:p w14:paraId="3924DA2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C2、C3、C5</w:t>
            </w:r>
          </w:p>
        </w:tc>
        <w:tc>
          <w:tcPr>
            <w:tcW w:w="533" w:type="pct"/>
            <w:shd w:val="clear" w:color="auto" w:fill="auto"/>
            <w:vAlign w:val="center"/>
          </w:tcPr>
          <w:p w14:paraId="5B99A9A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D6、D7</w:t>
            </w:r>
          </w:p>
        </w:tc>
        <w:tc>
          <w:tcPr>
            <w:tcW w:w="651" w:type="pct"/>
            <w:vMerge w:val="continue"/>
            <w:vAlign w:val="center"/>
          </w:tcPr>
          <w:p w14:paraId="0ED2EF38">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104007BF">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03ECCFC3">
            <w:pPr>
              <w:adjustRightInd w:val="0"/>
              <w:snapToGrid w:val="0"/>
              <w:jc w:val="center"/>
              <w:rPr>
                <w:rFonts w:ascii="Times New Roman" w:hAnsi="Times New Roman" w:cs="Times New Roman" w:eastAsiaTheme="majorEastAsia"/>
                <w:szCs w:val="21"/>
                <w:highlight w:val="yellow"/>
              </w:rPr>
            </w:pPr>
          </w:p>
        </w:tc>
      </w:tr>
      <w:tr w14:paraId="431F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Merge w:val="restart"/>
            <w:vAlign w:val="center"/>
          </w:tcPr>
          <w:p w14:paraId="5CC92D67">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snapToGrid w:val="0"/>
                <w:kern w:val="0"/>
                <w:szCs w:val="21"/>
              </w:rPr>
              <w:t>第六章</w:t>
            </w:r>
            <w:r>
              <w:rPr>
                <w:rFonts w:ascii="Times New Roman" w:hAnsi="Times New Roman" w:eastAsia="宋体" w:cs="Times New Roman"/>
              </w:rPr>
              <w:t>塑料填充改性</w:t>
            </w:r>
          </w:p>
        </w:tc>
        <w:tc>
          <w:tcPr>
            <w:tcW w:w="1304" w:type="pct"/>
            <w:vAlign w:val="center"/>
          </w:tcPr>
          <w:p w14:paraId="434E3F5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rPr>
              <w:t>6.1塑料填充改性基本概念</w:t>
            </w:r>
          </w:p>
        </w:tc>
        <w:tc>
          <w:tcPr>
            <w:tcW w:w="574" w:type="pct"/>
            <w:vAlign w:val="center"/>
          </w:tcPr>
          <w:p w14:paraId="48F7947A">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A1、A4</w:t>
            </w:r>
          </w:p>
        </w:tc>
        <w:tc>
          <w:tcPr>
            <w:tcW w:w="434" w:type="pct"/>
            <w:vAlign w:val="center"/>
          </w:tcPr>
          <w:p w14:paraId="54F545D6">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shd w:val="clear" w:color="auto" w:fill="auto"/>
            <w:vAlign w:val="center"/>
          </w:tcPr>
          <w:p w14:paraId="1A99637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shd w:val="clear" w:color="auto" w:fill="auto"/>
            <w:vAlign w:val="center"/>
          </w:tcPr>
          <w:p w14:paraId="141F8FB6">
            <w:pPr>
              <w:adjustRightInd w:val="0"/>
              <w:snapToGrid w:val="0"/>
              <w:jc w:val="center"/>
              <w:rPr>
                <w:rFonts w:ascii="Times New Roman" w:hAnsi="Times New Roman" w:cs="Times New Roman" w:eastAsiaTheme="majorEastAsia"/>
                <w:color w:val="000000"/>
                <w:szCs w:val="21"/>
              </w:rPr>
            </w:pPr>
          </w:p>
        </w:tc>
        <w:tc>
          <w:tcPr>
            <w:tcW w:w="651" w:type="pct"/>
            <w:vMerge w:val="continue"/>
            <w:vAlign w:val="center"/>
          </w:tcPr>
          <w:p w14:paraId="2CFA097D">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24828B9F">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17" w:type="pct"/>
            <w:vAlign w:val="center"/>
          </w:tcPr>
          <w:p w14:paraId="75F837B1">
            <w:pPr>
              <w:adjustRightInd w:val="0"/>
              <w:snapToGrid w:val="0"/>
              <w:jc w:val="center"/>
              <w:rPr>
                <w:rFonts w:ascii="Times New Roman" w:hAnsi="Times New Roman" w:cs="Times New Roman" w:eastAsiaTheme="majorEastAsia"/>
                <w:szCs w:val="21"/>
                <w:highlight w:val="yellow"/>
              </w:rPr>
            </w:pPr>
          </w:p>
        </w:tc>
      </w:tr>
      <w:tr w14:paraId="76D4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20" w:type="pct"/>
            <w:vMerge w:val="continue"/>
            <w:vAlign w:val="center"/>
          </w:tcPr>
          <w:p w14:paraId="3B054E9F">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67BA06C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rPr>
              <w:t>6.2塑料填料的性能特征</w:t>
            </w:r>
          </w:p>
        </w:tc>
        <w:tc>
          <w:tcPr>
            <w:tcW w:w="574" w:type="pct"/>
            <w:vAlign w:val="center"/>
          </w:tcPr>
          <w:p w14:paraId="0DD4E187">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A4</w:t>
            </w:r>
          </w:p>
        </w:tc>
        <w:tc>
          <w:tcPr>
            <w:tcW w:w="434" w:type="pct"/>
            <w:vAlign w:val="center"/>
          </w:tcPr>
          <w:p w14:paraId="560944D1">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shd w:val="clear" w:color="auto" w:fill="auto"/>
            <w:vAlign w:val="center"/>
          </w:tcPr>
          <w:p w14:paraId="724B10D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shd w:val="clear" w:color="auto" w:fill="auto"/>
            <w:vAlign w:val="center"/>
          </w:tcPr>
          <w:p w14:paraId="7E0F832E">
            <w:pPr>
              <w:adjustRightInd w:val="0"/>
              <w:snapToGrid w:val="0"/>
              <w:jc w:val="center"/>
              <w:rPr>
                <w:rFonts w:ascii="Times New Roman" w:hAnsi="Times New Roman" w:cs="Times New Roman" w:eastAsiaTheme="majorEastAsia"/>
                <w:color w:val="000000"/>
                <w:szCs w:val="21"/>
              </w:rPr>
            </w:pPr>
          </w:p>
        </w:tc>
        <w:tc>
          <w:tcPr>
            <w:tcW w:w="651" w:type="pct"/>
            <w:vMerge w:val="continue"/>
            <w:vAlign w:val="center"/>
          </w:tcPr>
          <w:p w14:paraId="61E776D0">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38AE275F">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17" w:type="pct"/>
            <w:vAlign w:val="center"/>
          </w:tcPr>
          <w:p w14:paraId="342FFBAD">
            <w:pPr>
              <w:adjustRightInd w:val="0"/>
              <w:snapToGrid w:val="0"/>
              <w:jc w:val="center"/>
              <w:rPr>
                <w:rFonts w:ascii="Times New Roman" w:hAnsi="Times New Roman" w:cs="Times New Roman" w:eastAsiaTheme="majorEastAsia"/>
                <w:szCs w:val="21"/>
                <w:highlight w:val="yellow"/>
              </w:rPr>
            </w:pPr>
          </w:p>
        </w:tc>
      </w:tr>
      <w:tr w14:paraId="27BA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20" w:type="pct"/>
            <w:vMerge w:val="continue"/>
            <w:vAlign w:val="center"/>
          </w:tcPr>
          <w:p w14:paraId="3DCE4DDB">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55EF20A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rPr>
              <w:t>6.3填充剂种类</w:t>
            </w:r>
          </w:p>
        </w:tc>
        <w:tc>
          <w:tcPr>
            <w:tcW w:w="574" w:type="pct"/>
            <w:vAlign w:val="center"/>
          </w:tcPr>
          <w:p w14:paraId="783B1A4A">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A4</w:t>
            </w:r>
          </w:p>
        </w:tc>
        <w:tc>
          <w:tcPr>
            <w:tcW w:w="434" w:type="pct"/>
            <w:vAlign w:val="center"/>
          </w:tcPr>
          <w:p w14:paraId="2A6636A9">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shd w:val="clear" w:color="auto" w:fill="auto"/>
            <w:vAlign w:val="center"/>
          </w:tcPr>
          <w:p w14:paraId="235DBDC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shd w:val="clear" w:color="auto" w:fill="auto"/>
            <w:vAlign w:val="center"/>
          </w:tcPr>
          <w:p w14:paraId="00A0DDD0">
            <w:pPr>
              <w:adjustRightInd w:val="0"/>
              <w:snapToGrid w:val="0"/>
              <w:jc w:val="center"/>
              <w:rPr>
                <w:rFonts w:ascii="Times New Roman" w:hAnsi="Times New Roman" w:cs="Times New Roman" w:eastAsiaTheme="majorEastAsia"/>
                <w:color w:val="000000"/>
                <w:szCs w:val="21"/>
              </w:rPr>
            </w:pPr>
          </w:p>
        </w:tc>
        <w:tc>
          <w:tcPr>
            <w:tcW w:w="651" w:type="pct"/>
            <w:vMerge w:val="continue"/>
            <w:vAlign w:val="center"/>
          </w:tcPr>
          <w:p w14:paraId="24822674">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4808C2FC">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17" w:type="pct"/>
            <w:vAlign w:val="center"/>
          </w:tcPr>
          <w:p w14:paraId="22EBF877">
            <w:pPr>
              <w:adjustRightInd w:val="0"/>
              <w:snapToGrid w:val="0"/>
              <w:jc w:val="center"/>
              <w:rPr>
                <w:rFonts w:ascii="Times New Roman" w:hAnsi="Times New Roman" w:cs="Times New Roman" w:eastAsiaTheme="majorEastAsia"/>
                <w:szCs w:val="21"/>
                <w:highlight w:val="yellow"/>
              </w:rPr>
            </w:pPr>
          </w:p>
        </w:tc>
      </w:tr>
      <w:tr w14:paraId="4D9B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Merge w:val="continue"/>
            <w:vAlign w:val="center"/>
          </w:tcPr>
          <w:p w14:paraId="1B2841D9">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02B4347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rPr>
              <w:t>6.4填充塑料配方设计</w:t>
            </w:r>
          </w:p>
        </w:tc>
        <w:tc>
          <w:tcPr>
            <w:tcW w:w="574" w:type="pct"/>
            <w:vAlign w:val="center"/>
          </w:tcPr>
          <w:p w14:paraId="7BAFCACB">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A3、A5</w:t>
            </w:r>
          </w:p>
        </w:tc>
        <w:tc>
          <w:tcPr>
            <w:tcW w:w="434" w:type="pct"/>
            <w:vAlign w:val="center"/>
          </w:tcPr>
          <w:p w14:paraId="357BC113">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B2、B3、B4</w:t>
            </w:r>
          </w:p>
        </w:tc>
        <w:tc>
          <w:tcPr>
            <w:tcW w:w="547" w:type="pct"/>
            <w:shd w:val="clear" w:color="auto" w:fill="auto"/>
            <w:vAlign w:val="center"/>
          </w:tcPr>
          <w:p w14:paraId="4EA0B8F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C2、C3、C5</w:t>
            </w:r>
          </w:p>
        </w:tc>
        <w:tc>
          <w:tcPr>
            <w:tcW w:w="533" w:type="pct"/>
            <w:shd w:val="clear" w:color="auto" w:fill="auto"/>
            <w:vAlign w:val="center"/>
          </w:tcPr>
          <w:p w14:paraId="6FE183E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D6、D7</w:t>
            </w:r>
          </w:p>
        </w:tc>
        <w:tc>
          <w:tcPr>
            <w:tcW w:w="651" w:type="pct"/>
            <w:vMerge w:val="continue"/>
            <w:vAlign w:val="center"/>
          </w:tcPr>
          <w:p w14:paraId="23A89394">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62925D17">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4</w:t>
            </w:r>
          </w:p>
        </w:tc>
        <w:tc>
          <w:tcPr>
            <w:tcW w:w="217" w:type="pct"/>
            <w:vAlign w:val="center"/>
          </w:tcPr>
          <w:p w14:paraId="7533A871">
            <w:pPr>
              <w:adjustRightInd w:val="0"/>
              <w:snapToGrid w:val="0"/>
              <w:jc w:val="center"/>
              <w:rPr>
                <w:rFonts w:ascii="Times New Roman" w:hAnsi="Times New Roman" w:cs="Times New Roman" w:eastAsiaTheme="majorEastAsia"/>
                <w:szCs w:val="21"/>
                <w:highlight w:val="yellow"/>
              </w:rPr>
            </w:pPr>
          </w:p>
        </w:tc>
      </w:tr>
      <w:tr w14:paraId="4713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Merge w:val="restart"/>
            <w:vAlign w:val="center"/>
          </w:tcPr>
          <w:p w14:paraId="711E47F4">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snapToGrid w:val="0"/>
                <w:kern w:val="0"/>
                <w:szCs w:val="21"/>
              </w:rPr>
              <w:t>第七章</w:t>
            </w:r>
            <w:r>
              <w:rPr>
                <w:rFonts w:ascii="Times New Roman" w:hAnsi="Times New Roman" w:eastAsia="宋体" w:cs="Times New Roman"/>
              </w:rPr>
              <w:t>塑料增强材料</w:t>
            </w:r>
          </w:p>
        </w:tc>
        <w:tc>
          <w:tcPr>
            <w:tcW w:w="1304" w:type="pct"/>
            <w:vAlign w:val="center"/>
          </w:tcPr>
          <w:p w14:paraId="3C4A7ED5">
            <w:pPr>
              <w:adjustRightInd w:val="0"/>
              <w:snapToGrid w:val="0"/>
              <w:jc w:val="center"/>
              <w:rPr>
                <w:rFonts w:ascii="Times New Roman" w:hAnsi="Times New Roman" w:cs="Times New Roman" w:eastAsiaTheme="majorEastAsia"/>
                <w:color w:val="000000"/>
                <w:szCs w:val="21"/>
              </w:rPr>
            </w:pPr>
            <w:r>
              <w:rPr>
                <w:rFonts w:ascii="Times New Roman" w:hAnsi="Times New Roman" w:eastAsia="宋体" w:cs="Times New Roman"/>
              </w:rPr>
              <w:t>7.1塑料增强改性的基本概念</w:t>
            </w:r>
          </w:p>
        </w:tc>
        <w:tc>
          <w:tcPr>
            <w:tcW w:w="574" w:type="pct"/>
            <w:vAlign w:val="center"/>
          </w:tcPr>
          <w:p w14:paraId="11008E6F">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A1、A4</w:t>
            </w:r>
          </w:p>
        </w:tc>
        <w:tc>
          <w:tcPr>
            <w:tcW w:w="434" w:type="pct"/>
            <w:vAlign w:val="center"/>
          </w:tcPr>
          <w:p w14:paraId="424C7E26">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shd w:val="clear" w:color="auto" w:fill="auto"/>
            <w:vAlign w:val="center"/>
          </w:tcPr>
          <w:p w14:paraId="1C45DE1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shd w:val="clear" w:color="auto" w:fill="auto"/>
            <w:vAlign w:val="center"/>
          </w:tcPr>
          <w:p w14:paraId="23F7521B">
            <w:pPr>
              <w:adjustRightInd w:val="0"/>
              <w:snapToGrid w:val="0"/>
              <w:jc w:val="center"/>
              <w:rPr>
                <w:rFonts w:ascii="Times New Roman" w:hAnsi="Times New Roman" w:cs="Times New Roman" w:eastAsiaTheme="majorEastAsia"/>
                <w:color w:val="000000"/>
                <w:szCs w:val="21"/>
              </w:rPr>
            </w:pPr>
          </w:p>
        </w:tc>
        <w:tc>
          <w:tcPr>
            <w:tcW w:w="651" w:type="pct"/>
            <w:vMerge w:val="continue"/>
            <w:vAlign w:val="center"/>
          </w:tcPr>
          <w:p w14:paraId="0155BABD">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0C541E93">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17" w:type="pct"/>
            <w:vAlign w:val="center"/>
          </w:tcPr>
          <w:p w14:paraId="03FD2765">
            <w:pPr>
              <w:adjustRightInd w:val="0"/>
              <w:snapToGrid w:val="0"/>
              <w:jc w:val="center"/>
              <w:rPr>
                <w:rFonts w:ascii="Times New Roman" w:hAnsi="Times New Roman" w:cs="Times New Roman" w:eastAsiaTheme="majorEastAsia"/>
                <w:szCs w:val="21"/>
                <w:highlight w:val="yellow"/>
              </w:rPr>
            </w:pPr>
          </w:p>
        </w:tc>
      </w:tr>
      <w:tr w14:paraId="0313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Merge w:val="continue"/>
            <w:vAlign w:val="center"/>
          </w:tcPr>
          <w:p w14:paraId="266C7958">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489BAF61">
            <w:pPr>
              <w:adjustRightInd w:val="0"/>
              <w:snapToGrid w:val="0"/>
              <w:jc w:val="center"/>
              <w:rPr>
                <w:rFonts w:ascii="Times New Roman" w:hAnsi="Times New Roman" w:cs="Times New Roman" w:eastAsiaTheme="majorEastAsia"/>
                <w:color w:val="000000"/>
                <w:szCs w:val="21"/>
              </w:rPr>
            </w:pPr>
            <w:r>
              <w:rPr>
                <w:rFonts w:ascii="Times New Roman" w:hAnsi="Times New Roman" w:eastAsia="宋体" w:cs="Times New Roman"/>
              </w:rPr>
              <w:t>7.2增强纤维填料的分类与应用</w:t>
            </w:r>
          </w:p>
        </w:tc>
        <w:tc>
          <w:tcPr>
            <w:tcW w:w="574" w:type="pct"/>
            <w:vAlign w:val="center"/>
          </w:tcPr>
          <w:p w14:paraId="1C4F27F6">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A4</w:t>
            </w:r>
          </w:p>
        </w:tc>
        <w:tc>
          <w:tcPr>
            <w:tcW w:w="434" w:type="pct"/>
            <w:vAlign w:val="center"/>
          </w:tcPr>
          <w:p w14:paraId="2DC46C1A">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shd w:val="clear" w:color="auto" w:fill="auto"/>
            <w:vAlign w:val="center"/>
          </w:tcPr>
          <w:p w14:paraId="1A6E48B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shd w:val="clear" w:color="auto" w:fill="auto"/>
            <w:vAlign w:val="center"/>
          </w:tcPr>
          <w:p w14:paraId="3006CD52">
            <w:pPr>
              <w:adjustRightInd w:val="0"/>
              <w:snapToGrid w:val="0"/>
              <w:jc w:val="center"/>
              <w:rPr>
                <w:rFonts w:ascii="Times New Roman" w:hAnsi="Times New Roman" w:cs="Times New Roman" w:eastAsiaTheme="majorEastAsia"/>
                <w:color w:val="000000"/>
                <w:szCs w:val="21"/>
              </w:rPr>
            </w:pPr>
          </w:p>
        </w:tc>
        <w:tc>
          <w:tcPr>
            <w:tcW w:w="651" w:type="pct"/>
            <w:vMerge w:val="continue"/>
            <w:vAlign w:val="center"/>
          </w:tcPr>
          <w:p w14:paraId="7B04118D">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175049DE">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17" w:type="pct"/>
            <w:vAlign w:val="center"/>
          </w:tcPr>
          <w:p w14:paraId="0F2E8DAB">
            <w:pPr>
              <w:adjustRightInd w:val="0"/>
              <w:snapToGrid w:val="0"/>
              <w:jc w:val="center"/>
              <w:rPr>
                <w:rFonts w:ascii="Times New Roman" w:hAnsi="Times New Roman" w:cs="Times New Roman" w:eastAsiaTheme="majorEastAsia"/>
                <w:szCs w:val="21"/>
                <w:highlight w:val="yellow"/>
              </w:rPr>
            </w:pPr>
          </w:p>
        </w:tc>
      </w:tr>
      <w:tr w14:paraId="3B48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Merge w:val="continue"/>
            <w:vAlign w:val="center"/>
          </w:tcPr>
          <w:p w14:paraId="0465D6F8">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197241E5">
            <w:pPr>
              <w:adjustRightInd w:val="0"/>
              <w:snapToGrid w:val="0"/>
              <w:jc w:val="center"/>
              <w:rPr>
                <w:rFonts w:ascii="Times New Roman" w:hAnsi="Times New Roman" w:cs="Times New Roman" w:eastAsiaTheme="majorEastAsia"/>
                <w:color w:val="000000"/>
                <w:szCs w:val="21"/>
              </w:rPr>
            </w:pPr>
            <w:r>
              <w:rPr>
                <w:rFonts w:ascii="Times New Roman" w:hAnsi="Times New Roman" w:eastAsia="宋体" w:cs="Times New Roman"/>
              </w:rPr>
              <w:t>7.3塑料增强配方设计</w:t>
            </w:r>
          </w:p>
        </w:tc>
        <w:tc>
          <w:tcPr>
            <w:tcW w:w="574" w:type="pct"/>
            <w:vAlign w:val="center"/>
          </w:tcPr>
          <w:p w14:paraId="7C893085">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A3、A5</w:t>
            </w:r>
          </w:p>
        </w:tc>
        <w:tc>
          <w:tcPr>
            <w:tcW w:w="434" w:type="pct"/>
            <w:vAlign w:val="center"/>
          </w:tcPr>
          <w:p w14:paraId="05CFEC80">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B2、B3、B4</w:t>
            </w:r>
          </w:p>
        </w:tc>
        <w:tc>
          <w:tcPr>
            <w:tcW w:w="547" w:type="pct"/>
            <w:shd w:val="clear" w:color="auto" w:fill="auto"/>
            <w:vAlign w:val="center"/>
          </w:tcPr>
          <w:p w14:paraId="589D132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C2、C3、C5</w:t>
            </w:r>
          </w:p>
        </w:tc>
        <w:tc>
          <w:tcPr>
            <w:tcW w:w="533" w:type="pct"/>
            <w:shd w:val="clear" w:color="auto" w:fill="auto"/>
            <w:vAlign w:val="center"/>
          </w:tcPr>
          <w:p w14:paraId="7CBADCC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D6、D7</w:t>
            </w:r>
          </w:p>
        </w:tc>
        <w:tc>
          <w:tcPr>
            <w:tcW w:w="651" w:type="pct"/>
            <w:vMerge w:val="continue"/>
            <w:vAlign w:val="center"/>
          </w:tcPr>
          <w:p w14:paraId="71424A23">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59AC9A8E">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4</w:t>
            </w:r>
          </w:p>
        </w:tc>
        <w:tc>
          <w:tcPr>
            <w:tcW w:w="217" w:type="pct"/>
            <w:vAlign w:val="center"/>
          </w:tcPr>
          <w:p w14:paraId="059DB622">
            <w:pPr>
              <w:adjustRightInd w:val="0"/>
              <w:snapToGrid w:val="0"/>
              <w:jc w:val="center"/>
              <w:rPr>
                <w:rFonts w:ascii="Times New Roman" w:hAnsi="Times New Roman" w:cs="Times New Roman" w:eastAsiaTheme="majorEastAsia"/>
                <w:szCs w:val="21"/>
                <w:highlight w:val="yellow"/>
              </w:rPr>
            </w:pPr>
          </w:p>
        </w:tc>
      </w:tr>
      <w:tr w14:paraId="55AF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Merge w:val="restart"/>
            <w:vAlign w:val="center"/>
          </w:tcPr>
          <w:p w14:paraId="778DB547">
            <w:pPr>
              <w:jc w:val="center"/>
              <w:rPr>
                <w:rFonts w:ascii="Times New Roman" w:hAnsi="Times New Roman" w:cs="Times New Roman" w:eastAsiaTheme="majorEastAsia"/>
                <w:szCs w:val="21"/>
                <w:highlight w:val="yellow"/>
              </w:rPr>
            </w:pPr>
            <w:r>
              <w:rPr>
                <w:rFonts w:ascii="Times New Roman" w:hAnsi="Times New Roman" w:cs="Times New Roman" w:eastAsiaTheme="majorEastAsia"/>
                <w:snapToGrid w:val="0"/>
                <w:kern w:val="0"/>
                <w:szCs w:val="21"/>
              </w:rPr>
              <w:t>第八章</w:t>
            </w:r>
            <w:r>
              <w:rPr>
                <w:rFonts w:ascii="Times New Roman" w:hAnsi="Times New Roman" w:eastAsia="宋体" w:cs="Times New Roman"/>
              </w:rPr>
              <w:t>增韧剂及其在塑料配方中的应用</w:t>
            </w:r>
          </w:p>
        </w:tc>
        <w:tc>
          <w:tcPr>
            <w:tcW w:w="1304" w:type="pct"/>
            <w:vAlign w:val="center"/>
          </w:tcPr>
          <w:p w14:paraId="1E230D20">
            <w:pPr>
              <w:adjustRightInd w:val="0"/>
              <w:snapToGrid w:val="0"/>
              <w:jc w:val="center"/>
              <w:rPr>
                <w:rFonts w:ascii="Times New Roman" w:hAnsi="Times New Roman" w:cs="Times New Roman" w:eastAsiaTheme="majorEastAsia"/>
                <w:color w:val="000000"/>
                <w:szCs w:val="21"/>
              </w:rPr>
            </w:pPr>
            <w:r>
              <w:rPr>
                <w:rFonts w:ascii="Times New Roman" w:hAnsi="Times New Roman" w:eastAsia="宋体" w:cs="Times New Roman"/>
              </w:rPr>
              <w:t>8.1弹性体增韧机理、种类及配方设计</w:t>
            </w:r>
          </w:p>
        </w:tc>
        <w:tc>
          <w:tcPr>
            <w:tcW w:w="574" w:type="pct"/>
            <w:vAlign w:val="center"/>
          </w:tcPr>
          <w:p w14:paraId="6F6577BD">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A3、A5</w:t>
            </w:r>
          </w:p>
        </w:tc>
        <w:tc>
          <w:tcPr>
            <w:tcW w:w="434" w:type="pct"/>
            <w:vAlign w:val="center"/>
          </w:tcPr>
          <w:p w14:paraId="1D60192C">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B2、B3、B4</w:t>
            </w:r>
          </w:p>
        </w:tc>
        <w:tc>
          <w:tcPr>
            <w:tcW w:w="547" w:type="pct"/>
            <w:vAlign w:val="center"/>
          </w:tcPr>
          <w:p w14:paraId="17E4195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C2、C3、C5</w:t>
            </w:r>
          </w:p>
        </w:tc>
        <w:tc>
          <w:tcPr>
            <w:tcW w:w="533" w:type="pct"/>
            <w:vAlign w:val="center"/>
          </w:tcPr>
          <w:p w14:paraId="21E93D1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D6、D7</w:t>
            </w:r>
          </w:p>
        </w:tc>
        <w:tc>
          <w:tcPr>
            <w:tcW w:w="651" w:type="pct"/>
            <w:vMerge w:val="continue"/>
            <w:vAlign w:val="center"/>
          </w:tcPr>
          <w:p w14:paraId="78A26A97">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5885123F">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00EA8AA2">
            <w:pPr>
              <w:adjustRightInd w:val="0"/>
              <w:snapToGrid w:val="0"/>
              <w:jc w:val="center"/>
              <w:rPr>
                <w:rFonts w:ascii="Times New Roman" w:hAnsi="Times New Roman" w:cs="Times New Roman" w:eastAsiaTheme="majorEastAsia"/>
                <w:szCs w:val="21"/>
                <w:highlight w:val="yellow"/>
              </w:rPr>
            </w:pPr>
          </w:p>
        </w:tc>
      </w:tr>
      <w:tr w14:paraId="397D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520" w:type="pct"/>
            <w:vMerge w:val="continue"/>
            <w:vAlign w:val="center"/>
          </w:tcPr>
          <w:p w14:paraId="32822187">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0DF16629">
            <w:pPr>
              <w:adjustRightInd w:val="0"/>
              <w:snapToGrid w:val="0"/>
              <w:jc w:val="center"/>
              <w:rPr>
                <w:rFonts w:ascii="Times New Roman" w:hAnsi="Times New Roman" w:cs="Times New Roman" w:eastAsiaTheme="majorEastAsia"/>
                <w:color w:val="000000"/>
                <w:szCs w:val="21"/>
              </w:rPr>
            </w:pPr>
            <w:r>
              <w:rPr>
                <w:rFonts w:ascii="Times New Roman" w:hAnsi="Times New Roman" w:eastAsia="宋体" w:cs="Times New Roman"/>
              </w:rPr>
              <w:t>8.2塑料刚性材料增韧配方设计</w:t>
            </w:r>
          </w:p>
        </w:tc>
        <w:tc>
          <w:tcPr>
            <w:tcW w:w="574" w:type="pct"/>
            <w:vAlign w:val="center"/>
          </w:tcPr>
          <w:p w14:paraId="29E6AA80">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A3、A5</w:t>
            </w:r>
          </w:p>
        </w:tc>
        <w:tc>
          <w:tcPr>
            <w:tcW w:w="434" w:type="pct"/>
            <w:vAlign w:val="center"/>
          </w:tcPr>
          <w:p w14:paraId="36925C0C">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B2、B3、B4</w:t>
            </w:r>
          </w:p>
        </w:tc>
        <w:tc>
          <w:tcPr>
            <w:tcW w:w="547" w:type="pct"/>
            <w:vAlign w:val="center"/>
          </w:tcPr>
          <w:p w14:paraId="788E2B8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C2、C3、C5</w:t>
            </w:r>
          </w:p>
        </w:tc>
        <w:tc>
          <w:tcPr>
            <w:tcW w:w="533" w:type="pct"/>
            <w:vAlign w:val="center"/>
          </w:tcPr>
          <w:p w14:paraId="23E1F30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D6、D7</w:t>
            </w:r>
          </w:p>
        </w:tc>
        <w:tc>
          <w:tcPr>
            <w:tcW w:w="651" w:type="pct"/>
            <w:vMerge w:val="continue"/>
            <w:vAlign w:val="center"/>
          </w:tcPr>
          <w:p w14:paraId="2CD95A88">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74C323EE">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5CB8AEB1">
            <w:pPr>
              <w:adjustRightInd w:val="0"/>
              <w:snapToGrid w:val="0"/>
              <w:jc w:val="center"/>
              <w:rPr>
                <w:rFonts w:ascii="Times New Roman" w:hAnsi="Times New Roman" w:cs="Times New Roman" w:eastAsiaTheme="majorEastAsia"/>
                <w:szCs w:val="21"/>
                <w:highlight w:val="yellow"/>
              </w:rPr>
            </w:pPr>
          </w:p>
        </w:tc>
      </w:tr>
      <w:tr w14:paraId="7A1F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20" w:type="pct"/>
            <w:vMerge w:val="restart"/>
            <w:vAlign w:val="center"/>
          </w:tcPr>
          <w:p w14:paraId="72142370">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snapToGrid w:val="0"/>
                <w:kern w:val="0"/>
                <w:szCs w:val="21"/>
              </w:rPr>
              <w:t>第九章</w:t>
            </w:r>
            <w:r>
              <w:rPr>
                <w:rFonts w:ascii="Times New Roman" w:hAnsi="Times New Roman" w:eastAsia="宋体" w:cs="Times New Roman"/>
              </w:rPr>
              <w:t>界面改善剂及其在塑料配方中的应用</w:t>
            </w:r>
          </w:p>
        </w:tc>
        <w:tc>
          <w:tcPr>
            <w:tcW w:w="1304" w:type="pct"/>
            <w:vAlign w:val="center"/>
          </w:tcPr>
          <w:p w14:paraId="3B9813DF">
            <w:pPr>
              <w:adjustRightInd w:val="0"/>
              <w:snapToGrid w:val="0"/>
              <w:jc w:val="center"/>
              <w:rPr>
                <w:rFonts w:ascii="Times New Roman" w:hAnsi="Times New Roman" w:cs="Times New Roman" w:eastAsiaTheme="majorEastAsia"/>
                <w:color w:val="000000"/>
                <w:szCs w:val="21"/>
              </w:rPr>
            </w:pPr>
            <w:r>
              <w:rPr>
                <w:rFonts w:ascii="Times New Roman" w:hAnsi="Times New Roman" w:eastAsia="宋体" w:cs="Times New Roman"/>
              </w:rPr>
              <w:t>9.1偶联剂</w:t>
            </w:r>
          </w:p>
        </w:tc>
        <w:tc>
          <w:tcPr>
            <w:tcW w:w="574" w:type="pct"/>
            <w:vAlign w:val="center"/>
          </w:tcPr>
          <w:p w14:paraId="6AA5015B">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A1、A4</w:t>
            </w:r>
          </w:p>
        </w:tc>
        <w:tc>
          <w:tcPr>
            <w:tcW w:w="434" w:type="pct"/>
            <w:vAlign w:val="center"/>
          </w:tcPr>
          <w:p w14:paraId="0A7BBD72">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vAlign w:val="center"/>
          </w:tcPr>
          <w:p w14:paraId="587B1A6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vAlign w:val="center"/>
          </w:tcPr>
          <w:p w14:paraId="38A09815">
            <w:pPr>
              <w:adjustRightInd w:val="0"/>
              <w:snapToGrid w:val="0"/>
              <w:jc w:val="center"/>
              <w:rPr>
                <w:rFonts w:ascii="Times New Roman" w:hAnsi="Times New Roman" w:cs="Times New Roman" w:eastAsiaTheme="majorEastAsia"/>
                <w:color w:val="000000"/>
                <w:szCs w:val="21"/>
              </w:rPr>
            </w:pPr>
          </w:p>
        </w:tc>
        <w:tc>
          <w:tcPr>
            <w:tcW w:w="651" w:type="pct"/>
            <w:vMerge w:val="continue"/>
            <w:vAlign w:val="center"/>
          </w:tcPr>
          <w:p w14:paraId="3F369A69">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62BFEE54">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17" w:type="pct"/>
            <w:vAlign w:val="center"/>
          </w:tcPr>
          <w:p w14:paraId="6E228CC4">
            <w:pPr>
              <w:adjustRightInd w:val="0"/>
              <w:snapToGrid w:val="0"/>
              <w:jc w:val="center"/>
              <w:rPr>
                <w:rFonts w:ascii="Times New Roman" w:hAnsi="Times New Roman" w:cs="Times New Roman" w:eastAsiaTheme="majorEastAsia"/>
                <w:szCs w:val="21"/>
                <w:highlight w:val="yellow"/>
              </w:rPr>
            </w:pPr>
          </w:p>
        </w:tc>
      </w:tr>
      <w:tr w14:paraId="7671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20" w:type="pct"/>
            <w:vMerge w:val="continue"/>
            <w:vAlign w:val="center"/>
          </w:tcPr>
          <w:p w14:paraId="48EA7ADA">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5763F4AF">
            <w:pPr>
              <w:adjustRightInd w:val="0"/>
              <w:snapToGrid w:val="0"/>
              <w:jc w:val="center"/>
              <w:rPr>
                <w:rFonts w:ascii="Times New Roman" w:hAnsi="Times New Roman" w:cs="Times New Roman" w:eastAsiaTheme="majorEastAsia"/>
                <w:color w:val="000000"/>
                <w:szCs w:val="21"/>
              </w:rPr>
            </w:pPr>
            <w:r>
              <w:rPr>
                <w:rFonts w:ascii="Times New Roman" w:hAnsi="Times New Roman" w:eastAsia="宋体" w:cs="Times New Roman"/>
              </w:rPr>
              <w:t>9.2相容剂</w:t>
            </w:r>
          </w:p>
        </w:tc>
        <w:tc>
          <w:tcPr>
            <w:tcW w:w="574" w:type="pct"/>
            <w:vAlign w:val="center"/>
          </w:tcPr>
          <w:p w14:paraId="34407231">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A1、A4</w:t>
            </w:r>
          </w:p>
        </w:tc>
        <w:tc>
          <w:tcPr>
            <w:tcW w:w="434" w:type="pct"/>
            <w:vAlign w:val="center"/>
          </w:tcPr>
          <w:p w14:paraId="3C2F8884">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vAlign w:val="center"/>
          </w:tcPr>
          <w:p w14:paraId="3DF5E14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vAlign w:val="center"/>
          </w:tcPr>
          <w:p w14:paraId="702037F3">
            <w:pPr>
              <w:adjustRightInd w:val="0"/>
              <w:snapToGrid w:val="0"/>
              <w:jc w:val="center"/>
              <w:rPr>
                <w:rFonts w:ascii="Times New Roman" w:hAnsi="Times New Roman" w:cs="Times New Roman" w:eastAsiaTheme="majorEastAsia"/>
                <w:color w:val="000000"/>
                <w:szCs w:val="21"/>
              </w:rPr>
            </w:pPr>
          </w:p>
        </w:tc>
        <w:tc>
          <w:tcPr>
            <w:tcW w:w="651" w:type="pct"/>
            <w:vMerge w:val="continue"/>
            <w:vAlign w:val="center"/>
          </w:tcPr>
          <w:p w14:paraId="5BD41D10">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48A3E8EB">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17" w:type="pct"/>
            <w:vAlign w:val="center"/>
          </w:tcPr>
          <w:p w14:paraId="3785F519">
            <w:pPr>
              <w:adjustRightInd w:val="0"/>
              <w:snapToGrid w:val="0"/>
              <w:jc w:val="center"/>
              <w:rPr>
                <w:rFonts w:ascii="Times New Roman" w:hAnsi="Times New Roman" w:cs="Times New Roman" w:eastAsiaTheme="majorEastAsia"/>
                <w:szCs w:val="21"/>
                <w:highlight w:val="yellow"/>
              </w:rPr>
            </w:pPr>
          </w:p>
        </w:tc>
      </w:tr>
      <w:tr w14:paraId="3CCC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20" w:type="pct"/>
            <w:vMerge w:val="continue"/>
            <w:vAlign w:val="center"/>
          </w:tcPr>
          <w:p w14:paraId="119F89C3">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73938103">
            <w:pPr>
              <w:adjustRightInd w:val="0"/>
              <w:snapToGrid w:val="0"/>
              <w:jc w:val="center"/>
              <w:rPr>
                <w:rFonts w:ascii="Times New Roman" w:hAnsi="Times New Roman" w:cs="Times New Roman" w:eastAsiaTheme="majorEastAsia"/>
                <w:color w:val="000000"/>
                <w:szCs w:val="21"/>
              </w:rPr>
            </w:pPr>
            <w:r>
              <w:rPr>
                <w:rFonts w:ascii="Times New Roman" w:hAnsi="Times New Roman" w:eastAsia="宋体" w:cs="Times New Roman"/>
              </w:rPr>
              <w:t>9.3其他表面处理技术</w:t>
            </w:r>
          </w:p>
        </w:tc>
        <w:tc>
          <w:tcPr>
            <w:tcW w:w="574" w:type="pct"/>
            <w:vAlign w:val="center"/>
          </w:tcPr>
          <w:p w14:paraId="187236B4">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A1、A4</w:t>
            </w:r>
          </w:p>
        </w:tc>
        <w:tc>
          <w:tcPr>
            <w:tcW w:w="434" w:type="pct"/>
            <w:vAlign w:val="center"/>
          </w:tcPr>
          <w:p w14:paraId="675F8EBA">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B1、B3</w:t>
            </w:r>
          </w:p>
        </w:tc>
        <w:tc>
          <w:tcPr>
            <w:tcW w:w="547" w:type="pct"/>
            <w:vAlign w:val="center"/>
          </w:tcPr>
          <w:p w14:paraId="06CCBE4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vAlign w:val="center"/>
          </w:tcPr>
          <w:p w14:paraId="6479F460">
            <w:pPr>
              <w:adjustRightInd w:val="0"/>
              <w:snapToGrid w:val="0"/>
              <w:jc w:val="center"/>
              <w:rPr>
                <w:rFonts w:ascii="Times New Roman" w:hAnsi="Times New Roman" w:cs="Times New Roman" w:eastAsiaTheme="majorEastAsia"/>
                <w:color w:val="000000"/>
                <w:szCs w:val="21"/>
              </w:rPr>
            </w:pPr>
          </w:p>
        </w:tc>
        <w:tc>
          <w:tcPr>
            <w:tcW w:w="651" w:type="pct"/>
            <w:vMerge w:val="continue"/>
            <w:vAlign w:val="center"/>
          </w:tcPr>
          <w:p w14:paraId="76C22A32">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23ECE443">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17" w:type="pct"/>
            <w:vAlign w:val="center"/>
          </w:tcPr>
          <w:p w14:paraId="368B1479">
            <w:pPr>
              <w:adjustRightInd w:val="0"/>
              <w:snapToGrid w:val="0"/>
              <w:jc w:val="center"/>
              <w:rPr>
                <w:rFonts w:ascii="Times New Roman" w:hAnsi="Times New Roman" w:cs="Times New Roman" w:eastAsiaTheme="majorEastAsia"/>
                <w:szCs w:val="21"/>
                <w:highlight w:val="yellow"/>
              </w:rPr>
            </w:pPr>
          </w:p>
        </w:tc>
      </w:tr>
      <w:tr w14:paraId="429A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Merge w:val="restart"/>
            <w:vAlign w:val="center"/>
          </w:tcPr>
          <w:p w14:paraId="37228CA3">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snapToGrid w:val="0"/>
                <w:kern w:val="0"/>
                <w:szCs w:val="21"/>
              </w:rPr>
              <w:t>第十章</w:t>
            </w:r>
            <w:r>
              <w:rPr>
                <w:rFonts w:ascii="Times New Roman" w:hAnsi="Times New Roman" w:eastAsia="宋体" w:cs="Times New Roman"/>
              </w:rPr>
              <w:t>塑料阻燃剂及其在塑料配方中的应用</w:t>
            </w:r>
          </w:p>
        </w:tc>
        <w:tc>
          <w:tcPr>
            <w:tcW w:w="1304" w:type="pct"/>
            <w:vAlign w:val="center"/>
          </w:tcPr>
          <w:p w14:paraId="33F18FA2">
            <w:pPr>
              <w:adjustRightInd w:val="0"/>
              <w:snapToGrid w:val="0"/>
              <w:jc w:val="center"/>
              <w:rPr>
                <w:rFonts w:ascii="Times New Roman" w:hAnsi="Times New Roman" w:cs="Times New Roman" w:eastAsiaTheme="majorEastAsia"/>
                <w:color w:val="000000"/>
                <w:szCs w:val="21"/>
              </w:rPr>
            </w:pPr>
            <w:r>
              <w:rPr>
                <w:rFonts w:ascii="Times New Roman" w:hAnsi="Times New Roman" w:eastAsia="宋体" w:cs="Times New Roman"/>
              </w:rPr>
              <w:t>10.1塑料阻燃的重要性及其评价标准</w:t>
            </w:r>
          </w:p>
        </w:tc>
        <w:tc>
          <w:tcPr>
            <w:tcW w:w="574" w:type="pct"/>
            <w:vAlign w:val="center"/>
          </w:tcPr>
          <w:p w14:paraId="2F243C56">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A1、A4</w:t>
            </w:r>
          </w:p>
        </w:tc>
        <w:tc>
          <w:tcPr>
            <w:tcW w:w="434" w:type="pct"/>
            <w:vAlign w:val="center"/>
          </w:tcPr>
          <w:p w14:paraId="07E2DC36">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vAlign w:val="center"/>
          </w:tcPr>
          <w:p w14:paraId="67D5C9A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vAlign w:val="center"/>
          </w:tcPr>
          <w:p w14:paraId="49E256E1">
            <w:pPr>
              <w:adjustRightInd w:val="0"/>
              <w:snapToGrid w:val="0"/>
              <w:jc w:val="center"/>
              <w:rPr>
                <w:rFonts w:ascii="Times New Roman" w:hAnsi="Times New Roman" w:cs="Times New Roman" w:eastAsiaTheme="majorEastAsia"/>
                <w:color w:val="000000"/>
                <w:szCs w:val="21"/>
              </w:rPr>
            </w:pPr>
          </w:p>
        </w:tc>
        <w:tc>
          <w:tcPr>
            <w:tcW w:w="651" w:type="pct"/>
            <w:vMerge w:val="continue"/>
            <w:vAlign w:val="center"/>
          </w:tcPr>
          <w:p w14:paraId="55D15FA1">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6DBF4529">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17" w:type="pct"/>
            <w:vAlign w:val="center"/>
          </w:tcPr>
          <w:p w14:paraId="3531B9F3">
            <w:pPr>
              <w:adjustRightInd w:val="0"/>
              <w:snapToGrid w:val="0"/>
              <w:jc w:val="center"/>
              <w:rPr>
                <w:rFonts w:ascii="Times New Roman" w:hAnsi="Times New Roman" w:cs="Times New Roman" w:eastAsiaTheme="majorEastAsia"/>
                <w:szCs w:val="21"/>
                <w:highlight w:val="yellow"/>
              </w:rPr>
            </w:pPr>
          </w:p>
        </w:tc>
      </w:tr>
      <w:tr w14:paraId="19E3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Merge w:val="continue"/>
            <w:vAlign w:val="center"/>
          </w:tcPr>
          <w:p w14:paraId="4C086263">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16833B34">
            <w:pPr>
              <w:adjustRightInd w:val="0"/>
              <w:snapToGrid w:val="0"/>
              <w:jc w:val="center"/>
              <w:rPr>
                <w:rFonts w:ascii="Times New Roman" w:hAnsi="Times New Roman" w:cs="Times New Roman" w:eastAsiaTheme="majorEastAsia"/>
                <w:color w:val="000000"/>
                <w:szCs w:val="21"/>
              </w:rPr>
            </w:pPr>
            <w:r>
              <w:rPr>
                <w:rFonts w:ascii="Times New Roman" w:hAnsi="Times New Roman" w:eastAsia="宋体" w:cs="Times New Roman"/>
              </w:rPr>
              <w:t>10.2塑料阻燃过程与阻燃消烟机理</w:t>
            </w:r>
          </w:p>
        </w:tc>
        <w:tc>
          <w:tcPr>
            <w:tcW w:w="574" w:type="pct"/>
            <w:vAlign w:val="center"/>
          </w:tcPr>
          <w:p w14:paraId="13BEB5E0">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A4</w:t>
            </w:r>
          </w:p>
        </w:tc>
        <w:tc>
          <w:tcPr>
            <w:tcW w:w="434" w:type="pct"/>
            <w:vAlign w:val="center"/>
          </w:tcPr>
          <w:p w14:paraId="3B36F43E">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47" w:type="pct"/>
            <w:vAlign w:val="center"/>
          </w:tcPr>
          <w:p w14:paraId="051817F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vAlign w:val="center"/>
          </w:tcPr>
          <w:p w14:paraId="243BA301">
            <w:pPr>
              <w:adjustRightInd w:val="0"/>
              <w:snapToGrid w:val="0"/>
              <w:jc w:val="center"/>
              <w:rPr>
                <w:rFonts w:ascii="Times New Roman" w:hAnsi="Times New Roman" w:cs="Times New Roman" w:eastAsiaTheme="majorEastAsia"/>
                <w:color w:val="000000"/>
                <w:szCs w:val="21"/>
              </w:rPr>
            </w:pPr>
          </w:p>
        </w:tc>
        <w:tc>
          <w:tcPr>
            <w:tcW w:w="651" w:type="pct"/>
            <w:vMerge w:val="continue"/>
            <w:vAlign w:val="center"/>
          </w:tcPr>
          <w:p w14:paraId="65E9C750">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7C9AA630">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17" w:type="pct"/>
            <w:vAlign w:val="center"/>
          </w:tcPr>
          <w:p w14:paraId="7D6ABF3D">
            <w:pPr>
              <w:adjustRightInd w:val="0"/>
              <w:snapToGrid w:val="0"/>
              <w:jc w:val="center"/>
              <w:rPr>
                <w:rFonts w:ascii="Times New Roman" w:hAnsi="Times New Roman" w:cs="Times New Roman" w:eastAsiaTheme="majorEastAsia"/>
                <w:szCs w:val="21"/>
                <w:highlight w:val="yellow"/>
              </w:rPr>
            </w:pPr>
          </w:p>
        </w:tc>
      </w:tr>
      <w:tr w14:paraId="595A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0" w:type="pct"/>
            <w:vMerge w:val="continue"/>
            <w:vAlign w:val="center"/>
          </w:tcPr>
          <w:p w14:paraId="6AE41D80">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7F213629">
            <w:pPr>
              <w:adjustRightInd w:val="0"/>
              <w:snapToGrid w:val="0"/>
              <w:jc w:val="center"/>
              <w:rPr>
                <w:rFonts w:ascii="Times New Roman" w:hAnsi="Times New Roman" w:cs="Times New Roman" w:eastAsiaTheme="majorEastAsia"/>
                <w:color w:val="000000"/>
                <w:szCs w:val="21"/>
              </w:rPr>
            </w:pPr>
            <w:r>
              <w:rPr>
                <w:rFonts w:ascii="Times New Roman" w:hAnsi="Times New Roman" w:eastAsia="宋体" w:cs="Times New Roman"/>
              </w:rPr>
              <w:t>10.3塑料阻燃剂的分类及品种</w:t>
            </w:r>
          </w:p>
        </w:tc>
        <w:tc>
          <w:tcPr>
            <w:tcW w:w="574" w:type="pct"/>
            <w:vAlign w:val="center"/>
          </w:tcPr>
          <w:p w14:paraId="65D88F16">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A4</w:t>
            </w:r>
          </w:p>
        </w:tc>
        <w:tc>
          <w:tcPr>
            <w:tcW w:w="434" w:type="pct"/>
            <w:vAlign w:val="center"/>
          </w:tcPr>
          <w:p w14:paraId="64E6234F">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B1、B3</w:t>
            </w:r>
          </w:p>
        </w:tc>
        <w:tc>
          <w:tcPr>
            <w:tcW w:w="547" w:type="pct"/>
            <w:vAlign w:val="center"/>
          </w:tcPr>
          <w:p w14:paraId="1C31338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C1、C4、C5</w:t>
            </w:r>
          </w:p>
        </w:tc>
        <w:tc>
          <w:tcPr>
            <w:tcW w:w="533" w:type="pct"/>
            <w:vAlign w:val="center"/>
          </w:tcPr>
          <w:p w14:paraId="67930714">
            <w:pPr>
              <w:adjustRightInd w:val="0"/>
              <w:snapToGrid w:val="0"/>
              <w:jc w:val="center"/>
              <w:rPr>
                <w:rFonts w:ascii="Times New Roman" w:hAnsi="Times New Roman" w:cs="Times New Roman" w:eastAsiaTheme="majorEastAsia"/>
                <w:color w:val="000000"/>
                <w:szCs w:val="21"/>
              </w:rPr>
            </w:pPr>
          </w:p>
        </w:tc>
        <w:tc>
          <w:tcPr>
            <w:tcW w:w="651" w:type="pct"/>
            <w:vMerge w:val="continue"/>
            <w:vAlign w:val="center"/>
          </w:tcPr>
          <w:p w14:paraId="376846FE">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0CFA446A">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17" w:type="pct"/>
            <w:vAlign w:val="center"/>
          </w:tcPr>
          <w:p w14:paraId="288CD25F">
            <w:pPr>
              <w:adjustRightInd w:val="0"/>
              <w:snapToGrid w:val="0"/>
              <w:jc w:val="center"/>
              <w:rPr>
                <w:rFonts w:ascii="Times New Roman" w:hAnsi="Times New Roman" w:cs="Times New Roman" w:eastAsiaTheme="majorEastAsia"/>
                <w:szCs w:val="21"/>
                <w:highlight w:val="yellow"/>
              </w:rPr>
            </w:pPr>
          </w:p>
        </w:tc>
      </w:tr>
      <w:tr w14:paraId="06BE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20" w:type="pct"/>
            <w:vMerge w:val="continue"/>
            <w:vAlign w:val="center"/>
          </w:tcPr>
          <w:p w14:paraId="2212F850">
            <w:pPr>
              <w:adjustRightInd w:val="0"/>
              <w:snapToGrid w:val="0"/>
              <w:jc w:val="center"/>
              <w:rPr>
                <w:rFonts w:ascii="Times New Roman" w:hAnsi="Times New Roman" w:cs="Times New Roman" w:eastAsiaTheme="majorEastAsia"/>
                <w:szCs w:val="21"/>
                <w:highlight w:val="yellow"/>
              </w:rPr>
            </w:pPr>
          </w:p>
        </w:tc>
        <w:tc>
          <w:tcPr>
            <w:tcW w:w="1304" w:type="pct"/>
            <w:vAlign w:val="center"/>
          </w:tcPr>
          <w:p w14:paraId="79BED529">
            <w:pPr>
              <w:adjustRightInd w:val="0"/>
              <w:snapToGrid w:val="0"/>
              <w:jc w:val="center"/>
              <w:rPr>
                <w:rFonts w:ascii="Times New Roman" w:hAnsi="Times New Roman" w:cs="Times New Roman" w:eastAsiaTheme="majorEastAsia"/>
                <w:color w:val="000000"/>
                <w:szCs w:val="21"/>
              </w:rPr>
            </w:pPr>
            <w:r>
              <w:rPr>
                <w:rFonts w:ascii="Times New Roman" w:hAnsi="Times New Roman" w:eastAsia="宋体" w:cs="Times New Roman"/>
              </w:rPr>
              <w:t>10.4阻燃配方设计</w:t>
            </w:r>
          </w:p>
        </w:tc>
        <w:tc>
          <w:tcPr>
            <w:tcW w:w="574" w:type="pct"/>
            <w:vAlign w:val="center"/>
          </w:tcPr>
          <w:p w14:paraId="7FC33C40">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A3、A5</w:t>
            </w:r>
          </w:p>
        </w:tc>
        <w:tc>
          <w:tcPr>
            <w:tcW w:w="434" w:type="pct"/>
            <w:vAlign w:val="center"/>
          </w:tcPr>
          <w:p w14:paraId="04FCBB1B">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B2、B3、B4</w:t>
            </w:r>
          </w:p>
        </w:tc>
        <w:tc>
          <w:tcPr>
            <w:tcW w:w="547" w:type="pct"/>
            <w:vAlign w:val="center"/>
          </w:tcPr>
          <w:p w14:paraId="17AD82B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C2、C3、C5</w:t>
            </w:r>
          </w:p>
        </w:tc>
        <w:tc>
          <w:tcPr>
            <w:tcW w:w="533" w:type="pct"/>
            <w:vAlign w:val="center"/>
          </w:tcPr>
          <w:p w14:paraId="37459B6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D6、D7</w:t>
            </w:r>
          </w:p>
        </w:tc>
        <w:tc>
          <w:tcPr>
            <w:tcW w:w="651" w:type="pct"/>
            <w:vMerge w:val="continue"/>
            <w:vAlign w:val="center"/>
          </w:tcPr>
          <w:p w14:paraId="70D04C62">
            <w:pPr>
              <w:adjustRightInd w:val="0"/>
              <w:snapToGrid w:val="0"/>
              <w:jc w:val="center"/>
              <w:rPr>
                <w:rFonts w:ascii="Times New Roman" w:hAnsi="Times New Roman" w:cs="Times New Roman" w:eastAsiaTheme="majorEastAsia"/>
                <w:szCs w:val="21"/>
                <w:highlight w:val="yellow"/>
              </w:rPr>
            </w:pPr>
          </w:p>
        </w:tc>
        <w:tc>
          <w:tcPr>
            <w:tcW w:w="217" w:type="pct"/>
            <w:vAlign w:val="center"/>
          </w:tcPr>
          <w:p w14:paraId="4638FDC7">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4</w:t>
            </w:r>
          </w:p>
        </w:tc>
        <w:tc>
          <w:tcPr>
            <w:tcW w:w="217" w:type="pct"/>
            <w:vAlign w:val="center"/>
          </w:tcPr>
          <w:p w14:paraId="5B12753D">
            <w:pPr>
              <w:adjustRightInd w:val="0"/>
              <w:snapToGrid w:val="0"/>
              <w:jc w:val="center"/>
              <w:rPr>
                <w:rFonts w:ascii="Times New Roman" w:hAnsi="Times New Roman" w:cs="Times New Roman" w:eastAsiaTheme="majorEastAsia"/>
                <w:szCs w:val="21"/>
                <w:highlight w:val="yellow"/>
              </w:rPr>
            </w:pPr>
          </w:p>
        </w:tc>
      </w:tr>
    </w:tbl>
    <w:p w14:paraId="56D42000">
      <w:pPr>
        <w:pStyle w:val="3"/>
        <w:bidi w:val="0"/>
      </w:pPr>
      <w:r>
        <w:t>六、课程考核与评价</w:t>
      </w:r>
    </w:p>
    <w:p w14:paraId="0CF80BE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233566EC">
      <w:pPr>
        <w:rPr>
          <w:rFonts w:ascii="Times New Roman" w:hAnsi="Times New Roman" w:cs="Times New Roman"/>
          <w:sz w:val="24"/>
        </w:rPr>
      </w:pPr>
      <w:r>
        <w:rPr>
          <w:rFonts w:ascii="Times New Roman" w:hAnsi="Times New Roman" w:cs="Times New Roman"/>
          <w:sz w:val="24"/>
        </w:rPr>
        <w:br w:type="page"/>
      </w:r>
    </w:p>
    <w:p w14:paraId="52F9AABA">
      <w:pPr>
        <w:adjustRightInd w:val="0"/>
        <w:snapToGrid w:val="0"/>
        <w:spacing w:line="440" w:lineRule="exact"/>
        <w:ind w:firstLine="480" w:firstLineChars="200"/>
        <w:rPr>
          <w:rFonts w:ascii="Times New Roman" w:hAnsi="Times New Roman" w:cs="Times New Roman"/>
          <w:sz w:val="24"/>
        </w:rPr>
      </w:pP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628"/>
        <w:gridCol w:w="2274"/>
        <w:gridCol w:w="1429"/>
        <w:gridCol w:w="3788"/>
      </w:tblGrid>
      <w:tr w14:paraId="565D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7" w:type="pct"/>
            <w:gridSpan w:val="2"/>
            <w:tcBorders>
              <w:left w:val="single" w:color="auto" w:sz="4" w:space="0"/>
              <w:right w:val="single" w:color="auto" w:sz="4" w:space="0"/>
            </w:tcBorders>
            <w:vAlign w:val="center"/>
          </w:tcPr>
          <w:p w14:paraId="039A541E">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4" w:type="pct"/>
            <w:tcBorders>
              <w:left w:val="single" w:color="auto" w:sz="4" w:space="0"/>
              <w:right w:val="single" w:color="auto" w:sz="4" w:space="0"/>
            </w:tcBorders>
            <w:vAlign w:val="center"/>
          </w:tcPr>
          <w:p w14:paraId="16330D3E">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65467974">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2" w:type="pct"/>
            <w:tcBorders>
              <w:left w:val="single" w:color="auto" w:sz="4" w:space="0"/>
              <w:right w:val="single" w:color="auto" w:sz="4" w:space="0"/>
            </w:tcBorders>
            <w:vAlign w:val="center"/>
          </w:tcPr>
          <w:p w14:paraId="1466F574">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526B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1" w:type="pct"/>
            <w:vMerge w:val="restart"/>
            <w:tcBorders>
              <w:left w:val="single" w:color="auto" w:sz="4" w:space="0"/>
              <w:right w:val="single" w:color="auto" w:sz="4" w:space="0"/>
            </w:tcBorders>
            <w:vAlign w:val="center"/>
          </w:tcPr>
          <w:p w14:paraId="331E870E">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6" w:type="pct"/>
            <w:tcBorders>
              <w:left w:val="single" w:color="auto" w:sz="4" w:space="0"/>
              <w:right w:val="single" w:color="auto" w:sz="4" w:space="0"/>
            </w:tcBorders>
            <w:vAlign w:val="center"/>
          </w:tcPr>
          <w:p w14:paraId="61133597">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4" w:type="pct"/>
            <w:tcBorders>
              <w:left w:val="single" w:color="auto" w:sz="4" w:space="0"/>
              <w:right w:val="single" w:color="auto" w:sz="4" w:space="0"/>
            </w:tcBorders>
            <w:shd w:val="clear" w:color="auto" w:fill="auto"/>
            <w:vAlign w:val="center"/>
          </w:tcPr>
          <w:p w14:paraId="3827D622">
            <w:pPr>
              <w:jc w:val="center"/>
              <w:rPr>
                <w:rFonts w:ascii="Times New Roman" w:hAnsi="Times New Roman" w:eastAsia="宋体" w:cs="Times New Roman"/>
              </w:rPr>
            </w:pPr>
            <w:r>
              <w:rPr>
                <w:rFonts w:ascii="Times New Roman" w:hAnsi="Times New Roman" w:eastAsia="宋体" w:cs="Times New Roman"/>
              </w:rPr>
              <w:t>以出勤、课堂提问的形式进行</w:t>
            </w:r>
          </w:p>
        </w:tc>
        <w:tc>
          <w:tcPr>
            <w:tcW w:w="725" w:type="pct"/>
            <w:tcBorders>
              <w:left w:val="single" w:color="auto" w:sz="4" w:space="0"/>
              <w:right w:val="single" w:color="auto" w:sz="4" w:space="0"/>
            </w:tcBorders>
            <w:shd w:val="clear" w:color="auto" w:fill="auto"/>
            <w:vAlign w:val="center"/>
          </w:tcPr>
          <w:p w14:paraId="3BAF1A7D">
            <w:pPr>
              <w:jc w:val="center"/>
              <w:rPr>
                <w:rFonts w:ascii="Times New Roman" w:hAnsi="Times New Roman" w:eastAsia="宋体" w:cs="Times New Roman"/>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00216DAA">
            <w:pPr>
              <w:jc w:val="center"/>
              <w:rPr>
                <w:rFonts w:ascii="Times New Roman" w:hAnsi="Times New Roman" w:eastAsia="宋体" w:cs="Times New Roman"/>
                <w:szCs w:val="21"/>
              </w:rPr>
            </w:pPr>
            <w:r>
              <w:rPr>
                <w:rFonts w:ascii="Times New Roman" w:hAnsi="Times New Roman" w:eastAsia="宋体" w:cs="Times New Roman"/>
              </w:rPr>
              <w:t>制定出勤制度和课堂提问占比进行过程评价</w:t>
            </w:r>
          </w:p>
        </w:tc>
      </w:tr>
      <w:tr w14:paraId="1BED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1" w:type="pct"/>
            <w:vMerge w:val="continue"/>
            <w:tcBorders>
              <w:left w:val="single" w:color="auto" w:sz="4" w:space="0"/>
              <w:right w:val="single" w:color="auto" w:sz="4" w:space="0"/>
            </w:tcBorders>
            <w:vAlign w:val="center"/>
          </w:tcPr>
          <w:p w14:paraId="5EC7822A">
            <w:pPr>
              <w:adjustRightInd w:val="0"/>
              <w:snapToGrid w:val="0"/>
              <w:spacing w:line="440" w:lineRule="exact"/>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3C4B4DE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4" w:type="pct"/>
            <w:tcBorders>
              <w:left w:val="single" w:color="auto" w:sz="4" w:space="0"/>
              <w:right w:val="single" w:color="auto" w:sz="4" w:space="0"/>
            </w:tcBorders>
            <w:shd w:val="clear" w:color="auto" w:fill="auto"/>
            <w:vAlign w:val="center"/>
          </w:tcPr>
          <w:p w14:paraId="478B0566">
            <w:pPr>
              <w:jc w:val="center"/>
              <w:rPr>
                <w:rFonts w:ascii="Times New Roman" w:hAnsi="Times New Roman" w:eastAsia="宋体" w:cs="Times New Roman"/>
                <w:szCs w:val="21"/>
              </w:rPr>
            </w:pPr>
            <w:r>
              <w:rPr>
                <w:rFonts w:ascii="Times New Roman" w:hAnsi="Times New Roman" w:eastAsia="宋体" w:cs="Times New Roman"/>
              </w:rPr>
              <w:t>每教学单元的结课考核形式进行</w:t>
            </w:r>
          </w:p>
        </w:tc>
        <w:tc>
          <w:tcPr>
            <w:tcW w:w="725" w:type="pct"/>
            <w:tcBorders>
              <w:left w:val="single" w:color="auto" w:sz="4" w:space="0"/>
              <w:right w:val="single" w:color="auto" w:sz="4" w:space="0"/>
            </w:tcBorders>
            <w:shd w:val="clear" w:color="auto" w:fill="auto"/>
            <w:vAlign w:val="center"/>
          </w:tcPr>
          <w:p w14:paraId="55F1A697">
            <w:pPr>
              <w:jc w:val="center"/>
              <w:rPr>
                <w:rFonts w:ascii="Times New Roman" w:hAnsi="Times New Roman" w:eastAsia="宋体" w:cs="Times New Roman"/>
                <w:szCs w:val="21"/>
              </w:rPr>
            </w:pPr>
            <w:r>
              <w:rPr>
                <w:rFonts w:ascii="Times New Roman" w:hAnsi="Times New Roman" w:eastAsia="宋体" w:cs="Times New Roman"/>
              </w:rPr>
              <w:t>10%</w:t>
            </w:r>
          </w:p>
        </w:tc>
        <w:tc>
          <w:tcPr>
            <w:tcW w:w="1922" w:type="pct"/>
            <w:tcBorders>
              <w:left w:val="single" w:color="auto" w:sz="4" w:space="0"/>
              <w:right w:val="single" w:color="auto" w:sz="4" w:space="0"/>
            </w:tcBorders>
            <w:vAlign w:val="center"/>
          </w:tcPr>
          <w:p w14:paraId="1700098A">
            <w:pPr>
              <w:jc w:val="center"/>
              <w:rPr>
                <w:rFonts w:ascii="Times New Roman" w:hAnsi="Times New Roman" w:eastAsia="宋体" w:cs="Times New Roman"/>
                <w:szCs w:val="21"/>
              </w:rPr>
            </w:pPr>
            <w:r>
              <w:rPr>
                <w:rFonts w:ascii="Times New Roman" w:hAnsi="Times New Roman" w:eastAsia="宋体" w:cs="Times New Roman"/>
              </w:rPr>
              <w:t>以作业、任务答辩方式对单元的基本知识和重点内容进行考核，以网络课程任务完成情况进行评价</w:t>
            </w:r>
          </w:p>
        </w:tc>
      </w:tr>
      <w:tr w14:paraId="1A05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1" w:type="pct"/>
            <w:vMerge w:val="continue"/>
            <w:tcBorders>
              <w:left w:val="single" w:color="auto" w:sz="4" w:space="0"/>
              <w:right w:val="single" w:color="auto" w:sz="4" w:space="0"/>
            </w:tcBorders>
            <w:vAlign w:val="center"/>
          </w:tcPr>
          <w:p w14:paraId="61E1924B">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6FBFBB64">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4" w:type="pct"/>
            <w:tcBorders>
              <w:left w:val="single" w:color="auto" w:sz="4" w:space="0"/>
              <w:right w:val="single" w:color="auto" w:sz="4" w:space="0"/>
            </w:tcBorders>
            <w:vAlign w:val="center"/>
          </w:tcPr>
          <w:p w14:paraId="2FCFDFD0">
            <w:pPr>
              <w:jc w:val="center"/>
              <w:rPr>
                <w:rFonts w:ascii="Times New Roman" w:hAnsi="Times New Roman" w:eastAsia="宋体" w:cs="Times New Roman"/>
                <w:szCs w:val="21"/>
              </w:rPr>
            </w:pPr>
            <w:r>
              <w:rPr>
                <w:rFonts w:ascii="Times New Roman" w:hAnsi="Times New Roman" w:eastAsia="宋体" w:cs="Times New Roman"/>
              </w:rPr>
              <w:t>阶段测验</w:t>
            </w:r>
          </w:p>
        </w:tc>
        <w:tc>
          <w:tcPr>
            <w:tcW w:w="725" w:type="pct"/>
            <w:tcBorders>
              <w:left w:val="single" w:color="auto" w:sz="4" w:space="0"/>
              <w:right w:val="single" w:color="auto" w:sz="4" w:space="0"/>
            </w:tcBorders>
            <w:vAlign w:val="center"/>
          </w:tcPr>
          <w:p w14:paraId="3648A7E9">
            <w:pPr>
              <w:jc w:val="center"/>
              <w:rPr>
                <w:rFonts w:ascii="Times New Roman" w:hAnsi="Times New Roman" w:eastAsia="宋体" w:cs="Times New Roman"/>
                <w:szCs w:val="21"/>
              </w:rPr>
            </w:pPr>
            <w:r>
              <w:rPr>
                <w:rFonts w:ascii="Times New Roman" w:hAnsi="Times New Roman" w:eastAsia="宋体" w:cs="Times New Roman"/>
              </w:rPr>
              <w:t>10%</w:t>
            </w:r>
          </w:p>
        </w:tc>
        <w:tc>
          <w:tcPr>
            <w:tcW w:w="1922" w:type="pct"/>
            <w:tcBorders>
              <w:left w:val="single" w:color="auto" w:sz="4" w:space="0"/>
              <w:right w:val="single" w:color="auto" w:sz="4" w:space="0"/>
            </w:tcBorders>
            <w:vAlign w:val="center"/>
          </w:tcPr>
          <w:p w14:paraId="66A0CC53">
            <w:pPr>
              <w:jc w:val="cente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5F03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1" w:type="pct"/>
            <w:vMerge w:val="continue"/>
            <w:tcBorders>
              <w:left w:val="single" w:color="auto" w:sz="4" w:space="0"/>
              <w:right w:val="single" w:color="auto" w:sz="4" w:space="0"/>
            </w:tcBorders>
            <w:vAlign w:val="center"/>
          </w:tcPr>
          <w:p w14:paraId="2CBBC830">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08B2495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54" w:type="pct"/>
            <w:tcBorders>
              <w:left w:val="single" w:color="auto" w:sz="4" w:space="0"/>
              <w:right w:val="single" w:color="auto" w:sz="4" w:space="0"/>
            </w:tcBorders>
            <w:vAlign w:val="center"/>
          </w:tcPr>
          <w:p w14:paraId="5769B43E">
            <w:pPr>
              <w:jc w:val="center"/>
              <w:rPr>
                <w:rFonts w:ascii="Times New Roman" w:hAnsi="Times New Roman" w:eastAsia="宋体" w:cs="Times New Roman"/>
                <w:szCs w:val="21"/>
              </w:rPr>
            </w:pPr>
            <w:r>
              <w:rPr>
                <w:rFonts w:ascii="Times New Roman" w:hAnsi="Times New Roman" w:eastAsia="宋体" w:cs="Times New Roman"/>
              </w:rPr>
              <w:t>以技能操作方式进行</w:t>
            </w:r>
          </w:p>
        </w:tc>
        <w:tc>
          <w:tcPr>
            <w:tcW w:w="725" w:type="pct"/>
            <w:tcBorders>
              <w:left w:val="single" w:color="auto" w:sz="4" w:space="0"/>
              <w:right w:val="single" w:color="auto" w:sz="4" w:space="0"/>
            </w:tcBorders>
            <w:vAlign w:val="center"/>
          </w:tcPr>
          <w:p w14:paraId="27245CA5">
            <w:pPr>
              <w:jc w:val="center"/>
              <w:rPr>
                <w:rFonts w:ascii="Times New Roman" w:hAnsi="Times New Roman" w:eastAsia="宋体" w:cs="Times New Roman"/>
                <w:szCs w:val="21"/>
              </w:rPr>
            </w:pPr>
            <w:r>
              <w:rPr>
                <w:rFonts w:ascii="Times New Roman" w:hAnsi="Times New Roman" w:eastAsia="宋体" w:cs="Times New Roman"/>
              </w:rPr>
              <w:t>10%</w:t>
            </w:r>
          </w:p>
        </w:tc>
        <w:tc>
          <w:tcPr>
            <w:tcW w:w="1922" w:type="pct"/>
            <w:tcBorders>
              <w:left w:val="single" w:color="auto" w:sz="4" w:space="0"/>
              <w:right w:val="single" w:color="auto" w:sz="4" w:space="0"/>
            </w:tcBorders>
            <w:vAlign w:val="center"/>
          </w:tcPr>
          <w:p w14:paraId="4076252A">
            <w:pPr>
              <w:jc w:val="center"/>
              <w:rPr>
                <w:rFonts w:ascii="Times New Roman" w:hAnsi="Times New Roman" w:eastAsia="宋体" w:cs="Times New Roman"/>
                <w:szCs w:val="21"/>
              </w:rPr>
            </w:pPr>
            <w:r>
              <w:rPr>
                <w:rFonts w:ascii="Times New Roman" w:hAnsi="Times New Roman" w:eastAsia="宋体" w:cs="Times New Roman"/>
              </w:rPr>
              <w:t>对学生配方设计能力进行考核</w:t>
            </w:r>
          </w:p>
        </w:tc>
      </w:tr>
      <w:tr w14:paraId="6677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7" w:type="pct"/>
            <w:gridSpan w:val="2"/>
            <w:tcBorders>
              <w:left w:val="single" w:color="auto" w:sz="4" w:space="0"/>
              <w:right w:val="single" w:color="auto" w:sz="4" w:space="0"/>
            </w:tcBorders>
            <w:vAlign w:val="center"/>
          </w:tcPr>
          <w:p w14:paraId="54325CE5">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4" w:type="pct"/>
            <w:tcBorders>
              <w:left w:val="single" w:color="auto" w:sz="4" w:space="0"/>
              <w:right w:val="single" w:color="auto" w:sz="4" w:space="0"/>
            </w:tcBorders>
            <w:vAlign w:val="center"/>
          </w:tcPr>
          <w:p w14:paraId="3F45E44C">
            <w:pPr>
              <w:jc w:val="center"/>
              <w:rPr>
                <w:rFonts w:ascii="Times New Roman" w:hAnsi="Times New Roman" w:eastAsia="宋体" w:cs="Times New Roman"/>
                <w:szCs w:val="21"/>
              </w:rPr>
            </w:pPr>
            <w:r>
              <w:rPr>
                <w:rFonts w:ascii="Times New Roman" w:hAnsi="Times New Roman" w:eastAsia="宋体" w:cs="Times New Roman"/>
              </w:rPr>
              <w:t>闭卷期末考试</w:t>
            </w:r>
          </w:p>
        </w:tc>
        <w:tc>
          <w:tcPr>
            <w:tcW w:w="725" w:type="pct"/>
            <w:tcBorders>
              <w:left w:val="single" w:color="auto" w:sz="4" w:space="0"/>
              <w:right w:val="single" w:color="auto" w:sz="4" w:space="0"/>
            </w:tcBorders>
            <w:vAlign w:val="center"/>
          </w:tcPr>
          <w:p w14:paraId="1C46BE31">
            <w:pPr>
              <w:jc w:val="center"/>
              <w:rPr>
                <w:rFonts w:ascii="Times New Roman" w:hAnsi="Times New Roman" w:eastAsia="宋体" w:cs="Times New Roman"/>
                <w:szCs w:val="21"/>
              </w:rPr>
            </w:pPr>
            <w:r>
              <w:rPr>
                <w:rFonts w:ascii="Times New Roman" w:hAnsi="Times New Roman" w:eastAsia="宋体" w:cs="Times New Roman"/>
              </w:rPr>
              <w:t>50%</w:t>
            </w:r>
          </w:p>
        </w:tc>
        <w:tc>
          <w:tcPr>
            <w:tcW w:w="1922" w:type="pct"/>
            <w:tcBorders>
              <w:left w:val="single" w:color="auto" w:sz="4" w:space="0"/>
              <w:right w:val="single" w:color="auto" w:sz="4" w:space="0"/>
            </w:tcBorders>
            <w:vAlign w:val="center"/>
          </w:tcPr>
          <w:p w14:paraId="4819BCC2">
            <w:pPr>
              <w:jc w:val="center"/>
              <w:rPr>
                <w:rFonts w:ascii="Times New Roman" w:hAnsi="Times New Roman" w:eastAsia="宋体" w:cs="Times New Roman"/>
                <w:szCs w:val="21"/>
              </w:rPr>
            </w:pPr>
            <w:r>
              <w:rPr>
                <w:rFonts w:ascii="Times New Roman" w:hAnsi="Times New Roman" w:eastAsia="宋体" w:cs="Times New Roman"/>
              </w:rPr>
              <w:t>对课程进行总体考核，考试学生对基本知识和基本技能的掌握程度</w:t>
            </w:r>
          </w:p>
        </w:tc>
      </w:tr>
    </w:tbl>
    <w:p w14:paraId="2723B7A3">
      <w:pPr>
        <w:pStyle w:val="3"/>
        <w:bidi w:val="0"/>
      </w:pPr>
      <w:r>
        <w:t>七、课程实施与保障</w:t>
      </w:r>
    </w:p>
    <w:p w14:paraId="325173FE">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0A42701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本课程建议采用探究式以及项目教学方法，选用线上线下混合式教学组织形式，建议采用信息化教学法、小组协作等教学方法，选用小组合作等学习方法,依托校内智慧职教等课程资源和教学平台实施教学。</w:t>
      </w:r>
    </w:p>
    <w:p w14:paraId="4C8F5CAA">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27BE154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高分子材料配方技术课程以“科技自强、学科自信”为思政核心，推动理论与思政深度融合。针对“基础验证-进阶设计-综合创新”三层课程体系，结合各阶段教学重点，精准匹配思政元素，实现“润物细无声”的教育效果。基础验证层以“认知启蒙”为核心，渗透科学精神与安全意识，聚焦实验操作规范与理论验证，侧重“严谨性”与“安全性”，帮助学生建立科学的实验态度与安全责任意识。进阶设计层以“需求导向”为核心，融入家国情怀与职业素养，聚焦实际应用场景的配方设计，侧重“行业责任”与“国家需求”，让学生理解配方设计背后的社会价值与产业意义。综合创新层以“未来引领”为核心，融合创新思维与绿色理念，聚焦跨学科、创新性项目，侧重“创新突破”与“可持续发展”，培养学生的前瞻思维与社会责任感。</w:t>
      </w:r>
    </w:p>
    <w:p w14:paraId="1AFF0403">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6FEDB92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074AB0B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专兼职教师在8人左右，其中专职教师7人，来自企业的兼职教师1人。专职教师具备双师素质资格，</w:t>
      </w:r>
      <w:r>
        <w:rPr>
          <w:rFonts w:ascii="Times New Roman" w:hAnsi="Times New Roman" w:cs="Times New Roman"/>
          <w:sz w:val="24"/>
        </w:rPr>
        <w:t>具有一定的实践经验，教学效果良好，</w:t>
      </w:r>
      <w:r>
        <w:rPr>
          <w:rFonts w:ascii="Times New Roman" w:hAnsi="Times New Roman" w:eastAsia="宋体" w:cs="Times New Roman"/>
          <w:sz w:val="24"/>
        </w:rPr>
        <w:t>职称和年龄结构合理。兼职教师应来自生产一线的技术人员，全面掌握工作岗位知识和技能，参与课程教学任务，专兼职教师理论教学经验和实践技能互补、共进。</w:t>
      </w:r>
    </w:p>
    <w:p w14:paraId="2B22B9D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3359793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实施课程教学，校内应具备以下条件：多媒体专业教室、教学做一体化实训室和相关实训仪器。详见下表。</w:t>
      </w:r>
    </w:p>
    <w:p w14:paraId="76556343">
      <w:pPr>
        <w:rPr>
          <w:rFonts w:ascii="Times New Roman" w:hAnsi="Times New Roman" w:eastAsia="宋体" w:cs="Times New Roman"/>
          <w:sz w:val="24"/>
        </w:rPr>
      </w:pPr>
      <w:r>
        <w:rPr>
          <w:rFonts w:ascii="Times New Roman" w:hAnsi="Times New Roman" w:eastAsia="宋体" w:cs="Times New Roman"/>
          <w:sz w:val="24"/>
        </w:rPr>
        <w:br w:type="page"/>
      </w:r>
    </w:p>
    <w:p w14:paraId="4A902EB7">
      <w:pPr>
        <w:adjustRightInd w:val="0"/>
        <w:snapToGrid w:val="0"/>
        <w:spacing w:line="440" w:lineRule="exact"/>
        <w:ind w:firstLine="480" w:firstLineChars="200"/>
        <w:rPr>
          <w:rFonts w:ascii="Times New Roman" w:hAnsi="Times New Roman" w:eastAsia="宋体" w:cs="Times New Roman"/>
          <w:sz w:val="24"/>
        </w:rPr>
      </w:pPr>
    </w:p>
    <w:tbl>
      <w:tblPr>
        <w:tblStyle w:val="27"/>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56"/>
        <w:gridCol w:w="1512"/>
        <w:gridCol w:w="2529"/>
        <w:gridCol w:w="948"/>
        <w:gridCol w:w="4105"/>
      </w:tblGrid>
      <w:tr w14:paraId="0394E4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84" w:type="pct"/>
            <w:tcBorders>
              <w:tl2br w:val="nil"/>
              <w:tr2bl w:val="nil"/>
            </w:tcBorders>
            <w:shd w:val="clear" w:color="auto" w:fill="auto"/>
            <w:vAlign w:val="center"/>
          </w:tcPr>
          <w:p w14:paraId="27658D1E">
            <w:pPr>
              <w:jc w:val="center"/>
              <w:rPr>
                <w:rFonts w:ascii="Times New Roman" w:hAnsi="Times New Roman" w:cs="Times New Roman"/>
                <w:b/>
                <w:bCs/>
                <w:szCs w:val="21"/>
              </w:rPr>
            </w:pPr>
            <w:r>
              <w:rPr>
                <w:rFonts w:ascii="Times New Roman" w:hAnsi="Times New Roman" w:cs="Times New Roman"/>
                <w:b/>
                <w:bCs/>
                <w:szCs w:val="21"/>
              </w:rPr>
              <w:t>序号</w:t>
            </w:r>
          </w:p>
        </w:tc>
        <w:tc>
          <w:tcPr>
            <w:tcW w:w="767" w:type="pct"/>
            <w:tcBorders>
              <w:tl2br w:val="nil"/>
              <w:tr2bl w:val="nil"/>
            </w:tcBorders>
            <w:shd w:val="clear" w:color="auto" w:fill="auto"/>
            <w:vAlign w:val="center"/>
          </w:tcPr>
          <w:p w14:paraId="2B8651BB">
            <w:pPr>
              <w:jc w:val="center"/>
              <w:rPr>
                <w:rFonts w:ascii="Times New Roman" w:hAnsi="Times New Roman" w:cs="Times New Roman"/>
                <w:b/>
                <w:bCs/>
                <w:szCs w:val="21"/>
              </w:rPr>
            </w:pPr>
            <w:r>
              <w:rPr>
                <w:rFonts w:ascii="Times New Roman" w:hAnsi="Times New Roman" w:cs="Times New Roman"/>
                <w:b/>
                <w:bCs/>
                <w:szCs w:val="21"/>
              </w:rPr>
              <w:t>名称</w:t>
            </w:r>
          </w:p>
        </w:tc>
        <w:tc>
          <w:tcPr>
            <w:tcW w:w="1283" w:type="pct"/>
            <w:tcBorders>
              <w:tl2br w:val="nil"/>
              <w:tr2bl w:val="nil"/>
            </w:tcBorders>
            <w:shd w:val="clear" w:color="auto" w:fill="auto"/>
            <w:vAlign w:val="center"/>
          </w:tcPr>
          <w:p w14:paraId="56AF7691">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481" w:type="pct"/>
            <w:tcBorders>
              <w:tl2br w:val="nil"/>
              <w:tr2bl w:val="nil"/>
            </w:tcBorders>
            <w:shd w:val="clear" w:color="auto" w:fill="auto"/>
            <w:vAlign w:val="center"/>
          </w:tcPr>
          <w:p w14:paraId="2ACF7B88">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2083" w:type="pct"/>
            <w:tcBorders>
              <w:tl2br w:val="nil"/>
              <w:tr2bl w:val="nil"/>
            </w:tcBorders>
            <w:shd w:val="clear" w:color="auto" w:fill="auto"/>
            <w:vAlign w:val="center"/>
          </w:tcPr>
          <w:p w14:paraId="11D80A10">
            <w:pPr>
              <w:jc w:val="center"/>
              <w:rPr>
                <w:rFonts w:ascii="Times New Roman" w:hAnsi="Times New Roman" w:cs="Times New Roman"/>
                <w:b/>
                <w:bCs/>
                <w:szCs w:val="21"/>
              </w:rPr>
            </w:pPr>
            <w:r>
              <w:rPr>
                <w:rFonts w:ascii="Times New Roman" w:hAnsi="Times New Roman" w:cs="Times New Roman"/>
                <w:b/>
                <w:bCs/>
                <w:szCs w:val="21"/>
              </w:rPr>
              <w:t>功能说明</w:t>
            </w:r>
          </w:p>
        </w:tc>
      </w:tr>
      <w:tr w14:paraId="1FFAA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84" w:type="pct"/>
            <w:tcBorders>
              <w:tl2br w:val="nil"/>
              <w:tr2bl w:val="nil"/>
            </w:tcBorders>
            <w:shd w:val="clear" w:color="auto" w:fill="auto"/>
            <w:vAlign w:val="center"/>
          </w:tcPr>
          <w:p w14:paraId="78F50C0F">
            <w:pPr>
              <w:jc w:val="center"/>
              <w:rPr>
                <w:rFonts w:ascii="Times New Roman" w:hAnsi="Times New Roman" w:cs="Times New Roman"/>
                <w:szCs w:val="21"/>
              </w:rPr>
            </w:pPr>
            <w:r>
              <w:rPr>
                <w:rFonts w:ascii="Times New Roman" w:hAnsi="Times New Roman" w:cs="Times New Roman"/>
                <w:szCs w:val="21"/>
              </w:rPr>
              <w:t>1</w:t>
            </w:r>
          </w:p>
        </w:tc>
        <w:tc>
          <w:tcPr>
            <w:tcW w:w="767" w:type="pct"/>
            <w:tcBorders>
              <w:tl2br w:val="nil"/>
              <w:tr2bl w:val="nil"/>
            </w:tcBorders>
            <w:shd w:val="clear" w:color="auto" w:fill="auto"/>
            <w:vAlign w:val="center"/>
          </w:tcPr>
          <w:p w14:paraId="23A25125">
            <w:pPr>
              <w:jc w:val="center"/>
              <w:rPr>
                <w:rFonts w:ascii="Times New Roman" w:hAnsi="Times New Roman" w:cs="Times New Roman"/>
                <w:szCs w:val="21"/>
              </w:rPr>
            </w:pPr>
            <w:r>
              <w:rPr>
                <w:rFonts w:ascii="Times New Roman" w:hAnsi="Times New Roman" w:cs="Times New Roman"/>
                <w:szCs w:val="21"/>
              </w:rPr>
              <w:t>多媒体教室</w:t>
            </w:r>
          </w:p>
        </w:tc>
        <w:tc>
          <w:tcPr>
            <w:tcW w:w="1283" w:type="pct"/>
            <w:tcBorders>
              <w:tl2br w:val="nil"/>
              <w:tr2bl w:val="nil"/>
            </w:tcBorders>
            <w:shd w:val="clear" w:color="auto" w:fill="auto"/>
            <w:vAlign w:val="center"/>
          </w:tcPr>
          <w:p w14:paraId="4E33921D">
            <w:pPr>
              <w:jc w:val="center"/>
              <w:rPr>
                <w:rFonts w:ascii="Times New Roman" w:hAnsi="Times New Roman" w:cs="Times New Roman"/>
                <w:szCs w:val="21"/>
              </w:rPr>
            </w:pPr>
            <w:r>
              <w:rPr>
                <w:rFonts w:ascii="Times New Roman" w:hAnsi="Times New Roman" w:cs="Times New Roman"/>
                <w:szCs w:val="21"/>
              </w:rPr>
              <w:t>网络环境、投影仪、电脑、摄像机、张贴板</w:t>
            </w:r>
          </w:p>
        </w:tc>
        <w:tc>
          <w:tcPr>
            <w:tcW w:w="481" w:type="pct"/>
            <w:tcBorders>
              <w:tl2br w:val="nil"/>
              <w:tr2bl w:val="nil"/>
            </w:tcBorders>
            <w:shd w:val="clear" w:color="auto" w:fill="auto"/>
            <w:vAlign w:val="center"/>
          </w:tcPr>
          <w:p w14:paraId="48E2BEA6">
            <w:pPr>
              <w:jc w:val="center"/>
              <w:rPr>
                <w:rFonts w:ascii="Times New Roman" w:hAnsi="Times New Roman" w:cs="Times New Roman"/>
                <w:szCs w:val="21"/>
              </w:rPr>
            </w:pPr>
            <w:r>
              <w:rPr>
                <w:rFonts w:ascii="Times New Roman" w:hAnsi="Times New Roman" w:cs="Times New Roman"/>
                <w:szCs w:val="21"/>
              </w:rPr>
              <w:t>50</w:t>
            </w:r>
          </w:p>
        </w:tc>
        <w:tc>
          <w:tcPr>
            <w:tcW w:w="2083" w:type="pct"/>
            <w:tcBorders>
              <w:tl2br w:val="nil"/>
              <w:tr2bl w:val="nil"/>
            </w:tcBorders>
            <w:shd w:val="clear" w:color="auto" w:fill="auto"/>
            <w:vAlign w:val="center"/>
          </w:tcPr>
          <w:p w14:paraId="67D0CB0E">
            <w:pPr>
              <w:jc w:val="center"/>
              <w:rPr>
                <w:rFonts w:ascii="Times New Roman" w:hAnsi="Times New Roman" w:cs="Times New Roman"/>
                <w:szCs w:val="21"/>
              </w:rPr>
            </w:pPr>
            <w:r>
              <w:rPr>
                <w:rFonts w:ascii="Times New Roman" w:hAnsi="Times New Roman" w:cs="Times New Roman"/>
                <w:szCs w:val="21"/>
              </w:rPr>
              <w:t>具备一体化教室功能，为《</w:t>
            </w:r>
            <w:r>
              <w:rPr>
                <w:rFonts w:ascii="Times New Roman" w:hAnsi="Times New Roman" w:eastAsia="宋体" w:cs="Times New Roman"/>
                <w:szCs w:val="21"/>
              </w:rPr>
              <w:t>高分子材料配方技术</w:t>
            </w:r>
            <w:r>
              <w:rPr>
                <w:rFonts w:ascii="Times New Roman" w:hAnsi="Times New Roman" w:cs="Times New Roman"/>
                <w:szCs w:val="21"/>
              </w:rPr>
              <w:t>》课程教学及实训提供条件</w:t>
            </w:r>
          </w:p>
        </w:tc>
      </w:tr>
      <w:tr w14:paraId="735AAA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84" w:type="pct"/>
            <w:tcBorders>
              <w:tl2br w:val="nil"/>
              <w:tr2bl w:val="nil"/>
            </w:tcBorders>
            <w:shd w:val="clear" w:color="auto" w:fill="auto"/>
            <w:vAlign w:val="center"/>
          </w:tcPr>
          <w:p w14:paraId="0CE20871">
            <w:pPr>
              <w:jc w:val="center"/>
              <w:rPr>
                <w:rFonts w:ascii="Times New Roman" w:hAnsi="Times New Roman" w:cs="Times New Roman"/>
                <w:szCs w:val="21"/>
              </w:rPr>
            </w:pPr>
            <w:r>
              <w:rPr>
                <w:rFonts w:ascii="Times New Roman" w:hAnsi="Times New Roman" w:cs="Times New Roman"/>
                <w:szCs w:val="21"/>
              </w:rPr>
              <w:t>2</w:t>
            </w:r>
          </w:p>
        </w:tc>
        <w:tc>
          <w:tcPr>
            <w:tcW w:w="767" w:type="pct"/>
            <w:tcBorders>
              <w:tl2br w:val="nil"/>
              <w:tr2bl w:val="nil"/>
            </w:tcBorders>
            <w:shd w:val="clear" w:color="auto" w:fill="auto"/>
            <w:vAlign w:val="center"/>
          </w:tcPr>
          <w:p w14:paraId="04C531B6">
            <w:pPr>
              <w:jc w:val="center"/>
              <w:rPr>
                <w:rFonts w:ascii="Times New Roman" w:hAnsi="Times New Roman" w:cs="Times New Roman"/>
                <w:szCs w:val="21"/>
              </w:rPr>
            </w:pPr>
            <w:r>
              <w:rPr>
                <w:rFonts w:ascii="Times New Roman" w:hAnsi="Times New Roman" w:cs="Times New Roman"/>
                <w:szCs w:val="21"/>
              </w:rPr>
              <w:t>教、学、做一体化教室</w:t>
            </w:r>
          </w:p>
        </w:tc>
        <w:tc>
          <w:tcPr>
            <w:tcW w:w="1283" w:type="pct"/>
            <w:tcBorders>
              <w:tl2br w:val="nil"/>
              <w:tr2bl w:val="nil"/>
            </w:tcBorders>
            <w:shd w:val="clear" w:color="auto" w:fill="auto"/>
            <w:vAlign w:val="center"/>
          </w:tcPr>
          <w:p w14:paraId="6BD1A7C8">
            <w:pPr>
              <w:jc w:val="center"/>
              <w:rPr>
                <w:rFonts w:ascii="Times New Roman" w:hAnsi="Times New Roman" w:cs="Times New Roman"/>
                <w:szCs w:val="21"/>
              </w:rPr>
            </w:pPr>
            <w:r>
              <w:rPr>
                <w:rFonts w:ascii="Times New Roman" w:hAnsi="Times New Roman" w:cs="Times New Roman"/>
                <w:szCs w:val="21"/>
              </w:rPr>
              <w:t>粉碎机、高速混合机、研磨机、天平（大量程）、托盘</w:t>
            </w:r>
          </w:p>
        </w:tc>
        <w:tc>
          <w:tcPr>
            <w:tcW w:w="481" w:type="pct"/>
            <w:tcBorders>
              <w:tl2br w:val="nil"/>
              <w:tr2bl w:val="nil"/>
            </w:tcBorders>
            <w:shd w:val="clear" w:color="auto" w:fill="auto"/>
            <w:vAlign w:val="center"/>
          </w:tcPr>
          <w:p w14:paraId="6FCC8E67">
            <w:pPr>
              <w:jc w:val="center"/>
              <w:rPr>
                <w:rFonts w:ascii="Times New Roman" w:hAnsi="Times New Roman" w:cs="Times New Roman"/>
                <w:szCs w:val="21"/>
              </w:rPr>
            </w:pPr>
            <w:r>
              <w:rPr>
                <w:rFonts w:ascii="Times New Roman" w:hAnsi="Times New Roman" w:cs="Times New Roman"/>
                <w:szCs w:val="21"/>
              </w:rPr>
              <w:t>100</w:t>
            </w:r>
          </w:p>
        </w:tc>
        <w:tc>
          <w:tcPr>
            <w:tcW w:w="2083" w:type="pct"/>
            <w:tcBorders>
              <w:tl2br w:val="nil"/>
              <w:tr2bl w:val="nil"/>
            </w:tcBorders>
            <w:shd w:val="clear" w:color="auto" w:fill="auto"/>
            <w:vAlign w:val="center"/>
          </w:tcPr>
          <w:p w14:paraId="239B5255">
            <w:pPr>
              <w:jc w:val="center"/>
              <w:rPr>
                <w:rFonts w:ascii="Times New Roman" w:hAnsi="Times New Roman" w:cs="Times New Roman"/>
                <w:szCs w:val="21"/>
              </w:rPr>
            </w:pPr>
            <w:r>
              <w:rPr>
                <w:rFonts w:ascii="Times New Roman" w:hAnsi="Times New Roman" w:cs="Times New Roman"/>
                <w:szCs w:val="21"/>
              </w:rPr>
              <w:t>满足《</w:t>
            </w:r>
            <w:r>
              <w:rPr>
                <w:rFonts w:ascii="Times New Roman" w:hAnsi="Times New Roman" w:eastAsia="宋体" w:cs="Times New Roman"/>
                <w:szCs w:val="21"/>
              </w:rPr>
              <w:t>高分子材料配方技术</w:t>
            </w:r>
            <w:r>
              <w:rPr>
                <w:rFonts w:ascii="Times New Roman" w:hAnsi="Times New Roman" w:cs="Times New Roman"/>
                <w:szCs w:val="21"/>
              </w:rPr>
              <w:t>》课程的项目化教学，在实训室学生可以完成配方研究、设计、产品制剂过程的训练，提高学生的动手能力和操作水平</w:t>
            </w:r>
          </w:p>
        </w:tc>
      </w:tr>
    </w:tbl>
    <w:p w14:paraId="5F6D7EF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5F416F3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6792B025">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课本、PPT课件、图片库、视频、试题库等基本教学资源；</w:t>
      </w:r>
    </w:p>
    <w:p w14:paraId="719E4E50">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企业生产操作规程；</w:t>
      </w:r>
    </w:p>
    <w:p w14:paraId="7CD6CCD9">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③</w:t>
      </w:r>
      <w:r>
        <w:rPr>
          <w:rFonts w:ascii="Times New Roman" w:hAnsi="Times New Roman" w:eastAsia="宋体" w:cs="Times New Roman"/>
          <w:sz w:val="24"/>
        </w:rPr>
        <w:t>配方设计所需仪器及设备</w:t>
      </w:r>
    </w:p>
    <w:p w14:paraId="6CF1085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3D507E8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PPT课件、图片库、视频、试题库等；网络课程。</w:t>
      </w:r>
    </w:p>
    <w:p w14:paraId="31896C50">
      <w:pPr>
        <w:rPr>
          <w:rFonts w:ascii="Times New Roman" w:hAnsi="Times New Roman" w:eastAsia="宋体" w:cs="Times New Roman"/>
          <w:sz w:val="24"/>
        </w:rPr>
      </w:pPr>
      <w:r>
        <w:rPr>
          <w:rFonts w:ascii="Times New Roman" w:hAnsi="Times New Roman" w:eastAsia="宋体" w:cs="Times New Roman"/>
          <w:sz w:val="24"/>
        </w:rPr>
        <w:br w:type="page"/>
      </w:r>
    </w:p>
    <w:p w14:paraId="26E0A471">
      <w:pPr>
        <w:pStyle w:val="2"/>
        <w:bidi w:val="0"/>
      </w:pPr>
      <w:bookmarkStart w:id="192" w:name="_Toc25731"/>
      <w:bookmarkStart w:id="193" w:name="_Toc1688"/>
      <w:bookmarkStart w:id="194" w:name="_Toc4118"/>
      <w:bookmarkStart w:id="195" w:name="_Toc9862"/>
      <w:bookmarkStart w:id="196" w:name="_Toc10955"/>
      <w:r>
        <w:t>《化工单元操作技术(一)》课程标准</w:t>
      </w:r>
      <w:bookmarkEnd w:id="192"/>
      <w:bookmarkEnd w:id="193"/>
      <w:bookmarkEnd w:id="194"/>
      <w:bookmarkEnd w:id="195"/>
      <w:bookmarkEnd w:id="196"/>
    </w:p>
    <w:p w14:paraId="4E1D577B">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76"/>
        <w:gridCol w:w="1716"/>
        <w:gridCol w:w="1160"/>
        <w:gridCol w:w="1147"/>
        <w:gridCol w:w="3012"/>
      </w:tblGrid>
      <w:tr w14:paraId="7056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07EEE48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260" w:type="pct"/>
            <w:gridSpan w:val="3"/>
            <w:tcBorders>
              <w:top w:val="single" w:color="auto" w:sz="4" w:space="0"/>
              <w:left w:val="single" w:color="auto" w:sz="4" w:space="0"/>
              <w:bottom w:val="single" w:color="auto" w:sz="4" w:space="0"/>
              <w:right w:val="single" w:color="auto" w:sz="4" w:space="0"/>
            </w:tcBorders>
            <w:vAlign w:val="center"/>
          </w:tcPr>
          <w:p w14:paraId="3B4504A2">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化工单元操作技术(一)</w:t>
            </w:r>
          </w:p>
        </w:tc>
        <w:tc>
          <w:tcPr>
            <w:tcW w:w="582" w:type="pct"/>
            <w:tcBorders>
              <w:top w:val="single" w:color="auto" w:sz="4" w:space="0"/>
              <w:left w:val="single" w:color="auto" w:sz="4" w:space="0"/>
              <w:bottom w:val="single" w:color="auto" w:sz="4" w:space="0"/>
              <w:right w:val="single" w:color="auto" w:sz="4" w:space="0"/>
            </w:tcBorders>
            <w:vAlign w:val="center"/>
          </w:tcPr>
          <w:p w14:paraId="24666BE2">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528" w:type="pct"/>
            <w:tcBorders>
              <w:top w:val="single" w:color="auto" w:sz="4" w:space="0"/>
              <w:left w:val="single" w:color="auto" w:sz="4" w:space="0"/>
              <w:bottom w:val="single" w:color="auto" w:sz="4" w:space="0"/>
              <w:right w:val="single" w:color="auto" w:sz="4" w:space="0"/>
            </w:tcBorders>
            <w:vAlign w:val="center"/>
          </w:tcPr>
          <w:p w14:paraId="3BA3FCBA">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shyh23001</w:t>
            </w:r>
          </w:p>
        </w:tc>
      </w:tr>
      <w:tr w14:paraId="78F2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7422DDF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800" w:type="pct"/>
            <w:tcBorders>
              <w:top w:val="single" w:color="auto" w:sz="4" w:space="0"/>
              <w:left w:val="single" w:color="auto" w:sz="4" w:space="0"/>
              <w:bottom w:val="single" w:color="auto" w:sz="4" w:space="0"/>
              <w:right w:val="single" w:color="auto" w:sz="4" w:space="0"/>
            </w:tcBorders>
            <w:vAlign w:val="center"/>
          </w:tcPr>
          <w:p w14:paraId="555E9E4C">
            <w:pPr>
              <w:jc w:val="center"/>
              <w:rPr>
                <w:rFonts w:ascii="Times New Roman" w:hAnsi="Times New Roman" w:cs="Times New Roman"/>
              </w:rPr>
            </w:pPr>
            <w:r>
              <w:rPr>
                <w:rFonts w:ascii="Times New Roman" w:hAnsi="Times New Roman" w:cs="Times New Roman"/>
              </w:rPr>
              <w:t>60学时</w:t>
            </w:r>
          </w:p>
        </w:tc>
        <w:tc>
          <w:tcPr>
            <w:tcW w:w="871" w:type="pct"/>
            <w:tcBorders>
              <w:top w:val="single" w:color="auto" w:sz="4" w:space="0"/>
              <w:left w:val="single" w:color="auto" w:sz="4" w:space="0"/>
              <w:bottom w:val="single" w:color="auto" w:sz="4" w:space="0"/>
              <w:right w:val="single" w:color="auto" w:sz="4" w:space="0"/>
            </w:tcBorders>
            <w:vAlign w:val="center"/>
          </w:tcPr>
          <w:p w14:paraId="7420E7AA">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89" w:type="pct"/>
            <w:tcBorders>
              <w:top w:val="single" w:color="auto" w:sz="4" w:space="0"/>
              <w:left w:val="single" w:color="auto" w:sz="4" w:space="0"/>
              <w:bottom w:val="single" w:color="auto" w:sz="4" w:space="0"/>
              <w:right w:val="single" w:color="auto" w:sz="4" w:space="0"/>
            </w:tcBorders>
            <w:vAlign w:val="center"/>
          </w:tcPr>
          <w:p w14:paraId="25775C15">
            <w:pPr>
              <w:jc w:val="center"/>
              <w:rPr>
                <w:rFonts w:ascii="Times New Roman" w:hAnsi="Times New Roman" w:cs="Times New Roman"/>
              </w:rPr>
            </w:pPr>
            <w:r>
              <w:rPr>
                <w:rFonts w:ascii="Times New Roman" w:hAnsi="Times New Roman" w:cs="Times New Roman"/>
              </w:rPr>
              <w:t>16学时</w:t>
            </w:r>
          </w:p>
        </w:tc>
        <w:tc>
          <w:tcPr>
            <w:tcW w:w="582" w:type="pct"/>
            <w:tcBorders>
              <w:top w:val="single" w:color="auto" w:sz="4" w:space="0"/>
              <w:left w:val="single" w:color="auto" w:sz="4" w:space="0"/>
              <w:bottom w:val="single" w:color="auto" w:sz="4" w:space="0"/>
              <w:right w:val="single" w:color="auto" w:sz="4" w:space="0"/>
            </w:tcBorders>
            <w:vAlign w:val="center"/>
          </w:tcPr>
          <w:p w14:paraId="009F0AAA">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528" w:type="pct"/>
            <w:tcBorders>
              <w:top w:val="single" w:color="auto" w:sz="4" w:space="0"/>
              <w:left w:val="single" w:color="auto" w:sz="4" w:space="0"/>
              <w:bottom w:val="single" w:color="auto" w:sz="4" w:space="0"/>
              <w:right w:val="single" w:color="auto" w:sz="4" w:space="0"/>
            </w:tcBorders>
            <w:vAlign w:val="center"/>
          </w:tcPr>
          <w:p w14:paraId="29C7CADB">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4学分</w:t>
            </w:r>
          </w:p>
        </w:tc>
      </w:tr>
      <w:tr w14:paraId="0373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7C0463B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1" w:type="pct"/>
            <w:gridSpan w:val="5"/>
            <w:tcBorders>
              <w:top w:val="single" w:color="auto" w:sz="4" w:space="0"/>
              <w:left w:val="single" w:color="auto" w:sz="4" w:space="0"/>
              <w:bottom w:val="single" w:color="auto" w:sz="4" w:space="0"/>
              <w:right w:val="single" w:color="auto" w:sz="4" w:space="0"/>
            </w:tcBorders>
            <w:vAlign w:val="center"/>
          </w:tcPr>
          <w:p w14:paraId="329A7085">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653E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150042FA">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260" w:type="pct"/>
            <w:gridSpan w:val="3"/>
            <w:tcBorders>
              <w:top w:val="single" w:color="auto" w:sz="4" w:space="0"/>
              <w:left w:val="single" w:color="auto" w:sz="4" w:space="0"/>
              <w:right w:val="single" w:color="auto" w:sz="4" w:space="0"/>
            </w:tcBorders>
            <w:vAlign w:val="center"/>
          </w:tcPr>
          <w:p w14:paraId="62173907">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w:t>
            </w:r>
            <w:r>
              <w:rPr>
                <w:rFonts w:cs="Times New Roman" w:asciiTheme="minorEastAsia" w:hAnsiTheme="minorEastAsia"/>
              </w:rPr>
              <w:sym w:font="Wingdings 2" w:char="F052"/>
            </w:r>
            <w:r>
              <w:rPr>
                <w:rFonts w:cs="Times New Roman" w:asciiTheme="minorEastAsia" w:hAnsiTheme="minorEastAsia"/>
              </w:rPr>
              <w:t>专业核心课□专业选修课□专业技能课</w:t>
            </w:r>
          </w:p>
        </w:tc>
        <w:tc>
          <w:tcPr>
            <w:tcW w:w="582" w:type="pct"/>
            <w:tcBorders>
              <w:top w:val="single" w:color="auto" w:sz="4" w:space="0"/>
              <w:left w:val="single" w:color="auto" w:sz="4" w:space="0"/>
              <w:bottom w:val="single" w:color="auto" w:sz="4" w:space="0"/>
              <w:right w:val="single" w:color="auto" w:sz="4" w:space="0"/>
            </w:tcBorders>
            <w:vAlign w:val="center"/>
          </w:tcPr>
          <w:p w14:paraId="124BC8D6">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528" w:type="pct"/>
            <w:tcBorders>
              <w:top w:val="single" w:color="auto" w:sz="4" w:space="0"/>
              <w:left w:val="single" w:color="auto" w:sz="4" w:space="0"/>
              <w:bottom w:val="single" w:color="auto" w:sz="4" w:space="0"/>
              <w:right w:val="single" w:color="auto" w:sz="4" w:space="0"/>
            </w:tcBorders>
            <w:vAlign w:val="center"/>
          </w:tcPr>
          <w:p w14:paraId="5A6DB18B">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sym w:font="Wingdings 2" w:char="F052"/>
            </w:r>
            <w:r>
              <w:rPr>
                <w:rFonts w:cs="Times New Roman" w:asciiTheme="minorEastAsia" w:hAnsiTheme="minorEastAsia" w:eastAsiaTheme="minorEastAsia"/>
                <w:bCs/>
                <w:color w:val="auto"/>
                <w:sz w:val="21"/>
                <w:szCs w:val="21"/>
              </w:rPr>
              <w:t>理实一体</w:t>
            </w:r>
          </w:p>
          <w:p w14:paraId="5C88F2F9">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261A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06DA81A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1" w:type="pct"/>
            <w:gridSpan w:val="5"/>
            <w:tcBorders>
              <w:top w:val="single" w:color="auto" w:sz="4" w:space="0"/>
              <w:left w:val="single" w:color="auto" w:sz="4" w:space="0"/>
              <w:right w:val="single" w:color="auto" w:sz="4" w:space="0"/>
            </w:tcBorders>
            <w:vAlign w:val="center"/>
          </w:tcPr>
          <w:p w14:paraId="589928CC">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color w:val="auto"/>
                <w:sz w:val="21"/>
                <w:szCs w:val="21"/>
              </w:rPr>
              <w:t>《高等数学》、《化工识图与CAD》、《基础化学》等课程</w:t>
            </w:r>
          </w:p>
        </w:tc>
      </w:tr>
      <w:tr w14:paraId="174C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2E95366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1" w:type="pct"/>
            <w:gridSpan w:val="5"/>
            <w:tcBorders>
              <w:top w:val="single" w:color="auto" w:sz="4" w:space="0"/>
              <w:left w:val="single" w:color="auto" w:sz="4" w:space="0"/>
              <w:right w:val="single" w:color="auto" w:sz="4" w:space="0"/>
            </w:tcBorders>
            <w:vAlign w:val="center"/>
          </w:tcPr>
          <w:p w14:paraId="17C43D07">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color w:val="auto"/>
                <w:sz w:val="21"/>
                <w:szCs w:val="21"/>
              </w:rPr>
              <w:t>《化工单元操作技术(二)》、《高聚物合成工艺</w:t>
            </w:r>
            <w:r>
              <w:rPr>
                <w:rFonts w:hint="eastAsia" w:ascii="Times New Roman" w:hAnsi="Times New Roman" w:eastAsia="宋体" w:cs="Times New Roman"/>
                <w:color w:val="auto"/>
                <w:sz w:val="21"/>
                <w:szCs w:val="21"/>
              </w:rPr>
              <w:t>与</w:t>
            </w:r>
            <w:r>
              <w:rPr>
                <w:rFonts w:ascii="Times New Roman" w:hAnsi="Times New Roman" w:eastAsia="宋体" w:cs="Times New Roman"/>
                <w:color w:val="auto"/>
                <w:sz w:val="21"/>
                <w:szCs w:val="21"/>
              </w:rPr>
              <w:t>设备》等课程</w:t>
            </w:r>
          </w:p>
        </w:tc>
      </w:tr>
      <w:tr w14:paraId="4DD4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03A03982">
            <w:pPr>
              <w:jc w:val="center"/>
              <w:rPr>
                <w:rFonts w:ascii="Times New Roman" w:hAnsi="Times New Roman" w:cs="Times New Roman"/>
                <w:b/>
              </w:rPr>
            </w:pPr>
            <w:r>
              <w:rPr>
                <w:rFonts w:ascii="Times New Roman" w:hAnsi="Times New Roman" w:eastAsia="宋体" w:cs="Times New Roman"/>
                <w:b/>
              </w:rPr>
              <w:t>选用教材</w:t>
            </w:r>
          </w:p>
        </w:tc>
        <w:tc>
          <w:tcPr>
            <w:tcW w:w="4371" w:type="pct"/>
            <w:gridSpan w:val="5"/>
            <w:tcBorders>
              <w:top w:val="single" w:color="auto" w:sz="4" w:space="0"/>
              <w:left w:val="single" w:color="auto" w:sz="4" w:space="0"/>
              <w:right w:val="single" w:color="auto" w:sz="4" w:space="0"/>
            </w:tcBorders>
            <w:shd w:val="clear" w:color="auto" w:fill="auto"/>
            <w:vAlign w:val="center"/>
          </w:tcPr>
          <w:p w14:paraId="0C588E5A">
            <w:pPr>
              <w:jc w:val="center"/>
              <w:rPr>
                <w:rFonts w:ascii="Times New Roman" w:hAnsi="Times New Roman" w:eastAsia="宋体" w:cs="Times New Roman"/>
              </w:rPr>
            </w:pPr>
            <w:r>
              <w:rPr>
                <w:rFonts w:ascii="Times New Roman" w:hAnsi="Times New Roman" w:eastAsia="宋体" w:cs="Times New Roman"/>
              </w:rPr>
              <w:t>《流体输送与传热技术》（作者：王壮坤，出版社：化学工业出版社，出版年份2023.1（2024.2重印），ISBN号：978-7-122-40738-2</w:t>
            </w:r>
          </w:p>
        </w:tc>
      </w:tr>
      <w:tr w14:paraId="5839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6A2A6CC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260" w:type="pct"/>
            <w:gridSpan w:val="3"/>
            <w:tcBorders>
              <w:top w:val="single" w:color="auto" w:sz="4" w:space="0"/>
              <w:left w:val="single" w:color="auto" w:sz="4" w:space="0"/>
              <w:right w:val="single" w:color="auto" w:sz="4" w:space="0"/>
            </w:tcBorders>
            <w:shd w:val="clear" w:color="auto" w:fill="auto"/>
            <w:vAlign w:val="center"/>
          </w:tcPr>
          <w:p w14:paraId="2CAE0496">
            <w:pPr>
              <w:widowControl/>
              <w:jc w:val="center"/>
              <w:rPr>
                <w:rFonts w:ascii="Times New Roman" w:hAnsi="Times New Roman" w:cs="Times New Roman"/>
              </w:rPr>
            </w:pPr>
            <w:r>
              <w:rPr>
                <w:rFonts w:ascii="Times New Roman" w:hAnsi="Times New Roman" w:cs="Times New Roman"/>
              </w:rPr>
              <w:t>富晓飞</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68D8B521">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528" w:type="pct"/>
            <w:tcBorders>
              <w:top w:val="single" w:color="auto" w:sz="4" w:space="0"/>
              <w:left w:val="single" w:color="auto" w:sz="4" w:space="0"/>
              <w:bottom w:val="single" w:color="auto" w:sz="4" w:space="0"/>
              <w:right w:val="single" w:color="auto" w:sz="4" w:space="0"/>
            </w:tcBorders>
            <w:shd w:val="clear" w:color="auto" w:fill="auto"/>
            <w:vAlign w:val="center"/>
          </w:tcPr>
          <w:p w14:paraId="7616D653">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2025年7月1日</w:t>
            </w:r>
          </w:p>
        </w:tc>
      </w:tr>
      <w:tr w14:paraId="624D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156974A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260" w:type="pct"/>
            <w:gridSpan w:val="3"/>
            <w:tcBorders>
              <w:top w:val="single" w:color="auto" w:sz="4" w:space="0"/>
              <w:left w:val="single" w:color="auto" w:sz="4" w:space="0"/>
              <w:right w:val="single" w:color="auto" w:sz="4" w:space="0"/>
            </w:tcBorders>
            <w:shd w:val="clear" w:color="auto" w:fill="auto"/>
            <w:vAlign w:val="center"/>
          </w:tcPr>
          <w:p w14:paraId="3D8C3EFD">
            <w:pPr>
              <w:widowControl/>
              <w:jc w:val="center"/>
              <w:rPr>
                <w:rFonts w:ascii="Times New Roman" w:hAnsi="Times New Roman" w:cs="Times New Roman"/>
              </w:rPr>
            </w:pPr>
            <w:r>
              <w:rPr>
                <w:rFonts w:ascii="Times New Roman" w:hAnsi="Times New Roman" w:cs="Times New Roman"/>
              </w:rPr>
              <w:t>石红锦</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6FE9D36E">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528" w:type="pct"/>
            <w:tcBorders>
              <w:top w:val="single" w:color="auto" w:sz="4" w:space="0"/>
              <w:left w:val="single" w:color="auto" w:sz="4" w:space="0"/>
              <w:bottom w:val="single" w:color="auto" w:sz="4" w:space="0"/>
              <w:right w:val="single" w:color="auto" w:sz="4" w:space="0"/>
            </w:tcBorders>
            <w:shd w:val="clear" w:color="auto" w:fill="auto"/>
            <w:vAlign w:val="center"/>
          </w:tcPr>
          <w:p w14:paraId="548E5EA5">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2025年8月1日</w:t>
            </w:r>
          </w:p>
        </w:tc>
      </w:tr>
    </w:tbl>
    <w:p w14:paraId="458D5DD8">
      <w:pPr>
        <w:pStyle w:val="3"/>
        <w:bidi w:val="0"/>
      </w:pPr>
      <w:r>
        <w:t>二、课程定位</w:t>
      </w:r>
    </w:p>
    <w:p w14:paraId="1A35998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必修的一门专业核心课程，是在化学化工相关知识基础上开设的一门理论+实践的课程，对接专业人才培养目标，面向化工厂一线操作工作岗位，培养学生具备科学严谨、爱岗敬业的职业素质，具备理论知识及现场实际操作动手能力，为后续《高聚物合成工艺及设备》、《化工设备与维护》、《化工生产过程控制》、《化工安全技术》等课程学习奠定基础的课程，同时对接化工行业职业技能等级证书考核要求，实现课证融通。同时，将课程思政内容融入课程核心内容体系，帮助学生树立正确的世界观、人生观、价值观。</w:t>
      </w:r>
    </w:p>
    <w:p w14:paraId="65B18573">
      <w:pPr>
        <w:pStyle w:val="3"/>
        <w:bidi w:val="0"/>
      </w:pPr>
      <w:r>
        <w:t>三、课程设计思路</w:t>
      </w:r>
    </w:p>
    <w:p w14:paraId="36A49AF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根据高分子合成技术专业人才培养方案、高分子材料产业发展需求及相关权威教材确定教学内容，从高分子合成技术和高分子产品出发，紧密对接化工行业企业生产岗位的技能要求，优先选取化工生产中应用最广泛的单元操作，如流体输送、流体输送机械、传热、非均相物系分离等核心内容，融入现代化工生产技术，如新型分离设备、智能控制在单元操作中的应用等，体现行业技术发展趋势。关于教学形式，构建“理论认知 - 仿真实训 - 实操演练 - 岗位见习”的递进式能力培养体系，兼顾学生理论知识储备与实践操作能力。理论部分主要通过多媒体、板书、教具等课堂授课，实践部分主要通过老师示范、学生动手操作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6043305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“基于OBE教学理念”，在理论与设备教学中融入“行业使命”与“科学精神”，在单一单元操作中融入“安全意识”与“环保理念”，在多单元协同操作中融入 “团队协作”与“应急担当”，在创新项目中融入“创新精神”与“科技自信”，结合徐僖院士等科学家以及行业一线工程师的研发经历，将攻坚克难的创新精神和精益求精的工匠精神传递给学生，促使专业知识与思政教育水乳交融。</w:t>
      </w:r>
    </w:p>
    <w:p w14:paraId="2351B13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绿色生产新技术、1+X证书、职业技能大赛、学科竞赛以及创新创业大赛等重构教学内容，以培养具有多样化、创新型、具备竞争力的高素质复合型新工科高职技能人才为目标，创新“产学研创”协同育人模式。初步实现了“岗课赛证”融通。</w:t>
      </w:r>
    </w:p>
    <w:p w14:paraId="6F09AAEA">
      <w:pPr>
        <w:pStyle w:val="3"/>
        <w:bidi w:val="0"/>
      </w:pPr>
      <w:r>
        <w:t>四、课程目标</w:t>
      </w:r>
    </w:p>
    <w:p w14:paraId="179A7AA4">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588A9AB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A1了解不同单元操作的特点、种类及常用设备；</w:t>
      </w:r>
    </w:p>
    <w:p w14:paraId="47479E1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A2掌握各单元操作及设备的基本原理、应用；</w:t>
      </w:r>
    </w:p>
    <w:p w14:paraId="09B17E1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A3熟悉化工计算中的一些重要参数的求定方法与查取方法；</w:t>
      </w:r>
    </w:p>
    <w:p w14:paraId="0802C2A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A4掌握单元过程的物料衡算、热量衡算；</w:t>
      </w:r>
    </w:p>
    <w:p w14:paraId="21D6982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A5掌握传热过程的平衡理论、速率关系、典型单元过程的基本工艺计算；</w:t>
      </w:r>
    </w:p>
    <w:p w14:paraId="4EA67D2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A6掌握影响操作参数、产品质量的因素。</w:t>
      </w:r>
    </w:p>
    <w:p w14:paraId="37777F39">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7F4D1C7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B1精通个单元操作及设备知识，精通工艺计算，善用所学理论知识分析和解决实际生产一般问题；</w:t>
      </w:r>
    </w:p>
    <w:p w14:paraId="1E997EE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B2精通识读、绘制单元装置工艺流程简图的方法；</w:t>
      </w:r>
    </w:p>
    <w:p w14:paraId="11DE5B0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B3善用化工资料，正确使用工具书、手册及图表；</w:t>
      </w:r>
    </w:p>
    <w:p w14:paraId="32AF230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B4精通识读仪表控制图的方法、能够识记工艺技术文件；</w:t>
      </w:r>
    </w:p>
    <w:p w14:paraId="6B84F2D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B5精通仿真操作及实际装置软件上完成化工单元设备的开车、调节控制和停车操作；</w:t>
      </w:r>
    </w:p>
    <w:p w14:paraId="651110F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B6精通判断和处理生产操作中的异常现象、故障及事故隐患的方法。</w:t>
      </w:r>
    </w:p>
    <w:p w14:paraId="5B7FC6C2">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（三）素质目标</w:t>
      </w:r>
    </w:p>
    <w:p w14:paraId="297B02B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C1通过理论知识学习，培养学生正确的工作态度、职业意识；</w:t>
      </w:r>
    </w:p>
    <w:p w14:paraId="29E0756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C2通过操作训练，培养学生爱岗敬业精神、乐于奉献的精神；</w:t>
      </w:r>
    </w:p>
    <w:p w14:paraId="281FF94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C3通过工艺计算、经济核算，培养学生节能意识、经济意识；</w:t>
      </w:r>
    </w:p>
    <w:p w14:paraId="37973DF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C4通过自我学习、查阅资料，培养学生获取有效信息的能力；</w:t>
      </w:r>
    </w:p>
    <w:p w14:paraId="0171352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C5通过故障处理，培养学生分析和解决问题的能力；</w:t>
      </w:r>
    </w:p>
    <w:p w14:paraId="7D21DC0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C6通过操作记录，培养学生科学的工作态度、严谨的工作作风。</w:t>
      </w:r>
    </w:p>
    <w:p w14:paraId="348A4683">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7FE609E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D1.职业道德：树立“爱岗敬业、诚实守信、精益求精”的职业理念，遵守行业职业道德规范和岗位行为准则；​</w:t>
      </w:r>
    </w:p>
    <w:p w14:paraId="26AEE44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D2.工匠精神：培育“严谨细致、追求卓越、持之以恒”的工匠精神，杜绝敷衍了事、投机取巧的工作态度；​</w:t>
      </w:r>
    </w:p>
    <w:p w14:paraId="1303906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D3.法治意识：增强法治观念，自觉遵守行业相关法律法规和规章制度，做到依法从业、合规操作；​</w:t>
      </w:r>
    </w:p>
    <w:p w14:paraId="056132D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D4.社会责任：强化“科技报国、服务社会”的责任担当，理解所学专业在国家发展、行业进步中的作用，树立为行业发展和社会建设贡献力量的信念；​</w:t>
      </w:r>
    </w:p>
    <w:p w14:paraId="7E3DE18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w:t>
      </w:r>
      <w:r>
        <w:rPr>
          <w:rFonts w:ascii="Times New Roman" w:hAnsi="Times New Roman" w:eastAsia="宋体" w:cs="Times New Roman"/>
          <w:kern w:val="0"/>
          <w:sz w:val="24"/>
        </w:rPr>
        <w:t>我国高分子</w:t>
      </w:r>
      <w:r>
        <w:rPr>
          <w:rFonts w:ascii="Times New Roman" w:hAnsi="Times New Roman" w:cs="Times New Roman"/>
          <w:sz w:val="24"/>
        </w:rPr>
        <w:t>行业发展历程和国家重大工程案例，激发民族自豪感和爱国热情，培养“强国有我”的使命意识；​</w:t>
      </w:r>
    </w:p>
    <w:p w14:paraId="093136F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D6.创新意识：鼓励突破思维定势，勇于探索新技术、新方法，培养敢为人先、勇于担当的创新精神；​</w:t>
      </w:r>
    </w:p>
    <w:p w14:paraId="08C5359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D7.生态文明：树立绿色发展理念，在实践操作中注重节能减排、环境保护，践行生态责任。</w:t>
      </w:r>
    </w:p>
    <w:p w14:paraId="48DC1D3E">
      <w:pPr>
        <w:pStyle w:val="3"/>
        <w:bidi w:val="0"/>
      </w:pPr>
      <w: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2278"/>
        <w:gridCol w:w="1003"/>
        <w:gridCol w:w="875"/>
        <w:gridCol w:w="1145"/>
        <w:gridCol w:w="1058"/>
        <w:gridCol w:w="1352"/>
        <w:gridCol w:w="552"/>
        <w:gridCol w:w="552"/>
      </w:tblGrid>
      <w:tr w14:paraId="1478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Align w:val="center"/>
          </w:tcPr>
          <w:p w14:paraId="782052C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156" w:type="pct"/>
            <w:vAlign w:val="center"/>
          </w:tcPr>
          <w:p w14:paraId="1A77BF2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509" w:type="pct"/>
            <w:vAlign w:val="center"/>
          </w:tcPr>
          <w:p w14:paraId="6D31F1B0">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44" w:type="pct"/>
            <w:vAlign w:val="center"/>
          </w:tcPr>
          <w:p w14:paraId="24146855">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581" w:type="pct"/>
            <w:vAlign w:val="center"/>
          </w:tcPr>
          <w:p w14:paraId="0E58060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537" w:type="pct"/>
            <w:vAlign w:val="center"/>
          </w:tcPr>
          <w:p w14:paraId="7A536B74">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686" w:type="pct"/>
            <w:vAlign w:val="center"/>
          </w:tcPr>
          <w:p w14:paraId="3779894F">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80" w:type="pct"/>
            <w:vAlign w:val="center"/>
          </w:tcPr>
          <w:p w14:paraId="54204A9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80" w:type="pct"/>
            <w:vAlign w:val="center"/>
          </w:tcPr>
          <w:p w14:paraId="2CD2DB1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51FF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Align w:val="center"/>
          </w:tcPr>
          <w:p w14:paraId="4BCCA9A7">
            <w:pPr>
              <w:adjustRightInd w:val="0"/>
              <w:snapToGrid w:val="0"/>
              <w:jc w:val="center"/>
              <w:rPr>
                <w:rFonts w:ascii="Times New Roman" w:hAnsi="Times New Roman" w:cs="Times New Roman" w:eastAsiaTheme="majorEastAsia"/>
                <w:szCs w:val="21"/>
              </w:rPr>
            </w:pPr>
            <w:r>
              <w:rPr>
                <w:rFonts w:ascii="Times New Roman" w:hAnsi="Times New Roman" w:cs="Times New Roman"/>
                <w:color w:val="000000"/>
                <w:szCs w:val="21"/>
              </w:rPr>
              <w:t>绪论</w:t>
            </w:r>
          </w:p>
        </w:tc>
        <w:tc>
          <w:tcPr>
            <w:tcW w:w="1156" w:type="pct"/>
            <w:vAlign w:val="center"/>
          </w:tcPr>
          <w:p w14:paraId="2CD3DAFF">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color w:val="000000"/>
                <w:szCs w:val="21"/>
              </w:rPr>
              <w:t>绪论</w:t>
            </w:r>
          </w:p>
        </w:tc>
        <w:tc>
          <w:tcPr>
            <w:tcW w:w="509" w:type="pct"/>
            <w:vAlign w:val="center"/>
          </w:tcPr>
          <w:p w14:paraId="061750B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A1、A2</w:t>
            </w:r>
          </w:p>
        </w:tc>
        <w:tc>
          <w:tcPr>
            <w:tcW w:w="444" w:type="pct"/>
            <w:vAlign w:val="center"/>
          </w:tcPr>
          <w:p w14:paraId="0FF9FAF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w:t>
            </w:r>
          </w:p>
        </w:tc>
        <w:tc>
          <w:tcPr>
            <w:tcW w:w="581" w:type="pct"/>
            <w:shd w:val="clear" w:color="auto" w:fill="auto"/>
            <w:vAlign w:val="center"/>
          </w:tcPr>
          <w:p w14:paraId="687F19F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37" w:type="pct"/>
            <w:shd w:val="clear" w:color="auto" w:fill="auto"/>
            <w:vAlign w:val="center"/>
          </w:tcPr>
          <w:p w14:paraId="635AAFE5">
            <w:pPr>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D1、D4、D7</w:t>
            </w:r>
          </w:p>
        </w:tc>
        <w:tc>
          <w:tcPr>
            <w:tcW w:w="686" w:type="pct"/>
            <w:vMerge w:val="restart"/>
            <w:vAlign w:val="center"/>
          </w:tcPr>
          <w:p w14:paraId="27F11FA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素质目标2知识目标3</w:t>
            </w:r>
          </w:p>
          <w:p w14:paraId="6CFB9B1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能力目标4、5</w:t>
            </w:r>
          </w:p>
        </w:tc>
        <w:tc>
          <w:tcPr>
            <w:tcW w:w="280" w:type="pct"/>
            <w:vAlign w:val="center"/>
          </w:tcPr>
          <w:p w14:paraId="10D529F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2</w:t>
            </w:r>
          </w:p>
        </w:tc>
        <w:tc>
          <w:tcPr>
            <w:tcW w:w="280" w:type="pct"/>
            <w:vAlign w:val="center"/>
          </w:tcPr>
          <w:p w14:paraId="4109DD8E">
            <w:pPr>
              <w:adjustRightInd w:val="0"/>
              <w:snapToGrid w:val="0"/>
              <w:jc w:val="center"/>
              <w:rPr>
                <w:rFonts w:ascii="Times New Roman" w:hAnsi="Times New Roman" w:cs="Times New Roman" w:eastAsiaTheme="majorEastAsia"/>
                <w:szCs w:val="21"/>
                <w:highlight w:val="yellow"/>
              </w:rPr>
            </w:pPr>
          </w:p>
        </w:tc>
      </w:tr>
      <w:tr w14:paraId="0B76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restart"/>
            <w:vAlign w:val="center"/>
          </w:tcPr>
          <w:p w14:paraId="4B1C8EA5">
            <w:pPr>
              <w:adjustRightInd w:val="0"/>
              <w:snapToGrid w:val="0"/>
              <w:jc w:val="center"/>
              <w:rPr>
                <w:rFonts w:ascii="Times New Roman" w:hAnsi="Times New Roman" w:cs="Times New Roman" w:eastAsiaTheme="majorEastAsia"/>
                <w:szCs w:val="21"/>
              </w:rPr>
            </w:pPr>
            <w:r>
              <w:rPr>
                <w:rFonts w:ascii="Times New Roman" w:hAnsi="Times New Roman" w:cs="Times New Roman"/>
                <w:color w:val="000000"/>
                <w:szCs w:val="21"/>
              </w:rPr>
              <w:t>项目1 流体流动及应用技术</w:t>
            </w:r>
          </w:p>
        </w:tc>
        <w:tc>
          <w:tcPr>
            <w:tcW w:w="1156" w:type="pct"/>
            <w:vAlign w:val="center"/>
          </w:tcPr>
          <w:p w14:paraId="1137E506">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1.1流体输送系统的认识</w:t>
            </w:r>
          </w:p>
        </w:tc>
        <w:tc>
          <w:tcPr>
            <w:tcW w:w="509" w:type="pct"/>
            <w:vAlign w:val="center"/>
          </w:tcPr>
          <w:p w14:paraId="6C85103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A1、A2</w:t>
            </w:r>
          </w:p>
        </w:tc>
        <w:tc>
          <w:tcPr>
            <w:tcW w:w="444" w:type="pct"/>
            <w:vAlign w:val="center"/>
          </w:tcPr>
          <w:p w14:paraId="5A03633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B1、B3</w:t>
            </w:r>
          </w:p>
        </w:tc>
        <w:tc>
          <w:tcPr>
            <w:tcW w:w="581" w:type="pct"/>
            <w:shd w:val="clear" w:color="auto" w:fill="auto"/>
            <w:vAlign w:val="center"/>
          </w:tcPr>
          <w:p w14:paraId="288FCCE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37" w:type="pct"/>
            <w:shd w:val="clear" w:color="auto" w:fill="auto"/>
            <w:vAlign w:val="center"/>
          </w:tcPr>
          <w:p w14:paraId="6360918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686" w:type="pct"/>
            <w:vMerge w:val="continue"/>
            <w:vAlign w:val="center"/>
          </w:tcPr>
          <w:p w14:paraId="07FC1EBC">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0D0EFDA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4</w:t>
            </w:r>
          </w:p>
        </w:tc>
        <w:tc>
          <w:tcPr>
            <w:tcW w:w="280" w:type="pct"/>
            <w:vAlign w:val="center"/>
          </w:tcPr>
          <w:p w14:paraId="3F135483">
            <w:pPr>
              <w:adjustRightInd w:val="0"/>
              <w:snapToGrid w:val="0"/>
              <w:jc w:val="center"/>
              <w:rPr>
                <w:rFonts w:ascii="Times New Roman" w:hAnsi="Times New Roman" w:cs="Times New Roman" w:eastAsiaTheme="majorEastAsia"/>
                <w:szCs w:val="21"/>
                <w:highlight w:val="yellow"/>
              </w:rPr>
            </w:pPr>
          </w:p>
        </w:tc>
      </w:tr>
      <w:tr w14:paraId="15AB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continue"/>
            <w:vAlign w:val="center"/>
          </w:tcPr>
          <w:p w14:paraId="1D2C0370">
            <w:pPr>
              <w:adjustRightInd w:val="0"/>
              <w:snapToGrid w:val="0"/>
              <w:jc w:val="center"/>
              <w:rPr>
                <w:rFonts w:ascii="Times New Roman" w:hAnsi="Times New Roman" w:cs="Times New Roman" w:eastAsiaTheme="majorEastAsia"/>
                <w:szCs w:val="21"/>
                <w:highlight w:val="yellow"/>
              </w:rPr>
            </w:pPr>
          </w:p>
        </w:tc>
        <w:tc>
          <w:tcPr>
            <w:tcW w:w="1156" w:type="pct"/>
            <w:vAlign w:val="center"/>
          </w:tcPr>
          <w:p w14:paraId="21765CD6">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1.2流体的压力及液位测量</w:t>
            </w:r>
          </w:p>
        </w:tc>
        <w:tc>
          <w:tcPr>
            <w:tcW w:w="509" w:type="pct"/>
            <w:vAlign w:val="center"/>
          </w:tcPr>
          <w:p w14:paraId="6C48989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444" w:type="pct"/>
            <w:vAlign w:val="center"/>
          </w:tcPr>
          <w:p w14:paraId="6147DB6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B3</w:t>
            </w:r>
          </w:p>
        </w:tc>
        <w:tc>
          <w:tcPr>
            <w:tcW w:w="581" w:type="pct"/>
            <w:shd w:val="clear" w:color="auto" w:fill="auto"/>
            <w:vAlign w:val="center"/>
          </w:tcPr>
          <w:p w14:paraId="74859DC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w:t>
            </w:r>
          </w:p>
        </w:tc>
        <w:tc>
          <w:tcPr>
            <w:tcW w:w="537" w:type="pct"/>
            <w:shd w:val="clear" w:color="auto" w:fill="auto"/>
            <w:vAlign w:val="center"/>
          </w:tcPr>
          <w:p w14:paraId="0906382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D2、D5、D6</w:t>
            </w:r>
          </w:p>
        </w:tc>
        <w:tc>
          <w:tcPr>
            <w:tcW w:w="686" w:type="pct"/>
            <w:vMerge w:val="continue"/>
            <w:vAlign w:val="center"/>
          </w:tcPr>
          <w:p w14:paraId="49D5527A">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3050C06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2</w:t>
            </w:r>
          </w:p>
        </w:tc>
        <w:tc>
          <w:tcPr>
            <w:tcW w:w="280" w:type="pct"/>
            <w:vAlign w:val="center"/>
          </w:tcPr>
          <w:p w14:paraId="56EC7A9E">
            <w:pPr>
              <w:adjustRightInd w:val="0"/>
              <w:snapToGrid w:val="0"/>
              <w:jc w:val="center"/>
              <w:rPr>
                <w:rFonts w:ascii="Times New Roman" w:hAnsi="Times New Roman" w:cs="Times New Roman" w:eastAsiaTheme="majorEastAsia"/>
                <w:szCs w:val="21"/>
                <w:highlight w:val="yellow"/>
              </w:rPr>
            </w:pPr>
          </w:p>
        </w:tc>
      </w:tr>
      <w:tr w14:paraId="5BC5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continue"/>
            <w:vAlign w:val="center"/>
          </w:tcPr>
          <w:p w14:paraId="01B16006">
            <w:pPr>
              <w:adjustRightInd w:val="0"/>
              <w:snapToGrid w:val="0"/>
              <w:jc w:val="center"/>
              <w:rPr>
                <w:rFonts w:ascii="Times New Roman" w:hAnsi="Times New Roman" w:cs="Times New Roman" w:eastAsiaTheme="majorEastAsia"/>
                <w:szCs w:val="21"/>
                <w:highlight w:val="yellow"/>
              </w:rPr>
            </w:pPr>
          </w:p>
        </w:tc>
        <w:tc>
          <w:tcPr>
            <w:tcW w:w="1156" w:type="pct"/>
            <w:vAlign w:val="center"/>
          </w:tcPr>
          <w:p w14:paraId="3A1CB99A">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1.3流体输送的工艺计算</w:t>
            </w:r>
          </w:p>
        </w:tc>
        <w:tc>
          <w:tcPr>
            <w:tcW w:w="509" w:type="pct"/>
            <w:vAlign w:val="center"/>
          </w:tcPr>
          <w:p w14:paraId="4717F63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A4、A5</w:t>
            </w:r>
          </w:p>
        </w:tc>
        <w:tc>
          <w:tcPr>
            <w:tcW w:w="444" w:type="pct"/>
            <w:vAlign w:val="center"/>
          </w:tcPr>
          <w:p w14:paraId="7210747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w:t>
            </w:r>
          </w:p>
        </w:tc>
        <w:tc>
          <w:tcPr>
            <w:tcW w:w="581" w:type="pct"/>
            <w:shd w:val="clear" w:color="auto" w:fill="auto"/>
            <w:vAlign w:val="center"/>
          </w:tcPr>
          <w:p w14:paraId="57E48AD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C3</w:t>
            </w:r>
          </w:p>
        </w:tc>
        <w:tc>
          <w:tcPr>
            <w:tcW w:w="537" w:type="pct"/>
            <w:shd w:val="clear" w:color="auto" w:fill="auto"/>
            <w:vAlign w:val="center"/>
          </w:tcPr>
          <w:p w14:paraId="14851D4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686" w:type="pct"/>
            <w:vMerge w:val="continue"/>
            <w:vAlign w:val="center"/>
          </w:tcPr>
          <w:p w14:paraId="7C6FFB53">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5EFD0EA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4</w:t>
            </w:r>
          </w:p>
        </w:tc>
        <w:tc>
          <w:tcPr>
            <w:tcW w:w="280" w:type="pct"/>
            <w:vAlign w:val="center"/>
          </w:tcPr>
          <w:p w14:paraId="6B533E1C">
            <w:pPr>
              <w:adjustRightInd w:val="0"/>
              <w:snapToGrid w:val="0"/>
              <w:jc w:val="center"/>
              <w:rPr>
                <w:rFonts w:ascii="Times New Roman" w:hAnsi="Times New Roman" w:cs="Times New Roman" w:eastAsiaTheme="majorEastAsia"/>
                <w:szCs w:val="21"/>
                <w:highlight w:val="yellow"/>
              </w:rPr>
            </w:pPr>
          </w:p>
        </w:tc>
      </w:tr>
      <w:tr w14:paraId="48D8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continue"/>
            <w:vAlign w:val="center"/>
          </w:tcPr>
          <w:p w14:paraId="07F264D1">
            <w:pPr>
              <w:adjustRightInd w:val="0"/>
              <w:snapToGrid w:val="0"/>
              <w:jc w:val="center"/>
              <w:rPr>
                <w:rFonts w:ascii="Times New Roman" w:hAnsi="Times New Roman" w:cs="Times New Roman" w:eastAsiaTheme="majorEastAsia"/>
                <w:szCs w:val="21"/>
                <w:highlight w:val="yellow"/>
              </w:rPr>
            </w:pPr>
          </w:p>
        </w:tc>
        <w:tc>
          <w:tcPr>
            <w:tcW w:w="1156" w:type="pct"/>
            <w:vAlign w:val="center"/>
          </w:tcPr>
          <w:p w14:paraId="4B9D0E00">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1.4流动阻力的计算</w:t>
            </w:r>
          </w:p>
        </w:tc>
        <w:tc>
          <w:tcPr>
            <w:tcW w:w="509" w:type="pct"/>
            <w:vAlign w:val="center"/>
          </w:tcPr>
          <w:p w14:paraId="22B863A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A5</w:t>
            </w:r>
          </w:p>
        </w:tc>
        <w:tc>
          <w:tcPr>
            <w:tcW w:w="444" w:type="pct"/>
            <w:vAlign w:val="center"/>
          </w:tcPr>
          <w:p w14:paraId="244361A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w:t>
            </w:r>
          </w:p>
        </w:tc>
        <w:tc>
          <w:tcPr>
            <w:tcW w:w="581" w:type="pct"/>
            <w:shd w:val="clear" w:color="auto" w:fill="auto"/>
            <w:vAlign w:val="center"/>
          </w:tcPr>
          <w:p w14:paraId="3D2FF3D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C3</w:t>
            </w:r>
          </w:p>
        </w:tc>
        <w:tc>
          <w:tcPr>
            <w:tcW w:w="537" w:type="pct"/>
            <w:shd w:val="clear" w:color="auto" w:fill="auto"/>
            <w:vAlign w:val="center"/>
          </w:tcPr>
          <w:p w14:paraId="543D49E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686" w:type="pct"/>
            <w:vMerge w:val="continue"/>
            <w:vAlign w:val="center"/>
          </w:tcPr>
          <w:p w14:paraId="4CDD32DC">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6411B23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4</w:t>
            </w:r>
          </w:p>
        </w:tc>
        <w:tc>
          <w:tcPr>
            <w:tcW w:w="280" w:type="pct"/>
            <w:vAlign w:val="center"/>
          </w:tcPr>
          <w:p w14:paraId="1C9EEAF4">
            <w:pPr>
              <w:adjustRightInd w:val="0"/>
              <w:snapToGrid w:val="0"/>
              <w:jc w:val="center"/>
              <w:rPr>
                <w:rFonts w:ascii="Times New Roman" w:hAnsi="Times New Roman" w:cs="Times New Roman" w:eastAsiaTheme="majorEastAsia"/>
                <w:szCs w:val="21"/>
                <w:highlight w:val="yellow"/>
              </w:rPr>
            </w:pPr>
          </w:p>
        </w:tc>
      </w:tr>
      <w:tr w14:paraId="0276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continue"/>
            <w:vAlign w:val="center"/>
          </w:tcPr>
          <w:p w14:paraId="457DAEAF">
            <w:pPr>
              <w:adjustRightInd w:val="0"/>
              <w:snapToGrid w:val="0"/>
              <w:jc w:val="center"/>
              <w:rPr>
                <w:rFonts w:ascii="Times New Roman" w:hAnsi="Times New Roman" w:cs="Times New Roman" w:eastAsiaTheme="majorEastAsia"/>
                <w:szCs w:val="21"/>
                <w:highlight w:val="yellow"/>
              </w:rPr>
            </w:pPr>
          </w:p>
        </w:tc>
        <w:tc>
          <w:tcPr>
            <w:tcW w:w="1156" w:type="pct"/>
            <w:vAlign w:val="center"/>
          </w:tcPr>
          <w:p w14:paraId="0C6B17F9">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1.5流体的流量测量</w:t>
            </w:r>
          </w:p>
        </w:tc>
        <w:tc>
          <w:tcPr>
            <w:tcW w:w="509" w:type="pct"/>
            <w:vAlign w:val="center"/>
          </w:tcPr>
          <w:p w14:paraId="6B06B85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A3</w:t>
            </w:r>
          </w:p>
        </w:tc>
        <w:tc>
          <w:tcPr>
            <w:tcW w:w="444" w:type="pct"/>
            <w:vAlign w:val="center"/>
          </w:tcPr>
          <w:p w14:paraId="603D7C2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B1、B3</w:t>
            </w:r>
          </w:p>
        </w:tc>
        <w:tc>
          <w:tcPr>
            <w:tcW w:w="581" w:type="pct"/>
            <w:shd w:val="clear" w:color="auto" w:fill="auto"/>
            <w:vAlign w:val="center"/>
          </w:tcPr>
          <w:p w14:paraId="2E39E1B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37" w:type="pct"/>
            <w:shd w:val="clear" w:color="auto" w:fill="auto"/>
            <w:vAlign w:val="center"/>
          </w:tcPr>
          <w:p w14:paraId="63DA56A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D2、D5、D6</w:t>
            </w:r>
          </w:p>
        </w:tc>
        <w:tc>
          <w:tcPr>
            <w:tcW w:w="686" w:type="pct"/>
            <w:vMerge w:val="continue"/>
            <w:vAlign w:val="center"/>
          </w:tcPr>
          <w:p w14:paraId="113E2D56">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3C41591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2</w:t>
            </w:r>
          </w:p>
        </w:tc>
        <w:tc>
          <w:tcPr>
            <w:tcW w:w="280" w:type="pct"/>
            <w:vAlign w:val="center"/>
          </w:tcPr>
          <w:p w14:paraId="2111499B">
            <w:pPr>
              <w:adjustRightInd w:val="0"/>
              <w:snapToGrid w:val="0"/>
              <w:jc w:val="center"/>
              <w:rPr>
                <w:rFonts w:ascii="Times New Roman" w:hAnsi="Times New Roman" w:cs="Times New Roman" w:eastAsiaTheme="majorEastAsia"/>
                <w:szCs w:val="21"/>
                <w:highlight w:val="yellow"/>
              </w:rPr>
            </w:pPr>
          </w:p>
        </w:tc>
      </w:tr>
      <w:tr w14:paraId="4FC5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continue"/>
            <w:vAlign w:val="center"/>
          </w:tcPr>
          <w:p w14:paraId="55413956">
            <w:pPr>
              <w:adjustRightInd w:val="0"/>
              <w:snapToGrid w:val="0"/>
              <w:jc w:val="center"/>
              <w:rPr>
                <w:rFonts w:ascii="Times New Roman" w:hAnsi="Times New Roman" w:cs="Times New Roman" w:eastAsiaTheme="majorEastAsia"/>
                <w:szCs w:val="21"/>
                <w:highlight w:val="yellow"/>
              </w:rPr>
            </w:pPr>
          </w:p>
        </w:tc>
        <w:tc>
          <w:tcPr>
            <w:tcW w:w="1156" w:type="pct"/>
            <w:vAlign w:val="center"/>
          </w:tcPr>
          <w:p w14:paraId="55FF2487">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1.6 液位控制操作</w:t>
            </w:r>
          </w:p>
        </w:tc>
        <w:tc>
          <w:tcPr>
            <w:tcW w:w="509" w:type="pct"/>
            <w:vAlign w:val="center"/>
          </w:tcPr>
          <w:p w14:paraId="3AA0573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A6</w:t>
            </w:r>
          </w:p>
        </w:tc>
        <w:tc>
          <w:tcPr>
            <w:tcW w:w="444" w:type="pct"/>
            <w:vAlign w:val="center"/>
          </w:tcPr>
          <w:p w14:paraId="56C5A12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B2、B5</w:t>
            </w:r>
          </w:p>
        </w:tc>
        <w:tc>
          <w:tcPr>
            <w:tcW w:w="581" w:type="pct"/>
            <w:shd w:val="clear" w:color="auto" w:fill="auto"/>
            <w:vAlign w:val="center"/>
          </w:tcPr>
          <w:p w14:paraId="0A28515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C2、C5、</w:t>
            </w:r>
          </w:p>
          <w:p w14:paraId="6E0668B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C6</w:t>
            </w:r>
          </w:p>
        </w:tc>
        <w:tc>
          <w:tcPr>
            <w:tcW w:w="537" w:type="pct"/>
            <w:shd w:val="clear" w:color="auto" w:fill="auto"/>
            <w:vAlign w:val="center"/>
          </w:tcPr>
          <w:p w14:paraId="3C6D4D3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D1、D2、D6</w:t>
            </w:r>
          </w:p>
        </w:tc>
        <w:tc>
          <w:tcPr>
            <w:tcW w:w="686" w:type="pct"/>
            <w:vMerge w:val="continue"/>
            <w:vAlign w:val="center"/>
          </w:tcPr>
          <w:p w14:paraId="4BB1A736">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09DC4F5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4</w:t>
            </w:r>
          </w:p>
        </w:tc>
        <w:tc>
          <w:tcPr>
            <w:tcW w:w="280" w:type="pct"/>
            <w:vAlign w:val="center"/>
          </w:tcPr>
          <w:p w14:paraId="71BDDE93">
            <w:pPr>
              <w:adjustRightInd w:val="0"/>
              <w:snapToGrid w:val="0"/>
              <w:jc w:val="center"/>
              <w:rPr>
                <w:rFonts w:ascii="Times New Roman" w:hAnsi="Times New Roman" w:cs="Times New Roman" w:eastAsiaTheme="majorEastAsia"/>
                <w:szCs w:val="21"/>
                <w:highlight w:val="yellow"/>
              </w:rPr>
            </w:pPr>
          </w:p>
        </w:tc>
      </w:tr>
      <w:tr w14:paraId="6D2B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restart"/>
            <w:vAlign w:val="center"/>
          </w:tcPr>
          <w:p w14:paraId="547B698C">
            <w:pPr>
              <w:jc w:val="center"/>
              <w:rPr>
                <w:rFonts w:ascii="Times New Roman" w:hAnsi="Times New Roman" w:cs="Times New Roman" w:eastAsiaTheme="majorEastAsia"/>
                <w:snapToGrid w:val="0"/>
                <w:kern w:val="0"/>
                <w:szCs w:val="21"/>
              </w:rPr>
            </w:pPr>
            <w:r>
              <w:rPr>
                <w:rFonts w:ascii="Times New Roman" w:hAnsi="Times New Roman" w:cs="Times New Roman"/>
                <w:color w:val="000000"/>
                <w:szCs w:val="21"/>
              </w:rPr>
              <w:t>项目2 流体输送机械及操作技术</w:t>
            </w:r>
          </w:p>
        </w:tc>
        <w:tc>
          <w:tcPr>
            <w:tcW w:w="1156" w:type="pct"/>
            <w:vAlign w:val="center"/>
          </w:tcPr>
          <w:p w14:paraId="187D60D9">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2.1认识离心泵的结构、原理及性能</w:t>
            </w:r>
          </w:p>
        </w:tc>
        <w:tc>
          <w:tcPr>
            <w:tcW w:w="509" w:type="pct"/>
            <w:vAlign w:val="center"/>
          </w:tcPr>
          <w:p w14:paraId="57FC135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w:t>
            </w:r>
          </w:p>
        </w:tc>
        <w:tc>
          <w:tcPr>
            <w:tcW w:w="444" w:type="pct"/>
            <w:vAlign w:val="center"/>
          </w:tcPr>
          <w:p w14:paraId="087CEB5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B1、B2</w:t>
            </w:r>
          </w:p>
        </w:tc>
        <w:tc>
          <w:tcPr>
            <w:tcW w:w="581" w:type="pct"/>
            <w:shd w:val="clear" w:color="auto" w:fill="auto"/>
            <w:vAlign w:val="center"/>
          </w:tcPr>
          <w:p w14:paraId="6793382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w:t>
            </w:r>
          </w:p>
        </w:tc>
        <w:tc>
          <w:tcPr>
            <w:tcW w:w="537" w:type="pct"/>
            <w:shd w:val="clear" w:color="auto" w:fill="auto"/>
            <w:vAlign w:val="center"/>
          </w:tcPr>
          <w:p w14:paraId="1EFF6F7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686" w:type="pct"/>
            <w:vMerge w:val="continue"/>
            <w:vAlign w:val="center"/>
          </w:tcPr>
          <w:p w14:paraId="4F8B4958">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43F111B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4</w:t>
            </w:r>
          </w:p>
        </w:tc>
        <w:tc>
          <w:tcPr>
            <w:tcW w:w="280" w:type="pct"/>
            <w:vAlign w:val="center"/>
          </w:tcPr>
          <w:p w14:paraId="5D0ED51B">
            <w:pPr>
              <w:adjustRightInd w:val="0"/>
              <w:snapToGrid w:val="0"/>
              <w:jc w:val="center"/>
              <w:rPr>
                <w:rFonts w:ascii="Times New Roman" w:hAnsi="Times New Roman" w:cs="Times New Roman" w:eastAsiaTheme="majorEastAsia"/>
                <w:szCs w:val="21"/>
                <w:highlight w:val="yellow"/>
              </w:rPr>
            </w:pPr>
          </w:p>
        </w:tc>
      </w:tr>
      <w:tr w14:paraId="2264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continue"/>
            <w:vAlign w:val="center"/>
          </w:tcPr>
          <w:p w14:paraId="33FFA819">
            <w:pPr>
              <w:jc w:val="center"/>
              <w:rPr>
                <w:rFonts w:ascii="Times New Roman" w:hAnsi="Times New Roman" w:cs="Times New Roman" w:eastAsiaTheme="majorEastAsia"/>
                <w:snapToGrid w:val="0"/>
                <w:kern w:val="0"/>
                <w:szCs w:val="21"/>
              </w:rPr>
            </w:pPr>
          </w:p>
        </w:tc>
        <w:tc>
          <w:tcPr>
            <w:tcW w:w="1156" w:type="pct"/>
            <w:vAlign w:val="center"/>
          </w:tcPr>
          <w:p w14:paraId="72378F96">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2.2 离心泵的选用及安装</w:t>
            </w:r>
          </w:p>
        </w:tc>
        <w:tc>
          <w:tcPr>
            <w:tcW w:w="509" w:type="pct"/>
            <w:vAlign w:val="center"/>
          </w:tcPr>
          <w:p w14:paraId="0F51D91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w:t>
            </w:r>
          </w:p>
        </w:tc>
        <w:tc>
          <w:tcPr>
            <w:tcW w:w="444" w:type="pct"/>
            <w:vAlign w:val="center"/>
          </w:tcPr>
          <w:p w14:paraId="142AEFB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B1、B2</w:t>
            </w:r>
          </w:p>
        </w:tc>
        <w:tc>
          <w:tcPr>
            <w:tcW w:w="581" w:type="pct"/>
            <w:shd w:val="clear" w:color="auto" w:fill="auto"/>
            <w:vAlign w:val="center"/>
          </w:tcPr>
          <w:p w14:paraId="0C117FC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w:t>
            </w:r>
          </w:p>
        </w:tc>
        <w:tc>
          <w:tcPr>
            <w:tcW w:w="537" w:type="pct"/>
            <w:shd w:val="clear" w:color="auto" w:fill="auto"/>
            <w:vAlign w:val="center"/>
          </w:tcPr>
          <w:p w14:paraId="1256EC2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686" w:type="pct"/>
            <w:vMerge w:val="continue"/>
            <w:vAlign w:val="center"/>
          </w:tcPr>
          <w:p w14:paraId="168350F5">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2000312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6</w:t>
            </w:r>
          </w:p>
        </w:tc>
        <w:tc>
          <w:tcPr>
            <w:tcW w:w="280" w:type="pct"/>
            <w:vAlign w:val="center"/>
          </w:tcPr>
          <w:p w14:paraId="1D0B7895">
            <w:pPr>
              <w:adjustRightInd w:val="0"/>
              <w:snapToGrid w:val="0"/>
              <w:jc w:val="center"/>
              <w:rPr>
                <w:rFonts w:ascii="Times New Roman" w:hAnsi="Times New Roman" w:cs="Times New Roman" w:eastAsiaTheme="majorEastAsia"/>
                <w:szCs w:val="21"/>
                <w:highlight w:val="yellow"/>
              </w:rPr>
            </w:pPr>
          </w:p>
        </w:tc>
      </w:tr>
      <w:tr w14:paraId="06BC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continue"/>
            <w:vAlign w:val="center"/>
          </w:tcPr>
          <w:p w14:paraId="1625D17A">
            <w:pPr>
              <w:jc w:val="center"/>
              <w:rPr>
                <w:rFonts w:ascii="Times New Roman" w:hAnsi="Times New Roman" w:cs="Times New Roman" w:eastAsiaTheme="majorEastAsia"/>
                <w:snapToGrid w:val="0"/>
                <w:kern w:val="0"/>
                <w:szCs w:val="21"/>
              </w:rPr>
            </w:pPr>
          </w:p>
        </w:tc>
        <w:tc>
          <w:tcPr>
            <w:tcW w:w="1156" w:type="pct"/>
            <w:vAlign w:val="center"/>
          </w:tcPr>
          <w:p w14:paraId="392B0309">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2.3 离心泵的操作</w:t>
            </w:r>
          </w:p>
        </w:tc>
        <w:tc>
          <w:tcPr>
            <w:tcW w:w="509" w:type="pct"/>
            <w:vAlign w:val="center"/>
          </w:tcPr>
          <w:p w14:paraId="3414694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A6</w:t>
            </w:r>
          </w:p>
        </w:tc>
        <w:tc>
          <w:tcPr>
            <w:tcW w:w="444" w:type="pct"/>
            <w:vAlign w:val="center"/>
          </w:tcPr>
          <w:p w14:paraId="78B7F69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B5、B6</w:t>
            </w:r>
          </w:p>
        </w:tc>
        <w:tc>
          <w:tcPr>
            <w:tcW w:w="581" w:type="pct"/>
            <w:shd w:val="clear" w:color="auto" w:fill="auto"/>
            <w:vAlign w:val="center"/>
          </w:tcPr>
          <w:p w14:paraId="08B1D78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C2、C5、C6</w:t>
            </w:r>
          </w:p>
        </w:tc>
        <w:tc>
          <w:tcPr>
            <w:tcW w:w="537" w:type="pct"/>
            <w:shd w:val="clear" w:color="auto" w:fill="auto"/>
            <w:vAlign w:val="center"/>
          </w:tcPr>
          <w:p w14:paraId="0B9743E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D1、D2、D6</w:t>
            </w:r>
          </w:p>
        </w:tc>
        <w:tc>
          <w:tcPr>
            <w:tcW w:w="686" w:type="pct"/>
            <w:vMerge w:val="continue"/>
            <w:vAlign w:val="center"/>
          </w:tcPr>
          <w:p w14:paraId="00425042">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0F6872C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6</w:t>
            </w:r>
          </w:p>
        </w:tc>
        <w:tc>
          <w:tcPr>
            <w:tcW w:w="280" w:type="pct"/>
            <w:vAlign w:val="center"/>
          </w:tcPr>
          <w:p w14:paraId="25B6CEFE">
            <w:pPr>
              <w:adjustRightInd w:val="0"/>
              <w:snapToGrid w:val="0"/>
              <w:jc w:val="center"/>
              <w:rPr>
                <w:rFonts w:ascii="Times New Roman" w:hAnsi="Times New Roman" w:cs="Times New Roman" w:eastAsiaTheme="majorEastAsia"/>
                <w:szCs w:val="21"/>
                <w:highlight w:val="yellow"/>
              </w:rPr>
            </w:pPr>
          </w:p>
        </w:tc>
      </w:tr>
      <w:tr w14:paraId="7E32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continue"/>
            <w:vAlign w:val="center"/>
          </w:tcPr>
          <w:p w14:paraId="12D6FBFD">
            <w:pPr>
              <w:jc w:val="center"/>
              <w:rPr>
                <w:rFonts w:ascii="Times New Roman" w:hAnsi="Times New Roman" w:cs="Times New Roman" w:eastAsiaTheme="majorEastAsia"/>
                <w:snapToGrid w:val="0"/>
                <w:kern w:val="0"/>
                <w:szCs w:val="21"/>
              </w:rPr>
            </w:pPr>
          </w:p>
        </w:tc>
        <w:tc>
          <w:tcPr>
            <w:tcW w:w="1156" w:type="pct"/>
            <w:vAlign w:val="center"/>
          </w:tcPr>
          <w:p w14:paraId="2DD44E61">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2.4 其他类型泵的操作</w:t>
            </w:r>
          </w:p>
        </w:tc>
        <w:tc>
          <w:tcPr>
            <w:tcW w:w="509" w:type="pct"/>
            <w:vAlign w:val="center"/>
          </w:tcPr>
          <w:p w14:paraId="790722A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w:t>
            </w:r>
          </w:p>
        </w:tc>
        <w:tc>
          <w:tcPr>
            <w:tcW w:w="444" w:type="pct"/>
            <w:vAlign w:val="center"/>
          </w:tcPr>
          <w:p w14:paraId="10F9BF3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w:t>
            </w:r>
          </w:p>
        </w:tc>
        <w:tc>
          <w:tcPr>
            <w:tcW w:w="581" w:type="pct"/>
            <w:shd w:val="clear" w:color="auto" w:fill="auto"/>
            <w:vAlign w:val="center"/>
          </w:tcPr>
          <w:p w14:paraId="6B4D3D5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w:t>
            </w:r>
          </w:p>
        </w:tc>
        <w:tc>
          <w:tcPr>
            <w:tcW w:w="537" w:type="pct"/>
            <w:shd w:val="clear" w:color="auto" w:fill="auto"/>
            <w:vAlign w:val="center"/>
          </w:tcPr>
          <w:p w14:paraId="1004382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D1、D5</w:t>
            </w:r>
          </w:p>
        </w:tc>
        <w:tc>
          <w:tcPr>
            <w:tcW w:w="686" w:type="pct"/>
            <w:vMerge w:val="continue"/>
            <w:vAlign w:val="center"/>
          </w:tcPr>
          <w:p w14:paraId="2AC7CCD6">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5BD642B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2</w:t>
            </w:r>
          </w:p>
        </w:tc>
        <w:tc>
          <w:tcPr>
            <w:tcW w:w="280" w:type="pct"/>
            <w:vAlign w:val="center"/>
          </w:tcPr>
          <w:p w14:paraId="3C39E269">
            <w:pPr>
              <w:adjustRightInd w:val="0"/>
              <w:snapToGrid w:val="0"/>
              <w:jc w:val="center"/>
              <w:rPr>
                <w:rFonts w:ascii="Times New Roman" w:hAnsi="Times New Roman" w:cs="Times New Roman" w:eastAsiaTheme="majorEastAsia"/>
                <w:szCs w:val="21"/>
                <w:highlight w:val="yellow"/>
              </w:rPr>
            </w:pPr>
          </w:p>
        </w:tc>
      </w:tr>
      <w:tr w14:paraId="17EB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continue"/>
            <w:vAlign w:val="center"/>
          </w:tcPr>
          <w:p w14:paraId="0C6030B0">
            <w:pPr>
              <w:jc w:val="center"/>
              <w:rPr>
                <w:rFonts w:ascii="Times New Roman" w:hAnsi="Times New Roman" w:cs="Times New Roman" w:eastAsiaTheme="majorEastAsia"/>
                <w:snapToGrid w:val="0"/>
                <w:kern w:val="0"/>
                <w:szCs w:val="21"/>
              </w:rPr>
            </w:pPr>
          </w:p>
        </w:tc>
        <w:tc>
          <w:tcPr>
            <w:tcW w:w="1156" w:type="pct"/>
            <w:vAlign w:val="center"/>
          </w:tcPr>
          <w:p w14:paraId="60BC9016">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2.5气体输送机械的操作</w:t>
            </w:r>
          </w:p>
        </w:tc>
        <w:tc>
          <w:tcPr>
            <w:tcW w:w="509" w:type="pct"/>
            <w:vAlign w:val="center"/>
          </w:tcPr>
          <w:p w14:paraId="1690FF3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w:t>
            </w:r>
          </w:p>
        </w:tc>
        <w:tc>
          <w:tcPr>
            <w:tcW w:w="444" w:type="pct"/>
            <w:vAlign w:val="center"/>
          </w:tcPr>
          <w:p w14:paraId="360C27A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w:t>
            </w:r>
          </w:p>
        </w:tc>
        <w:tc>
          <w:tcPr>
            <w:tcW w:w="581" w:type="pct"/>
            <w:shd w:val="clear" w:color="auto" w:fill="auto"/>
            <w:vAlign w:val="center"/>
          </w:tcPr>
          <w:p w14:paraId="44EA14D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w:t>
            </w:r>
          </w:p>
        </w:tc>
        <w:tc>
          <w:tcPr>
            <w:tcW w:w="537" w:type="pct"/>
            <w:shd w:val="clear" w:color="auto" w:fill="auto"/>
            <w:vAlign w:val="center"/>
          </w:tcPr>
          <w:p w14:paraId="03BCC73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D1、D5</w:t>
            </w:r>
          </w:p>
        </w:tc>
        <w:tc>
          <w:tcPr>
            <w:tcW w:w="686" w:type="pct"/>
            <w:vMerge w:val="continue"/>
            <w:vAlign w:val="center"/>
          </w:tcPr>
          <w:p w14:paraId="11A8A064">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23636B1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2</w:t>
            </w:r>
          </w:p>
        </w:tc>
        <w:tc>
          <w:tcPr>
            <w:tcW w:w="280" w:type="pct"/>
            <w:vAlign w:val="center"/>
          </w:tcPr>
          <w:p w14:paraId="42752DCE">
            <w:pPr>
              <w:adjustRightInd w:val="0"/>
              <w:snapToGrid w:val="0"/>
              <w:jc w:val="center"/>
              <w:rPr>
                <w:rFonts w:ascii="Times New Roman" w:hAnsi="Times New Roman" w:cs="Times New Roman" w:eastAsiaTheme="majorEastAsia"/>
                <w:szCs w:val="21"/>
                <w:highlight w:val="yellow"/>
              </w:rPr>
            </w:pPr>
          </w:p>
        </w:tc>
      </w:tr>
      <w:tr w14:paraId="4A1F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restart"/>
            <w:vAlign w:val="center"/>
          </w:tcPr>
          <w:p w14:paraId="117031B5">
            <w:pPr>
              <w:jc w:val="center"/>
              <w:rPr>
                <w:rFonts w:ascii="Times New Roman" w:hAnsi="Times New Roman" w:cs="Times New Roman" w:eastAsiaTheme="majorEastAsia"/>
                <w:snapToGrid w:val="0"/>
                <w:kern w:val="0"/>
                <w:szCs w:val="21"/>
              </w:rPr>
            </w:pPr>
            <w:r>
              <w:rPr>
                <w:rFonts w:ascii="Times New Roman" w:hAnsi="Times New Roman" w:cs="Times New Roman"/>
                <w:color w:val="000000"/>
                <w:szCs w:val="21"/>
              </w:rPr>
              <w:t>项目3 传热操作技术</w:t>
            </w:r>
          </w:p>
        </w:tc>
        <w:tc>
          <w:tcPr>
            <w:tcW w:w="1156" w:type="pct"/>
            <w:vAlign w:val="center"/>
          </w:tcPr>
          <w:p w14:paraId="640A4F79">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3.1认识传热系统</w:t>
            </w:r>
          </w:p>
        </w:tc>
        <w:tc>
          <w:tcPr>
            <w:tcW w:w="509" w:type="pct"/>
            <w:vAlign w:val="center"/>
          </w:tcPr>
          <w:p w14:paraId="3358373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w:t>
            </w:r>
          </w:p>
        </w:tc>
        <w:tc>
          <w:tcPr>
            <w:tcW w:w="444" w:type="pct"/>
            <w:vAlign w:val="center"/>
          </w:tcPr>
          <w:p w14:paraId="294E9ED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w:t>
            </w:r>
          </w:p>
        </w:tc>
        <w:tc>
          <w:tcPr>
            <w:tcW w:w="581" w:type="pct"/>
            <w:shd w:val="clear" w:color="auto" w:fill="auto"/>
            <w:vAlign w:val="center"/>
          </w:tcPr>
          <w:p w14:paraId="59C2E08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w:t>
            </w:r>
          </w:p>
        </w:tc>
        <w:tc>
          <w:tcPr>
            <w:tcW w:w="537" w:type="pct"/>
            <w:shd w:val="clear" w:color="auto" w:fill="auto"/>
            <w:vAlign w:val="center"/>
          </w:tcPr>
          <w:p w14:paraId="37DA7B2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686" w:type="pct"/>
            <w:vMerge w:val="continue"/>
            <w:vAlign w:val="center"/>
          </w:tcPr>
          <w:p w14:paraId="5DA73822">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75C9ACE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2</w:t>
            </w:r>
          </w:p>
        </w:tc>
        <w:tc>
          <w:tcPr>
            <w:tcW w:w="280" w:type="pct"/>
            <w:vAlign w:val="center"/>
          </w:tcPr>
          <w:p w14:paraId="023F6FEF">
            <w:pPr>
              <w:adjustRightInd w:val="0"/>
              <w:snapToGrid w:val="0"/>
              <w:jc w:val="center"/>
              <w:rPr>
                <w:rFonts w:ascii="Times New Roman" w:hAnsi="Times New Roman" w:cs="Times New Roman" w:eastAsiaTheme="majorEastAsia"/>
                <w:szCs w:val="21"/>
                <w:highlight w:val="yellow"/>
              </w:rPr>
            </w:pPr>
          </w:p>
        </w:tc>
      </w:tr>
      <w:tr w14:paraId="360B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continue"/>
            <w:vAlign w:val="center"/>
          </w:tcPr>
          <w:p w14:paraId="3651A37B">
            <w:pPr>
              <w:jc w:val="center"/>
              <w:rPr>
                <w:rFonts w:ascii="Times New Roman" w:hAnsi="Times New Roman" w:cs="Times New Roman"/>
                <w:color w:val="000000"/>
                <w:szCs w:val="21"/>
              </w:rPr>
            </w:pPr>
          </w:p>
        </w:tc>
        <w:tc>
          <w:tcPr>
            <w:tcW w:w="1156" w:type="pct"/>
            <w:vAlign w:val="center"/>
          </w:tcPr>
          <w:p w14:paraId="65B9F6BA">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3.2加热剂与冷却剂的选择及用量的确定</w:t>
            </w:r>
          </w:p>
        </w:tc>
        <w:tc>
          <w:tcPr>
            <w:tcW w:w="509" w:type="pct"/>
            <w:vAlign w:val="center"/>
          </w:tcPr>
          <w:p w14:paraId="4FC1791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A4</w:t>
            </w:r>
          </w:p>
        </w:tc>
        <w:tc>
          <w:tcPr>
            <w:tcW w:w="444" w:type="pct"/>
            <w:vAlign w:val="center"/>
          </w:tcPr>
          <w:p w14:paraId="73ADDAD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B1、B3</w:t>
            </w:r>
          </w:p>
        </w:tc>
        <w:tc>
          <w:tcPr>
            <w:tcW w:w="581" w:type="pct"/>
            <w:shd w:val="clear" w:color="auto" w:fill="auto"/>
            <w:vAlign w:val="center"/>
          </w:tcPr>
          <w:p w14:paraId="6EB4D0C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C1、C3</w:t>
            </w:r>
          </w:p>
        </w:tc>
        <w:tc>
          <w:tcPr>
            <w:tcW w:w="537" w:type="pct"/>
            <w:shd w:val="clear" w:color="auto" w:fill="auto"/>
            <w:vAlign w:val="center"/>
          </w:tcPr>
          <w:p w14:paraId="73E3E6F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686" w:type="pct"/>
            <w:vMerge w:val="continue"/>
            <w:vAlign w:val="center"/>
          </w:tcPr>
          <w:p w14:paraId="23086279">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7191EFC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4</w:t>
            </w:r>
          </w:p>
        </w:tc>
        <w:tc>
          <w:tcPr>
            <w:tcW w:w="280" w:type="pct"/>
            <w:vAlign w:val="center"/>
          </w:tcPr>
          <w:p w14:paraId="21091CE8">
            <w:pPr>
              <w:adjustRightInd w:val="0"/>
              <w:snapToGrid w:val="0"/>
              <w:jc w:val="center"/>
              <w:rPr>
                <w:rFonts w:ascii="Times New Roman" w:hAnsi="Times New Roman" w:cs="Times New Roman" w:eastAsiaTheme="majorEastAsia"/>
                <w:szCs w:val="21"/>
                <w:highlight w:val="yellow"/>
              </w:rPr>
            </w:pPr>
          </w:p>
        </w:tc>
      </w:tr>
      <w:tr w14:paraId="7B4A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continue"/>
            <w:vAlign w:val="center"/>
          </w:tcPr>
          <w:p w14:paraId="74A40714">
            <w:pPr>
              <w:jc w:val="center"/>
              <w:rPr>
                <w:rFonts w:ascii="Times New Roman" w:hAnsi="Times New Roman" w:cs="Times New Roman"/>
                <w:color w:val="000000"/>
                <w:szCs w:val="21"/>
              </w:rPr>
            </w:pPr>
          </w:p>
        </w:tc>
        <w:tc>
          <w:tcPr>
            <w:tcW w:w="1156" w:type="pct"/>
            <w:vAlign w:val="center"/>
          </w:tcPr>
          <w:p w14:paraId="3C4B4F7A">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3.3换热面积的确定</w:t>
            </w:r>
          </w:p>
        </w:tc>
        <w:tc>
          <w:tcPr>
            <w:tcW w:w="509" w:type="pct"/>
            <w:vAlign w:val="center"/>
          </w:tcPr>
          <w:p w14:paraId="056BDF7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A5</w:t>
            </w:r>
          </w:p>
        </w:tc>
        <w:tc>
          <w:tcPr>
            <w:tcW w:w="444" w:type="pct"/>
            <w:vAlign w:val="center"/>
          </w:tcPr>
          <w:p w14:paraId="4F772A0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B1、B3</w:t>
            </w:r>
          </w:p>
        </w:tc>
        <w:tc>
          <w:tcPr>
            <w:tcW w:w="581" w:type="pct"/>
            <w:shd w:val="clear" w:color="auto" w:fill="auto"/>
            <w:vAlign w:val="center"/>
          </w:tcPr>
          <w:p w14:paraId="2E92482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C1、C3</w:t>
            </w:r>
          </w:p>
        </w:tc>
        <w:tc>
          <w:tcPr>
            <w:tcW w:w="537" w:type="pct"/>
            <w:shd w:val="clear" w:color="auto" w:fill="auto"/>
            <w:vAlign w:val="center"/>
          </w:tcPr>
          <w:p w14:paraId="4AC63A4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686" w:type="pct"/>
            <w:vMerge w:val="continue"/>
            <w:vAlign w:val="center"/>
          </w:tcPr>
          <w:p w14:paraId="2075604D">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71348B1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6</w:t>
            </w:r>
          </w:p>
        </w:tc>
        <w:tc>
          <w:tcPr>
            <w:tcW w:w="280" w:type="pct"/>
            <w:vAlign w:val="center"/>
          </w:tcPr>
          <w:p w14:paraId="5BC1CA9E">
            <w:pPr>
              <w:adjustRightInd w:val="0"/>
              <w:snapToGrid w:val="0"/>
              <w:jc w:val="center"/>
              <w:rPr>
                <w:rFonts w:ascii="Times New Roman" w:hAnsi="Times New Roman" w:cs="Times New Roman" w:eastAsiaTheme="majorEastAsia"/>
                <w:szCs w:val="21"/>
                <w:highlight w:val="yellow"/>
              </w:rPr>
            </w:pPr>
          </w:p>
        </w:tc>
      </w:tr>
      <w:tr w14:paraId="036F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continue"/>
            <w:vAlign w:val="center"/>
          </w:tcPr>
          <w:p w14:paraId="4F3DD424">
            <w:pPr>
              <w:jc w:val="center"/>
              <w:rPr>
                <w:rFonts w:ascii="Times New Roman" w:hAnsi="Times New Roman" w:cs="Times New Roman"/>
                <w:color w:val="000000"/>
                <w:szCs w:val="21"/>
              </w:rPr>
            </w:pPr>
          </w:p>
        </w:tc>
        <w:tc>
          <w:tcPr>
            <w:tcW w:w="1156" w:type="pct"/>
            <w:vAlign w:val="center"/>
          </w:tcPr>
          <w:p w14:paraId="0755766A">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3.4列管换热器的选型</w:t>
            </w:r>
          </w:p>
        </w:tc>
        <w:tc>
          <w:tcPr>
            <w:tcW w:w="509" w:type="pct"/>
            <w:vAlign w:val="center"/>
          </w:tcPr>
          <w:p w14:paraId="141676B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w:t>
            </w:r>
          </w:p>
        </w:tc>
        <w:tc>
          <w:tcPr>
            <w:tcW w:w="444" w:type="pct"/>
            <w:vAlign w:val="center"/>
          </w:tcPr>
          <w:p w14:paraId="098DB63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B3</w:t>
            </w:r>
          </w:p>
        </w:tc>
        <w:tc>
          <w:tcPr>
            <w:tcW w:w="581" w:type="pct"/>
            <w:shd w:val="clear" w:color="auto" w:fill="auto"/>
            <w:vAlign w:val="center"/>
          </w:tcPr>
          <w:p w14:paraId="2A57F52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C4</w:t>
            </w:r>
          </w:p>
        </w:tc>
        <w:tc>
          <w:tcPr>
            <w:tcW w:w="537" w:type="pct"/>
            <w:shd w:val="clear" w:color="auto" w:fill="auto"/>
            <w:vAlign w:val="center"/>
          </w:tcPr>
          <w:p w14:paraId="7804C0D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D3、D4</w:t>
            </w:r>
          </w:p>
        </w:tc>
        <w:tc>
          <w:tcPr>
            <w:tcW w:w="686" w:type="pct"/>
            <w:vMerge w:val="continue"/>
            <w:vAlign w:val="center"/>
          </w:tcPr>
          <w:p w14:paraId="39CCCD7D">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4E8D227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2</w:t>
            </w:r>
          </w:p>
        </w:tc>
        <w:tc>
          <w:tcPr>
            <w:tcW w:w="280" w:type="pct"/>
            <w:vAlign w:val="center"/>
          </w:tcPr>
          <w:p w14:paraId="5C99B662">
            <w:pPr>
              <w:adjustRightInd w:val="0"/>
              <w:snapToGrid w:val="0"/>
              <w:jc w:val="center"/>
              <w:rPr>
                <w:rFonts w:ascii="Times New Roman" w:hAnsi="Times New Roman" w:cs="Times New Roman" w:eastAsiaTheme="majorEastAsia"/>
                <w:szCs w:val="21"/>
                <w:highlight w:val="yellow"/>
              </w:rPr>
            </w:pPr>
          </w:p>
        </w:tc>
      </w:tr>
      <w:tr w14:paraId="26A0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vMerge w:val="continue"/>
            <w:vAlign w:val="center"/>
          </w:tcPr>
          <w:p w14:paraId="6C4B7FCD">
            <w:pPr>
              <w:adjustRightInd w:val="0"/>
              <w:snapToGrid w:val="0"/>
              <w:jc w:val="center"/>
              <w:rPr>
                <w:rFonts w:ascii="Times New Roman" w:hAnsi="Times New Roman" w:cs="Times New Roman" w:eastAsiaTheme="majorEastAsia"/>
                <w:szCs w:val="21"/>
                <w:highlight w:val="yellow"/>
              </w:rPr>
            </w:pPr>
          </w:p>
        </w:tc>
        <w:tc>
          <w:tcPr>
            <w:tcW w:w="1156" w:type="pct"/>
            <w:vAlign w:val="center"/>
          </w:tcPr>
          <w:p w14:paraId="53A64191">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3.5换热器操作</w:t>
            </w:r>
          </w:p>
        </w:tc>
        <w:tc>
          <w:tcPr>
            <w:tcW w:w="509" w:type="pct"/>
            <w:vAlign w:val="center"/>
          </w:tcPr>
          <w:p w14:paraId="248A608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A6</w:t>
            </w:r>
          </w:p>
        </w:tc>
        <w:tc>
          <w:tcPr>
            <w:tcW w:w="444" w:type="pct"/>
            <w:vAlign w:val="center"/>
          </w:tcPr>
          <w:p w14:paraId="21666CB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B2、B5</w:t>
            </w:r>
          </w:p>
        </w:tc>
        <w:tc>
          <w:tcPr>
            <w:tcW w:w="581" w:type="pct"/>
            <w:shd w:val="clear" w:color="auto" w:fill="auto"/>
            <w:vAlign w:val="center"/>
          </w:tcPr>
          <w:p w14:paraId="2AB7121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C2、C5、C6</w:t>
            </w:r>
          </w:p>
        </w:tc>
        <w:tc>
          <w:tcPr>
            <w:tcW w:w="537" w:type="pct"/>
            <w:shd w:val="clear" w:color="auto" w:fill="auto"/>
            <w:vAlign w:val="center"/>
          </w:tcPr>
          <w:p w14:paraId="501A466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D1、D2、D6</w:t>
            </w:r>
          </w:p>
        </w:tc>
        <w:tc>
          <w:tcPr>
            <w:tcW w:w="686" w:type="pct"/>
            <w:vMerge w:val="continue"/>
            <w:vAlign w:val="center"/>
          </w:tcPr>
          <w:p w14:paraId="1A4660A0">
            <w:pPr>
              <w:adjustRightInd w:val="0"/>
              <w:snapToGrid w:val="0"/>
              <w:jc w:val="center"/>
              <w:rPr>
                <w:rFonts w:ascii="Times New Roman" w:hAnsi="Times New Roman" w:cs="Times New Roman" w:eastAsiaTheme="majorEastAsia"/>
                <w:color w:val="000000"/>
                <w:szCs w:val="21"/>
              </w:rPr>
            </w:pPr>
          </w:p>
        </w:tc>
        <w:tc>
          <w:tcPr>
            <w:tcW w:w="280" w:type="pct"/>
            <w:vAlign w:val="center"/>
          </w:tcPr>
          <w:p w14:paraId="6EC9AAE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4</w:t>
            </w:r>
          </w:p>
        </w:tc>
        <w:tc>
          <w:tcPr>
            <w:tcW w:w="280" w:type="pct"/>
            <w:vAlign w:val="center"/>
          </w:tcPr>
          <w:p w14:paraId="75C201BC">
            <w:pPr>
              <w:adjustRightInd w:val="0"/>
              <w:snapToGrid w:val="0"/>
              <w:jc w:val="center"/>
              <w:rPr>
                <w:rFonts w:ascii="Times New Roman" w:hAnsi="Times New Roman" w:cs="Times New Roman" w:eastAsiaTheme="majorEastAsia"/>
                <w:szCs w:val="21"/>
                <w:highlight w:val="yellow"/>
              </w:rPr>
            </w:pPr>
          </w:p>
        </w:tc>
      </w:tr>
    </w:tbl>
    <w:p w14:paraId="2CEE3A3E">
      <w:pPr>
        <w:pStyle w:val="3"/>
        <w:bidi w:val="0"/>
      </w:pPr>
      <w:r>
        <w:t>六、课程考核与评价</w:t>
      </w:r>
    </w:p>
    <w:p w14:paraId="22DCD7A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628"/>
        <w:gridCol w:w="2274"/>
        <w:gridCol w:w="1429"/>
        <w:gridCol w:w="3788"/>
      </w:tblGrid>
      <w:tr w14:paraId="0E83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pct"/>
            <w:gridSpan w:val="2"/>
            <w:tcBorders>
              <w:left w:val="single" w:color="auto" w:sz="4" w:space="0"/>
              <w:right w:val="single" w:color="auto" w:sz="4" w:space="0"/>
            </w:tcBorders>
            <w:vAlign w:val="center"/>
          </w:tcPr>
          <w:p w14:paraId="4EA70BD7">
            <w:pPr>
              <w:adjustRightInd w:val="0"/>
              <w:snapToGrid w:val="0"/>
              <w:spacing w:line="440" w:lineRule="exact"/>
              <w:ind w:firstLine="422" w:firstLineChars="200"/>
              <w:jc w:val="both"/>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4" w:type="pct"/>
            <w:tcBorders>
              <w:left w:val="single" w:color="auto" w:sz="4" w:space="0"/>
              <w:right w:val="single" w:color="auto" w:sz="4" w:space="0"/>
            </w:tcBorders>
            <w:vAlign w:val="center"/>
          </w:tcPr>
          <w:p w14:paraId="6976B00D">
            <w:pPr>
              <w:adjustRightInd w:val="0"/>
              <w:snapToGrid w:val="0"/>
              <w:spacing w:line="440" w:lineRule="exact"/>
              <w:ind w:firstLine="422" w:firstLineChars="200"/>
              <w:jc w:val="both"/>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460D209E">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2" w:type="pct"/>
            <w:tcBorders>
              <w:left w:val="single" w:color="auto" w:sz="4" w:space="0"/>
              <w:right w:val="single" w:color="auto" w:sz="4" w:space="0"/>
            </w:tcBorders>
            <w:vAlign w:val="center"/>
          </w:tcPr>
          <w:p w14:paraId="1EBFD1D8">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57AF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 w:type="pct"/>
            <w:vMerge w:val="restart"/>
            <w:tcBorders>
              <w:left w:val="single" w:color="auto" w:sz="4" w:space="0"/>
              <w:right w:val="single" w:color="auto" w:sz="4" w:space="0"/>
            </w:tcBorders>
            <w:vAlign w:val="center"/>
          </w:tcPr>
          <w:p w14:paraId="417DDFA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6" w:type="pct"/>
            <w:tcBorders>
              <w:left w:val="single" w:color="auto" w:sz="4" w:space="0"/>
              <w:right w:val="single" w:color="auto" w:sz="4" w:space="0"/>
            </w:tcBorders>
            <w:vAlign w:val="center"/>
          </w:tcPr>
          <w:p w14:paraId="01D30762">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4" w:type="pct"/>
            <w:tcBorders>
              <w:left w:val="single" w:color="auto" w:sz="4" w:space="0"/>
              <w:right w:val="single" w:color="auto" w:sz="4" w:space="0"/>
            </w:tcBorders>
            <w:shd w:val="clear" w:color="auto" w:fill="auto"/>
            <w:vAlign w:val="center"/>
          </w:tcPr>
          <w:p w14:paraId="564FE5EE">
            <w:pPr>
              <w:jc w:val="center"/>
              <w:rPr>
                <w:rFonts w:ascii="Times New Roman" w:hAnsi="Times New Roman" w:eastAsia="宋体" w:cs="Times New Roman"/>
              </w:rPr>
            </w:pPr>
            <w:r>
              <w:rPr>
                <w:rFonts w:ascii="Times New Roman" w:hAnsi="Times New Roman" w:eastAsia="宋体" w:cs="Times New Roman"/>
              </w:rPr>
              <w:t>以出勤、课堂提问的形式进行</w:t>
            </w:r>
          </w:p>
        </w:tc>
        <w:tc>
          <w:tcPr>
            <w:tcW w:w="725" w:type="pct"/>
            <w:tcBorders>
              <w:left w:val="single" w:color="auto" w:sz="4" w:space="0"/>
              <w:right w:val="single" w:color="auto" w:sz="4" w:space="0"/>
            </w:tcBorders>
            <w:shd w:val="clear" w:color="auto" w:fill="auto"/>
            <w:vAlign w:val="center"/>
          </w:tcPr>
          <w:p w14:paraId="4574E257">
            <w:pPr>
              <w:jc w:val="center"/>
              <w:rPr>
                <w:rFonts w:ascii="Times New Roman" w:hAnsi="Times New Roman" w:eastAsia="宋体" w:cs="Times New Roman"/>
              </w:rPr>
            </w:pPr>
            <w:r>
              <w:rPr>
                <w:rFonts w:ascii="Times New Roman" w:hAnsi="Times New Roman" w:eastAsia="宋体" w:cs="Times New Roman"/>
              </w:rPr>
              <w:t>10%</w:t>
            </w:r>
          </w:p>
        </w:tc>
        <w:tc>
          <w:tcPr>
            <w:tcW w:w="1922" w:type="pct"/>
            <w:tcBorders>
              <w:left w:val="single" w:color="auto" w:sz="4" w:space="0"/>
              <w:right w:val="single" w:color="auto" w:sz="4" w:space="0"/>
            </w:tcBorders>
            <w:vAlign w:val="center"/>
          </w:tcPr>
          <w:p w14:paraId="63C43017">
            <w:pPr>
              <w:jc w:val="center"/>
              <w:rPr>
                <w:rFonts w:ascii="Times New Roman" w:hAnsi="Times New Roman" w:eastAsia="宋体" w:cs="Times New Roman"/>
                <w:szCs w:val="21"/>
              </w:rPr>
            </w:pPr>
            <w:r>
              <w:rPr>
                <w:rFonts w:ascii="Times New Roman" w:hAnsi="Times New Roman" w:eastAsia="宋体" w:cs="Times New Roman"/>
              </w:rPr>
              <w:t>制定出勤制度和课堂提问占比进行过程评价</w:t>
            </w:r>
          </w:p>
        </w:tc>
      </w:tr>
      <w:tr w14:paraId="3E34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 w:type="pct"/>
            <w:vMerge w:val="continue"/>
            <w:tcBorders>
              <w:left w:val="single" w:color="auto" w:sz="4" w:space="0"/>
              <w:right w:val="single" w:color="auto" w:sz="4" w:space="0"/>
            </w:tcBorders>
            <w:vAlign w:val="center"/>
          </w:tcPr>
          <w:p w14:paraId="70402F71">
            <w:pPr>
              <w:adjustRightInd w:val="0"/>
              <w:snapToGrid w:val="0"/>
              <w:spacing w:line="440" w:lineRule="exact"/>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6DC1019D">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4" w:type="pct"/>
            <w:tcBorders>
              <w:left w:val="single" w:color="auto" w:sz="4" w:space="0"/>
              <w:right w:val="single" w:color="auto" w:sz="4" w:space="0"/>
            </w:tcBorders>
            <w:shd w:val="clear" w:color="auto" w:fill="auto"/>
            <w:vAlign w:val="center"/>
          </w:tcPr>
          <w:p w14:paraId="58FD48A3">
            <w:pPr>
              <w:jc w:val="center"/>
              <w:rPr>
                <w:rFonts w:ascii="Times New Roman" w:hAnsi="Times New Roman" w:eastAsia="宋体" w:cs="Times New Roman"/>
                <w:szCs w:val="21"/>
              </w:rPr>
            </w:pPr>
            <w:r>
              <w:rPr>
                <w:rFonts w:ascii="Times New Roman" w:hAnsi="Times New Roman" w:eastAsia="宋体" w:cs="Times New Roman"/>
              </w:rPr>
              <w:t>每教学单元的结课考核形式进行</w:t>
            </w:r>
          </w:p>
        </w:tc>
        <w:tc>
          <w:tcPr>
            <w:tcW w:w="725" w:type="pct"/>
            <w:tcBorders>
              <w:left w:val="single" w:color="auto" w:sz="4" w:space="0"/>
              <w:right w:val="single" w:color="auto" w:sz="4" w:space="0"/>
            </w:tcBorders>
            <w:shd w:val="clear" w:color="auto" w:fill="auto"/>
            <w:vAlign w:val="center"/>
          </w:tcPr>
          <w:p w14:paraId="3605EECF">
            <w:pPr>
              <w:jc w:val="center"/>
              <w:rPr>
                <w:rFonts w:ascii="Times New Roman" w:hAnsi="Times New Roman" w:eastAsia="宋体" w:cs="Times New Roman"/>
                <w:szCs w:val="21"/>
              </w:rPr>
            </w:pPr>
            <w:r>
              <w:rPr>
                <w:rFonts w:ascii="Times New Roman" w:hAnsi="Times New Roman" w:eastAsia="宋体" w:cs="Times New Roman"/>
              </w:rPr>
              <w:t>10%</w:t>
            </w:r>
          </w:p>
        </w:tc>
        <w:tc>
          <w:tcPr>
            <w:tcW w:w="1922" w:type="pct"/>
            <w:tcBorders>
              <w:left w:val="single" w:color="auto" w:sz="4" w:space="0"/>
              <w:right w:val="single" w:color="auto" w:sz="4" w:space="0"/>
            </w:tcBorders>
            <w:vAlign w:val="center"/>
          </w:tcPr>
          <w:p w14:paraId="475FB527">
            <w:pPr>
              <w:jc w:val="center"/>
              <w:rPr>
                <w:rFonts w:ascii="Times New Roman" w:hAnsi="Times New Roman" w:eastAsia="宋体" w:cs="Times New Roman"/>
                <w:szCs w:val="21"/>
              </w:rPr>
            </w:pPr>
            <w:r>
              <w:rPr>
                <w:rFonts w:ascii="Times New Roman" w:hAnsi="Times New Roman" w:eastAsia="宋体" w:cs="Times New Roman"/>
              </w:rPr>
              <w:t>以作业、任务答辩方式对单元的基本知识和重点内容进行考核，以网络课程任务完成情况进行评价</w:t>
            </w:r>
          </w:p>
        </w:tc>
      </w:tr>
      <w:tr w14:paraId="77E1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 w:type="pct"/>
            <w:vMerge w:val="continue"/>
            <w:tcBorders>
              <w:left w:val="single" w:color="auto" w:sz="4" w:space="0"/>
              <w:right w:val="single" w:color="auto" w:sz="4" w:space="0"/>
            </w:tcBorders>
            <w:vAlign w:val="center"/>
          </w:tcPr>
          <w:p w14:paraId="034409B6">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4F9FD8A7">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4" w:type="pct"/>
            <w:tcBorders>
              <w:left w:val="single" w:color="auto" w:sz="4" w:space="0"/>
              <w:right w:val="single" w:color="auto" w:sz="4" w:space="0"/>
            </w:tcBorders>
            <w:vAlign w:val="center"/>
          </w:tcPr>
          <w:p w14:paraId="4CAEB5D3">
            <w:pPr>
              <w:jc w:val="center"/>
              <w:rPr>
                <w:rFonts w:ascii="Times New Roman" w:hAnsi="Times New Roman" w:eastAsia="宋体" w:cs="Times New Roman"/>
                <w:szCs w:val="21"/>
              </w:rPr>
            </w:pPr>
            <w:r>
              <w:rPr>
                <w:rFonts w:ascii="Times New Roman" w:hAnsi="Times New Roman" w:eastAsia="宋体" w:cs="Times New Roman"/>
              </w:rPr>
              <w:t>阶段测验</w:t>
            </w:r>
          </w:p>
        </w:tc>
        <w:tc>
          <w:tcPr>
            <w:tcW w:w="725" w:type="pct"/>
            <w:tcBorders>
              <w:left w:val="single" w:color="auto" w:sz="4" w:space="0"/>
              <w:right w:val="single" w:color="auto" w:sz="4" w:space="0"/>
            </w:tcBorders>
            <w:vAlign w:val="center"/>
          </w:tcPr>
          <w:p w14:paraId="7AEAC809">
            <w:pPr>
              <w:jc w:val="center"/>
              <w:rPr>
                <w:rFonts w:ascii="Times New Roman" w:hAnsi="Times New Roman" w:eastAsia="宋体" w:cs="Times New Roman"/>
                <w:szCs w:val="21"/>
              </w:rPr>
            </w:pPr>
            <w:r>
              <w:rPr>
                <w:rFonts w:ascii="Times New Roman" w:hAnsi="Times New Roman" w:eastAsia="宋体" w:cs="Times New Roman"/>
              </w:rPr>
              <w:t>10%</w:t>
            </w:r>
          </w:p>
        </w:tc>
        <w:tc>
          <w:tcPr>
            <w:tcW w:w="1922" w:type="pct"/>
            <w:tcBorders>
              <w:left w:val="single" w:color="auto" w:sz="4" w:space="0"/>
              <w:right w:val="single" w:color="auto" w:sz="4" w:space="0"/>
            </w:tcBorders>
            <w:vAlign w:val="center"/>
          </w:tcPr>
          <w:p w14:paraId="1EB79806">
            <w:pPr>
              <w:jc w:val="cente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207F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 w:type="pct"/>
            <w:vMerge w:val="continue"/>
            <w:tcBorders>
              <w:left w:val="single" w:color="auto" w:sz="4" w:space="0"/>
              <w:right w:val="single" w:color="auto" w:sz="4" w:space="0"/>
            </w:tcBorders>
            <w:vAlign w:val="center"/>
          </w:tcPr>
          <w:p w14:paraId="7F4E8D11">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3B923D73">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54" w:type="pct"/>
            <w:tcBorders>
              <w:left w:val="single" w:color="auto" w:sz="4" w:space="0"/>
              <w:right w:val="single" w:color="auto" w:sz="4" w:space="0"/>
            </w:tcBorders>
            <w:vAlign w:val="center"/>
          </w:tcPr>
          <w:p w14:paraId="03365BE0">
            <w:pPr>
              <w:jc w:val="center"/>
              <w:rPr>
                <w:rFonts w:ascii="Times New Roman" w:hAnsi="Times New Roman" w:eastAsia="宋体" w:cs="Times New Roman"/>
                <w:szCs w:val="21"/>
              </w:rPr>
            </w:pPr>
            <w:r>
              <w:rPr>
                <w:rFonts w:ascii="Times New Roman" w:hAnsi="Times New Roman" w:eastAsia="宋体" w:cs="Times New Roman"/>
              </w:rPr>
              <w:t>以技能操作和仿真操作进行考核</w:t>
            </w:r>
          </w:p>
        </w:tc>
        <w:tc>
          <w:tcPr>
            <w:tcW w:w="725" w:type="pct"/>
            <w:tcBorders>
              <w:left w:val="single" w:color="auto" w:sz="4" w:space="0"/>
              <w:right w:val="single" w:color="auto" w:sz="4" w:space="0"/>
            </w:tcBorders>
            <w:vAlign w:val="center"/>
          </w:tcPr>
          <w:p w14:paraId="41A97FA9">
            <w:pPr>
              <w:jc w:val="center"/>
              <w:rPr>
                <w:rFonts w:ascii="Times New Roman" w:hAnsi="Times New Roman" w:eastAsia="宋体" w:cs="Times New Roman"/>
                <w:szCs w:val="21"/>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6B91ABEA">
            <w:pPr>
              <w:jc w:val="center"/>
              <w:rPr>
                <w:rFonts w:ascii="Times New Roman" w:hAnsi="Times New Roman" w:eastAsia="宋体" w:cs="Times New Roman"/>
                <w:szCs w:val="21"/>
              </w:rPr>
            </w:pPr>
            <w:r>
              <w:rPr>
                <w:rFonts w:ascii="Times New Roman" w:hAnsi="Times New Roman" w:eastAsia="宋体" w:cs="Times New Roman"/>
              </w:rPr>
              <w:t>对学生</w:t>
            </w:r>
            <w:r>
              <w:rPr>
                <w:rFonts w:hint="eastAsia" w:ascii="Times New Roman" w:hAnsi="Times New Roman" w:eastAsia="宋体" w:cs="Times New Roman"/>
              </w:rPr>
              <w:t>操作</w:t>
            </w:r>
            <w:r>
              <w:rPr>
                <w:rFonts w:ascii="Times New Roman" w:hAnsi="Times New Roman" w:eastAsia="宋体" w:cs="Times New Roman"/>
              </w:rPr>
              <w:t>能力进行考核</w:t>
            </w:r>
          </w:p>
        </w:tc>
      </w:tr>
      <w:tr w14:paraId="63D4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pct"/>
            <w:gridSpan w:val="2"/>
            <w:tcBorders>
              <w:left w:val="single" w:color="auto" w:sz="4" w:space="0"/>
              <w:right w:val="single" w:color="auto" w:sz="4" w:space="0"/>
            </w:tcBorders>
            <w:vAlign w:val="center"/>
          </w:tcPr>
          <w:p w14:paraId="5F952901">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4" w:type="pct"/>
            <w:tcBorders>
              <w:left w:val="single" w:color="auto" w:sz="4" w:space="0"/>
              <w:right w:val="single" w:color="auto" w:sz="4" w:space="0"/>
            </w:tcBorders>
            <w:vAlign w:val="center"/>
          </w:tcPr>
          <w:p w14:paraId="29CF2783">
            <w:pPr>
              <w:jc w:val="center"/>
              <w:rPr>
                <w:rFonts w:ascii="Times New Roman" w:hAnsi="Times New Roman" w:eastAsia="宋体" w:cs="Times New Roman"/>
                <w:szCs w:val="21"/>
              </w:rPr>
            </w:pPr>
            <w:r>
              <w:rPr>
                <w:rFonts w:ascii="Times New Roman" w:hAnsi="Times New Roman" w:eastAsia="宋体" w:cs="Times New Roman"/>
              </w:rPr>
              <w:t>闭卷期末考试</w:t>
            </w:r>
          </w:p>
        </w:tc>
        <w:tc>
          <w:tcPr>
            <w:tcW w:w="725" w:type="pct"/>
            <w:tcBorders>
              <w:left w:val="single" w:color="auto" w:sz="4" w:space="0"/>
              <w:right w:val="single" w:color="auto" w:sz="4" w:space="0"/>
            </w:tcBorders>
            <w:vAlign w:val="center"/>
          </w:tcPr>
          <w:p w14:paraId="440C5B32">
            <w:pPr>
              <w:jc w:val="center"/>
              <w:rPr>
                <w:rFonts w:ascii="Times New Roman" w:hAnsi="Times New Roman" w:eastAsia="宋体" w:cs="Times New Roman"/>
                <w:szCs w:val="21"/>
              </w:rPr>
            </w:pPr>
            <w:r>
              <w:rPr>
                <w:rFonts w:ascii="Times New Roman" w:hAnsi="Times New Roman" w:eastAsia="宋体" w:cs="Times New Roman"/>
              </w:rPr>
              <w:t>50%</w:t>
            </w:r>
          </w:p>
        </w:tc>
        <w:tc>
          <w:tcPr>
            <w:tcW w:w="1922" w:type="pct"/>
            <w:tcBorders>
              <w:left w:val="single" w:color="auto" w:sz="4" w:space="0"/>
              <w:right w:val="single" w:color="auto" w:sz="4" w:space="0"/>
            </w:tcBorders>
            <w:vAlign w:val="center"/>
          </w:tcPr>
          <w:p w14:paraId="3BE45539">
            <w:pPr>
              <w:jc w:val="center"/>
              <w:rPr>
                <w:rFonts w:ascii="Times New Roman" w:hAnsi="Times New Roman" w:eastAsia="宋体" w:cs="Times New Roman"/>
                <w:szCs w:val="21"/>
              </w:rPr>
            </w:pPr>
            <w:r>
              <w:rPr>
                <w:rFonts w:ascii="Times New Roman" w:hAnsi="Times New Roman" w:eastAsia="宋体" w:cs="Times New Roman"/>
              </w:rPr>
              <w:t>对课程进行总体考核，考试学生对基本知识和基本技能的掌握程度</w:t>
            </w:r>
          </w:p>
        </w:tc>
      </w:tr>
    </w:tbl>
    <w:p w14:paraId="7F37B885">
      <w:pPr>
        <w:pStyle w:val="3"/>
        <w:bidi w:val="0"/>
      </w:pPr>
      <w:r>
        <w:t>七、课程实施与保障</w:t>
      </w:r>
    </w:p>
    <w:p w14:paraId="315FAD28">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2B11FA5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本课程建议采用探究式以及项目教学方法，选用线上线下混合式教学组织形式，建议采用信息化教学法、小组协作等教学方法，选用小组合作等学习方法,依托校内智慧职教等课程资源和教学平台实施教学。</w:t>
      </w:r>
    </w:p>
    <w:p w14:paraId="7CC7E61F">
      <w:pPr>
        <w:numPr>
          <w:ilvl w:val="0"/>
          <w:numId w:val="5"/>
        </w:num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课程思政融入</w:t>
      </w:r>
    </w:p>
    <w:p w14:paraId="5A33A61D">
      <w:pPr>
        <w:adjustRightInd w:val="0"/>
        <w:snapToGrid w:val="0"/>
        <w:spacing w:line="440" w:lineRule="exact"/>
        <w:ind w:firstLine="480" w:firstLineChars="200"/>
        <w:rPr>
          <w:rFonts w:ascii="Times New Roman" w:hAnsi="Times New Roman" w:cs="Times New Roman"/>
          <w:sz w:val="24"/>
        </w:rPr>
      </w:pPr>
      <w:r>
        <w:rPr>
          <w:rFonts w:ascii="Times New Roman" w:hAnsi="Times New Roman" w:eastAsia="宋体" w:cs="Times New Roman"/>
          <w:sz w:val="24"/>
        </w:rPr>
        <w:t>化工单元操作技术课程以“科技自强、学科自信”为思政核心，推动理论与思政深度融合。在授课过程中</w:t>
      </w:r>
      <w:r>
        <w:rPr>
          <w:rFonts w:ascii="Times New Roman" w:hAnsi="Times New Roman" w:cs="Times New Roman"/>
          <w:sz w:val="24"/>
        </w:rPr>
        <w:t>通过化工行业发展历程、国家重大化工项目案例，让学生认识到化工产业对国家经济发展、民生保障的重要性，激发学生投身化工行业、助力国家产业升级的使命感，树立“化工强国”的理想信念。讲解知识点时结合化工生产的高危性、高关联性特点，融入安全生产、环境保护、诚信经营等职业伦理教育，培养学生严谨细致的工作态度、精益求精的工匠精神，以及“安全第一、环保优先”的职业准则。通过化工单元操作技术的发展历程、科学家的探索故事，引导学生学习敢于质疑、勇于探索的科学精神，同时鼓励学生结合课程内容思考技术创新方向，培养“敢闯敢试、追求卓越”的创新思维。</w:t>
      </w:r>
    </w:p>
    <w:p w14:paraId="1D6AA36B">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72C1BDA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2C88A0F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专兼职教师在8人左右，其中专职教师7人，来自企业的兼职教师1人。专职教师具备双师素质资格，</w:t>
      </w:r>
      <w:r>
        <w:rPr>
          <w:rFonts w:ascii="Times New Roman" w:hAnsi="Times New Roman" w:cs="Times New Roman"/>
          <w:sz w:val="24"/>
        </w:rPr>
        <w:t>具有一定的实践经验，教学效果良好，</w:t>
      </w:r>
      <w:r>
        <w:rPr>
          <w:rFonts w:ascii="Times New Roman" w:hAnsi="Times New Roman" w:eastAsia="宋体" w:cs="Times New Roman"/>
          <w:sz w:val="24"/>
        </w:rPr>
        <w:t>职称和年龄结构合理。兼职教师应来自生产一线的技术人员，全面掌握工作岗位知识和技能，参与课程教学任务，专兼职教师理论教学经验和实践技能互补、共进。</w:t>
      </w:r>
    </w:p>
    <w:p w14:paraId="194E88B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43F02C8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实施课程教学，校内应具备以下条件：多媒体专业教室、教学做一体化实训室和相关实训装置。详见下表。</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09"/>
        <w:gridCol w:w="1887"/>
        <w:gridCol w:w="2431"/>
        <w:gridCol w:w="2033"/>
        <w:gridCol w:w="2794"/>
      </w:tblGrid>
      <w:tr w14:paraId="13B0A3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0" w:type="pct"/>
            <w:tcBorders>
              <w:tl2br w:val="nil"/>
              <w:tr2bl w:val="nil"/>
            </w:tcBorders>
            <w:vAlign w:val="center"/>
          </w:tcPr>
          <w:p w14:paraId="0930745B">
            <w:pPr>
              <w:jc w:val="center"/>
              <w:rPr>
                <w:rFonts w:ascii="Times New Roman" w:hAnsi="Times New Roman" w:cs="Times New Roman"/>
                <w:b/>
                <w:bCs/>
                <w:szCs w:val="21"/>
              </w:rPr>
            </w:pPr>
            <w:r>
              <w:rPr>
                <w:rFonts w:ascii="Times New Roman" w:hAnsi="Times New Roman" w:cs="Times New Roman"/>
                <w:b/>
                <w:bCs/>
                <w:szCs w:val="21"/>
              </w:rPr>
              <w:t>序号</w:t>
            </w:r>
          </w:p>
        </w:tc>
        <w:tc>
          <w:tcPr>
            <w:tcW w:w="957" w:type="pct"/>
            <w:tcBorders>
              <w:tl2br w:val="nil"/>
              <w:tr2bl w:val="nil"/>
            </w:tcBorders>
            <w:vAlign w:val="center"/>
          </w:tcPr>
          <w:p w14:paraId="57C863D7">
            <w:pPr>
              <w:jc w:val="center"/>
              <w:rPr>
                <w:rFonts w:ascii="Times New Roman" w:hAnsi="Times New Roman" w:cs="Times New Roman"/>
                <w:b/>
                <w:bCs/>
                <w:szCs w:val="21"/>
              </w:rPr>
            </w:pPr>
            <w:r>
              <w:rPr>
                <w:rFonts w:ascii="Times New Roman" w:hAnsi="Times New Roman" w:cs="Times New Roman"/>
                <w:b/>
                <w:bCs/>
                <w:szCs w:val="21"/>
              </w:rPr>
              <w:t>名称</w:t>
            </w:r>
          </w:p>
        </w:tc>
        <w:tc>
          <w:tcPr>
            <w:tcW w:w="1233" w:type="pct"/>
            <w:tcBorders>
              <w:tl2br w:val="nil"/>
              <w:tr2bl w:val="nil"/>
            </w:tcBorders>
            <w:vAlign w:val="center"/>
          </w:tcPr>
          <w:p w14:paraId="5122A8E1">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1031" w:type="pct"/>
            <w:tcBorders>
              <w:tl2br w:val="nil"/>
              <w:tr2bl w:val="nil"/>
            </w:tcBorders>
            <w:vAlign w:val="center"/>
          </w:tcPr>
          <w:p w14:paraId="3510A346">
            <w:pPr>
              <w:jc w:val="center"/>
              <w:rPr>
                <w:rFonts w:ascii="Times New Roman" w:hAnsi="Times New Roman" w:cs="Times New Roman"/>
                <w:b/>
                <w:bCs/>
                <w:szCs w:val="21"/>
              </w:rPr>
            </w:pPr>
            <w:r>
              <w:rPr>
                <w:rFonts w:ascii="Times New Roman" w:hAnsi="Times New Roman" w:cs="Times New Roman"/>
                <w:b/>
                <w:bCs/>
                <w:szCs w:val="21"/>
              </w:rPr>
              <w:t>场地大小（m2）</w:t>
            </w:r>
          </w:p>
        </w:tc>
        <w:tc>
          <w:tcPr>
            <w:tcW w:w="1417" w:type="pct"/>
            <w:tcBorders>
              <w:tl2br w:val="nil"/>
              <w:tr2bl w:val="nil"/>
            </w:tcBorders>
            <w:vAlign w:val="center"/>
          </w:tcPr>
          <w:p w14:paraId="41DF3016">
            <w:pPr>
              <w:jc w:val="center"/>
              <w:rPr>
                <w:rFonts w:ascii="Times New Roman" w:hAnsi="Times New Roman" w:cs="Times New Roman"/>
                <w:b/>
                <w:bCs/>
                <w:szCs w:val="21"/>
              </w:rPr>
            </w:pPr>
            <w:r>
              <w:rPr>
                <w:rFonts w:ascii="Times New Roman" w:hAnsi="Times New Roman" w:cs="Times New Roman"/>
                <w:b/>
                <w:bCs/>
                <w:szCs w:val="21"/>
              </w:rPr>
              <w:t>功能说明</w:t>
            </w:r>
          </w:p>
        </w:tc>
      </w:tr>
      <w:tr w14:paraId="3D2156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0" w:type="pct"/>
            <w:tcBorders>
              <w:tl2br w:val="nil"/>
              <w:tr2bl w:val="nil"/>
            </w:tcBorders>
            <w:vAlign w:val="center"/>
          </w:tcPr>
          <w:p w14:paraId="0AF2DA8C">
            <w:pPr>
              <w:jc w:val="center"/>
              <w:rPr>
                <w:rFonts w:ascii="Times New Roman" w:hAnsi="Times New Roman" w:cs="Times New Roman"/>
                <w:szCs w:val="21"/>
              </w:rPr>
            </w:pPr>
            <w:r>
              <w:rPr>
                <w:rFonts w:ascii="Times New Roman" w:hAnsi="Times New Roman" w:cs="Times New Roman"/>
                <w:szCs w:val="21"/>
              </w:rPr>
              <w:t>1</w:t>
            </w:r>
          </w:p>
        </w:tc>
        <w:tc>
          <w:tcPr>
            <w:tcW w:w="957" w:type="pct"/>
            <w:tcBorders>
              <w:tl2br w:val="nil"/>
              <w:tr2bl w:val="nil"/>
            </w:tcBorders>
            <w:vAlign w:val="center"/>
          </w:tcPr>
          <w:p w14:paraId="298AFCB4">
            <w:pPr>
              <w:jc w:val="center"/>
              <w:rPr>
                <w:rFonts w:ascii="Times New Roman" w:hAnsi="Times New Roman" w:cs="Times New Roman"/>
                <w:szCs w:val="21"/>
              </w:rPr>
            </w:pPr>
            <w:r>
              <w:rPr>
                <w:rFonts w:ascii="Times New Roman" w:hAnsi="Times New Roman" w:cs="Times New Roman"/>
                <w:szCs w:val="21"/>
              </w:rPr>
              <w:t>仿真实训室及化工单元仿真操作软件</w:t>
            </w:r>
          </w:p>
        </w:tc>
        <w:tc>
          <w:tcPr>
            <w:tcW w:w="1233" w:type="pct"/>
            <w:tcBorders>
              <w:tl2br w:val="nil"/>
              <w:tr2bl w:val="nil"/>
            </w:tcBorders>
            <w:vAlign w:val="center"/>
          </w:tcPr>
          <w:p w14:paraId="75859E0D">
            <w:pPr>
              <w:jc w:val="center"/>
              <w:rPr>
                <w:rFonts w:ascii="Times New Roman" w:hAnsi="Times New Roman" w:cs="Times New Roman"/>
                <w:szCs w:val="21"/>
              </w:rPr>
            </w:pPr>
            <w:r>
              <w:rPr>
                <w:rFonts w:ascii="Times New Roman" w:hAnsi="Times New Roman" w:cs="Times New Roman"/>
                <w:szCs w:val="21"/>
              </w:rPr>
              <w:t>1、电脑50台</w:t>
            </w:r>
          </w:p>
          <w:p w14:paraId="2498CD98">
            <w:pPr>
              <w:jc w:val="center"/>
              <w:rPr>
                <w:rFonts w:ascii="Times New Roman" w:hAnsi="Times New Roman" w:cs="Times New Roman"/>
                <w:szCs w:val="21"/>
              </w:rPr>
            </w:pPr>
            <w:r>
              <w:rPr>
                <w:rFonts w:ascii="Times New Roman" w:hAnsi="Times New Roman" w:cs="Times New Roman"/>
                <w:szCs w:val="21"/>
              </w:rPr>
              <w:t>2、化工单元仿真操作软件</w:t>
            </w:r>
          </w:p>
        </w:tc>
        <w:tc>
          <w:tcPr>
            <w:tcW w:w="1031" w:type="pct"/>
            <w:tcBorders>
              <w:tl2br w:val="nil"/>
              <w:tr2bl w:val="nil"/>
            </w:tcBorders>
            <w:vAlign w:val="center"/>
          </w:tcPr>
          <w:p w14:paraId="1194E63A">
            <w:pPr>
              <w:jc w:val="center"/>
              <w:rPr>
                <w:rFonts w:ascii="Times New Roman" w:hAnsi="Times New Roman" w:cs="Times New Roman"/>
                <w:szCs w:val="21"/>
              </w:rPr>
            </w:pPr>
            <w:r>
              <w:rPr>
                <w:rFonts w:ascii="Times New Roman" w:hAnsi="Times New Roman" w:cs="Times New Roman"/>
                <w:szCs w:val="21"/>
              </w:rPr>
              <w:t>120</w:t>
            </w:r>
          </w:p>
        </w:tc>
        <w:tc>
          <w:tcPr>
            <w:tcW w:w="1417" w:type="pct"/>
            <w:tcBorders>
              <w:tl2br w:val="nil"/>
              <w:tr2bl w:val="nil"/>
            </w:tcBorders>
            <w:vAlign w:val="center"/>
          </w:tcPr>
          <w:p w14:paraId="31359F7A">
            <w:pPr>
              <w:jc w:val="center"/>
              <w:rPr>
                <w:rFonts w:ascii="Times New Roman" w:hAnsi="Times New Roman" w:cs="Times New Roman"/>
                <w:szCs w:val="21"/>
              </w:rPr>
            </w:pPr>
            <w:r>
              <w:rPr>
                <w:rFonts w:ascii="Times New Roman" w:hAnsi="Times New Roman" w:cs="Times New Roman"/>
                <w:szCs w:val="21"/>
              </w:rPr>
              <w:t>识读带控制点流程；</w:t>
            </w:r>
          </w:p>
          <w:p w14:paraId="1EC6D7EE">
            <w:pPr>
              <w:jc w:val="center"/>
              <w:rPr>
                <w:rFonts w:ascii="Times New Roman" w:hAnsi="Times New Roman" w:cs="Times New Roman"/>
                <w:szCs w:val="21"/>
              </w:rPr>
            </w:pPr>
            <w:r>
              <w:rPr>
                <w:rFonts w:ascii="Times New Roman" w:hAnsi="Times New Roman" w:cs="Times New Roman"/>
                <w:szCs w:val="21"/>
              </w:rPr>
              <w:t>学习操作规程；</w:t>
            </w:r>
          </w:p>
          <w:p w14:paraId="7E2A3D34">
            <w:pPr>
              <w:jc w:val="center"/>
              <w:rPr>
                <w:rFonts w:ascii="Times New Roman" w:hAnsi="Times New Roman" w:cs="Times New Roman"/>
                <w:szCs w:val="21"/>
              </w:rPr>
            </w:pPr>
            <w:r>
              <w:rPr>
                <w:rFonts w:ascii="Times New Roman" w:hAnsi="Times New Roman" w:cs="Times New Roman"/>
                <w:szCs w:val="21"/>
              </w:rPr>
              <w:t>开展装置开、停车及事故处理的模拟仿真操作</w:t>
            </w:r>
          </w:p>
        </w:tc>
      </w:tr>
      <w:tr w14:paraId="25B9EE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0" w:type="pct"/>
            <w:tcBorders>
              <w:tl2br w:val="nil"/>
              <w:tr2bl w:val="nil"/>
            </w:tcBorders>
            <w:vAlign w:val="center"/>
          </w:tcPr>
          <w:p w14:paraId="56405422">
            <w:pPr>
              <w:jc w:val="center"/>
              <w:rPr>
                <w:rFonts w:ascii="Times New Roman" w:hAnsi="Times New Roman" w:cs="Times New Roman"/>
                <w:szCs w:val="21"/>
              </w:rPr>
            </w:pPr>
            <w:r>
              <w:rPr>
                <w:rFonts w:ascii="Times New Roman" w:hAnsi="Times New Roman" w:cs="Times New Roman"/>
                <w:szCs w:val="21"/>
              </w:rPr>
              <w:t>2</w:t>
            </w:r>
          </w:p>
        </w:tc>
        <w:tc>
          <w:tcPr>
            <w:tcW w:w="957" w:type="pct"/>
            <w:tcBorders>
              <w:tl2br w:val="nil"/>
              <w:tr2bl w:val="nil"/>
            </w:tcBorders>
            <w:vAlign w:val="center"/>
          </w:tcPr>
          <w:p w14:paraId="75247F7A">
            <w:pPr>
              <w:jc w:val="center"/>
              <w:rPr>
                <w:rFonts w:ascii="Times New Roman" w:hAnsi="Times New Roman" w:cs="Times New Roman"/>
                <w:szCs w:val="21"/>
              </w:rPr>
            </w:pPr>
            <w:r>
              <w:rPr>
                <w:rFonts w:ascii="Times New Roman" w:hAnsi="Times New Roman" w:cs="Times New Roman"/>
                <w:szCs w:val="21"/>
              </w:rPr>
              <w:t>化工单元操作实训装置</w:t>
            </w:r>
          </w:p>
        </w:tc>
        <w:tc>
          <w:tcPr>
            <w:tcW w:w="1233" w:type="pct"/>
            <w:tcBorders>
              <w:tl2br w:val="nil"/>
              <w:tr2bl w:val="nil"/>
            </w:tcBorders>
            <w:vAlign w:val="center"/>
          </w:tcPr>
          <w:p w14:paraId="1C3365B8">
            <w:pPr>
              <w:jc w:val="center"/>
              <w:rPr>
                <w:rFonts w:ascii="Times New Roman" w:hAnsi="Times New Roman" w:cs="Times New Roman"/>
                <w:szCs w:val="21"/>
              </w:rPr>
            </w:pPr>
            <w:r>
              <w:rPr>
                <w:rFonts w:ascii="Times New Roman" w:hAnsi="Times New Roman" w:cs="Times New Roman"/>
                <w:szCs w:val="21"/>
              </w:rPr>
              <w:t>1、装置各二套</w:t>
            </w:r>
          </w:p>
          <w:p w14:paraId="3D65CA33">
            <w:pPr>
              <w:jc w:val="center"/>
              <w:rPr>
                <w:rFonts w:ascii="Times New Roman" w:hAnsi="Times New Roman" w:cs="Times New Roman"/>
                <w:szCs w:val="21"/>
              </w:rPr>
            </w:pPr>
            <w:r>
              <w:rPr>
                <w:rFonts w:ascii="Times New Roman" w:hAnsi="Times New Roman" w:cs="Times New Roman"/>
                <w:szCs w:val="21"/>
              </w:rPr>
              <w:t>2、主控操作台一组</w:t>
            </w:r>
          </w:p>
          <w:p w14:paraId="6256A1E0">
            <w:pPr>
              <w:jc w:val="center"/>
              <w:rPr>
                <w:rFonts w:ascii="Times New Roman" w:hAnsi="Times New Roman" w:cs="Times New Roman"/>
                <w:szCs w:val="21"/>
              </w:rPr>
            </w:pPr>
            <w:r>
              <w:rPr>
                <w:rFonts w:ascii="Times New Roman" w:hAnsi="Times New Roman" w:cs="Times New Roman"/>
                <w:szCs w:val="21"/>
              </w:rPr>
              <w:t>3、学习讨论室一个</w:t>
            </w:r>
          </w:p>
        </w:tc>
        <w:tc>
          <w:tcPr>
            <w:tcW w:w="1031" w:type="pct"/>
            <w:tcBorders>
              <w:tl2br w:val="nil"/>
              <w:tr2bl w:val="nil"/>
            </w:tcBorders>
            <w:vAlign w:val="center"/>
          </w:tcPr>
          <w:p w14:paraId="4585CAC1">
            <w:pPr>
              <w:jc w:val="center"/>
              <w:rPr>
                <w:rFonts w:ascii="Times New Roman" w:hAnsi="Times New Roman" w:cs="Times New Roman"/>
                <w:szCs w:val="21"/>
              </w:rPr>
            </w:pPr>
            <w:r>
              <w:rPr>
                <w:rFonts w:ascii="Times New Roman" w:hAnsi="Times New Roman" w:cs="Times New Roman"/>
                <w:szCs w:val="21"/>
              </w:rPr>
              <w:t>300</w:t>
            </w:r>
          </w:p>
        </w:tc>
        <w:tc>
          <w:tcPr>
            <w:tcW w:w="1417" w:type="pct"/>
            <w:tcBorders>
              <w:tl2br w:val="nil"/>
              <w:tr2bl w:val="nil"/>
            </w:tcBorders>
            <w:vAlign w:val="center"/>
          </w:tcPr>
          <w:p w14:paraId="34451258">
            <w:pPr>
              <w:jc w:val="center"/>
              <w:rPr>
                <w:rFonts w:ascii="Times New Roman" w:hAnsi="Times New Roman" w:cs="Times New Roman"/>
                <w:szCs w:val="21"/>
              </w:rPr>
            </w:pPr>
            <w:r>
              <w:rPr>
                <w:rFonts w:ascii="Times New Roman" w:hAnsi="Times New Roman" w:cs="Times New Roman"/>
                <w:szCs w:val="21"/>
              </w:rPr>
              <w:t>1、查摆流程</w:t>
            </w:r>
          </w:p>
          <w:p w14:paraId="40505984">
            <w:pPr>
              <w:jc w:val="center"/>
              <w:rPr>
                <w:rFonts w:ascii="Times New Roman" w:hAnsi="Times New Roman" w:cs="Times New Roman"/>
                <w:szCs w:val="21"/>
              </w:rPr>
            </w:pPr>
            <w:r>
              <w:rPr>
                <w:rFonts w:ascii="Times New Roman" w:hAnsi="Times New Roman" w:cs="Times New Roman"/>
                <w:szCs w:val="21"/>
              </w:rPr>
              <w:t>2、工艺控制</w:t>
            </w:r>
          </w:p>
          <w:p w14:paraId="21BDEBA6">
            <w:pPr>
              <w:jc w:val="center"/>
              <w:rPr>
                <w:rFonts w:ascii="Times New Roman" w:hAnsi="Times New Roman" w:cs="Times New Roman"/>
                <w:szCs w:val="21"/>
              </w:rPr>
            </w:pPr>
            <w:r>
              <w:rPr>
                <w:rFonts w:ascii="Times New Roman" w:hAnsi="Times New Roman" w:cs="Times New Roman"/>
                <w:szCs w:val="21"/>
              </w:rPr>
              <w:t>3、操作训练</w:t>
            </w:r>
          </w:p>
        </w:tc>
      </w:tr>
      <w:tr w14:paraId="7EBD46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0" w:type="pct"/>
            <w:tcBorders>
              <w:tl2br w:val="nil"/>
              <w:tr2bl w:val="nil"/>
            </w:tcBorders>
            <w:vAlign w:val="center"/>
          </w:tcPr>
          <w:p w14:paraId="6B54E24C">
            <w:pPr>
              <w:jc w:val="center"/>
              <w:rPr>
                <w:rFonts w:ascii="Times New Roman" w:hAnsi="Times New Roman" w:cs="Times New Roman"/>
                <w:szCs w:val="21"/>
              </w:rPr>
            </w:pPr>
            <w:r>
              <w:rPr>
                <w:rFonts w:ascii="Times New Roman" w:hAnsi="Times New Roman" w:cs="Times New Roman"/>
                <w:szCs w:val="21"/>
              </w:rPr>
              <w:t>3</w:t>
            </w:r>
          </w:p>
        </w:tc>
        <w:tc>
          <w:tcPr>
            <w:tcW w:w="957" w:type="pct"/>
            <w:tcBorders>
              <w:tl2br w:val="nil"/>
              <w:tr2bl w:val="nil"/>
            </w:tcBorders>
            <w:vAlign w:val="center"/>
          </w:tcPr>
          <w:p w14:paraId="7E3AB026">
            <w:pPr>
              <w:jc w:val="center"/>
              <w:rPr>
                <w:rFonts w:ascii="Times New Roman" w:hAnsi="Times New Roman" w:cs="Times New Roman"/>
                <w:szCs w:val="21"/>
              </w:rPr>
            </w:pPr>
            <w:r>
              <w:rPr>
                <w:rFonts w:ascii="Times New Roman" w:hAnsi="Times New Roman" w:cs="Times New Roman"/>
                <w:szCs w:val="21"/>
              </w:rPr>
              <w:t>模型、实物展室</w:t>
            </w:r>
          </w:p>
        </w:tc>
        <w:tc>
          <w:tcPr>
            <w:tcW w:w="1233" w:type="pct"/>
            <w:tcBorders>
              <w:tl2br w:val="nil"/>
              <w:tr2bl w:val="nil"/>
            </w:tcBorders>
            <w:vAlign w:val="center"/>
          </w:tcPr>
          <w:p w14:paraId="5D554359">
            <w:pPr>
              <w:jc w:val="center"/>
              <w:rPr>
                <w:rFonts w:ascii="Times New Roman" w:hAnsi="Times New Roman" w:cs="Times New Roman"/>
                <w:szCs w:val="21"/>
              </w:rPr>
            </w:pPr>
            <w:r>
              <w:rPr>
                <w:rFonts w:ascii="Times New Roman" w:hAnsi="Times New Roman" w:cs="Times New Roman"/>
                <w:szCs w:val="21"/>
              </w:rPr>
              <w:t>各种化工单元操作典型设备模型或实物设备</w:t>
            </w:r>
          </w:p>
        </w:tc>
        <w:tc>
          <w:tcPr>
            <w:tcW w:w="1031" w:type="pct"/>
            <w:tcBorders>
              <w:tl2br w:val="nil"/>
              <w:tr2bl w:val="nil"/>
            </w:tcBorders>
            <w:vAlign w:val="center"/>
          </w:tcPr>
          <w:p w14:paraId="7D65FB37">
            <w:pPr>
              <w:jc w:val="center"/>
              <w:rPr>
                <w:rFonts w:ascii="Times New Roman" w:hAnsi="Times New Roman" w:cs="Times New Roman"/>
                <w:szCs w:val="21"/>
              </w:rPr>
            </w:pPr>
            <w:r>
              <w:rPr>
                <w:rFonts w:ascii="Times New Roman" w:hAnsi="Times New Roman" w:cs="Times New Roman"/>
                <w:szCs w:val="21"/>
              </w:rPr>
              <w:t>120</w:t>
            </w:r>
          </w:p>
        </w:tc>
        <w:tc>
          <w:tcPr>
            <w:tcW w:w="1417" w:type="pct"/>
            <w:tcBorders>
              <w:tl2br w:val="nil"/>
              <w:tr2bl w:val="nil"/>
            </w:tcBorders>
            <w:vAlign w:val="center"/>
          </w:tcPr>
          <w:p w14:paraId="563CD934">
            <w:pPr>
              <w:jc w:val="center"/>
              <w:rPr>
                <w:rFonts w:ascii="Times New Roman" w:hAnsi="Times New Roman" w:cs="Times New Roman"/>
                <w:szCs w:val="21"/>
              </w:rPr>
            </w:pPr>
            <w:r>
              <w:rPr>
                <w:rFonts w:ascii="Times New Roman" w:hAnsi="Times New Roman" w:cs="Times New Roman"/>
                <w:szCs w:val="21"/>
              </w:rPr>
              <w:t>可拆卸、有剖面</w:t>
            </w:r>
          </w:p>
        </w:tc>
      </w:tr>
      <w:tr w14:paraId="4B76E7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0" w:type="pct"/>
            <w:tcBorders>
              <w:tl2br w:val="nil"/>
              <w:tr2bl w:val="nil"/>
            </w:tcBorders>
            <w:vAlign w:val="center"/>
          </w:tcPr>
          <w:p w14:paraId="1263FCF2">
            <w:pPr>
              <w:jc w:val="center"/>
              <w:rPr>
                <w:rFonts w:ascii="Times New Roman" w:hAnsi="Times New Roman" w:cs="Times New Roman"/>
                <w:szCs w:val="21"/>
              </w:rPr>
            </w:pPr>
            <w:r>
              <w:rPr>
                <w:rFonts w:ascii="Times New Roman" w:hAnsi="Times New Roman" w:cs="Times New Roman"/>
                <w:szCs w:val="21"/>
              </w:rPr>
              <w:t>4</w:t>
            </w:r>
          </w:p>
        </w:tc>
        <w:tc>
          <w:tcPr>
            <w:tcW w:w="957" w:type="pct"/>
            <w:tcBorders>
              <w:tl2br w:val="nil"/>
              <w:tr2bl w:val="nil"/>
            </w:tcBorders>
            <w:vAlign w:val="center"/>
          </w:tcPr>
          <w:p w14:paraId="7FF915B9">
            <w:pPr>
              <w:jc w:val="center"/>
              <w:rPr>
                <w:rFonts w:ascii="Times New Roman" w:hAnsi="Times New Roman" w:cs="Times New Roman"/>
                <w:szCs w:val="21"/>
              </w:rPr>
            </w:pPr>
            <w:r>
              <w:rPr>
                <w:rFonts w:ascii="Times New Roman" w:hAnsi="Times New Roman" w:cs="Times New Roman"/>
                <w:szCs w:val="21"/>
              </w:rPr>
              <w:t>校外实训基地</w:t>
            </w:r>
          </w:p>
        </w:tc>
        <w:tc>
          <w:tcPr>
            <w:tcW w:w="1233" w:type="pct"/>
            <w:tcBorders>
              <w:tl2br w:val="nil"/>
              <w:tr2bl w:val="nil"/>
            </w:tcBorders>
            <w:vAlign w:val="center"/>
          </w:tcPr>
          <w:p w14:paraId="2CA4170B">
            <w:pPr>
              <w:jc w:val="center"/>
              <w:rPr>
                <w:rFonts w:ascii="Times New Roman" w:hAnsi="Times New Roman" w:cs="Times New Roman"/>
                <w:szCs w:val="21"/>
              </w:rPr>
            </w:pPr>
            <w:r>
              <w:rPr>
                <w:rFonts w:ascii="Times New Roman" w:hAnsi="Times New Roman" w:cs="Times New Roman"/>
                <w:szCs w:val="21"/>
              </w:rPr>
              <w:t>典型化工单元生产装置</w:t>
            </w:r>
          </w:p>
        </w:tc>
        <w:tc>
          <w:tcPr>
            <w:tcW w:w="1031" w:type="pct"/>
            <w:tcBorders>
              <w:tl2br w:val="nil"/>
              <w:tr2bl w:val="nil"/>
            </w:tcBorders>
            <w:vAlign w:val="center"/>
          </w:tcPr>
          <w:p w14:paraId="2BFBE9D3">
            <w:pPr>
              <w:jc w:val="center"/>
              <w:rPr>
                <w:rFonts w:ascii="Times New Roman" w:hAnsi="Times New Roman" w:cs="Times New Roman"/>
                <w:szCs w:val="21"/>
              </w:rPr>
            </w:pPr>
          </w:p>
        </w:tc>
        <w:tc>
          <w:tcPr>
            <w:tcW w:w="1417" w:type="pct"/>
            <w:tcBorders>
              <w:tl2br w:val="nil"/>
              <w:tr2bl w:val="nil"/>
            </w:tcBorders>
            <w:vAlign w:val="center"/>
          </w:tcPr>
          <w:p w14:paraId="06946643">
            <w:pPr>
              <w:jc w:val="center"/>
              <w:rPr>
                <w:rFonts w:ascii="Times New Roman" w:hAnsi="Times New Roman" w:cs="Times New Roman"/>
                <w:szCs w:val="21"/>
              </w:rPr>
            </w:pPr>
            <w:r>
              <w:rPr>
                <w:rFonts w:ascii="Times New Roman" w:hAnsi="Times New Roman" w:cs="Times New Roman"/>
                <w:szCs w:val="21"/>
              </w:rPr>
              <w:t>1、学工艺流程、查流程</w:t>
            </w:r>
          </w:p>
          <w:p w14:paraId="64F7BBAF">
            <w:pPr>
              <w:jc w:val="center"/>
              <w:rPr>
                <w:rFonts w:ascii="Times New Roman" w:hAnsi="Times New Roman" w:cs="Times New Roman"/>
                <w:szCs w:val="21"/>
              </w:rPr>
            </w:pPr>
            <w:r>
              <w:rPr>
                <w:rFonts w:ascii="Times New Roman" w:hAnsi="Times New Roman" w:cs="Times New Roman"/>
                <w:szCs w:val="21"/>
              </w:rPr>
              <w:t>2、学工艺控制</w:t>
            </w:r>
          </w:p>
          <w:p w14:paraId="5E528E99">
            <w:pPr>
              <w:jc w:val="center"/>
              <w:rPr>
                <w:rFonts w:ascii="Times New Roman" w:hAnsi="Times New Roman" w:cs="Times New Roman"/>
                <w:szCs w:val="21"/>
              </w:rPr>
            </w:pPr>
            <w:r>
              <w:rPr>
                <w:rFonts w:ascii="Times New Roman" w:hAnsi="Times New Roman" w:cs="Times New Roman"/>
                <w:szCs w:val="21"/>
              </w:rPr>
              <w:t>3、感受真实生产环境和过程</w:t>
            </w:r>
          </w:p>
        </w:tc>
      </w:tr>
    </w:tbl>
    <w:p w14:paraId="2DA8D6E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28DD8176">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基本教学资源：</w:t>
      </w:r>
    </w:p>
    <w:p w14:paraId="3F0D1E8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a化工总控工国家职业技能标准</w:t>
      </w:r>
    </w:p>
    <w:p w14:paraId="443F79A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b企业的单元生产操作规程资料</w:t>
      </w:r>
    </w:p>
    <w:p w14:paraId="634BFC5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c校企合作开发的工学结合教材</w:t>
      </w:r>
    </w:p>
    <w:p w14:paraId="5D35FE6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d课程相关的图书、期刊资料</w:t>
      </w:r>
    </w:p>
    <w:p w14:paraId="40A715DA">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数字教学资源：</w:t>
      </w:r>
    </w:p>
    <w:p w14:paraId="050F792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a多媒体课件、试题库、动画等教学资源</w:t>
      </w:r>
    </w:p>
    <w:p w14:paraId="396C9F9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b计算机网络系统、万方数据、超星图书等资源</w:t>
      </w:r>
    </w:p>
    <w:p w14:paraId="679F3835">
      <w:pPr>
        <w:rPr>
          <w:rFonts w:ascii="Times New Roman" w:hAnsi="Times New Roman" w:cs="Times New Roman"/>
        </w:rPr>
      </w:pPr>
      <w:r>
        <w:rPr>
          <w:rFonts w:ascii="Times New Roman" w:hAnsi="Times New Roman" w:cs="Times New Roman"/>
        </w:rPr>
        <w:br w:type="page"/>
      </w:r>
    </w:p>
    <w:p w14:paraId="394CB5E6">
      <w:pPr>
        <w:pStyle w:val="2"/>
        <w:bidi w:val="0"/>
      </w:pPr>
      <w:bookmarkStart w:id="197" w:name="_Toc18228"/>
      <w:bookmarkStart w:id="198" w:name="_Toc21515"/>
      <w:bookmarkStart w:id="199" w:name="_Toc12465"/>
      <w:bookmarkStart w:id="200" w:name="_Toc3936"/>
      <w:bookmarkStart w:id="201" w:name="_Toc21732"/>
      <w:r>
        <w:t>《化工单元操作技术(二)》课程标准</w:t>
      </w:r>
      <w:bookmarkEnd w:id="197"/>
      <w:bookmarkEnd w:id="198"/>
      <w:bookmarkEnd w:id="199"/>
      <w:bookmarkEnd w:id="200"/>
      <w:bookmarkEnd w:id="201"/>
    </w:p>
    <w:p w14:paraId="3847C590">
      <w:pPr>
        <w:pStyle w:val="3"/>
        <w:bidi w:val="0"/>
      </w:pPr>
      <w: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1576"/>
        <w:gridCol w:w="1716"/>
        <w:gridCol w:w="1160"/>
        <w:gridCol w:w="1146"/>
        <w:gridCol w:w="3013"/>
      </w:tblGrid>
      <w:tr w14:paraId="0485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0B16D354">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260" w:type="pct"/>
            <w:gridSpan w:val="3"/>
            <w:tcBorders>
              <w:top w:val="single" w:color="auto" w:sz="4" w:space="0"/>
              <w:left w:val="single" w:color="auto" w:sz="4" w:space="0"/>
              <w:bottom w:val="single" w:color="auto" w:sz="4" w:space="0"/>
              <w:right w:val="single" w:color="auto" w:sz="4" w:space="0"/>
            </w:tcBorders>
            <w:vAlign w:val="center"/>
          </w:tcPr>
          <w:p w14:paraId="5F8FF65E">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化工单元操作技术(二)</w:t>
            </w:r>
          </w:p>
        </w:tc>
        <w:tc>
          <w:tcPr>
            <w:tcW w:w="582" w:type="pct"/>
            <w:tcBorders>
              <w:top w:val="single" w:color="auto" w:sz="4" w:space="0"/>
              <w:left w:val="single" w:color="auto" w:sz="4" w:space="0"/>
              <w:bottom w:val="single" w:color="auto" w:sz="4" w:space="0"/>
              <w:right w:val="single" w:color="auto" w:sz="4" w:space="0"/>
            </w:tcBorders>
            <w:vAlign w:val="center"/>
          </w:tcPr>
          <w:p w14:paraId="4E251B9B">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529" w:type="pct"/>
            <w:tcBorders>
              <w:top w:val="single" w:color="auto" w:sz="4" w:space="0"/>
              <w:left w:val="single" w:color="auto" w:sz="4" w:space="0"/>
              <w:bottom w:val="single" w:color="auto" w:sz="4" w:space="0"/>
              <w:right w:val="single" w:color="auto" w:sz="4" w:space="0"/>
            </w:tcBorders>
            <w:vAlign w:val="center"/>
          </w:tcPr>
          <w:p w14:paraId="4346C328">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shyh2300101</w:t>
            </w:r>
          </w:p>
        </w:tc>
      </w:tr>
      <w:tr w14:paraId="0853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3CD5952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800" w:type="pct"/>
            <w:tcBorders>
              <w:top w:val="single" w:color="auto" w:sz="4" w:space="0"/>
              <w:left w:val="single" w:color="auto" w:sz="4" w:space="0"/>
              <w:bottom w:val="single" w:color="auto" w:sz="4" w:space="0"/>
              <w:right w:val="single" w:color="auto" w:sz="4" w:space="0"/>
            </w:tcBorders>
            <w:vAlign w:val="center"/>
          </w:tcPr>
          <w:p w14:paraId="0BE1CCF6">
            <w:pPr>
              <w:jc w:val="center"/>
              <w:rPr>
                <w:rFonts w:ascii="Times New Roman" w:hAnsi="Times New Roman" w:cs="Times New Roman"/>
              </w:rPr>
            </w:pPr>
            <w:r>
              <w:rPr>
                <w:rFonts w:ascii="Times New Roman" w:hAnsi="Times New Roman" w:cs="Times New Roman"/>
              </w:rPr>
              <w:t>60学时</w:t>
            </w:r>
          </w:p>
        </w:tc>
        <w:tc>
          <w:tcPr>
            <w:tcW w:w="871" w:type="pct"/>
            <w:tcBorders>
              <w:top w:val="single" w:color="auto" w:sz="4" w:space="0"/>
              <w:left w:val="single" w:color="auto" w:sz="4" w:space="0"/>
              <w:bottom w:val="single" w:color="auto" w:sz="4" w:space="0"/>
              <w:right w:val="single" w:color="auto" w:sz="4" w:space="0"/>
            </w:tcBorders>
            <w:vAlign w:val="center"/>
          </w:tcPr>
          <w:p w14:paraId="240A27E6">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89" w:type="pct"/>
            <w:tcBorders>
              <w:top w:val="single" w:color="auto" w:sz="4" w:space="0"/>
              <w:left w:val="single" w:color="auto" w:sz="4" w:space="0"/>
              <w:bottom w:val="single" w:color="auto" w:sz="4" w:space="0"/>
              <w:right w:val="single" w:color="auto" w:sz="4" w:space="0"/>
            </w:tcBorders>
            <w:vAlign w:val="center"/>
          </w:tcPr>
          <w:p w14:paraId="78FEFB10">
            <w:pPr>
              <w:jc w:val="center"/>
              <w:rPr>
                <w:rFonts w:ascii="Times New Roman" w:hAnsi="Times New Roman" w:cs="Times New Roman"/>
              </w:rPr>
            </w:pPr>
            <w:r>
              <w:rPr>
                <w:rFonts w:ascii="Times New Roman" w:hAnsi="Times New Roman" w:cs="Times New Roman"/>
              </w:rPr>
              <w:t>16学时</w:t>
            </w:r>
          </w:p>
        </w:tc>
        <w:tc>
          <w:tcPr>
            <w:tcW w:w="582" w:type="pct"/>
            <w:tcBorders>
              <w:top w:val="single" w:color="auto" w:sz="4" w:space="0"/>
              <w:left w:val="single" w:color="auto" w:sz="4" w:space="0"/>
              <w:bottom w:val="single" w:color="auto" w:sz="4" w:space="0"/>
              <w:right w:val="single" w:color="auto" w:sz="4" w:space="0"/>
            </w:tcBorders>
            <w:vAlign w:val="center"/>
          </w:tcPr>
          <w:p w14:paraId="6BD74D67">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529" w:type="pct"/>
            <w:tcBorders>
              <w:top w:val="single" w:color="auto" w:sz="4" w:space="0"/>
              <w:left w:val="single" w:color="auto" w:sz="4" w:space="0"/>
              <w:bottom w:val="single" w:color="auto" w:sz="4" w:space="0"/>
              <w:right w:val="single" w:color="auto" w:sz="4" w:space="0"/>
            </w:tcBorders>
            <w:vAlign w:val="center"/>
          </w:tcPr>
          <w:p w14:paraId="092B53FF">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4学分</w:t>
            </w:r>
          </w:p>
        </w:tc>
      </w:tr>
      <w:tr w14:paraId="05D7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01553F8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2" w:type="pct"/>
            <w:gridSpan w:val="5"/>
            <w:tcBorders>
              <w:top w:val="single" w:color="auto" w:sz="4" w:space="0"/>
              <w:left w:val="single" w:color="auto" w:sz="4" w:space="0"/>
              <w:bottom w:val="single" w:color="auto" w:sz="4" w:space="0"/>
              <w:right w:val="single" w:color="auto" w:sz="4" w:space="0"/>
            </w:tcBorders>
            <w:vAlign w:val="center"/>
          </w:tcPr>
          <w:p w14:paraId="04A1E3E2">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45DD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3119A0E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260" w:type="pct"/>
            <w:gridSpan w:val="3"/>
            <w:tcBorders>
              <w:top w:val="single" w:color="auto" w:sz="4" w:space="0"/>
              <w:left w:val="single" w:color="auto" w:sz="4" w:space="0"/>
              <w:right w:val="single" w:color="auto" w:sz="4" w:space="0"/>
            </w:tcBorders>
            <w:vAlign w:val="center"/>
          </w:tcPr>
          <w:p w14:paraId="3C13E0C3">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w:t>
            </w:r>
            <w:r>
              <w:rPr>
                <w:rFonts w:cs="Times New Roman" w:asciiTheme="minorEastAsia" w:hAnsiTheme="minorEastAsia"/>
              </w:rPr>
              <w:sym w:font="Wingdings 2" w:char="F052"/>
            </w:r>
            <w:r>
              <w:rPr>
                <w:rFonts w:cs="Times New Roman" w:asciiTheme="minorEastAsia" w:hAnsiTheme="minorEastAsia"/>
              </w:rPr>
              <w:t>专业核心课□专业选修课□专业技能课</w:t>
            </w:r>
          </w:p>
        </w:tc>
        <w:tc>
          <w:tcPr>
            <w:tcW w:w="582" w:type="pct"/>
            <w:tcBorders>
              <w:top w:val="single" w:color="auto" w:sz="4" w:space="0"/>
              <w:left w:val="single" w:color="auto" w:sz="4" w:space="0"/>
              <w:bottom w:val="single" w:color="auto" w:sz="4" w:space="0"/>
              <w:right w:val="single" w:color="auto" w:sz="4" w:space="0"/>
            </w:tcBorders>
            <w:vAlign w:val="center"/>
          </w:tcPr>
          <w:p w14:paraId="71959D81">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529" w:type="pct"/>
            <w:tcBorders>
              <w:top w:val="single" w:color="auto" w:sz="4" w:space="0"/>
              <w:left w:val="single" w:color="auto" w:sz="4" w:space="0"/>
              <w:bottom w:val="single" w:color="auto" w:sz="4" w:space="0"/>
              <w:right w:val="single" w:color="auto" w:sz="4" w:space="0"/>
            </w:tcBorders>
            <w:vAlign w:val="center"/>
          </w:tcPr>
          <w:p w14:paraId="7739777D">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sym w:font="Wingdings 2" w:char="F052"/>
            </w:r>
            <w:r>
              <w:rPr>
                <w:rFonts w:cs="Times New Roman" w:asciiTheme="minorEastAsia" w:hAnsiTheme="minorEastAsia" w:eastAsiaTheme="minorEastAsia"/>
                <w:bCs/>
                <w:color w:val="auto"/>
                <w:sz w:val="21"/>
                <w:szCs w:val="21"/>
              </w:rPr>
              <w:t>理实一体</w:t>
            </w:r>
          </w:p>
          <w:p w14:paraId="0FA78F07">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0FDA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4F1BD78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2" w:type="pct"/>
            <w:gridSpan w:val="5"/>
            <w:tcBorders>
              <w:top w:val="single" w:color="auto" w:sz="4" w:space="0"/>
              <w:left w:val="single" w:color="auto" w:sz="4" w:space="0"/>
              <w:right w:val="single" w:color="auto" w:sz="4" w:space="0"/>
            </w:tcBorders>
            <w:vAlign w:val="center"/>
          </w:tcPr>
          <w:p w14:paraId="23909EA9">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color w:val="auto"/>
                <w:sz w:val="21"/>
                <w:szCs w:val="21"/>
              </w:rPr>
              <w:t>《高等数学》、《化工识图与CAD》、《基础化学》、《</w:t>
            </w:r>
            <w:r>
              <w:rPr>
                <w:rFonts w:ascii="Times New Roman" w:hAnsi="Times New Roman" w:cs="Times New Roman" w:eastAsiaTheme="minorEastAsia"/>
                <w:color w:val="auto"/>
                <w:kern w:val="2"/>
                <w:sz w:val="21"/>
              </w:rPr>
              <w:t>化工单元操作技术(一)</w:t>
            </w:r>
            <w:r>
              <w:rPr>
                <w:rFonts w:ascii="Times New Roman" w:hAnsi="Times New Roman" w:eastAsia="宋体" w:cs="Times New Roman"/>
                <w:color w:val="auto"/>
                <w:sz w:val="21"/>
                <w:szCs w:val="21"/>
              </w:rPr>
              <w:t>》等课程</w:t>
            </w:r>
          </w:p>
        </w:tc>
      </w:tr>
      <w:tr w14:paraId="0100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392429C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2" w:type="pct"/>
            <w:gridSpan w:val="5"/>
            <w:tcBorders>
              <w:top w:val="single" w:color="auto" w:sz="4" w:space="0"/>
              <w:left w:val="single" w:color="auto" w:sz="4" w:space="0"/>
              <w:right w:val="single" w:color="auto" w:sz="4" w:space="0"/>
            </w:tcBorders>
            <w:vAlign w:val="center"/>
          </w:tcPr>
          <w:p w14:paraId="0F188625">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color w:val="auto"/>
                <w:sz w:val="21"/>
                <w:szCs w:val="21"/>
              </w:rPr>
              <w:t>《化工设备与维护》、《化工生产过程控制》、《化工安全技术》等课程</w:t>
            </w:r>
          </w:p>
        </w:tc>
      </w:tr>
      <w:tr w14:paraId="130D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5F91888D">
            <w:pPr>
              <w:jc w:val="center"/>
              <w:rPr>
                <w:rFonts w:ascii="Times New Roman" w:hAnsi="Times New Roman" w:cs="Times New Roman"/>
                <w:b/>
              </w:rPr>
            </w:pPr>
            <w:r>
              <w:rPr>
                <w:rFonts w:ascii="Times New Roman" w:hAnsi="Times New Roman" w:eastAsia="宋体" w:cs="Times New Roman"/>
                <w:b/>
              </w:rPr>
              <w:t>选用教材</w:t>
            </w:r>
          </w:p>
        </w:tc>
        <w:tc>
          <w:tcPr>
            <w:tcW w:w="4372" w:type="pct"/>
            <w:gridSpan w:val="5"/>
            <w:tcBorders>
              <w:top w:val="single" w:color="auto" w:sz="4" w:space="0"/>
              <w:left w:val="single" w:color="auto" w:sz="4" w:space="0"/>
              <w:right w:val="single" w:color="auto" w:sz="4" w:space="0"/>
            </w:tcBorders>
            <w:shd w:val="clear" w:color="auto" w:fill="auto"/>
            <w:vAlign w:val="center"/>
          </w:tcPr>
          <w:p w14:paraId="65EFF43E">
            <w:pPr>
              <w:jc w:val="center"/>
              <w:rPr>
                <w:rFonts w:ascii="Times New Roman" w:hAnsi="Times New Roman" w:eastAsia="宋体" w:cs="Times New Roman"/>
              </w:rPr>
            </w:pPr>
            <w:r>
              <w:rPr>
                <w:rFonts w:ascii="Times New Roman" w:hAnsi="Times New Roman" w:eastAsia="宋体" w:cs="Times New Roman"/>
              </w:rPr>
              <w:t>《传质与分离技术》（作者：王壮坤，出版社：化学工业出版社，出版年份2023.7（2025.2重印），ISBN号：978-7-122-40739-9</w:t>
            </w:r>
          </w:p>
        </w:tc>
      </w:tr>
      <w:tr w14:paraId="28BE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52C86C6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260" w:type="pct"/>
            <w:gridSpan w:val="3"/>
            <w:tcBorders>
              <w:top w:val="single" w:color="auto" w:sz="4" w:space="0"/>
              <w:left w:val="single" w:color="auto" w:sz="4" w:space="0"/>
              <w:right w:val="single" w:color="auto" w:sz="4" w:space="0"/>
            </w:tcBorders>
            <w:shd w:val="clear" w:color="auto" w:fill="auto"/>
            <w:vAlign w:val="center"/>
          </w:tcPr>
          <w:p w14:paraId="1514A10F">
            <w:pPr>
              <w:widowControl/>
              <w:jc w:val="center"/>
              <w:rPr>
                <w:rFonts w:ascii="Times New Roman" w:hAnsi="Times New Roman" w:cs="Times New Roman"/>
              </w:rPr>
            </w:pPr>
            <w:r>
              <w:rPr>
                <w:rFonts w:ascii="Times New Roman" w:hAnsi="Times New Roman" w:cs="Times New Roman"/>
              </w:rPr>
              <w:t>富晓飞</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7A1CFDEF">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529" w:type="pct"/>
            <w:tcBorders>
              <w:top w:val="single" w:color="auto" w:sz="4" w:space="0"/>
              <w:left w:val="single" w:color="auto" w:sz="4" w:space="0"/>
              <w:bottom w:val="single" w:color="auto" w:sz="4" w:space="0"/>
              <w:right w:val="single" w:color="auto" w:sz="4" w:space="0"/>
            </w:tcBorders>
            <w:shd w:val="clear" w:color="auto" w:fill="auto"/>
            <w:vAlign w:val="center"/>
          </w:tcPr>
          <w:p w14:paraId="156F28EB">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2025年7月1日</w:t>
            </w:r>
          </w:p>
        </w:tc>
      </w:tr>
      <w:tr w14:paraId="79DF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764D769A">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260" w:type="pct"/>
            <w:gridSpan w:val="3"/>
            <w:tcBorders>
              <w:top w:val="single" w:color="auto" w:sz="4" w:space="0"/>
              <w:left w:val="single" w:color="auto" w:sz="4" w:space="0"/>
              <w:right w:val="single" w:color="auto" w:sz="4" w:space="0"/>
            </w:tcBorders>
            <w:shd w:val="clear" w:color="auto" w:fill="auto"/>
            <w:vAlign w:val="center"/>
          </w:tcPr>
          <w:p w14:paraId="32044833">
            <w:pPr>
              <w:widowControl/>
              <w:jc w:val="center"/>
              <w:rPr>
                <w:rFonts w:ascii="Times New Roman" w:hAnsi="Times New Roman" w:cs="Times New Roman"/>
              </w:rPr>
            </w:pPr>
            <w:r>
              <w:rPr>
                <w:rFonts w:ascii="Times New Roman" w:hAnsi="Times New Roman" w:cs="Times New Roman"/>
              </w:rPr>
              <w:t>石红锦</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7945111D">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529" w:type="pct"/>
            <w:tcBorders>
              <w:top w:val="single" w:color="auto" w:sz="4" w:space="0"/>
              <w:left w:val="single" w:color="auto" w:sz="4" w:space="0"/>
              <w:bottom w:val="single" w:color="auto" w:sz="4" w:space="0"/>
              <w:right w:val="single" w:color="auto" w:sz="4" w:space="0"/>
            </w:tcBorders>
            <w:shd w:val="clear" w:color="auto" w:fill="auto"/>
            <w:vAlign w:val="center"/>
          </w:tcPr>
          <w:p w14:paraId="5BFACD38">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2025年8月1日</w:t>
            </w:r>
          </w:p>
        </w:tc>
      </w:tr>
    </w:tbl>
    <w:p w14:paraId="78FED036">
      <w:pPr>
        <w:pStyle w:val="3"/>
        <w:bidi w:val="0"/>
      </w:pPr>
      <w:r>
        <w:t>二、课程定位</w:t>
      </w:r>
    </w:p>
    <w:p w14:paraId="3D22A42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必修的一门专业核心课程，是在化学化工相关知识基础上开设的一门理论+实践的课程，对接专业人才培养目标，面向化工厂一线操作工作岗位，培养学生具备科学严谨、爱岗敬业的职业素质，具备理论知识及现场实际操作动手能力，为后续《高聚物合成工艺及设备》、《化工设备与维护》、《化工生产过程控制》、《化工安全技术》等课程学习奠定基础的课程，同时对接化工行业职业技能等级证书考核要求，实现课证融通。同时，将课程思政内容融入课程核心内容体系，帮助学生树立正确的世界观、人生观、价值观。</w:t>
      </w:r>
    </w:p>
    <w:p w14:paraId="418807B2">
      <w:pPr>
        <w:pStyle w:val="3"/>
        <w:bidi w:val="0"/>
      </w:pPr>
      <w:r>
        <w:t>三、课程设计思路</w:t>
      </w:r>
    </w:p>
    <w:p w14:paraId="160E9C8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根据高分子合成技术专业人才培养方案、高分子材料产业发展需求及相关权威教材确定教学内容，从高分子合成技术和高分子产品出发，紧密对接化工行业企业生产岗位的技能要求，优先选取化工生产中应用最广泛的单元操作，如蒸馏、吸收、萃取、吸附等核心内容，融入现代化工生产技术，如新型分离设备、智能控制在单元操作中的应用等，体现行业技术发展趋势。关于教学形式，构建“理论认知 - 仿真实训 - 实操演练 - 岗位见习”的递进式能力培养体系，兼顾学生理论知识储备与实践操作能力。理论部分主要通过多媒体、板书、教具等课堂授课，实践部分主要通过老师示范、学生动手操作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0C20DA3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“基于OBE教学理念”，在理论与设备教学中融入“行业使命”与“科学精神”，在单一单元操作中融入“安全意识”与“环保理念”，在多单元协同操作中融入 “团队协作”与“应急担当”，在创新项目中融入“创新精神”与“科技自信”，结合徐僖院士等科学家以及行业一线工程师的研发经历，将攻坚克难的创新精神和精益求精的工匠精神传递给学生，促使专业知识与思政教育水乳交融。</w:t>
      </w:r>
    </w:p>
    <w:p w14:paraId="34D7031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绿色生产新技术、1+X证书、职业技能大赛、学科竞赛以及创新创业大赛等重构教学内容，以培养具有多样化、创新型、具备竞争力的高素质复合型新工科高职技能人才为目标，创新“产学研创”协同育人模式。初步实现了“岗课赛证”融通。</w:t>
      </w:r>
    </w:p>
    <w:p w14:paraId="3064AB9E">
      <w:pPr>
        <w:pStyle w:val="3"/>
        <w:bidi w:val="0"/>
      </w:pPr>
      <w:r>
        <w:t>四、课程目标</w:t>
      </w:r>
    </w:p>
    <w:p w14:paraId="364E55F0">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6D2BEA8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A1了解不同单元操作的特点、种类及常用设备；</w:t>
      </w:r>
    </w:p>
    <w:p w14:paraId="5FF7FCC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A2掌握各单元操作及设备的基本原理、应用；</w:t>
      </w:r>
    </w:p>
    <w:p w14:paraId="165DDC2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A3熟悉化工计算中的一些重要参数的求定方法与查取方法；</w:t>
      </w:r>
    </w:p>
    <w:p w14:paraId="584F54C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A4掌握单元过程的物料衡算、热量衡算；</w:t>
      </w:r>
    </w:p>
    <w:p w14:paraId="6799D6D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A5掌握传热过程的平衡理论、速率关系、典型单元过程的基本工艺计算；</w:t>
      </w:r>
    </w:p>
    <w:p w14:paraId="42039F5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A6掌握影响操作参数、产品质量的因素。</w:t>
      </w:r>
    </w:p>
    <w:p w14:paraId="71D75235">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42A8958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B1精通个单元操作及设备知识，精通工艺计算，善用所学理论知识分析和解决实际生产一般问题；</w:t>
      </w:r>
    </w:p>
    <w:p w14:paraId="050C6DE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B2精通识读、绘制单元装置工艺流程简图的方法；</w:t>
      </w:r>
    </w:p>
    <w:p w14:paraId="7407D01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B3善用化工资料，正确使用工具书、手册及图表；</w:t>
      </w:r>
    </w:p>
    <w:p w14:paraId="26F462E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B4精通识读仪表控制图的方法、能够识记工艺技术文件；</w:t>
      </w:r>
    </w:p>
    <w:p w14:paraId="4738B77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B5精通仿真操作及实际装置软件上完成化工单元设备的开车、调节控制和停车操作；</w:t>
      </w:r>
    </w:p>
    <w:p w14:paraId="0071163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B6精通判断和处理生产操作中的异常现象、故障及事故隐患的方法。</w:t>
      </w:r>
    </w:p>
    <w:p w14:paraId="169C1AAD">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（三）素质目标</w:t>
      </w:r>
    </w:p>
    <w:p w14:paraId="2E8DEB7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C1通过理论知识学习，培养学生正确的工作态度、职业意识；</w:t>
      </w:r>
    </w:p>
    <w:p w14:paraId="1BFB387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C2通过操作训练，培养学生爱岗敬业精神、乐于奉献的精神；</w:t>
      </w:r>
    </w:p>
    <w:p w14:paraId="1D7AE49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C3通过工艺计算、经济核算，培养学生节能意识、经济意识；</w:t>
      </w:r>
    </w:p>
    <w:p w14:paraId="1F72A30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C4通过自我学习、查阅资料，培养学生获取有效信息的能力；</w:t>
      </w:r>
    </w:p>
    <w:p w14:paraId="56441BE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C5通过故障处理，培养学生分析和解决问题的能力；</w:t>
      </w:r>
    </w:p>
    <w:p w14:paraId="776232D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C6通过操作记录，培养学生科学的工作态度、严谨的工作作风。</w:t>
      </w:r>
    </w:p>
    <w:p w14:paraId="2FCB910A">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1BBC937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D1.职业道德：树立“爱岗敬业、诚实守信、精益求精”的职业理念，遵守行业职业道德规范和岗位行为准则；​</w:t>
      </w:r>
    </w:p>
    <w:p w14:paraId="1BE1F6E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D2.工匠精神：培育“严谨细致、追求卓越、持之以恒”的工匠精神，杜绝敷衍了事、投机取巧的工作态度；​</w:t>
      </w:r>
    </w:p>
    <w:p w14:paraId="477B3F4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D3.法治意识：增强法治观念，自觉遵守行业相关法律法规和规章制度，做到依法从业、合规操作；​</w:t>
      </w:r>
    </w:p>
    <w:p w14:paraId="0223463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D4.社会责任：强化“科技报国、服务社会”的责任担当，理解所学专业在国家发展、行业进步中的作用，树立为行业发展和社会建设贡献力量的信念；​</w:t>
      </w:r>
    </w:p>
    <w:p w14:paraId="0A8F8C1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w:t>
      </w:r>
      <w:r>
        <w:rPr>
          <w:rFonts w:ascii="Times New Roman" w:hAnsi="Times New Roman" w:eastAsia="宋体" w:cs="Times New Roman"/>
          <w:kern w:val="0"/>
          <w:sz w:val="24"/>
        </w:rPr>
        <w:t>我国高分子</w:t>
      </w:r>
      <w:r>
        <w:rPr>
          <w:rFonts w:ascii="Times New Roman" w:hAnsi="Times New Roman" w:cs="Times New Roman"/>
          <w:sz w:val="24"/>
        </w:rPr>
        <w:t>行业发展历程和国家重大工程案例，激发民族自豪感和爱国热情，培养“强国有我”的使命意识；​</w:t>
      </w:r>
    </w:p>
    <w:p w14:paraId="23D8DDB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D6.创新意识：鼓励突破思维定势，勇于探索新技术、新方法，培养敢为人先、勇于担当的创新精神；​</w:t>
      </w:r>
    </w:p>
    <w:p w14:paraId="1DA19CA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D7.生态文明：树立绿色发展理念，在实践操作中注重节能减排、环境保护，践行生态责任。</w:t>
      </w:r>
    </w:p>
    <w:p w14:paraId="2687CD83">
      <w:pPr>
        <w:pStyle w:val="3"/>
        <w:bidi w:val="0"/>
      </w:pPr>
      <w: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2387"/>
        <w:gridCol w:w="997"/>
        <w:gridCol w:w="869"/>
        <w:gridCol w:w="1137"/>
        <w:gridCol w:w="1050"/>
        <w:gridCol w:w="1283"/>
        <w:gridCol w:w="550"/>
        <w:gridCol w:w="550"/>
      </w:tblGrid>
      <w:tr w14:paraId="234F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Align w:val="center"/>
          </w:tcPr>
          <w:p w14:paraId="37F2A3B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211" w:type="pct"/>
            <w:vAlign w:val="center"/>
          </w:tcPr>
          <w:p w14:paraId="0CB3D02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506" w:type="pct"/>
            <w:vAlign w:val="center"/>
          </w:tcPr>
          <w:p w14:paraId="229BB17C">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41" w:type="pct"/>
            <w:vAlign w:val="center"/>
          </w:tcPr>
          <w:p w14:paraId="10F1D610">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577" w:type="pct"/>
            <w:vAlign w:val="center"/>
          </w:tcPr>
          <w:p w14:paraId="137B823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533" w:type="pct"/>
            <w:vAlign w:val="center"/>
          </w:tcPr>
          <w:p w14:paraId="6FE955FE">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651" w:type="pct"/>
            <w:vAlign w:val="center"/>
          </w:tcPr>
          <w:p w14:paraId="6943DB9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79" w:type="pct"/>
            <w:vAlign w:val="center"/>
          </w:tcPr>
          <w:p w14:paraId="76B4AED1">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79" w:type="pct"/>
            <w:vAlign w:val="center"/>
          </w:tcPr>
          <w:p w14:paraId="0C4FE741">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4B7C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Align w:val="center"/>
          </w:tcPr>
          <w:p w14:paraId="31771DF7">
            <w:pPr>
              <w:adjustRightInd w:val="0"/>
              <w:snapToGrid w:val="0"/>
              <w:jc w:val="center"/>
              <w:rPr>
                <w:rFonts w:ascii="Times New Roman" w:hAnsi="Times New Roman" w:cs="Times New Roman" w:eastAsiaTheme="majorEastAsia"/>
                <w:szCs w:val="21"/>
              </w:rPr>
            </w:pPr>
            <w:r>
              <w:rPr>
                <w:rFonts w:ascii="Times New Roman" w:hAnsi="Times New Roman" w:cs="Times New Roman"/>
                <w:color w:val="000000"/>
                <w:szCs w:val="21"/>
              </w:rPr>
              <w:t>绪论</w:t>
            </w:r>
          </w:p>
        </w:tc>
        <w:tc>
          <w:tcPr>
            <w:tcW w:w="1211" w:type="pct"/>
            <w:vAlign w:val="center"/>
          </w:tcPr>
          <w:p w14:paraId="51C36019">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color w:val="000000"/>
                <w:szCs w:val="21"/>
              </w:rPr>
              <w:t>绪论</w:t>
            </w:r>
          </w:p>
        </w:tc>
        <w:tc>
          <w:tcPr>
            <w:tcW w:w="506" w:type="pct"/>
            <w:vAlign w:val="center"/>
          </w:tcPr>
          <w:p w14:paraId="779EBD7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A1、A2</w:t>
            </w:r>
          </w:p>
        </w:tc>
        <w:tc>
          <w:tcPr>
            <w:tcW w:w="441" w:type="pct"/>
            <w:vAlign w:val="center"/>
          </w:tcPr>
          <w:p w14:paraId="620A5B8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w:t>
            </w:r>
          </w:p>
        </w:tc>
        <w:tc>
          <w:tcPr>
            <w:tcW w:w="577" w:type="pct"/>
            <w:shd w:val="clear" w:color="auto" w:fill="auto"/>
            <w:vAlign w:val="center"/>
          </w:tcPr>
          <w:p w14:paraId="0049A27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w:t>
            </w:r>
          </w:p>
        </w:tc>
        <w:tc>
          <w:tcPr>
            <w:tcW w:w="533" w:type="pct"/>
            <w:shd w:val="clear" w:color="auto" w:fill="auto"/>
            <w:vAlign w:val="center"/>
          </w:tcPr>
          <w:p w14:paraId="6CD79CA9">
            <w:pPr>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D1、D4、D7</w:t>
            </w:r>
          </w:p>
        </w:tc>
        <w:tc>
          <w:tcPr>
            <w:tcW w:w="651" w:type="pct"/>
            <w:vMerge w:val="restart"/>
            <w:vAlign w:val="center"/>
          </w:tcPr>
          <w:p w14:paraId="41F664B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素质目标2知识目标3</w:t>
            </w:r>
          </w:p>
          <w:p w14:paraId="76EBEA4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能力目标4、5</w:t>
            </w:r>
          </w:p>
        </w:tc>
        <w:tc>
          <w:tcPr>
            <w:tcW w:w="279" w:type="pct"/>
            <w:vAlign w:val="center"/>
          </w:tcPr>
          <w:p w14:paraId="76214F7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2</w:t>
            </w:r>
          </w:p>
        </w:tc>
        <w:tc>
          <w:tcPr>
            <w:tcW w:w="279" w:type="pct"/>
            <w:vAlign w:val="center"/>
          </w:tcPr>
          <w:p w14:paraId="67746A30">
            <w:pPr>
              <w:adjustRightInd w:val="0"/>
              <w:snapToGrid w:val="0"/>
              <w:jc w:val="center"/>
              <w:rPr>
                <w:rFonts w:ascii="Times New Roman" w:hAnsi="Times New Roman" w:cs="Times New Roman" w:eastAsiaTheme="majorEastAsia"/>
                <w:szCs w:val="21"/>
                <w:highlight w:val="yellow"/>
              </w:rPr>
            </w:pPr>
          </w:p>
        </w:tc>
      </w:tr>
      <w:tr w14:paraId="15AC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Merge w:val="restart"/>
            <w:vAlign w:val="center"/>
          </w:tcPr>
          <w:p w14:paraId="6AF2EC0F">
            <w:pPr>
              <w:adjustRightInd w:val="0"/>
              <w:snapToGrid w:val="0"/>
              <w:jc w:val="center"/>
              <w:rPr>
                <w:rFonts w:ascii="Times New Roman" w:hAnsi="Times New Roman" w:cs="Times New Roman" w:eastAsiaTheme="majorEastAsia"/>
                <w:szCs w:val="21"/>
              </w:rPr>
            </w:pPr>
            <w:r>
              <w:rPr>
                <w:rFonts w:ascii="Times New Roman" w:hAnsi="Times New Roman" w:cs="Times New Roman"/>
                <w:color w:val="000000"/>
                <w:szCs w:val="21"/>
              </w:rPr>
              <w:t>项目1 精馏操作</w:t>
            </w:r>
          </w:p>
        </w:tc>
        <w:tc>
          <w:tcPr>
            <w:tcW w:w="1211" w:type="pct"/>
            <w:vAlign w:val="center"/>
          </w:tcPr>
          <w:p w14:paraId="2526BFF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color w:val="000000"/>
                <w:szCs w:val="21"/>
              </w:rPr>
              <w:t>1.1认识精馏基装置</w:t>
            </w:r>
          </w:p>
        </w:tc>
        <w:tc>
          <w:tcPr>
            <w:tcW w:w="506" w:type="pct"/>
            <w:vAlign w:val="center"/>
          </w:tcPr>
          <w:p w14:paraId="0426ED7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A1、A2</w:t>
            </w:r>
          </w:p>
        </w:tc>
        <w:tc>
          <w:tcPr>
            <w:tcW w:w="441" w:type="pct"/>
            <w:vAlign w:val="center"/>
          </w:tcPr>
          <w:p w14:paraId="3B28B2E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B1、B2</w:t>
            </w:r>
          </w:p>
        </w:tc>
        <w:tc>
          <w:tcPr>
            <w:tcW w:w="577" w:type="pct"/>
            <w:shd w:val="clear" w:color="auto" w:fill="auto"/>
            <w:vAlign w:val="center"/>
          </w:tcPr>
          <w:p w14:paraId="5E69004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w:t>
            </w:r>
          </w:p>
        </w:tc>
        <w:tc>
          <w:tcPr>
            <w:tcW w:w="533" w:type="pct"/>
            <w:shd w:val="clear" w:color="auto" w:fill="auto"/>
            <w:vAlign w:val="center"/>
          </w:tcPr>
          <w:p w14:paraId="31E7485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D4、D5</w:t>
            </w:r>
          </w:p>
        </w:tc>
        <w:tc>
          <w:tcPr>
            <w:tcW w:w="651" w:type="pct"/>
            <w:vMerge w:val="continue"/>
            <w:vAlign w:val="center"/>
          </w:tcPr>
          <w:p w14:paraId="660B7152">
            <w:pPr>
              <w:adjustRightInd w:val="0"/>
              <w:snapToGrid w:val="0"/>
              <w:jc w:val="center"/>
              <w:rPr>
                <w:rFonts w:ascii="Times New Roman" w:hAnsi="Times New Roman" w:cs="Times New Roman" w:eastAsiaTheme="majorEastAsia"/>
                <w:color w:val="000000"/>
                <w:szCs w:val="21"/>
              </w:rPr>
            </w:pPr>
          </w:p>
        </w:tc>
        <w:tc>
          <w:tcPr>
            <w:tcW w:w="279" w:type="pct"/>
            <w:vAlign w:val="center"/>
          </w:tcPr>
          <w:p w14:paraId="758DA6C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2</w:t>
            </w:r>
          </w:p>
        </w:tc>
        <w:tc>
          <w:tcPr>
            <w:tcW w:w="279" w:type="pct"/>
            <w:vAlign w:val="center"/>
          </w:tcPr>
          <w:p w14:paraId="3A3F4718">
            <w:pPr>
              <w:adjustRightInd w:val="0"/>
              <w:snapToGrid w:val="0"/>
              <w:jc w:val="center"/>
              <w:rPr>
                <w:rFonts w:ascii="Times New Roman" w:hAnsi="Times New Roman" w:cs="Times New Roman" w:eastAsiaTheme="majorEastAsia"/>
                <w:szCs w:val="21"/>
                <w:highlight w:val="yellow"/>
              </w:rPr>
            </w:pPr>
          </w:p>
        </w:tc>
      </w:tr>
      <w:tr w14:paraId="4E37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Merge w:val="continue"/>
            <w:vAlign w:val="center"/>
          </w:tcPr>
          <w:p w14:paraId="49C3C642">
            <w:pPr>
              <w:adjustRightInd w:val="0"/>
              <w:snapToGrid w:val="0"/>
              <w:jc w:val="center"/>
              <w:rPr>
                <w:rFonts w:ascii="Times New Roman" w:hAnsi="Times New Roman" w:cs="Times New Roman" w:eastAsiaTheme="majorEastAsia"/>
                <w:szCs w:val="21"/>
                <w:highlight w:val="yellow"/>
              </w:rPr>
            </w:pPr>
          </w:p>
        </w:tc>
        <w:tc>
          <w:tcPr>
            <w:tcW w:w="1211" w:type="pct"/>
            <w:vAlign w:val="center"/>
          </w:tcPr>
          <w:p w14:paraId="15EA45D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1.2</w:t>
            </w:r>
            <w:r>
              <w:rPr>
                <w:rFonts w:ascii="Times New Roman" w:hAnsi="Times New Roman" w:cs="Times New Roman"/>
                <w:color w:val="000000"/>
                <w:szCs w:val="21"/>
              </w:rPr>
              <w:t>认识板式精馏塔</w:t>
            </w:r>
          </w:p>
        </w:tc>
        <w:tc>
          <w:tcPr>
            <w:tcW w:w="506" w:type="pct"/>
            <w:vAlign w:val="center"/>
          </w:tcPr>
          <w:p w14:paraId="616E34D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w:t>
            </w:r>
          </w:p>
        </w:tc>
        <w:tc>
          <w:tcPr>
            <w:tcW w:w="441" w:type="pct"/>
            <w:vAlign w:val="center"/>
          </w:tcPr>
          <w:p w14:paraId="135549B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B1、B2</w:t>
            </w:r>
          </w:p>
        </w:tc>
        <w:tc>
          <w:tcPr>
            <w:tcW w:w="577" w:type="pct"/>
            <w:shd w:val="clear" w:color="auto" w:fill="auto"/>
            <w:vAlign w:val="center"/>
          </w:tcPr>
          <w:p w14:paraId="39B0C6B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33" w:type="pct"/>
            <w:shd w:val="clear" w:color="auto" w:fill="auto"/>
            <w:vAlign w:val="center"/>
          </w:tcPr>
          <w:p w14:paraId="30609EC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D3、D7</w:t>
            </w:r>
          </w:p>
        </w:tc>
        <w:tc>
          <w:tcPr>
            <w:tcW w:w="651" w:type="pct"/>
            <w:vMerge w:val="continue"/>
            <w:vAlign w:val="center"/>
          </w:tcPr>
          <w:p w14:paraId="6D4A8D81">
            <w:pPr>
              <w:adjustRightInd w:val="0"/>
              <w:snapToGrid w:val="0"/>
              <w:jc w:val="center"/>
              <w:rPr>
                <w:rFonts w:ascii="Times New Roman" w:hAnsi="Times New Roman" w:cs="Times New Roman" w:eastAsiaTheme="majorEastAsia"/>
                <w:color w:val="000000"/>
                <w:szCs w:val="21"/>
              </w:rPr>
            </w:pPr>
          </w:p>
        </w:tc>
        <w:tc>
          <w:tcPr>
            <w:tcW w:w="279" w:type="pct"/>
            <w:vAlign w:val="center"/>
          </w:tcPr>
          <w:p w14:paraId="5E0BDC8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4</w:t>
            </w:r>
          </w:p>
        </w:tc>
        <w:tc>
          <w:tcPr>
            <w:tcW w:w="279" w:type="pct"/>
            <w:vAlign w:val="center"/>
          </w:tcPr>
          <w:p w14:paraId="0DAF70C3">
            <w:pPr>
              <w:adjustRightInd w:val="0"/>
              <w:snapToGrid w:val="0"/>
              <w:jc w:val="center"/>
              <w:rPr>
                <w:rFonts w:ascii="Times New Roman" w:hAnsi="Times New Roman" w:cs="Times New Roman" w:eastAsiaTheme="majorEastAsia"/>
                <w:szCs w:val="21"/>
                <w:highlight w:val="yellow"/>
              </w:rPr>
            </w:pPr>
          </w:p>
        </w:tc>
      </w:tr>
      <w:tr w14:paraId="278D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Merge w:val="continue"/>
            <w:vAlign w:val="center"/>
          </w:tcPr>
          <w:p w14:paraId="412FC84C">
            <w:pPr>
              <w:adjustRightInd w:val="0"/>
              <w:snapToGrid w:val="0"/>
              <w:jc w:val="center"/>
              <w:rPr>
                <w:rFonts w:ascii="Times New Roman" w:hAnsi="Times New Roman" w:cs="Times New Roman" w:eastAsiaTheme="majorEastAsia"/>
                <w:szCs w:val="21"/>
                <w:highlight w:val="yellow"/>
              </w:rPr>
            </w:pPr>
          </w:p>
        </w:tc>
        <w:tc>
          <w:tcPr>
            <w:tcW w:w="1211" w:type="pct"/>
            <w:vAlign w:val="center"/>
          </w:tcPr>
          <w:p w14:paraId="5D68CADC">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1.3精馏过程的基本原理</w:t>
            </w:r>
          </w:p>
        </w:tc>
        <w:tc>
          <w:tcPr>
            <w:tcW w:w="506" w:type="pct"/>
            <w:vAlign w:val="center"/>
          </w:tcPr>
          <w:p w14:paraId="6B665A8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A3、A4、A5</w:t>
            </w:r>
          </w:p>
        </w:tc>
        <w:tc>
          <w:tcPr>
            <w:tcW w:w="441" w:type="pct"/>
            <w:vAlign w:val="center"/>
          </w:tcPr>
          <w:p w14:paraId="22ACA39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B1、B2</w:t>
            </w:r>
          </w:p>
        </w:tc>
        <w:tc>
          <w:tcPr>
            <w:tcW w:w="577" w:type="pct"/>
            <w:shd w:val="clear" w:color="auto" w:fill="auto"/>
            <w:vAlign w:val="center"/>
          </w:tcPr>
          <w:p w14:paraId="48F17C8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C1、C3</w:t>
            </w:r>
          </w:p>
        </w:tc>
        <w:tc>
          <w:tcPr>
            <w:tcW w:w="533" w:type="pct"/>
            <w:shd w:val="clear" w:color="auto" w:fill="auto"/>
            <w:vAlign w:val="center"/>
          </w:tcPr>
          <w:p w14:paraId="6A7E293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D2、D6</w:t>
            </w:r>
          </w:p>
        </w:tc>
        <w:tc>
          <w:tcPr>
            <w:tcW w:w="651" w:type="pct"/>
            <w:vMerge w:val="continue"/>
            <w:vAlign w:val="center"/>
          </w:tcPr>
          <w:p w14:paraId="44095908">
            <w:pPr>
              <w:adjustRightInd w:val="0"/>
              <w:snapToGrid w:val="0"/>
              <w:jc w:val="center"/>
              <w:rPr>
                <w:rFonts w:ascii="Times New Roman" w:hAnsi="Times New Roman" w:cs="Times New Roman" w:eastAsiaTheme="majorEastAsia"/>
                <w:color w:val="000000"/>
                <w:szCs w:val="21"/>
              </w:rPr>
            </w:pPr>
          </w:p>
        </w:tc>
        <w:tc>
          <w:tcPr>
            <w:tcW w:w="279" w:type="pct"/>
            <w:vAlign w:val="center"/>
          </w:tcPr>
          <w:p w14:paraId="6255591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6</w:t>
            </w:r>
          </w:p>
        </w:tc>
        <w:tc>
          <w:tcPr>
            <w:tcW w:w="279" w:type="pct"/>
            <w:vAlign w:val="center"/>
          </w:tcPr>
          <w:p w14:paraId="294A865C">
            <w:pPr>
              <w:adjustRightInd w:val="0"/>
              <w:snapToGrid w:val="0"/>
              <w:jc w:val="center"/>
              <w:rPr>
                <w:rFonts w:ascii="Times New Roman" w:hAnsi="Times New Roman" w:cs="Times New Roman" w:eastAsiaTheme="majorEastAsia"/>
                <w:szCs w:val="21"/>
                <w:highlight w:val="yellow"/>
              </w:rPr>
            </w:pPr>
          </w:p>
        </w:tc>
      </w:tr>
      <w:tr w14:paraId="1AC2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Merge w:val="continue"/>
            <w:vAlign w:val="center"/>
          </w:tcPr>
          <w:p w14:paraId="51A1B7FD">
            <w:pPr>
              <w:adjustRightInd w:val="0"/>
              <w:snapToGrid w:val="0"/>
              <w:jc w:val="center"/>
              <w:rPr>
                <w:rFonts w:ascii="Times New Roman" w:hAnsi="Times New Roman" w:cs="Times New Roman" w:eastAsiaTheme="majorEastAsia"/>
                <w:szCs w:val="21"/>
                <w:highlight w:val="yellow"/>
              </w:rPr>
            </w:pPr>
          </w:p>
        </w:tc>
        <w:tc>
          <w:tcPr>
            <w:tcW w:w="1211" w:type="pct"/>
            <w:vAlign w:val="center"/>
          </w:tcPr>
          <w:p w14:paraId="70F5B613">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1.4精馏过程工艺计算</w:t>
            </w:r>
          </w:p>
        </w:tc>
        <w:tc>
          <w:tcPr>
            <w:tcW w:w="506" w:type="pct"/>
            <w:vAlign w:val="center"/>
          </w:tcPr>
          <w:p w14:paraId="2822FAC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A3、A4、A5</w:t>
            </w:r>
          </w:p>
        </w:tc>
        <w:tc>
          <w:tcPr>
            <w:tcW w:w="441" w:type="pct"/>
            <w:vAlign w:val="center"/>
          </w:tcPr>
          <w:p w14:paraId="6F8BFE4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w:t>
            </w:r>
          </w:p>
        </w:tc>
        <w:tc>
          <w:tcPr>
            <w:tcW w:w="577" w:type="pct"/>
            <w:shd w:val="clear" w:color="auto" w:fill="auto"/>
            <w:vAlign w:val="center"/>
          </w:tcPr>
          <w:p w14:paraId="1802F65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C3</w:t>
            </w:r>
          </w:p>
        </w:tc>
        <w:tc>
          <w:tcPr>
            <w:tcW w:w="533" w:type="pct"/>
            <w:shd w:val="clear" w:color="auto" w:fill="auto"/>
            <w:vAlign w:val="center"/>
          </w:tcPr>
          <w:p w14:paraId="434E531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651" w:type="pct"/>
            <w:vMerge w:val="continue"/>
            <w:vAlign w:val="center"/>
          </w:tcPr>
          <w:p w14:paraId="33427A15">
            <w:pPr>
              <w:adjustRightInd w:val="0"/>
              <w:snapToGrid w:val="0"/>
              <w:jc w:val="center"/>
              <w:rPr>
                <w:rFonts w:ascii="Times New Roman" w:hAnsi="Times New Roman" w:cs="Times New Roman" w:eastAsiaTheme="majorEastAsia"/>
                <w:color w:val="000000"/>
                <w:szCs w:val="21"/>
              </w:rPr>
            </w:pPr>
          </w:p>
        </w:tc>
        <w:tc>
          <w:tcPr>
            <w:tcW w:w="279" w:type="pct"/>
            <w:vAlign w:val="center"/>
          </w:tcPr>
          <w:p w14:paraId="765E00E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8</w:t>
            </w:r>
          </w:p>
        </w:tc>
        <w:tc>
          <w:tcPr>
            <w:tcW w:w="279" w:type="pct"/>
            <w:vAlign w:val="center"/>
          </w:tcPr>
          <w:p w14:paraId="4F59DEA7">
            <w:pPr>
              <w:adjustRightInd w:val="0"/>
              <w:snapToGrid w:val="0"/>
              <w:jc w:val="center"/>
              <w:rPr>
                <w:rFonts w:ascii="Times New Roman" w:hAnsi="Times New Roman" w:cs="Times New Roman" w:eastAsiaTheme="majorEastAsia"/>
                <w:szCs w:val="21"/>
                <w:highlight w:val="yellow"/>
              </w:rPr>
            </w:pPr>
          </w:p>
        </w:tc>
      </w:tr>
      <w:tr w14:paraId="7D5A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Merge w:val="continue"/>
            <w:vAlign w:val="center"/>
          </w:tcPr>
          <w:p w14:paraId="4AB54FC9">
            <w:pPr>
              <w:adjustRightInd w:val="0"/>
              <w:snapToGrid w:val="0"/>
              <w:jc w:val="center"/>
              <w:rPr>
                <w:rFonts w:ascii="Times New Roman" w:hAnsi="Times New Roman" w:cs="Times New Roman" w:eastAsiaTheme="majorEastAsia"/>
                <w:szCs w:val="21"/>
                <w:highlight w:val="yellow"/>
              </w:rPr>
            </w:pPr>
          </w:p>
        </w:tc>
        <w:tc>
          <w:tcPr>
            <w:tcW w:w="1211" w:type="pct"/>
            <w:shd w:val="clear" w:color="auto" w:fill="auto"/>
            <w:vAlign w:val="center"/>
          </w:tcPr>
          <w:p w14:paraId="36254C18">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1.5精馏塔操作</w:t>
            </w:r>
          </w:p>
        </w:tc>
        <w:tc>
          <w:tcPr>
            <w:tcW w:w="506" w:type="pct"/>
            <w:shd w:val="clear" w:color="auto" w:fill="auto"/>
            <w:vAlign w:val="center"/>
          </w:tcPr>
          <w:p w14:paraId="2090A34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A2、A6</w:t>
            </w:r>
          </w:p>
        </w:tc>
        <w:tc>
          <w:tcPr>
            <w:tcW w:w="441" w:type="pct"/>
            <w:shd w:val="clear" w:color="auto" w:fill="auto"/>
            <w:vAlign w:val="center"/>
          </w:tcPr>
          <w:p w14:paraId="7EE5DED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B5、B6</w:t>
            </w:r>
          </w:p>
        </w:tc>
        <w:tc>
          <w:tcPr>
            <w:tcW w:w="577" w:type="pct"/>
            <w:shd w:val="clear" w:color="auto" w:fill="auto"/>
            <w:vAlign w:val="center"/>
          </w:tcPr>
          <w:p w14:paraId="7EB10C3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C5、C6</w:t>
            </w:r>
          </w:p>
        </w:tc>
        <w:tc>
          <w:tcPr>
            <w:tcW w:w="533" w:type="pct"/>
            <w:shd w:val="clear" w:color="auto" w:fill="auto"/>
            <w:vAlign w:val="center"/>
          </w:tcPr>
          <w:p w14:paraId="2B1DDFF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651" w:type="pct"/>
            <w:vMerge w:val="continue"/>
            <w:shd w:val="clear" w:color="auto" w:fill="auto"/>
            <w:vAlign w:val="center"/>
          </w:tcPr>
          <w:p w14:paraId="2A7836E3">
            <w:pPr>
              <w:adjustRightInd w:val="0"/>
              <w:snapToGrid w:val="0"/>
              <w:jc w:val="center"/>
              <w:rPr>
                <w:rFonts w:ascii="Times New Roman" w:hAnsi="Times New Roman" w:cs="Times New Roman" w:eastAsiaTheme="majorEastAsia"/>
                <w:color w:val="000000"/>
                <w:szCs w:val="21"/>
              </w:rPr>
            </w:pPr>
          </w:p>
        </w:tc>
        <w:tc>
          <w:tcPr>
            <w:tcW w:w="279" w:type="pct"/>
            <w:shd w:val="clear" w:color="auto" w:fill="auto"/>
            <w:vAlign w:val="center"/>
          </w:tcPr>
          <w:p w14:paraId="0F04FD6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8</w:t>
            </w:r>
          </w:p>
        </w:tc>
        <w:tc>
          <w:tcPr>
            <w:tcW w:w="279" w:type="pct"/>
            <w:vAlign w:val="center"/>
          </w:tcPr>
          <w:p w14:paraId="19F50B78">
            <w:pPr>
              <w:adjustRightInd w:val="0"/>
              <w:snapToGrid w:val="0"/>
              <w:jc w:val="center"/>
              <w:rPr>
                <w:rFonts w:ascii="Times New Roman" w:hAnsi="Times New Roman" w:cs="Times New Roman" w:eastAsiaTheme="majorEastAsia"/>
                <w:szCs w:val="21"/>
                <w:highlight w:val="yellow"/>
              </w:rPr>
            </w:pPr>
          </w:p>
        </w:tc>
      </w:tr>
      <w:tr w14:paraId="75E4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Merge w:val="continue"/>
            <w:vAlign w:val="center"/>
          </w:tcPr>
          <w:p w14:paraId="1C579A69">
            <w:pPr>
              <w:adjustRightInd w:val="0"/>
              <w:snapToGrid w:val="0"/>
              <w:jc w:val="center"/>
              <w:rPr>
                <w:rFonts w:ascii="Times New Roman" w:hAnsi="Times New Roman" w:cs="Times New Roman" w:eastAsiaTheme="majorEastAsia"/>
                <w:szCs w:val="21"/>
                <w:highlight w:val="yellow"/>
              </w:rPr>
            </w:pPr>
          </w:p>
        </w:tc>
        <w:tc>
          <w:tcPr>
            <w:tcW w:w="1211" w:type="pct"/>
            <w:vAlign w:val="center"/>
          </w:tcPr>
          <w:p w14:paraId="7A6A2F14">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1.6其他蒸馏操作</w:t>
            </w:r>
          </w:p>
        </w:tc>
        <w:tc>
          <w:tcPr>
            <w:tcW w:w="506" w:type="pct"/>
            <w:vAlign w:val="center"/>
          </w:tcPr>
          <w:p w14:paraId="52CAD7A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A1、A2</w:t>
            </w:r>
          </w:p>
        </w:tc>
        <w:tc>
          <w:tcPr>
            <w:tcW w:w="441" w:type="pct"/>
            <w:vAlign w:val="center"/>
          </w:tcPr>
          <w:p w14:paraId="1861E34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B3、B4</w:t>
            </w:r>
          </w:p>
        </w:tc>
        <w:tc>
          <w:tcPr>
            <w:tcW w:w="577" w:type="pct"/>
            <w:shd w:val="clear" w:color="auto" w:fill="auto"/>
            <w:vAlign w:val="center"/>
          </w:tcPr>
          <w:p w14:paraId="5DEC34C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C4</w:t>
            </w:r>
          </w:p>
        </w:tc>
        <w:tc>
          <w:tcPr>
            <w:tcW w:w="533" w:type="pct"/>
            <w:shd w:val="clear" w:color="auto" w:fill="auto"/>
            <w:vAlign w:val="center"/>
          </w:tcPr>
          <w:p w14:paraId="2E38D34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D5、D7</w:t>
            </w:r>
          </w:p>
        </w:tc>
        <w:tc>
          <w:tcPr>
            <w:tcW w:w="651" w:type="pct"/>
            <w:vMerge w:val="continue"/>
            <w:vAlign w:val="center"/>
          </w:tcPr>
          <w:p w14:paraId="64A461C7">
            <w:pPr>
              <w:adjustRightInd w:val="0"/>
              <w:snapToGrid w:val="0"/>
              <w:jc w:val="center"/>
              <w:rPr>
                <w:rFonts w:ascii="Times New Roman" w:hAnsi="Times New Roman" w:cs="Times New Roman" w:eastAsiaTheme="majorEastAsia"/>
                <w:color w:val="000000"/>
                <w:szCs w:val="21"/>
              </w:rPr>
            </w:pPr>
          </w:p>
        </w:tc>
        <w:tc>
          <w:tcPr>
            <w:tcW w:w="279" w:type="pct"/>
            <w:vAlign w:val="center"/>
          </w:tcPr>
          <w:p w14:paraId="1ECB165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2</w:t>
            </w:r>
          </w:p>
        </w:tc>
        <w:tc>
          <w:tcPr>
            <w:tcW w:w="279" w:type="pct"/>
            <w:vAlign w:val="center"/>
          </w:tcPr>
          <w:p w14:paraId="29A9D8B4">
            <w:pPr>
              <w:adjustRightInd w:val="0"/>
              <w:snapToGrid w:val="0"/>
              <w:jc w:val="center"/>
              <w:rPr>
                <w:rFonts w:ascii="Times New Roman" w:hAnsi="Times New Roman" w:cs="Times New Roman" w:eastAsiaTheme="majorEastAsia"/>
                <w:szCs w:val="21"/>
                <w:highlight w:val="yellow"/>
              </w:rPr>
            </w:pPr>
          </w:p>
        </w:tc>
      </w:tr>
      <w:tr w14:paraId="1597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Merge w:val="restart"/>
            <w:vAlign w:val="center"/>
          </w:tcPr>
          <w:p w14:paraId="79969CA8">
            <w:pPr>
              <w:jc w:val="center"/>
              <w:rPr>
                <w:rFonts w:ascii="Times New Roman" w:hAnsi="Times New Roman" w:cs="Times New Roman" w:eastAsiaTheme="majorEastAsia"/>
                <w:snapToGrid w:val="0"/>
                <w:kern w:val="0"/>
                <w:szCs w:val="21"/>
              </w:rPr>
            </w:pPr>
            <w:r>
              <w:rPr>
                <w:rFonts w:ascii="Times New Roman" w:hAnsi="Times New Roman" w:cs="Times New Roman"/>
                <w:color w:val="000000"/>
                <w:szCs w:val="21"/>
              </w:rPr>
              <w:t>项目2 吸收操作</w:t>
            </w:r>
          </w:p>
        </w:tc>
        <w:tc>
          <w:tcPr>
            <w:tcW w:w="1211" w:type="pct"/>
            <w:vAlign w:val="center"/>
          </w:tcPr>
          <w:p w14:paraId="461E97A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snapToGrid w:val="0"/>
                <w:kern w:val="0"/>
                <w:szCs w:val="21"/>
              </w:rPr>
              <w:t>2.1</w:t>
            </w:r>
            <w:r>
              <w:rPr>
                <w:rFonts w:ascii="Times New Roman" w:hAnsi="Times New Roman" w:cs="Times New Roman"/>
                <w:color w:val="000000"/>
                <w:szCs w:val="21"/>
              </w:rPr>
              <w:t>任务一 认识吸收装置</w:t>
            </w:r>
          </w:p>
        </w:tc>
        <w:tc>
          <w:tcPr>
            <w:tcW w:w="506" w:type="pct"/>
            <w:vAlign w:val="center"/>
          </w:tcPr>
          <w:p w14:paraId="1A9FFC5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A1、A2</w:t>
            </w:r>
          </w:p>
        </w:tc>
        <w:tc>
          <w:tcPr>
            <w:tcW w:w="441" w:type="pct"/>
            <w:vAlign w:val="center"/>
          </w:tcPr>
          <w:p w14:paraId="3342FA5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B1、B2</w:t>
            </w:r>
          </w:p>
        </w:tc>
        <w:tc>
          <w:tcPr>
            <w:tcW w:w="577" w:type="pct"/>
            <w:shd w:val="clear" w:color="auto" w:fill="auto"/>
            <w:vAlign w:val="center"/>
          </w:tcPr>
          <w:p w14:paraId="259C501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w:t>
            </w:r>
          </w:p>
        </w:tc>
        <w:tc>
          <w:tcPr>
            <w:tcW w:w="533" w:type="pct"/>
            <w:shd w:val="clear" w:color="auto" w:fill="auto"/>
            <w:vAlign w:val="center"/>
          </w:tcPr>
          <w:p w14:paraId="4FC63FF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D4、D5</w:t>
            </w:r>
          </w:p>
        </w:tc>
        <w:tc>
          <w:tcPr>
            <w:tcW w:w="651" w:type="pct"/>
            <w:vMerge w:val="continue"/>
            <w:vAlign w:val="center"/>
          </w:tcPr>
          <w:p w14:paraId="5EB6A9BC">
            <w:pPr>
              <w:adjustRightInd w:val="0"/>
              <w:snapToGrid w:val="0"/>
              <w:jc w:val="center"/>
              <w:rPr>
                <w:rFonts w:ascii="Times New Roman" w:hAnsi="Times New Roman" w:cs="Times New Roman" w:eastAsiaTheme="majorEastAsia"/>
                <w:color w:val="000000"/>
                <w:szCs w:val="21"/>
              </w:rPr>
            </w:pPr>
          </w:p>
        </w:tc>
        <w:tc>
          <w:tcPr>
            <w:tcW w:w="279" w:type="pct"/>
            <w:vAlign w:val="center"/>
          </w:tcPr>
          <w:p w14:paraId="5C3594C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2</w:t>
            </w:r>
          </w:p>
        </w:tc>
        <w:tc>
          <w:tcPr>
            <w:tcW w:w="279" w:type="pct"/>
            <w:vAlign w:val="center"/>
          </w:tcPr>
          <w:p w14:paraId="1E0EF6B5">
            <w:pPr>
              <w:adjustRightInd w:val="0"/>
              <w:snapToGrid w:val="0"/>
              <w:jc w:val="center"/>
              <w:rPr>
                <w:rFonts w:ascii="Times New Roman" w:hAnsi="Times New Roman" w:cs="Times New Roman" w:eastAsiaTheme="majorEastAsia"/>
                <w:szCs w:val="21"/>
                <w:highlight w:val="yellow"/>
              </w:rPr>
            </w:pPr>
          </w:p>
        </w:tc>
      </w:tr>
      <w:tr w14:paraId="110F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Merge w:val="continue"/>
            <w:vAlign w:val="center"/>
          </w:tcPr>
          <w:p w14:paraId="1B053061">
            <w:pPr>
              <w:jc w:val="center"/>
              <w:rPr>
                <w:rFonts w:ascii="Times New Roman" w:hAnsi="Times New Roman" w:cs="Times New Roman" w:eastAsiaTheme="majorEastAsia"/>
                <w:snapToGrid w:val="0"/>
                <w:kern w:val="0"/>
                <w:szCs w:val="21"/>
              </w:rPr>
            </w:pPr>
          </w:p>
        </w:tc>
        <w:tc>
          <w:tcPr>
            <w:tcW w:w="1211" w:type="pct"/>
            <w:vAlign w:val="center"/>
          </w:tcPr>
          <w:p w14:paraId="0AEE1BD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snapToGrid w:val="0"/>
                <w:kern w:val="0"/>
                <w:szCs w:val="21"/>
              </w:rPr>
              <w:t xml:space="preserve">2.2 </w:t>
            </w:r>
            <w:r>
              <w:rPr>
                <w:rFonts w:ascii="Times New Roman" w:hAnsi="Times New Roman" w:cs="Times New Roman"/>
                <w:color w:val="000000"/>
                <w:szCs w:val="21"/>
              </w:rPr>
              <w:t>认识填料吸收塔</w:t>
            </w:r>
          </w:p>
        </w:tc>
        <w:tc>
          <w:tcPr>
            <w:tcW w:w="506" w:type="pct"/>
            <w:vAlign w:val="center"/>
          </w:tcPr>
          <w:p w14:paraId="058A996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w:t>
            </w:r>
          </w:p>
        </w:tc>
        <w:tc>
          <w:tcPr>
            <w:tcW w:w="441" w:type="pct"/>
            <w:vAlign w:val="center"/>
          </w:tcPr>
          <w:p w14:paraId="1A9E4F7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B1、B2</w:t>
            </w:r>
          </w:p>
        </w:tc>
        <w:tc>
          <w:tcPr>
            <w:tcW w:w="577" w:type="pct"/>
            <w:shd w:val="clear" w:color="auto" w:fill="auto"/>
            <w:vAlign w:val="center"/>
          </w:tcPr>
          <w:p w14:paraId="290C382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33" w:type="pct"/>
            <w:shd w:val="clear" w:color="auto" w:fill="auto"/>
            <w:vAlign w:val="center"/>
          </w:tcPr>
          <w:p w14:paraId="7149099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D3、D7</w:t>
            </w:r>
          </w:p>
        </w:tc>
        <w:tc>
          <w:tcPr>
            <w:tcW w:w="651" w:type="pct"/>
            <w:vMerge w:val="continue"/>
            <w:vAlign w:val="center"/>
          </w:tcPr>
          <w:p w14:paraId="0422200F">
            <w:pPr>
              <w:adjustRightInd w:val="0"/>
              <w:snapToGrid w:val="0"/>
              <w:jc w:val="center"/>
              <w:rPr>
                <w:rFonts w:ascii="Times New Roman" w:hAnsi="Times New Roman" w:cs="Times New Roman" w:eastAsiaTheme="majorEastAsia"/>
                <w:color w:val="000000"/>
                <w:szCs w:val="21"/>
              </w:rPr>
            </w:pPr>
          </w:p>
        </w:tc>
        <w:tc>
          <w:tcPr>
            <w:tcW w:w="279" w:type="pct"/>
            <w:vAlign w:val="center"/>
          </w:tcPr>
          <w:p w14:paraId="6B354AB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4</w:t>
            </w:r>
          </w:p>
        </w:tc>
        <w:tc>
          <w:tcPr>
            <w:tcW w:w="279" w:type="pct"/>
            <w:vAlign w:val="center"/>
          </w:tcPr>
          <w:p w14:paraId="1D71603D">
            <w:pPr>
              <w:adjustRightInd w:val="0"/>
              <w:snapToGrid w:val="0"/>
              <w:jc w:val="center"/>
              <w:rPr>
                <w:rFonts w:ascii="Times New Roman" w:hAnsi="Times New Roman" w:cs="Times New Roman" w:eastAsiaTheme="majorEastAsia"/>
                <w:szCs w:val="21"/>
                <w:highlight w:val="yellow"/>
              </w:rPr>
            </w:pPr>
          </w:p>
        </w:tc>
      </w:tr>
      <w:tr w14:paraId="64DA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Merge w:val="continue"/>
            <w:vAlign w:val="center"/>
          </w:tcPr>
          <w:p w14:paraId="39D8E8FD">
            <w:pPr>
              <w:jc w:val="center"/>
              <w:rPr>
                <w:rFonts w:ascii="Times New Roman" w:hAnsi="Times New Roman" w:cs="Times New Roman" w:eastAsiaTheme="majorEastAsia"/>
                <w:snapToGrid w:val="0"/>
                <w:kern w:val="0"/>
                <w:szCs w:val="21"/>
              </w:rPr>
            </w:pPr>
          </w:p>
        </w:tc>
        <w:tc>
          <w:tcPr>
            <w:tcW w:w="1211" w:type="pct"/>
            <w:vAlign w:val="center"/>
          </w:tcPr>
          <w:p w14:paraId="779A384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snapToGrid w:val="0"/>
                <w:kern w:val="0"/>
                <w:szCs w:val="21"/>
              </w:rPr>
              <w:t xml:space="preserve">2.3 </w:t>
            </w:r>
            <w:r>
              <w:rPr>
                <w:rFonts w:ascii="Times New Roman" w:hAnsi="Times New Roman" w:cs="Times New Roman"/>
                <w:color w:val="000000"/>
                <w:szCs w:val="21"/>
              </w:rPr>
              <w:t>吸收塔过程的基本原理</w:t>
            </w:r>
          </w:p>
        </w:tc>
        <w:tc>
          <w:tcPr>
            <w:tcW w:w="506" w:type="pct"/>
            <w:vAlign w:val="center"/>
          </w:tcPr>
          <w:p w14:paraId="4A04198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A3、A4、A5</w:t>
            </w:r>
          </w:p>
        </w:tc>
        <w:tc>
          <w:tcPr>
            <w:tcW w:w="441" w:type="pct"/>
            <w:vAlign w:val="center"/>
          </w:tcPr>
          <w:p w14:paraId="2352D92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B1、B2</w:t>
            </w:r>
          </w:p>
        </w:tc>
        <w:tc>
          <w:tcPr>
            <w:tcW w:w="577" w:type="pct"/>
            <w:shd w:val="clear" w:color="auto" w:fill="auto"/>
            <w:vAlign w:val="center"/>
          </w:tcPr>
          <w:p w14:paraId="5290B7C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C1、C3</w:t>
            </w:r>
          </w:p>
        </w:tc>
        <w:tc>
          <w:tcPr>
            <w:tcW w:w="533" w:type="pct"/>
            <w:shd w:val="clear" w:color="auto" w:fill="auto"/>
            <w:vAlign w:val="center"/>
          </w:tcPr>
          <w:p w14:paraId="692BB68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D2、D6</w:t>
            </w:r>
          </w:p>
        </w:tc>
        <w:tc>
          <w:tcPr>
            <w:tcW w:w="651" w:type="pct"/>
            <w:vMerge w:val="continue"/>
            <w:vAlign w:val="center"/>
          </w:tcPr>
          <w:p w14:paraId="7ADFBA16">
            <w:pPr>
              <w:adjustRightInd w:val="0"/>
              <w:snapToGrid w:val="0"/>
              <w:jc w:val="center"/>
              <w:rPr>
                <w:rFonts w:ascii="Times New Roman" w:hAnsi="Times New Roman" w:cs="Times New Roman" w:eastAsiaTheme="majorEastAsia"/>
                <w:color w:val="000000"/>
                <w:szCs w:val="21"/>
              </w:rPr>
            </w:pPr>
          </w:p>
        </w:tc>
        <w:tc>
          <w:tcPr>
            <w:tcW w:w="279" w:type="pct"/>
            <w:vAlign w:val="center"/>
          </w:tcPr>
          <w:p w14:paraId="54F8B2B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6</w:t>
            </w:r>
          </w:p>
        </w:tc>
        <w:tc>
          <w:tcPr>
            <w:tcW w:w="279" w:type="pct"/>
            <w:vAlign w:val="center"/>
          </w:tcPr>
          <w:p w14:paraId="7F882A6D">
            <w:pPr>
              <w:adjustRightInd w:val="0"/>
              <w:snapToGrid w:val="0"/>
              <w:jc w:val="center"/>
              <w:rPr>
                <w:rFonts w:ascii="Times New Roman" w:hAnsi="Times New Roman" w:cs="Times New Roman" w:eastAsiaTheme="majorEastAsia"/>
                <w:szCs w:val="21"/>
                <w:highlight w:val="yellow"/>
              </w:rPr>
            </w:pPr>
          </w:p>
        </w:tc>
      </w:tr>
      <w:tr w14:paraId="1A33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Merge w:val="continue"/>
            <w:vAlign w:val="center"/>
          </w:tcPr>
          <w:p w14:paraId="392CAD74">
            <w:pPr>
              <w:jc w:val="center"/>
              <w:rPr>
                <w:rFonts w:ascii="Times New Roman" w:hAnsi="Times New Roman" w:cs="Times New Roman" w:eastAsiaTheme="majorEastAsia"/>
                <w:snapToGrid w:val="0"/>
                <w:kern w:val="0"/>
                <w:szCs w:val="21"/>
              </w:rPr>
            </w:pPr>
          </w:p>
        </w:tc>
        <w:tc>
          <w:tcPr>
            <w:tcW w:w="1211" w:type="pct"/>
            <w:vAlign w:val="center"/>
          </w:tcPr>
          <w:p w14:paraId="45E4986F">
            <w:pPr>
              <w:adjustRightInd w:val="0"/>
              <w:snapToGrid w:val="0"/>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2.4</w:t>
            </w:r>
            <w:r>
              <w:rPr>
                <w:rFonts w:ascii="Times New Roman" w:hAnsi="Times New Roman" w:cs="Times New Roman" w:eastAsiaTheme="majorEastAsia"/>
                <w:color w:val="000000"/>
                <w:szCs w:val="21"/>
              </w:rPr>
              <w:t>吸收</w:t>
            </w:r>
            <w:r>
              <w:rPr>
                <w:rFonts w:ascii="Times New Roman" w:hAnsi="Times New Roman" w:cs="Times New Roman"/>
                <w:color w:val="000000"/>
                <w:szCs w:val="21"/>
              </w:rPr>
              <w:t>过程工艺计算</w:t>
            </w:r>
          </w:p>
        </w:tc>
        <w:tc>
          <w:tcPr>
            <w:tcW w:w="506" w:type="pct"/>
            <w:vAlign w:val="center"/>
          </w:tcPr>
          <w:p w14:paraId="75DE496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A3、A4、A5</w:t>
            </w:r>
          </w:p>
        </w:tc>
        <w:tc>
          <w:tcPr>
            <w:tcW w:w="441" w:type="pct"/>
            <w:vAlign w:val="center"/>
          </w:tcPr>
          <w:p w14:paraId="5F71AB8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w:t>
            </w:r>
          </w:p>
        </w:tc>
        <w:tc>
          <w:tcPr>
            <w:tcW w:w="577" w:type="pct"/>
            <w:shd w:val="clear" w:color="auto" w:fill="auto"/>
            <w:vAlign w:val="center"/>
          </w:tcPr>
          <w:p w14:paraId="2D94A44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C3</w:t>
            </w:r>
          </w:p>
        </w:tc>
        <w:tc>
          <w:tcPr>
            <w:tcW w:w="533" w:type="pct"/>
            <w:shd w:val="clear" w:color="auto" w:fill="auto"/>
            <w:vAlign w:val="center"/>
          </w:tcPr>
          <w:p w14:paraId="0B13F66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651" w:type="pct"/>
            <w:vMerge w:val="continue"/>
            <w:vAlign w:val="center"/>
          </w:tcPr>
          <w:p w14:paraId="2CCF5360">
            <w:pPr>
              <w:adjustRightInd w:val="0"/>
              <w:snapToGrid w:val="0"/>
              <w:jc w:val="center"/>
              <w:rPr>
                <w:rFonts w:ascii="Times New Roman" w:hAnsi="Times New Roman" w:cs="Times New Roman" w:eastAsiaTheme="majorEastAsia"/>
                <w:color w:val="000000"/>
                <w:szCs w:val="21"/>
              </w:rPr>
            </w:pPr>
          </w:p>
        </w:tc>
        <w:tc>
          <w:tcPr>
            <w:tcW w:w="279" w:type="pct"/>
            <w:vAlign w:val="center"/>
          </w:tcPr>
          <w:p w14:paraId="3A79639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8</w:t>
            </w:r>
          </w:p>
        </w:tc>
        <w:tc>
          <w:tcPr>
            <w:tcW w:w="279" w:type="pct"/>
            <w:vAlign w:val="center"/>
          </w:tcPr>
          <w:p w14:paraId="13608E4F">
            <w:pPr>
              <w:adjustRightInd w:val="0"/>
              <w:snapToGrid w:val="0"/>
              <w:jc w:val="center"/>
              <w:rPr>
                <w:rFonts w:ascii="Times New Roman" w:hAnsi="Times New Roman" w:cs="Times New Roman" w:eastAsiaTheme="majorEastAsia"/>
                <w:szCs w:val="21"/>
                <w:highlight w:val="yellow"/>
              </w:rPr>
            </w:pPr>
          </w:p>
        </w:tc>
      </w:tr>
      <w:tr w14:paraId="7063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Merge w:val="continue"/>
            <w:vAlign w:val="center"/>
          </w:tcPr>
          <w:p w14:paraId="5D2F3E8F">
            <w:pPr>
              <w:jc w:val="center"/>
              <w:rPr>
                <w:rFonts w:ascii="Times New Roman" w:hAnsi="Times New Roman" w:cs="Times New Roman" w:eastAsiaTheme="majorEastAsia"/>
                <w:snapToGrid w:val="0"/>
                <w:kern w:val="0"/>
                <w:szCs w:val="21"/>
              </w:rPr>
            </w:pPr>
          </w:p>
        </w:tc>
        <w:tc>
          <w:tcPr>
            <w:tcW w:w="1211" w:type="pct"/>
            <w:vAlign w:val="center"/>
          </w:tcPr>
          <w:p w14:paraId="1C2433D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snapToGrid w:val="0"/>
                <w:kern w:val="0"/>
                <w:szCs w:val="21"/>
              </w:rPr>
              <w:t xml:space="preserve">2.4 </w:t>
            </w:r>
            <w:r>
              <w:rPr>
                <w:rFonts w:ascii="Times New Roman" w:hAnsi="Times New Roman" w:cs="Times New Roman"/>
                <w:color w:val="000000"/>
                <w:szCs w:val="21"/>
              </w:rPr>
              <w:t>吸收塔操作</w:t>
            </w:r>
          </w:p>
        </w:tc>
        <w:tc>
          <w:tcPr>
            <w:tcW w:w="506" w:type="pct"/>
            <w:vAlign w:val="center"/>
          </w:tcPr>
          <w:p w14:paraId="3F41446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A2、A6</w:t>
            </w:r>
          </w:p>
        </w:tc>
        <w:tc>
          <w:tcPr>
            <w:tcW w:w="441" w:type="pct"/>
            <w:vAlign w:val="center"/>
          </w:tcPr>
          <w:p w14:paraId="53CA32B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B5、B6</w:t>
            </w:r>
          </w:p>
        </w:tc>
        <w:tc>
          <w:tcPr>
            <w:tcW w:w="577" w:type="pct"/>
            <w:shd w:val="clear" w:color="auto" w:fill="auto"/>
            <w:vAlign w:val="center"/>
          </w:tcPr>
          <w:p w14:paraId="2936D3E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C5、C6</w:t>
            </w:r>
          </w:p>
        </w:tc>
        <w:tc>
          <w:tcPr>
            <w:tcW w:w="533" w:type="pct"/>
            <w:shd w:val="clear" w:color="auto" w:fill="auto"/>
            <w:vAlign w:val="center"/>
          </w:tcPr>
          <w:p w14:paraId="24A10E7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651" w:type="pct"/>
            <w:vMerge w:val="continue"/>
            <w:vAlign w:val="center"/>
          </w:tcPr>
          <w:p w14:paraId="656F0B4B">
            <w:pPr>
              <w:adjustRightInd w:val="0"/>
              <w:snapToGrid w:val="0"/>
              <w:jc w:val="center"/>
              <w:rPr>
                <w:rFonts w:ascii="Times New Roman" w:hAnsi="Times New Roman" w:cs="Times New Roman" w:eastAsiaTheme="majorEastAsia"/>
                <w:color w:val="000000"/>
                <w:szCs w:val="21"/>
              </w:rPr>
            </w:pPr>
          </w:p>
        </w:tc>
        <w:tc>
          <w:tcPr>
            <w:tcW w:w="279" w:type="pct"/>
            <w:vAlign w:val="center"/>
          </w:tcPr>
          <w:p w14:paraId="0698E47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6</w:t>
            </w:r>
          </w:p>
        </w:tc>
        <w:tc>
          <w:tcPr>
            <w:tcW w:w="279" w:type="pct"/>
            <w:vAlign w:val="center"/>
          </w:tcPr>
          <w:p w14:paraId="0CCC40C6">
            <w:pPr>
              <w:adjustRightInd w:val="0"/>
              <w:snapToGrid w:val="0"/>
              <w:jc w:val="center"/>
              <w:rPr>
                <w:rFonts w:ascii="Times New Roman" w:hAnsi="Times New Roman" w:cs="Times New Roman" w:eastAsiaTheme="majorEastAsia"/>
                <w:szCs w:val="21"/>
                <w:highlight w:val="yellow"/>
              </w:rPr>
            </w:pPr>
          </w:p>
        </w:tc>
      </w:tr>
      <w:tr w14:paraId="0249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Merge w:val="continue"/>
            <w:vAlign w:val="center"/>
          </w:tcPr>
          <w:p w14:paraId="3BD72EC6">
            <w:pPr>
              <w:jc w:val="center"/>
              <w:rPr>
                <w:rFonts w:ascii="Times New Roman" w:hAnsi="Times New Roman" w:cs="Times New Roman" w:eastAsiaTheme="majorEastAsia"/>
                <w:snapToGrid w:val="0"/>
                <w:kern w:val="0"/>
                <w:szCs w:val="21"/>
              </w:rPr>
            </w:pPr>
          </w:p>
        </w:tc>
        <w:tc>
          <w:tcPr>
            <w:tcW w:w="1211" w:type="pct"/>
            <w:vAlign w:val="center"/>
          </w:tcPr>
          <w:p w14:paraId="0EB56113">
            <w:pPr>
              <w:adjustRightInd w:val="0"/>
              <w:snapToGrid w:val="0"/>
              <w:jc w:val="center"/>
              <w:rPr>
                <w:rFonts w:ascii="Times New Roman" w:hAnsi="Times New Roman" w:cs="Times New Roman" w:eastAsiaTheme="majorEastAsia"/>
                <w:snapToGrid w:val="0"/>
                <w:kern w:val="0"/>
                <w:szCs w:val="21"/>
              </w:rPr>
            </w:pPr>
            <w:r>
              <w:rPr>
                <w:rFonts w:ascii="Times New Roman" w:hAnsi="Times New Roman" w:cs="Times New Roman"/>
                <w:color w:val="000000"/>
                <w:szCs w:val="21"/>
              </w:rPr>
              <w:t>2.5其它吸收操作</w:t>
            </w:r>
          </w:p>
        </w:tc>
        <w:tc>
          <w:tcPr>
            <w:tcW w:w="506" w:type="pct"/>
            <w:vAlign w:val="center"/>
          </w:tcPr>
          <w:p w14:paraId="569BDDE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A1、A2</w:t>
            </w:r>
          </w:p>
        </w:tc>
        <w:tc>
          <w:tcPr>
            <w:tcW w:w="441" w:type="pct"/>
            <w:vAlign w:val="center"/>
          </w:tcPr>
          <w:p w14:paraId="60EA906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B3、B4</w:t>
            </w:r>
          </w:p>
        </w:tc>
        <w:tc>
          <w:tcPr>
            <w:tcW w:w="577" w:type="pct"/>
            <w:shd w:val="clear" w:color="auto" w:fill="auto"/>
            <w:vAlign w:val="center"/>
          </w:tcPr>
          <w:p w14:paraId="45CF4A7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C4</w:t>
            </w:r>
          </w:p>
        </w:tc>
        <w:tc>
          <w:tcPr>
            <w:tcW w:w="533" w:type="pct"/>
            <w:shd w:val="clear" w:color="auto" w:fill="auto"/>
            <w:vAlign w:val="center"/>
          </w:tcPr>
          <w:p w14:paraId="41229FC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D5、D7</w:t>
            </w:r>
          </w:p>
        </w:tc>
        <w:tc>
          <w:tcPr>
            <w:tcW w:w="651" w:type="pct"/>
            <w:vMerge w:val="continue"/>
            <w:vAlign w:val="center"/>
          </w:tcPr>
          <w:p w14:paraId="277D8207">
            <w:pPr>
              <w:adjustRightInd w:val="0"/>
              <w:snapToGrid w:val="0"/>
              <w:jc w:val="center"/>
              <w:rPr>
                <w:rFonts w:ascii="Times New Roman" w:hAnsi="Times New Roman" w:cs="Times New Roman" w:eastAsiaTheme="majorEastAsia"/>
                <w:color w:val="000000"/>
                <w:szCs w:val="21"/>
              </w:rPr>
            </w:pPr>
          </w:p>
        </w:tc>
        <w:tc>
          <w:tcPr>
            <w:tcW w:w="279" w:type="pct"/>
            <w:vAlign w:val="center"/>
          </w:tcPr>
          <w:p w14:paraId="008274B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2</w:t>
            </w:r>
          </w:p>
        </w:tc>
        <w:tc>
          <w:tcPr>
            <w:tcW w:w="279" w:type="pct"/>
            <w:vAlign w:val="center"/>
          </w:tcPr>
          <w:p w14:paraId="1CA3F300">
            <w:pPr>
              <w:adjustRightInd w:val="0"/>
              <w:snapToGrid w:val="0"/>
              <w:jc w:val="center"/>
              <w:rPr>
                <w:rFonts w:ascii="Times New Roman" w:hAnsi="Times New Roman" w:cs="Times New Roman" w:eastAsiaTheme="majorEastAsia"/>
                <w:szCs w:val="21"/>
                <w:highlight w:val="yellow"/>
              </w:rPr>
            </w:pPr>
          </w:p>
        </w:tc>
      </w:tr>
    </w:tbl>
    <w:p w14:paraId="1EA85056">
      <w:pPr>
        <w:pStyle w:val="3"/>
        <w:bidi w:val="0"/>
      </w:pPr>
      <w:r>
        <w:t>六、课程考核与评价</w:t>
      </w:r>
    </w:p>
    <w:p w14:paraId="2BB0152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628"/>
        <w:gridCol w:w="2274"/>
        <w:gridCol w:w="1429"/>
        <w:gridCol w:w="3788"/>
      </w:tblGrid>
      <w:tr w14:paraId="0A20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7" w:type="pct"/>
            <w:gridSpan w:val="2"/>
            <w:tcBorders>
              <w:left w:val="single" w:color="auto" w:sz="4" w:space="0"/>
              <w:right w:val="single" w:color="auto" w:sz="4" w:space="0"/>
            </w:tcBorders>
            <w:vAlign w:val="center"/>
          </w:tcPr>
          <w:p w14:paraId="115E84FD">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4" w:type="pct"/>
            <w:tcBorders>
              <w:left w:val="single" w:color="auto" w:sz="4" w:space="0"/>
              <w:right w:val="single" w:color="auto" w:sz="4" w:space="0"/>
            </w:tcBorders>
            <w:vAlign w:val="center"/>
          </w:tcPr>
          <w:p w14:paraId="3C578DAA">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075DC66B">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2" w:type="pct"/>
            <w:tcBorders>
              <w:left w:val="single" w:color="auto" w:sz="4" w:space="0"/>
              <w:right w:val="single" w:color="auto" w:sz="4" w:space="0"/>
            </w:tcBorders>
            <w:vAlign w:val="center"/>
          </w:tcPr>
          <w:p w14:paraId="7557CB7F">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4C99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1" w:type="pct"/>
            <w:vMerge w:val="restart"/>
            <w:tcBorders>
              <w:left w:val="single" w:color="auto" w:sz="4" w:space="0"/>
              <w:right w:val="single" w:color="auto" w:sz="4" w:space="0"/>
            </w:tcBorders>
            <w:vAlign w:val="center"/>
          </w:tcPr>
          <w:p w14:paraId="22FDA1F2">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6" w:type="pct"/>
            <w:tcBorders>
              <w:left w:val="single" w:color="auto" w:sz="4" w:space="0"/>
              <w:right w:val="single" w:color="auto" w:sz="4" w:space="0"/>
            </w:tcBorders>
            <w:vAlign w:val="center"/>
          </w:tcPr>
          <w:p w14:paraId="45CD734B">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4" w:type="pct"/>
            <w:tcBorders>
              <w:left w:val="single" w:color="auto" w:sz="4" w:space="0"/>
              <w:right w:val="single" w:color="auto" w:sz="4" w:space="0"/>
            </w:tcBorders>
            <w:shd w:val="clear" w:color="auto" w:fill="auto"/>
            <w:vAlign w:val="center"/>
          </w:tcPr>
          <w:p w14:paraId="393826DE">
            <w:pPr>
              <w:jc w:val="center"/>
              <w:rPr>
                <w:rFonts w:ascii="Times New Roman" w:hAnsi="Times New Roman" w:eastAsia="宋体" w:cs="Times New Roman"/>
              </w:rPr>
            </w:pPr>
            <w:r>
              <w:rPr>
                <w:rFonts w:ascii="Times New Roman" w:hAnsi="Times New Roman" w:eastAsia="宋体" w:cs="Times New Roman"/>
              </w:rPr>
              <w:t>以出勤、课堂提问的形式进行</w:t>
            </w:r>
          </w:p>
        </w:tc>
        <w:tc>
          <w:tcPr>
            <w:tcW w:w="725" w:type="pct"/>
            <w:tcBorders>
              <w:left w:val="single" w:color="auto" w:sz="4" w:space="0"/>
              <w:right w:val="single" w:color="auto" w:sz="4" w:space="0"/>
            </w:tcBorders>
            <w:shd w:val="clear" w:color="auto" w:fill="auto"/>
            <w:vAlign w:val="center"/>
          </w:tcPr>
          <w:p w14:paraId="12B9B988">
            <w:pPr>
              <w:jc w:val="center"/>
              <w:rPr>
                <w:rFonts w:ascii="Times New Roman" w:hAnsi="Times New Roman" w:eastAsia="宋体" w:cs="Times New Roman"/>
              </w:rPr>
            </w:pPr>
            <w:r>
              <w:rPr>
                <w:rFonts w:ascii="Times New Roman" w:hAnsi="Times New Roman" w:eastAsia="宋体" w:cs="Times New Roman"/>
              </w:rPr>
              <w:t>10%</w:t>
            </w:r>
          </w:p>
        </w:tc>
        <w:tc>
          <w:tcPr>
            <w:tcW w:w="1922" w:type="pct"/>
            <w:tcBorders>
              <w:left w:val="single" w:color="auto" w:sz="4" w:space="0"/>
              <w:right w:val="single" w:color="auto" w:sz="4" w:space="0"/>
            </w:tcBorders>
            <w:vAlign w:val="center"/>
          </w:tcPr>
          <w:p w14:paraId="6E0B0141">
            <w:pPr>
              <w:jc w:val="center"/>
              <w:rPr>
                <w:rFonts w:ascii="Times New Roman" w:hAnsi="Times New Roman" w:eastAsia="宋体" w:cs="Times New Roman"/>
                <w:szCs w:val="21"/>
              </w:rPr>
            </w:pPr>
            <w:r>
              <w:rPr>
                <w:rFonts w:ascii="Times New Roman" w:hAnsi="Times New Roman" w:eastAsia="宋体" w:cs="Times New Roman"/>
              </w:rPr>
              <w:t>制定出勤制度和课堂提问占比进行过程评价</w:t>
            </w:r>
          </w:p>
        </w:tc>
      </w:tr>
      <w:tr w14:paraId="336E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1" w:type="pct"/>
            <w:vMerge w:val="continue"/>
            <w:tcBorders>
              <w:left w:val="single" w:color="auto" w:sz="4" w:space="0"/>
              <w:right w:val="single" w:color="auto" w:sz="4" w:space="0"/>
            </w:tcBorders>
            <w:vAlign w:val="center"/>
          </w:tcPr>
          <w:p w14:paraId="44489447">
            <w:pPr>
              <w:adjustRightInd w:val="0"/>
              <w:snapToGrid w:val="0"/>
              <w:spacing w:line="440" w:lineRule="exact"/>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1CA0CF81">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4" w:type="pct"/>
            <w:tcBorders>
              <w:left w:val="single" w:color="auto" w:sz="4" w:space="0"/>
              <w:right w:val="single" w:color="auto" w:sz="4" w:space="0"/>
            </w:tcBorders>
            <w:shd w:val="clear" w:color="auto" w:fill="auto"/>
            <w:vAlign w:val="center"/>
          </w:tcPr>
          <w:p w14:paraId="560251CB">
            <w:pPr>
              <w:jc w:val="center"/>
              <w:rPr>
                <w:rFonts w:ascii="Times New Roman" w:hAnsi="Times New Roman" w:eastAsia="宋体" w:cs="Times New Roman"/>
                <w:szCs w:val="21"/>
              </w:rPr>
            </w:pPr>
            <w:r>
              <w:rPr>
                <w:rFonts w:ascii="Times New Roman" w:hAnsi="Times New Roman" w:eastAsia="宋体" w:cs="Times New Roman"/>
              </w:rPr>
              <w:t>每教学单元的结课考核形式进行</w:t>
            </w:r>
          </w:p>
        </w:tc>
        <w:tc>
          <w:tcPr>
            <w:tcW w:w="725" w:type="pct"/>
            <w:tcBorders>
              <w:left w:val="single" w:color="auto" w:sz="4" w:space="0"/>
              <w:right w:val="single" w:color="auto" w:sz="4" w:space="0"/>
            </w:tcBorders>
            <w:shd w:val="clear" w:color="auto" w:fill="auto"/>
            <w:vAlign w:val="center"/>
          </w:tcPr>
          <w:p w14:paraId="17FF7B0C">
            <w:pPr>
              <w:jc w:val="center"/>
              <w:rPr>
                <w:rFonts w:ascii="Times New Roman" w:hAnsi="Times New Roman" w:eastAsia="宋体" w:cs="Times New Roman"/>
                <w:szCs w:val="21"/>
              </w:rPr>
            </w:pPr>
            <w:r>
              <w:rPr>
                <w:rFonts w:ascii="Times New Roman" w:hAnsi="Times New Roman" w:eastAsia="宋体" w:cs="Times New Roman"/>
              </w:rPr>
              <w:t>10%</w:t>
            </w:r>
          </w:p>
        </w:tc>
        <w:tc>
          <w:tcPr>
            <w:tcW w:w="1922" w:type="pct"/>
            <w:tcBorders>
              <w:left w:val="single" w:color="auto" w:sz="4" w:space="0"/>
              <w:right w:val="single" w:color="auto" w:sz="4" w:space="0"/>
            </w:tcBorders>
            <w:vAlign w:val="center"/>
          </w:tcPr>
          <w:p w14:paraId="689339A3">
            <w:pPr>
              <w:jc w:val="center"/>
              <w:rPr>
                <w:rFonts w:ascii="Times New Roman" w:hAnsi="Times New Roman" w:eastAsia="宋体" w:cs="Times New Roman"/>
                <w:szCs w:val="21"/>
              </w:rPr>
            </w:pPr>
            <w:r>
              <w:rPr>
                <w:rFonts w:ascii="Times New Roman" w:hAnsi="Times New Roman" w:eastAsia="宋体" w:cs="Times New Roman"/>
              </w:rPr>
              <w:t>以作业、任务答辩方式对单元的基本知识和重点内容进行考核，以网络课程任务完成情况进行评价</w:t>
            </w:r>
          </w:p>
        </w:tc>
      </w:tr>
      <w:tr w14:paraId="2018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1" w:type="pct"/>
            <w:vMerge w:val="continue"/>
            <w:tcBorders>
              <w:left w:val="single" w:color="auto" w:sz="4" w:space="0"/>
              <w:right w:val="single" w:color="auto" w:sz="4" w:space="0"/>
            </w:tcBorders>
            <w:vAlign w:val="center"/>
          </w:tcPr>
          <w:p w14:paraId="7466DE68">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3A161CC3">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4" w:type="pct"/>
            <w:tcBorders>
              <w:left w:val="single" w:color="auto" w:sz="4" w:space="0"/>
              <w:right w:val="single" w:color="auto" w:sz="4" w:space="0"/>
            </w:tcBorders>
            <w:vAlign w:val="center"/>
          </w:tcPr>
          <w:p w14:paraId="6D583DBB">
            <w:pPr>
              <w:jc w:val="center"/>
              <w:rPr>
                <w:rFonts w:ascii="Times New Roman" w:hAnsi="Times New Roman" w:eastAsia="宋体" w:cs="Times New Roman"/>
                <w:szCs w:val="21"/>
              </w:rPr>
            </w:pPr>
            <w:r>
              <w:rPr>
                <w:rFonts w:ascii="Times New Roman" w:hAnsi="Times New Roman" w:eastAsia="宋体" w:cs="Times New Roman"/>
              </w:rPr>
              <w:t>阶段测验</w:t>
            </w:r>
          </w:p>
        </w:tc>
        <w:tc>
          <w:tcPr>
            <w:tcW w:w="725" w:type="pct"/>
            <w:tcBorders>
              <w:left w:val="single" w:color="auto" w:sz="4" w:space="0"/>
              <w:right w:val="single" w:color="auto" w:sz="4" w:space="0"/>
            </w:tcBorders>
            <w:vAlign w:val="center"/>
          </w:tcPr>
          <w:p w14:paraId="32A3F36A">
            <w:pPr>
              <w:jc w:val="center"/>
              <w:rPr>
                <w:rFonts w:ascii="Times New Roman" w:hAnsi="Times New Roman" w:eastAsia="宋体" w:cs="Times New Roman"/>
                <w:szCs w:val="21"/>
              </w:rPr>
            </w:pPr>
            <w:r>
              <w:rPr>
                <w:rFonts w:ascii="Times New Roman" w:hAnsi="Times New Roman" w:eastAsia="宋体" w:cs="Times New Roman"/>
              </w:rPr>
              <w:t>10%</w:t>
            </w:r>
          </w:p>
        </w:tc>
        <w:tc>
          <w:tcPr>
            <w:tcW w:w="1922" w:type="pct"/>
            <w:tcBorders>
              <w:left w:val="single" w:color="auto" w:sz="4" w:space="0"/>
              <w:right w:val="single" w:color="auto" w:sz="4" w:space="0"/>
            </w:tcBorders>
            <w:vAlign w:val="center"/>
          </w:tcPr>
          <w:p w14:paraId="13DFDE72">
            <w:pPr>
              <w:jc w:val="cente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701B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1" w:type="pct"/>
            <w:vMerge w:val="continue"/>
            <w:tcBorders>
              <w:left w:val="single" w:color="auto" w:sz="4" w:space="0"/>
              <w:right w:val="single" w:color="auto" w:sz="4" w:space="0"/>
            </w:tcBorders>
            <w:vAlign w:val="center"/>
          </w:tcPr>
          <w:p w14:paraId="52DC0F83">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3B6C7550">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54" w:type="pct"/>
            <w:tcBorders>
              <w:left w:val="single" w:color="auto" w:sz="4" w:space="0"/>
              <w:right w:val="single" w:color="auto" w:sz="4" w:space="0"/>
            </w:tcBorders>
            <w:vAlign w:val="center"/>
          </w:tcPr>
          <w:p w14:paraId="14D48F23">
            <w:pPr>
              <w:jc w:val="center"/>
              <w:rPr>
                <w:rFonts w:ascii="Times New Roman" w:hAnsi="Times New Roman" w:eastAsia="宋体" w:cs="Times New Roman"/>
                <w:szCs w:val="21"/>
              </w:rPr>
            </w:pPr>
            <w:r>
              <w:rPr>
                <w:rFonts w:ascii="Times New Roman" w:hAnsi="Times New Roman" w:eastAsia="宋体" w:cs="Times New Roman"/>
              </w:rPr>
              <w:t>以技能操作和仿真操作进行考核</w:t>
            </w:r>
          </w:p>
        </w:tc>
        <w:tc>
          <w:tcPr>
            <w:tcW w:w="725" w:type="pct"/>
            <w:tcBorders>
              <w:left w:val="single" w:color="auto" w:sz="4" w:space="0"/>
              <w:right w:val="single" w:color="auto" w:sz="4" w:space="0"/>
            </w:tcBorders>
            <w:vAlign w:val="center"/>
          </w:tcPr>
          <w:p w14:paraId="3725CD57">
            <w:pPr>
              <w:jc w:val="center"/>
              <w:rPr>
                <w:rFonts w:ascii="Times New Roman" w:hAnsi="Times New Roman" w:eastAsia="宋体" w:cs="Times New Roman"/>
                <w:szCs w:val="21"/>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2F90AA94">
            <w:pPr>
              <w:jc w:val="center"/>
              <w:rPr>
                <w:rFonts w:ascii="Times New Roman" w:hAnsi="Times New Roman" w:eastAsia="宋体" w:cs="Times New Roman"/>
                <w:szCs w:val="21"/>
              </w:rPr>
            </w:pPr>
            <w:r>
              <w:rPr>
                <w:rFonts w:ascii="Times New Roman" w:hAnsi="Times New Roman" w:eastAsia="宋体" w:cs="Times New Roman"/>
              </w:rPr>
              <w:t>对学生</w:t>
            </w:r>
            <w:r>
              <w:rPr>
                <w:rFonts w:hint="eastAsia" w:ascii="Times New Roman" w:hAnsi="Times New Roman" w:eastAsia="宋体" w:cs="Times New Roman"/>
              </w:rPr>
              <w:t>操作</w:t>
            </w:r>
            <w:r>
              <w:rPr>
                <w:rFonts w:ascii="Times New Roman" w:hAnsi="Times New Roman" w:eastAsia="宋体" w:cs="Times New Roman"/>
              </w:rPr>
              <w:t>能力进行考核</w:t>
            </w:r>
          </w:p>
        </w:tc>
      </w:tr>
      <w:tr w14:paraId="18B4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7" w:type="pct"/>
            <w:gridSpan w:val="2"/>
            <w:tcBorders>
              <w:left w:val="single" w:color="auto" w:sz="4" w:space="0"/>
              <w:right w:val="single" w:color="auto" w:sz="4" w:space="0"/>
            </w:tcBorders>
            <w:vAlign w:val="center"/>
          </w:tcPr>
          <w:p w14:paraId="026A31A1">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4" w:type="pct"/>
            <w:tcBorders>
              <w:left w:val="single" w:color="auto" w:sz="4" w:space="0"/>
              <w:right w:val="single" w:color="auto" w:sz="4" w:space="0"/>
            </w:tcBorders>
            <w:vAlign w:val="center"/>
          </w:tcPr>
          <w:p w14:paraId="10F93CD7">
            <w:pPr>
              <w:jc w:val="center"/>
              <w:rPr>
                <w:rFonts w:ascii="Times New Roman" w:hAnsi="Times New Roman" w:eastAsia="宋体" w:cs="Times New Roman"/>
                <w:szCs w:val="21"/>
              </w:rPr>
            </w:pPr>
            <w:r>
              <w:rPr>
                <w:rFonts w:ascii="Times New Roman" w:hAnsi="Times New Roman" w:eastAsia="宋体" w:cs="Times New Roman"/>
              </w:rPr>
              <w:t>闭卷期末考试</w:t>
            </w:r>
          </w:p>
        </w:tc>
        <w:tc>
          <w:tcPr>
            <w:tcW w:w="725" w:type="pct"/>
            <w:tcBorders>
              <w:left w:val="single" w:color="auto" w:sz="4" w:space="0"/>
              <w:right w:val="single" w:color="auto" w:sz="4" w:space="0"/>
            </w:tcBorders>
            <w:vAlign w:val="center"/>
          </w:tcPr>
          <w:p w14:paraId="7B6D94D5">
            <w:pPr>
              <w:jc w:val="center"/>
              <w:rPr>
                <w:rFonts w:ascii="Times New Roman" w:hAnsi="Times New Roman" w:eastAsia="宋体" w:cs="Times New Roman"/>
                <w:szCs w:val="21"/>
              </w:rPr>
            </w:pPr>
            <w:r>
              <w:rPr>
                <w:rFonts w:ascii="Times New Roman" w:hAnsi="Times New Roman" w:eastAsia="宋体" w:cs="Times New Roman"/>
              </w:rPr>
              <w:t>50%</w:t>
            </w:r>
          </w:p>
        </w:tc>
        <w:tc>
          <w:tcPr>
            <w:tcW w:w="1922" w:type="pct"/>
            <w:tcBorders>
              <w:left w:val="single" w:color="auto" w:sz="4" w:space="0"/>
              <w:right w:val="single" w:color="auto" w:sz="4" w:space="0"/>
            </w:tcBorders>
            <w:vAlign w:val="center"/>
          </w:tcPr>
          <w:p w14:paraId="2A1B79CF">
            <w:pPr>
              <w:jc w:val="center"/>
              <w:rPr>
                <w:rFonts w:ascii="Times New Roman" w:hAnsi="Times New Roman" w:eastAsia="宋体" w:cs="Times New Roman"/>
                <w:szCs w:val="21"/>
              </w:rPr>
            </w:pPr>
            <w:r>
              <w:rPr>
                <w:rFonts w:ascii="Times New Roman" w:hAnsi="Times New Roman" w:eastAsia="宋体" w:cs="Times New Roman"/>
              </w:rPr>
              <w:t>对课程进行总体考核，考试学生对基本知识和基本技能的掌握程度</w:t>
            </w:r>
          </w:p>
        </w:tc>
      </w:tr>
    </w:tbl>
    <w:p w14:paraId="0C2227D4">
      <w:pPr>
        <w:pStyle w:val="3"/>
        <w:bidi w:val="0"/>
      </w:pPr>
      <w:r>
        <w:t>七、课程实施与保障</w:t>
      </w:r>
    </w:p>
    <w:p w14:paraId="689EDF5A">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2C05CD7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本课程建议采用探究式以及项目教学方法，选用线上线下混合式教学组织形式，建议采用信息化教学法、小组协作等教学方法，选用小组合作等学习方法,依托校内智慧职教等课程资源和教学平台实施教学。</w:t>
      </w:r>
    </w:p>
    <w:p w14:paraId="6381E2B2">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727B74D8">
      <w:pPr>
        <w:adjustRightInd w:val="0"/>
        <w:snapToGrid w:val="0"/>
        <w:spacing w:line="440" w:lineRule="exact"/>
        <w:ind w:firstLine="480" w:firstLineChars="200"/>
        <w:rPr>
          <w:rFonts w:ascii="Times New Roman" w:hAnsi="Times New Roman" w:cs="Times New Roman"/>
          <w:sz w:val="24"/>
        </w:rPr>
      </w:pPr>
      <w:r>
        <w:rPr>
          <w:rFonts w:ascii="Times New Roman" w:hAnsi="Times New Roman" w:eastAsia="宋体" w:cs="Times New Roman"/>
          <w:sz w:val="24"/>
        </w:rPr>
        <w:t>化工单元操作技术课程以“科技自强、学科自信”为思政核心，推动理论与思政深度融合。在授课过程中</w:t>
      </w:r>
      <w:r>
        <w:rPr>
          <w:rFonts w:ascii="Times New Roman" w:hAnsi="Times New Roman" w:cs="Times New Roman"/>
          <w:sz w:val="24"/>
        </w:rPr>
        <w:t>通过化工行业发展历程、国家重大化工项目案例，让学生认识到化工产业对国家经济发展、民生保障的重要性，激发学生投身化工行业、助力国家产业升级的使命感，树立“化工强国”的理想信念。讲解知识点时结合化工生产的高危性、高关联性特点，融入安全生产、环境保护、诚信经营等职业伦理教育，培养学生严谨细致的工作态度、精益求精的工匠精神，以及“安全第一、环保优先”的职业准则。通过化工单元操作技术的发展历程、科学家的探索故事，引导学生学习敢于质疑、勇于探索的科学精神，同时鼓励学生结合课程内容思考技术创新方向，培养“敢闯敢试、追求卓越”的创新思维。</w:t>
      </w:r>
    </w:p>
    <w:p w14:paraId="132B82F5">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21FBC2F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133FCC9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专兼职教师在8人左右，其中专职教师7人，来自企业的兼职教师1人。专职教师具备双师素质资格，</w:t>
      </w:r>
      <w:r>
        <w:rPr>
          <w:rFonts w:ascii="Times New Roman" w:hAnsi="Times New Roman" w:cs="Times New Roman"/>
          <w:sz w:val="24"/>
        </w:rPr>
        <w:t>具有一定的实践经验，教学效果良好，</w:t>
      </w:r>
      <w:r>
        <w:rPr>
          <w:rFonts w:ascii="Times New Roman" w:hAnsi="Times New Roman" w:eastAsia="宋体" w:cs="Times New Roman"/>
          <w:sz w:val="24"/>
        </w:rPr>
        <w:t>职称和年龄结构合理。兼职教师应来自生产一线的技术人员，全面掌握工作岗位知识和技能，参与课程教学任务，专兼职教师理论教学经验和实践技能互补、共进。</w:t>
      </w:r>
    </w:p>
    <w:p w14:paraId="13C3F56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7C4FF0D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实施课程教学，校内应具备以下条件：多媒体专业教室、教学做一体化实训室和相关实训装置。详见下表。</w:t>
      </w:r>
    </w:p>
    <w:tbl>
      <w:tblPr>
        <w:tblStyle w:val="27"/>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53"/>
        <w:gridCol w:w="1754"/>
        <w:gridCol w:w="2568"/>
        <w:gridCol w:w="1689"/>
        <w:gridCol w:w="3086"/>
      </w:tblGrid>
      <w:tr w14:paraId="19467C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82" w:type="pct"/>
            <w:tcBorders>
              <w:tl2br w:val="nil"/>
              <w:tr2bl w:val="nil"/>
            </w:tcBorders>
            <w:vAlign w:val="center"/>
          </w:tcPr>
          <w:p w14:paraId="2C8818DC">
            <w:pPr>
              <w:jc w:val="center"/>
              <w:rPr>
                <w:rFonts w:ascii="Times New Roman" w:hAnsi="Times New Roman" w:cs="Times New Roman"/>
                <w:b/>
                <w:bCs/>
                <w:szCs w:val="21"/>
              </w:rPr>
            </w:pPr>
            <w:r>
              <w:rPr>
                <w:rFonts w:ascii="Times New Roman" w:hAnsi="Times New Roman" w:cs="Times New Roman"/>
                <w:b/>
                <w:bCs/>
                <w:szCs w:val="21"/>
              </w:rPr>
              <w:t>序号</w:t>
            </w:r>
          </w:p>
        </w:tc>
        <w:tc>
          <w:tcPr>
            <w:tcW w:w="890" w:type="pct"/>
            <w:tcBorders>
              <w:tl2br w:val="nil"/>
              <w:tr2bl w:val="nil"/>
            </w:tcBorders>
            <w:vAlign w:val="center"/>
          </w:tcPr>
          <w:p w14:paraId="65267BDC">
            <w:pPr>
              <w:jc w:val="center"/>
              <w:rPr>
                <w:rFonts w:ascii="Times New Roman" w:hAnsi="Times New Roman" w:cs="Times New Roman"/>
                <w:b/>
                <w:bCs/>
                <w:szCs w:val="21"/>
              </w:rPr>
            </w:pPr>
            <w:r>
              <w:rPr>
                <w:rFonts w:ascii="Times New Roman" w:hAnsi="Times New Roman" w:cs="Times New Roman"/>
                <w:b/>
                <w:bCs/>
                <w:szCs w:val="21"/>
              </w:rPr>
              <w:t>名称</w:t>
            </w:r>
          </w:p>
        </w:tc>
        <w:tc>
          <w:tcPr>
            <w:tcW w:w="1303" w:type="pct"/>
            <w:tcBorders>
              <w:tl2br w:val="nil"/>
              <w:tr2bl w:val="nil"/>
            </w:tcBorders>
            <w:vAlign w:val="center"/>
          </w:tcPr>
          <w:p w14:paraId="4BC84968">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857" w:type="pct"/>
            <w:tcBorders>
              <w:tl2br w:val="nil"/>
              <w:tr2bl w:val="nil"/>
            </w:tcBorders>
            <w:vAlign w:val="center"/>
          </w:tcPr>
          <w:p w14:paraId="009F2A52">
            <w:pPr>
              <w:jc w:val="center"/>
              <w:rPr>
                <w:rFonts w:ascii="Times New Roman" w:hAnsi="Times New Roman" w:cs="Times New Roman"/>
                <w:b/>
                <w:bCs/>
                <w:szCs w:val="21"/>
              </w:rPr>
            </w:pPr>
            <w:r>
              <w:rPr>
                <w:rFonts w:ascii="Times New Roman" w:hAnsi="Times New Roman" w:cs="Times New Roman"/>
                <w:b/>
                <w:bCs/>
                <w:szCs w:val="21"/>
              </w:rPr>
              <w:t>场地大小（m2）</w:t>
            </w:r>
          </w:p>
        </w:tc>
        <w:tc>
          <w:tcPr>
            <w:tcW w:w="1566" w:type="pct"/>
            <w:tcBorders>
              <w:tl2br w:val="nil"/>
              <w:tr2bl w:val="nil"/>
            </w:tcBorders>
            <w:vAlign w:val="center"/>
          </w:tcPr>
          <w:p w14:paraId="06C9346D">
            <w:pPr>
              <w:jc w:val="center"/>
              <w:rPr>
                <w:rFonts w:ascii="Times New Roman" w:hAnsi="Times New Roman" w:cs="Times New Roman"/>
                <w:b/>
                <w:bCs/>
                <w:szCs w:val="21"/>
              </w:rPr>
            </w:pPr>
            <w:r>
              <w:rPr>
                <w:rFonts w:ascii="Times New Roman" w:hAnsi="Times New Roman" w:cs="Times New Roman"/>
                <w:b/>
                <w:bCs/>
                <w:szCs w:val="21"/>
              </w:rPr>
              <w:t>功能说明</w:t>
            </w:r>
          </w:p>
        </w:tc>
      </w:tr>
      <w:tr w14:paraId="3DD414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82" w:type="pct"/>
            <w:tcBorders>
              <w:tl2br w:val="nil"/>
              <w:tr2bl w:val="nil"/>
            </w:tcBorders>
            <w:vAlign w:val="center"/>
          </w:tcPr>
          <w:p w14:paraId="1CAE6C5A">
            <w:pPr>
              <w:jc w:val="center"/>
              <w:rPr>
                <w:rFonts w:ascii="Times New Roman" w:hAnsi="Times New Roman" w:cs="Times New Roman"/>
                <w:szCs w:val="21"/>
              </w:rPr>
            </w:pPr>
            <w:r>
              <w:rPr>
                <w:rFonts w:ascii="Times New Roman" w:hAnsi="Times New Roman" w:cs="Times New Roman"/>
                <w:szCs w:val="21"/>
              </w:rPr>
              <w:t>1</w:t>
            </w:r>
          </w:p>
        </w:tc>
        <w:tc>
          <w:tcPr>
            <w:tcW w:w="890" w:type="pct"/>
            <w:tcBorders>
              <w:tl2br w:val="nil"/>
              <w:tr2bl w:val="nil"/>
            </w:tcBorders>
            <w:vAlign w:val="center"/>
          </w:tcPr>
          <w:p w14:paraId="6907148F">
            <w:pPr>
              <w:jc w:val="center"/>
              <w:rPr>
                <w:rFonts w:ascii="Times New Roman" w:hAnsi="Times New Roman" w:cs="Times New Roman"/>
                <w:szCs w:val="21"/>
              </w:rPr>
            </w:pPr>
            <w:r>
              <w:rPr>
                <w:rFonts w:ascii="Times New Roman" w:hAnsi="Times New Roman" w:cs="Times New Roman"/>
                <w:szCs w:val="21"/>
              </w:rPr>
              <w:t>仿真实训室及化工单元仿真操作软件</w:t>
            </w:r>
          </w:p>
        </w:tc>
        <w:tc>
          <w:tcPr>
            <w:tcW w:w="1303" w:type="pct"/>
            <w:tcBorders>
              <w:tl2br w:val="nil"/>
              <w:tr2bl w:val="nil"/>
            </w:tcBorders>
            <w:vAlign w:val="center"/>
          </w:tcPr>
          <w:p w14:paraId="7C3666D6">
            <w:pPr>
              <w:jc w:val="center"/>
              <w:rPr>
                <w:rFonts w:ascii="Times New Roman" w:hAnsi="Times New Roman" w:cs="Times New Roman"/>
                <w:szCs w:val="21"/>
              </w:rPr>
            </w:pPr>
            <w:r>
              <w:rPr>
                <w:rFonts w:ascii="Times New Roman" w:hAnsi="Times New Roman" w:cs="Times New Roman"/>
                <w:szCs w:val="21"/>
              </w:rPr>
              <w:t>1、电脑50台</w:t>
            </w:r>
          </w:p>
          <w:p w14:paraId="62BF7010">
            <w:pPr>
              <w:jc w:val="center"/>
              <w:rPr>
                <w:rFonts w:ascii="Times New Roman" w:hAnsi="Times New Roman" w:cs="Times New Roman"/>
                <w:szCs w:val="21"/>
              </w:rPr>
            </w:pPr>
            <w:r>
              <w:rPr>
                <w:rFonts w:ascii="Times New Roman" w:hAnsi="Times New Roman" w:cs="Times New Roman"/>
                <w:szCs w:val="21"/>
              </w:rPr>
              <w:t>2、化工单元仿真操作软件</w:t>
            </w:r>
          </w:p>
        </w:tc>
        <w:tc>
          <w:tcPr>
            <w:tcW w:w="857" w:type="pct"/>
            <w:tcBorders>
              <w:tl2br w:val="nil"/>
              <w:tr2bl w:val="nil"/>
            </w:tcBorders>
            <w:vAlign w:val="center"/>
          </w:tcPr>
          <w:p w14:paraId="478F7AAD">
            <w:pPr>
              <w:jc w:val="center"/>
              <w:rPr>
                <w:rFonts w:ascii="Times New Roman" w:hAnsi="Times New Roman" w:cs="Times New Roman"/>
                <w:szCs w:val="21"/>
              </w:rPr>
            </w:pPr>
            <w:r>
              <w:rPr>
                <w:rFonts w:ascii="Times New Roman" w:hAnsi="Times New Roman" w:cs="Times New Roman"/>
                <w:szCs w:val="21"/>
              </w:rPr>
              <w:t>120</w:t>
            </w:r>
          </w:p>
        </w:tc>
        <w:tc>
          <w:tcPr>
            <w:tcW w:w="1566" w:type="pct"/>
            <w:tcBorders>
              <w:tl2br w:val="nil"/>
              <w:tr2bl w:val="nil"/>
            </w:tcBorders>
            <w:vAlign w:val="center"/>
          </w:tcPr>
          <w:p w14:paraId="64A2133A">
            <w:pPr>
              <w:jc w:val="center"/>
              <w:rPr>
                <w:rFonts w:ascii="Times New Roman" w:hAnsi="Times New Roman" w:cs="Times New Roman"/>
                <w:szCs w:val="21"/>
              </w:rPr>
            </w:pPr>
            <w:r>
              <w:rPr>
                <w:rFonts w:ascii="Times New Roman" w:hAnsi="Times New Roman" w:cs="Times New Roman"/>
                <w:szCs w:val="21"/>
              </w:rPr>
              <w:t>识读带控制点流程；</w:t>
            </w:r>
          </w:p>
          <w:p w14:paraId="338BD949">
            <w:pPr>
              <w:jc w:val="center"/>
              <w:rPr>
                <w:rFonts w:ascii="Times New Roman" w:hAnsi="Times New Roman" w:cs="Times New Roman"/>
                <w:szCs w:val="21"/>
              </w:rPr>
            </w:pPr>
            <w:r>
              <w:rPr>
                <w:rFonts w:ascii="Times New Roman" w:hAnsi="Times New Roman" w:cs="Times New Roman"/>
                <w:szCs w:val="21"/>
              </w:rPr>
              <w:t>学习操作规程；</w:t>
            </w:r>
          </w:p>
          <w:p w14:paraId="5FF4DC13">
            <w:pPr>
              <w:jc w:val="center"/>
              <w:rPr>
                <w:rFonts w:ascii="Times New Roman" w:hAnsi="Times New Roman" w:cs="Times New Roman"/>
                <w:szCs w:val="21"/>
              </w:rPr>
            </w:pPr>
            <w:r>
              <w:rPr>
                <w:rFonts w:ascii="Times New Roman" w:hAnsi="Times New Roman" w:cs="Times New Roman"/>
                <w:szCs w:val="21"/>
              </w:rPr>
              <w:t>开展装置开、停车及事故处理的模拟仿真操作</w:t>
            </w:r>
          </w:p>
        </w:tc>
      </w:tr>
      <w:tr w14:paraId="44F0DF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82" w:type="pct"/>
            <w:tcBorders>
              <w:tl2br w:val="nil"/>
              <w:tr2bl w:val="nil"/>
            </w:tcBorders>
            <w:vAlign w:val="center"/>
          </w:tcPr>
          <w:p w14:paraId="3ED45D28">
            <w:pPr>
              <w:jc w:val="center"/>
              <w:rPr>
                <w:rFonts w:ascii="Times New Roman" w:hAnsi="Times New Roman" w:cs="Times New Roman"/>
                <w:szCs w:val="21"/>
              </w:rPr>
            </w:pPr>
            <w:r>
              <w:rPr>
                <w:rFonts w:ascii="Times New Roman" w:hAnsi="Times New Roman" w:cs="Times New Roman"/>
                <w:szCs w:val="21"/>
              </w:rPr>
              <w:t>2</w:t>
            </w:r>
          </w:p>
        </w:tc>
        <w:tc>
          <w:tcPr>
            <w:tcW w:w="890" w:type="pct"/>
            <w:tcBorders>
              <w:tl2br w:val="nil"/>
              <w:tr2bl w:val="nil"/>
            </w:tcBorders>
            <w:vAlign w:val="center"/>
          </w:tcPr>
          <w:p w14:paraId="2DDD6D5B">
            <w:pPr>
              <w:jc w:val="center"/>
              <w:rPr>
                <w:rFonts w:ascii="Times New Roman" w:hAnsi="Times New Roman" w:cs="Times New Roman"/>
                <w:szCs w:val="21"/>
              </w:rPr>
            </w:pPr>
            <w:r>
              <w:rPr>
                <w:rFonts w:ascii="Times New Roman" w:hAnsi="Times New Roman" w:cs="Times New Roman"/>
                <w:szCs w:val="21"/>
              </w:rPr>
              <w:t>化工单元操作实训装置</w:t>
            </w:r>
          </w:p>
        </w:tc>
        <w:tc>
          <w:tcPr>
            <w:tcW w:w="1303" w:type="pct"/>
            <w:tcBorders>
              <w:tl2br w:val="nil"/>
              <w:tr2bl w:val="nil"/>
            </w:tcBorders>
            <w:vAlign w:val="center"/>
          </w:tcPr>
          <w:p w14:paraId="7583D3DA">
            <w:pPr>
              <w:jc w:val="center"/>
              <w:rPr>
                <w:rFonts w:ascii="Times New Roman" w:hAnsi="Times New Roman" w:cs="Times New Roman"/>
                <w:szCs w:val="21"/>
              </w:rPr>
            </w:pPr>
            <w:r>
              <w:rPr>
                <w:rFonts w:ascii="Times New Roman" w:hAnsi="Times New Roman" w:cs="Times New Roman"/>
                <w:szCs w:val="21"/>
              </w:rPr>
              <w:t>1、装置各二套</w:t>
            </w:r>
          </w:p>
          <w:p w14:paraId="0A2473BC">
            <w:pPr>
              <w:jc w:val="center"/>
              <w:rPr>
                <w:rFonts w:ascii="Times New Roman" w:hAnsi="Times New Roman" w:cs="Times New Roman"/>
                <w:szCs w:val="21"/>
              </w:rPr>
            </w:pPr>
            <w:r>
              <w:rPr>
                <w:rFonts w:ascii="Times New Roman" w:hAnsi="Times New Roman" w:cs="Times New Roman"/>
                <w:szCs w:val="21"/>
              </w:rPr>
              <w:t>2、主控操作台一组</w:t>
            </w:r>
          </w:p>
          <w:p w14:paraId="4D5C2DA2">
            <w:pPr>
              <w:jc w:val="center"/>
              <w:rPr>
                <w:rFonts w:ascii="Times New Roman" w:hAnsi="Times New Roman" w:cs="Times New Roman"/>
                <w:szCs w:val="21"/>
              </w:rPr>
            </w:pPr>
            <w:r>
              <w:rPr>
                <w:rFonts w:ascii="Times New Roman" w:hAnsi="Times New Roman" w:cs="Times New Roman"/>
                <w:szCs w:val="21"/>
              </w:rPr>
              <w:t>3、学习讨论室一个</w:t>
            </w:r>
          </w:p>
        </w:tc>
        <w:tc>
          <w:tcPr>
            <w:tcW w:w="857" w:type="pct"/>
            <w:tcBorders>
              <w:tl2br w:val="nil"/>
              <w:tr2bl w:val="nil"/>
            </w:tcBorders>
            <w:vAlign w:val="center"/>
          </w:tcPr>
          <w:p w14:paraId="14D47A42">
            <w:pPr>
              <w:jc w:val="center"/>
              <w:rPr>
                <w:rFonts w:ascii="Times New Roman" w:hAnsi="Times New Roman" w:cs="Times New Roman"/>
                <w:szCs w:val="21"/>
              </w:rPr>
            </w:pPr>
            <w:r>
              <w:rPr>
                <w:rFonts w:ascii="Times New Roman" w:hAnsi="Times New Roman" w:cs="Times New Roman"/>
                <w:szCs w:val="21"/>
              </w:rPr>
              <w:t>300</w:t>
            </w:r>
          </w:p>
        </w:tc>
        <w:tc>
          <w:tcPr>
            <w:tcW w:w="1566" w:type="pct"/>
            <w:tcBorders>
              <w:tl2br w:val="nil"/>
              <w:tr2bl w:val="nil"/>
            </w:tcBorders>
            <w:vAlign w:val="center"/>
          </w:tcPr>
          <w:p w14:paraId="3320C200">
            <w:pPr>
              <w:jc w:val="center"/>
              <w:rPr>
                <w:rFonts w:ascii="Times New Roman" w:hAnsi="Times New Roman" w:cs="Times New Roman"/>
                <w:szCs w:val="21"/>
              </w:rPr>
            </w:pPr>
            <w:r>
              <w:rPr>
                <w:rFonts w:ascii="Times New Roman" w:hAnsi="Times New Roman" w:cs="Times New Roman"/>
                <w:szCs w:val="21"/>
              </w:rPr>
              <w:t>1、查摆流程</w:t>
            </w:r>
          </w:p>
          <w:p w14:paraId="076F53B2">
            <w:pPr>
              <w:jc w:val="center"/>
              <w:rPr>
                <w:rFonts w:ascii="Times New Roman" w:hAnsi="Times New Roman" w:cs="Times New Roman"/>
                <w:szCs w:val="21"/>
              </w:rPr>
            </w:pPr>
            <w:r>
              <w:rPr>
                <w:rFonts w:ascii="Times New Roman" w:hAnsi="Times New Roman" w:cs="Times New Roman"/>
                <w:szCs w:val="21"/>
              </w:rPr>
              <w:t>2、工艺控制</w:t>
            </w:r>
          </w:p>
          <w:p w14:paraId="655F8D4D">
            <w:pPr>
              <w:jc w:val="center"/>
              <w:rPr>
                <w:rFonts w:ascii="Times New Roman" w:hAnsi="Times New Roman" w:cs="Times New Roman"/>
                <w:szCs w:val="21"/>
              </w:rPr>
            </w:pPr>
            <w:r>
              <w:rPr>
                <w:rFonts w:ascii="Times New Roman" w:hAnsi="Times New Roman" w:cs="Times New Roman"/>
                <w:szCs w:val="21"/>
              </w:rPr>
              <w:t>3、操作训练</w:t>
            </w:r>
          </w:p>
        </w:tc>
      </w:tr>
      <w:tr w14:paraId="4D70B7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82" w:type="pct"/>
            <w:tcBorders>
              <w:tl2br w:val="nil"/>
              <w:tr2bl w:val="nil"/>
            </w:tcBorders>
            <w:vAlign w:val="center"/>
          </w:tcPr>
          <w:p w14:paraId="5FF7D6B7">
            <w:pPr>
              <w:jc w:val="center"/>
              <w:rPr>
                <w:rFonts w:ascii="Times New Roman" w:hAnsi="Times New Roman" w:cs="Times New Roman"/>
                <w:szCs w:val="21"/>
              </w:rPr>
            </w:pPr>
            <w:r>
              <w:rPr>
                <w:rFonts w:ascii="Times New Roman" w:hAnsi="Times New Roman" w:cs="Times New Roman"/>
                <w:szCs w:val="21"/>
              </w:rPr>
              <w:t>3</w:t>
            </w:r>
          </w:p>
        </w:tc>
        <w:tc>
          <w:tcPr>
            <w:tcW w:w="890" w:type="pct"/>
            <w:tcBorders>
              <w:tl2br w:val="nil"/>
              <w:tr2bl w:val="nil"/>
            </w:tcBorders>
            <w:vAlign w:val="center"/>
          </w:tcPr>
          <w:p w14:paraId="783DA63C">
            <w:pPr>
              <w:jc w:val="center"/>
              <w:rPr>
                <w:rFonts w:ascii="Times New Roman" w:hAnsi="Times New Roman" w:cs="Times New Roman"/>
                <w:szCs w:val="21"/>
              </w:rPr>
            </w:pPr>
            <w:r>
              <w:rPr>
                <w:rFonts w:ascii="Times New Roman" w:hAnsi="Times New Roman" w:cs="Times New Roman"/>
                <w:szCs w:val="21"/>
              </w:rPr>
              <w:t>模型、实物展室</w:t>
            </w:r>
          </w:p>
        </w:tc>
        <w:tc>
          <w:tcPr>
            <w:tcW w:w="1303" w:type="pct"/>
            <w:tcBorders>
              <w:tl2br w:val="nil"/>
              <w:tr2bl w:val="nil"/>
            </w:tcBorders>
            <w:vAlign w:val="center"/>
          </w:tcPr>
          <w:p w14:paraId="7737F114">
            <w:pPr>
              <w:jc w:val="center"/>
              <w:rPr>
                <w:rFonts w:ascii="Times New Roman" w:hAnsi="Times New Roman" w:cs="Times New Roman"/>
                <w:szCs w:val="21"/>
              </w:rPr>
            </w:pPr>
            <w:r>
              <w:rPr>
                <w:rFonts w:ascii="Times New Roman" w:hAnsi="Times New Roman" w:cs="Times New Roman"/>
                <w:szCs w:val="21"/>
              </w:rPr>
              <w:t>各种化工单元操作典型设备模型或实物设备</w:t>
            </w:r>
          </w:p>
        </w:tc>
        <w:tc>
          <w:tcPr>
            <w:tcW w:w="857" w:type="pct"/>
            <w:tcBorders>
              <w:tl2br w:val="nil"/>
              <w:tr2bl w:val="nil"/>
            </w:tcBorders>
            <w:vAlign w:val="center"/>
          </w:tcPr>
          <w:p w14:paraId="68FFE522">
            <w:pPr>
              <w:jc w:val="center"/>
              <w:rPr>
                <w:rFonts w:ascii="Times New Roman" w:hAnsi="Times New Roman" w:cs="Times New Roman"/>
                <w:szCs w:val="21"/>
              </w:rPr>
            </w:pPr>
            <w:r>
              <w:rPr>
                <w:rFonts w:ascii="Times New Roman" w:hAnsi="Times New Roman" w:cs="Times New Roman"/>
                <w:szCs w:val="21"/>
              </w:rPr>
              <w:t>120</w:t>
            </w:r>
          </w:p>
        </w:tc>
        <w:tc>
          <w:tcPr>
            <w:tcW w:w="1566" w:type="pct"/>
            <w:tcBorders>
              <w:tl2br w:val="nil"/>
              <w:tr2bl w:val="nil"/>
            </w:tcBorders>
            <w:vAlign w:val="center"/>
          </w:tcPr>
          <w:p w14:paraId="45049402">
            <w:pPr>
              <w:jc w:val="center"/>
              <w:rPr>
                <w:rFonts w:ascii="Times New Roman" w:hAnsi="Times New Roman" w:cs="Times New Roman"/>
                <w:szCs w:val="21"/>
              </w:rPr>
            </w:pPr>
            <w:r>
              <w:rPr>
                <w:rFonts w:ascii="Times New Roman" w:hAnsi="Times New Roman" w:cs="Times New Roman"/>
                <w:szCs w:val="21"/>
              </w:rPr>
              <w:t>可拆卸、有剖面</w:t>
            </w:r>
          </w:p>
        </w:tc>
      </w:tr>
      <w:tr w14:paraId="097301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82" w:type="pct"/>
            <w:tcBorders>
              <w:tl2br w:val="nil"/>
              <w:tr2bl w:val="nil"/>
            </w:tcBorders>
            <w:vAlign w:val="center"/>
          </w:tcPr>
          <w:p w14:paraId="58DA19BE">
            <w:pPr>
              <w:jc w:val="center"/>
              <w:rPr>
                <w:rFonts w:ascii="Times New Roman" w:hAnsi="Times New Roman" w:cs="Times New Roman"/>
                <w:szCs w:val="21"/>
              </w:rPr>
            </w:pPr>
            <w:r>
              <w:rPr>
                <w:rFonts w:ascii="Times New Roman" w:hAnsi="Times New Roman" w:cs="Times New Roman"/>
                <w:szCs w:val="21"/>
              </w:rPr>
              <w:t>4</w:t>
            </w:r>
          </w:p>
        </w:tc>
        <w:tc>
          <w:tcPr>
            <w:tcW w:w="890" w:type="pct"/>
            <w:tcBorders>
              <w:tl2br w:val="nil"/>
              <w:tr2bl w:val="nil"/>
            </w:tcBorders>
            <w:vAlign w:val="center"/>
          </w:tcPr>
          <w:p w14:paraId="0E8C350C">
            <w:pPr>
              <w:jc w:val="center"/>
              <w:rPr>
                <w:rFonts w:ascii="Times New Roman" w:hAnsi="Times New Roman" w:cs="Times New Roman"/>
                <w:szCs w:val="21"/>
              </w:rPr>
            </w:pPr>
            <w:r>
              <w:rPr>
                <w:rFonts w:ascii="Times New Roman" w:hAnsi="Times New Roman" w:cs="Times New Roman"/>
                <w:szCs w:val="21"/>
              </w:rPr>
              <w:t>校外实训基地</w:t>
            </w:r>
          </w:p>
        </w:tc>
        <w:tc>
          <w:tcPr>
            <w:tcW w:w="1303" w:type="pct"/>
            <w:tcBorders>
              <w:tl2br w:val="nil"/>
              <w:tr2bl w:val="nil"/>
            </w:tcBorders>
            <w:vAlign w:val="center"/>
          </w:tcPr>
          <w:p w14:paraId="095D613B">
            <w:pPr>
              <w:jc w:val="center"/>
              <w:rPr>
                <w:rFonts w:ascii="Times New Roman" w:hAnsi="Times New Roman" w:cs="Times New Roman"/>
                <w:szCs w:val="21"/>
              </w:rPr>
            </w:pPr>
            <w:r>
              <w:rPr>
                <w:rFonts w:ascii="Times New Roman" w:hAnsi="Times New Roman" w:cs="Times New Roman"/>
                <w:szCs w:val="21"/>
              </w:rPr>
              <w:t>典型化工单元生产装置</w:t>
            </w:r>
          </w:p>
        </w:tc>
        <w:tc>
          <w:tcPr>
            <w:tcW w:w="857" w:type="pct"/>
            <w:tcBorders>
              <w:tl2br w:val="nil"/>
              <w:tr2bl w:val="nil"/>
            </w:tcBorders>
            <w:vAlign w:val="center"/>
          </w:tcPr>
          <w:p w14:paraId="670B464F">
            <w:pPr>
              <w:jc w:val="center"/>
              <w:rPr>
                <w:rFonts w:ascii="Times New Roman" w:hAnsi="Times New Roman" w:cs="Times New Roman"/>
                <w:szCs w:val="21"/>
              </w:rPr>
            </w:pPr>
          </w:p>
        </w:tc>
        <w:tc>
          <w:tcPr>
            <w:tcW w:w="1566" w:type="pct"/>
            <w:tcBorders>
              <w:tl2br w:val="nil"/>
              <w:tr2bl w:val="nil"/>
            </w:tcBorders>
            <w:vAlign w:val="center"/>
          </w:tcPr>
          <w:p w14:paraId="6D956B04">
            <w:pPr>
              <w:jc w:val="center"/>
              <w:rPr>
                <w:rFonts w:ascii="Times New Roman" w:hAnsi="Times New Roman" w:cs="Times New Roman"/>
                <w:szCs w:val="21"/>
              </w:rPr>
            </w:pPr>
            <w:r>
              <w:rPr>
                <w:rFonts w:ascii="Times New Roman" w:hAnsi="Times New Roman" w:cs="Times New Roman"/>
                <w:szCs w:val="21"/>
              </w:rPr>
              <w:t>1、学工艺流程、查流程</w:t>
            </w:r>
          </w:p>
          <w:p w14:paraId="002320A1">
            <w:pPr>
              <w:jc w:val="center"/>
              <w:rPr>
                <w:rFonts w:ascii="Times New Roman" w:hAnsi="Times New Roman" w:cs="Times New Roman"/>
                <w:szCs w:val="21"/>
              </w:rPr>
            </w:pPr>
            <w:r>
              <w:rPr>
                <w:rFonts w:ascii="Times New Roman" w:hAnsi="Times New Roman" w:cs="Times New Roman"/>
                <w:szCs w:val="21"/>
              </w:rPr>
              <w:t>2、学工艺控制</w:t>
            </w:r>
          </w:p>
          <w:p w14:paraId="646C431D">
            <w:pPr>
              <w:jc w:val="center"/>
              <w:rPr>
                <w:rFonts w:ascii="Times New Roman" w:hAnsi="Times New Roman" w:cs="Times New Roman"/>
                <w:szCs w:val="21"/>
              </w:rPr>
            </w:pPr>
            <w:r>
              <w:rPr>
                <w:rFonts w:ascii="Times New Roman" w:hAnsi="Times New Roman" w:cs="Times New Roman"/>
                <w:szCs w:val="21"/>
              </w:rPr>
              <w:t>3、感受真实生产环境和过程</w:t>
            </w:r>
          </w:p>
        </w:tc>
      </w:tr>
    </w:tbl>
    <w:p w14:paraId="6E9820B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627E9292">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基本教学资源：</w:t>
      </w:r>
    </w:p>
    <w:p w14:paraId="41A488C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a化工总控工国家职业技能标准</w:t>
      </w:r>
    </w:p>
    <w:p w14:paraId="43F2283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b企业的单元生产操作规程资料</w:t>
      </w:r>
    </w:p>
    <w:p w14:paraId="6789D11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c校企合作开发的工学结合教材</w:t>
      </w:r>
    </w:p>
    <w:p w14:paraId="03C17FA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d课程相关的图书、期刊资料</w:t>
      </w:r>
    </w:p>
    <w:p w14:paraId="1FBA0B76">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数字教学资源：</w:t>
      </w:r>
    </w:p>
    <w:p w14:paraId="6231500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a多媒体课件、试题库、动画等教学资源</w:t>
      </w:r>
    </w:p>
    <w:p w14:paraId="1D163D8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b计算机网络系统、万方数据、超星图书等资源</w:t>
      </w:r>
    </w:p>
    <w:p w14:paraId="0740AE5B">
      <w:pPr>
        <w:adjustRightInd w:val="0"/>
        <w:snapToGrid w:val="0"/>
        <w:spacing w:line="440" w:lineRule="exact"/>
        <w:ind w:firstLine="480" w:firstLineChars="200"/>
        <w:rPr>
          <w:rFonts w:ascii="Times New Roman" w:hAnsi="Times New Roman" w:eastAsia="宋体" w:cs="Times New Roman"/>
          <w:sz w:val="24"/>
        </w:rPr>
      </w:pPr>
    </w:p>
    <w:p w14:paraId="0D9FE1D2">
      <w:pPr>
        <w:rPr>
          <w:rFonts w:ascii="Times New Roman" w:hAnsi="Times New Roman" w:eastAsia="宋体" w:cs="Times New Roman"/>
          <w:sz w:val="24"/>
        </w:rPr>
      </w:pPr>
      <w:r>
        <w:rPr>
          <w:rFonts w:ascii="Times New Roman" w:hAnsi="Times New Roman" w:eastAsia="宋体" w:cs="Times New Roman"/>
          <w:sz w:val="24"/>
        </w:rPr>
        <w:br w:type="page"/>
      </w:r>
    </w:p>
    <w:p w14:paraId="2CB040DB">
      <w:pPr>
        <w:pStyle w:val="2"/>
        <w:bidi w:val="0"/>
      </w:pPr>
      <w:bookmarkStart w:id="202" w:name="_Toc31986"/>
      <w:bookmarkStart w:id="203" w:name="_Toc6505"/>
      <w:bookmarkStart w:id="204" w:name="_Toc14495"/>
      <w:bookmarkStart w:id="205" w:name="_Toc16687"/>
      <w:bookmarkStart w:id="206" w:name="_Toc22751"/>
      <w:r>
        <w:t>《高分子材料概论》课程标准</w:t>
      </w:r>
      <w:bookmarkEnd w:id="202"/>
      <w:bookmarkEnd w:id="203"/>
      <w:bookmarkEnd w:id="204"/>
      <w:bookmarkEnd w:id="205"/>
      <w:bookmarkEnd w:id="206"/>
    </w:p>
    <w:p w14:paraId="4A492C8D">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1576"/>
        <w:gridCol w:w="1716"/>
        <w:gridCol w:w="1003"/>
        <w:gridCol w:w="1300"/>
        <w:gridCol w:w="3014"/>
      </w:tblGrid>
      <w:tr w14:paraId="42DA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793B5B8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80" w:type="pct"/>
            <w:gridSpan w:val="3"/>
            <w:tcBorders>
              <w:top w:val="single" w:color="auto" w:sz="4" w:space="0"/>
              <w:left w:val="single" w:color="auto" w:sz="4" w:space="0"/>
              <w:bottom w:val="single" w:color="auto" w:sz="4" w:space="0"/>
              <w:right w:val="single" w:color="auto" w:sz="4" w:space="0"/>
            </w:tcBorders>
            <w:vAlign w:val="center"/>
          </w:tcPr>
          <w:p w14:paraId="59128342">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高分子材料概论</w:t>
            </w:r>
          </w:p>
        </w:tc>
        <w:tc>
          <w:tcPr>
            <w:tcW w:w="660" w:type="pct"/>
            <w:tcBorders>
              <w:top w:val="single" w:color="auto" w:sz="4" w:space="0"/>
              <w:left w:val="single" w:color="auto" w:sz="4" w:space="0"/>
              <w:bottom w:val="single" w:color="auto" w:sz="4" w:space="0"/>
              <w:right w:val="single" w:color="auto" w:sz="4" w:space="0"/>
            </w:tcBorders>
            <w:vAlign w:val="center"/>
          </w:tcPr>
          <w:p w14:paraId="057142B8">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528" w:type="pct"/>
            <w:tcBorders>
              <w:top w:val="single" w:color="auto" w:sz="4" w:space="0"/>
              <w:left w:val="single" w:color="auto" w:sz="4" w:space="0"/>
              <w:bottom w:val="single" w:color="auto" w:sz="4" w:space="0"/>
              <w:right w:val="single" w:color="auto" w:sz="4" w:space="0"/>
            </w:tcBorders>
            <w:vAlign w:val="center"/>
          </w:tcPr>
          <w:p w14:paraId="7A98C6E1">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color w:val="auto"/>
                <w:sz w:val="21"/>
                <w:szCs w:val="21"/>
              </w:rPr>
              <w:t>shgf23009</w:t>
            </w:r>
          </w:p>
        </w:tc>
      </w:tr>
      <w:tr w14:paraId="203E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5D6ACA6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800" w:type="pct"/>
            <w:tcBorders>
              <w:top w:val="single" w:color="auto" w:sz="4" w:space="0"/>
              <w:left w:val="single" w:color="auto" w:sz="4" w:space="0"/>
              <w:bottom w:val="single" w:color="auto" w:sz="4" w:space="0"/>
              <w:right w:val="single" w:color="auto" w:sz="4" w:space="0"/>
            </w:tcBorders>
            <w:vAlign w:val="center"/>
          </w:tcPr>
          <w:p w14:paraId="050B321C">
            <w:pPr>
              <w:jc w:val="center"/>
              <w:rPr>
                <w:rFonts w:ascii="Times New Roman" w:hAnsi="Times New Roman" w:cs="Times New Roman"/>
              </w:rPr>
            </w:pPr>
            <w:r>
              <w:rPr>
                <w:rFonts w:ascii="Times New Roman" w:hAnsi="Times New Roman" w:cs="Times New Roman"/>
              </w:rPr>
              <w:t>30学时</w:t>
            </w:r>
          </w:p>
        </w:tc>
        <w:tc>
          <w:tcPr>
            <w:tcW w:w="871" w:type="pct"/>
            <w:tcBorders>
              <w:top w:val="single" w:color="auto" w:sz="4" w:space="0"/>
              <w:left w:val="single" w:color="auto" w:sz="4" w:space="0"/>
              <w:bottom w:val="single" w:color="auto" w:sz="4" w:space="0"/>
              <w:right w:val="single" w:color="auto" w:sz="4" w:space="0"/>
            </w:tcBorders>
            <w:vAlign w:val="center"/>
          </w:tcPr>
          <w:p w14:paraId="734AA383">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09" w:type="pct"/>
            <w:tcBorders>
              <w:top w:val="single" w:color="auto" w:sz="4" w:space="0"/>
              <w:left w:val="single" w:color="auto" w:sz="4" w:space="0"/>
              <w:bottom w:val="single" w:color="auto" w:sz="4" w:space="0"/>
              <w:right w:val="single" w:color="auto" w:sz="4" w:space="0"/>
            </w:tcBorders>
            <w:vAlign w:val="center"/>
          </w:tcPr>
          <w:p w14:paraId="06A82647">
            <w:pPr>
              <w:jc w:val="center"/>
              <w:rPr>
                <w:rFonts w:ascii="Times New Roman" w:hAnsi="Times New Roman" w:cs="Times New Roman"/>
              </w:rPr>
            </w:pPr>
            <w:r>
              <w:rPr>
                <w:rFonts w:ascii="Times New Roman" w:hAnsi="Times New Roman" w:cs="Times New Roman"/>
              </w:rPr>
              <w:t>0学时</w:t>
            </w:r>
          </w:p>
        </w:tc>
        <w:tc>
          <w:tcPr>
            <w:tcW w:w="660" w:type="pct"/>
            <w:tcBorders>
              <w:top w:val="single" w:color="auto" w:sz="4" w:space="0"/>
              <w:left w:val="single" w:color="auto" w:sz="4" w:space="0"/>
              <w:bottom w:val="single" w:color="auto" w:sz="4" w:space="0"/>
              <w:right w:val="single" w:color="auto" w:sz="4" w:space="0"/>
            </w:tcBorders>
            <w:vAlign w:val="center"/>
          </w:tcPr>
          <w:p w14:paraId="4E6F6275">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528" w:type="pct"/>
            <w:tcBorders>
              <w:top w:val="single" w:color="auto" w:sz="4" w:space="0"/>
              <w:left w:val="single" w:color="auto" w:sz="4" w:space="0"/>
              <w:bottom w:val="single" w:color="auto" w:sz="4" w:space="0"/>
              <w:right w:val="single" w:color="auto" w:sz="4" w:space="0"/>
            </w:tcBorders>
            <w:vAlign w:val="center"/>
          </w:tcPr>
          <w:p w14:paraId="7F14A871">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2学分</w:t>
            </w:r>
          </w:p>
        </w:tc>
      </w:tr>
      <w:tr w14:paraId="66A8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39F6684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0" w:type="pct"/>
            <w:gridSpan w:val="5"/>
            <w:tcBorders>
              <w:top w:val="single" w:color="auto" w:sz="4" w:space="0"/>
              <w:left w:val="single" w:color="auto" w:sz="4" w:space="0"/>
              <w:bottom w:val="single" w:color="auto" w:sz="4" w:space="0"/>
              <w:right w:val="single" w:color="auto" w:sz="4" w:space="0"/>
            </w:tcBorders>
            <w:vAlign w:val="center"/>
          </w:tcPr>
          <w:p w14:paraId="0B752A9D">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7D89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07148BF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80" w:type="pct"/>
            <w:gridSpan w:val="3"/>
            <w:tcBorders>
              <w:top w:val="single" w:color="auto" w:sz="4" w:space="0"/>
              <w:left w:val="single" w:color="auto" w:sz="4" w:space="0"/>
              <w:right w:val="single" w:color="auto" w:sz="4" w:space="0"/>
            </w:tcBorders>
            <w:vAlign w:val="center"/>
          </w:tcPr>
          <w:p w14:paraId="5763CF59">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w:t>
            </w:r>
            <w:r>
              <w:rPr>
                <w:rFonts w:hint="eastAsia" w:ascii="MS Gothic" w:hAnsi="MS Gothic" w:eastAsia="MS Gothic" w:cs="MS Gothic"/>
              </w:rPr>
              <w:sym w:font="Wingdings 2" w:char="F052"/>
            </w:r>
            <w:r>
              <w:rPr>
                <w:rFonts w:cs="Times New Roman" w:asciiTheme="minorEastAsia" w:hAnsiTheme="minorEastAsia"/>
              </w:rPr>
              <w:t>专业选修课□专业技能课</w:t>
            </w:r>
          </w:p>
        </w:tc>
        <w:tc>
          <w:tcPr>
            <w:tcW w:w="660" w:type="pct"/>
            <w:tcBorders>
              <w:top w:val="single" w:color="auto" w:sz="4" w:space="0"/>
              <w:left w:val="single" w:color="auto" w:sz="4" w:space="0"/>
              <w:bottom w:val="single" w:color="auto" w:sz="4" w:space="0"/>
              <w:right w:val="single" w:color="auto" w:sz="4" w:space="0"/>
            </w:tcBorders>
            <w:vAlign w:val="center"/>
          </w:tcPr>
          <w:p w14:paraId="4A155A18">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528" w:type="pct"/>
            <w:tcBorders>
              <w:top w:val="single" w:color="auto" w:sz="4" w:space="0"/>
              <w:left w:val="single" w:color="auto" w:sz="4" w:space="0"/>
              <w:bottom w:val="single" w:color="auto" w:sz="4" w:space="0"/>
              <w:right w:val="single" w:color="auto" w:sz="4" w:space="0"/>
            </w:tcBorders>
            <w:vAlign w:val="center"/>
          </w:tcPr>
          <w:p w14:paraId="4A417BD7">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hint="eastAsia" w:ascii="MS Gothic" w:hAnsi="MS Gothic" w:eastAsia="MS Gothic" w:cs="MS Gothic"/>
              </w:rPr>
              <w:sym w:font="Wingdings 2" w:char="F052"/>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理实一体</w:t>
            </w:r>
          </w:p>
          <w:p w14:paraId="2F9C4B47">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2C97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679629B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0" w:type="pct"/>
            <w:gridSpan w:val="5"/>
            <w:tcBorders>
              <w:top w:val="single" w:color="auto" w:sz="4" w:space="0"/>
              <w:left w:val="single" w:color="auto" w:sz="4" w:space="0"/>
              <w:right w:val="single" w:color="auto" w:sz="4" w:space="0"/>
            </w:tcBorders>
            <w:vAlign w:val="center"/>
          </w:tcPr>
          <w:p w14:paraId="1710A5D2">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《高等数学》、《信息技术》、《基础化学》等课程</w:t>
            </w:r>
          </w:p>
        </w:tc>
      </w:tr>
      <w:tr w14:paraId="5E45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148D481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0" w:type="pct"/>
            <w:gridSpan w:val="5"/>
            <w:tcBorders>
              <w:top w:val="single" w:color="auto" w:sz="4" w:space="0"/>
              <w:left w:val="single" w:color="auto" w:sz="4" w:space="0"/>
              <w:right w:val="single" w:color="auto" w:sz="4" w:space="0"/>
            </w:tcBorders>
            <w:vAlign w:val="center"/>
          </w:tcPr>
          <w:p w14:paraId="641A507D">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《高分子材料分析检测技术》、《高分子合成工艺与设备》、《高分子材料成型加工技术》、《高分子材料配方技术》等课程</w:t>
            </w:r>
          </w:p>
        </w:tc>
      </w:tr>
      <w:tr w14:paraId="28B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35648DF6">
            <w:pPr>
              <w:jc w:val="center"/>
              <w:rPr>
                <w:rFonts w:ascii="Times New Roman" w:hAnsi="Times New Roman" w:cs="Times New Roman"/>
                <w:b/>
              </w:rPr>
            </w:pPr>
            <w:r>
              <w:rPr>
                <w:rFonts w:ascii="Times New Roman" w:hAnsi="Times New Roman" w:eastAsia="宋体" w:cs="Times New Roman"/>
                <w:b/>
              </w:rPr>
              <w:t>选用教材</w:t>
            </w:r>
          </w:p>
        </w:tc>
        <w:tc>
          <w:tcPr>
            <w:tcW w:w="4370" w:type="pct"/>
            <w:gridSpan w:val="5"/>
            <w:tcBorders>
              <w:top w:val="single" w:color="auto" w:sz="4" w:space="0"/>
              <w:left w:val="single" w:color="auto" w:sz="4" w:space="0"/>
              <w:right w:val="single" w:color="auto" w:sz="4" w:space="0"/>
            </w:tcBorders>
            <w:shd w:val="clear" w:color="auto" w:fill="auto"/>
            <w:vAlign w:val="center"/>
          </w:tcPr>
          <w:p w14:paraId="5520A797">
            <w:pPr>
              <w:jc w:val="center"/>
              <w:rPr>
                <w:rFonts w:ascii="Times New Roman" w:hAnsi="Times New Roman" w:eastAsia="宋体" w:cs="Times New Roman"/>
              </w:rPr>
            </w:pPr>
            <w:r>
              <w:rPr>
                <w:rFonts w:ascii="Times New Roman" w:hAnsi="Times New Roman" w:eastAsia="宋体" w:cs="Times New Roman"/>
              </w:rPr>
              <w:t>《高分子材料概论》（作者：</w:t>
            </w:r>
            <w:r>
              <w:rPr>
                <w:rFonts w:ascii="Times New Roman" w:hAnsi="Times New Roman" w:cs="Times New Roman"/>
                <w:color w:val="333333"/>
                <w:szCs w:val="21"/>
                <w:shd w:val="clear" w:color="auto" w:fill="FFFFFF"/>
              </w:rPr>
              <w:t>任明、魏兰兰、赵玉英</w:t>
            </w:r>
            <w:r>
              <w:rPr>
                <w:rFonts w:ascii="Times New Roman" w:hAnsi="Times New Roman" w:eastAsia="宋体" w:cs="Times New Roman"/>
              </w:rPr>
              <w:t>，出版社：化学工业出版社，出版年份2009.08，ISBN号：</w:t>
            </w:r>
            <w:r>
              <w:rPr>
                <w:rFonts w:ascii="Times New Roman" w:hAnsi="Times New Roman" w:cs="Times New Roman"/>
                <w:color w:val="333333"/>
                <w:szCs w:val="21"/>
                <w:shd w:val="clear" w:color="auto" w:fill="FFFFFF"/>
              </w:rPr>
              <w:t>9787122062055号）</w:t>
            </w:r>
          </w:p>
        </w:tc>
      </w:tr>
      <w:tr w14:paraId="419C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2A9FF76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80" w:type="pct"/>
            <w:gridSpan w:val="3"/>
            <w:tcBorders>
              <w:top w:val="single" w:color="auto" w:sz="4" w:space="0"/>
              <w:left w:val="single" w:color="auto" w:sz="4" w:space="0"/>
              <w:right w:val="single" w:color="auto" w:sz="4" w:space="0"/>
            </w:tcBorders>
            <w:vAlign w:val="center"/>
          </w:tcPr>
          <w:p w14:paraId="06CB1265">
            <w:pPr>
              <w:widowControl/>
              <w:jc w:val="center"/>
              <w:rPr>
                <w:rFonts w:ascii="Times New Roman" w:hAnsi="Times New Roman" w:cs="Times New Roman"/>
              </w:rPr>
            </w:pPr>
            <w:r>
              <w:rPr>
                <w:rFonts w:ascii="Times New Roman" w:hAnsi="Times New Roman" w:cs="Times New Roman"/>
              </w:rPr>
              <w:t>石红锦</w:t>
            </w:r>
          </w:p>
        </w:tc>
        <w:tc>
          <w:tcPr>
            <w:tcW w:w="660" w:type="pct"/>
            <w:tcBorders>
              <w:top w:val="single" w:color="auto" w:sz="4" w:space="0"/>
              <w:left w:val="single" w:color="auto" w:sz="4" w:space="0"/>
              <w:bottom w:val="single" w:color="auto" w:sz="4" w:space="0"/>
              <w:right w:val="single" w:color="auto" w:sz="4" w:space="0"/>
            </w:tcBorders>
            <w:vAlign w:val="center"/>
          </w:tcPr>
          <w:p w14:paraId="6A6FC86D">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528" w:type="pct"/>
            <w:tcBorders>
              <w:top w:val="single" w:color="auto" w:sz="4" w:space="0"/>
              <w:left w:val="single" w:color="auto" w:sz="4" w:space="0"/>
              <w:bottom w:val="single" w:color="auto" w:sz="4" w:space="0"/>
              <w:right w:val="single" w:color="auto" w:sz="4" w:space="0"/>
            </w:tcBorders>
            <w:vAlign w:val="center"/>
          </w:tcPr>
          <w:p w14:paraId="1B7A3265">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2025年7月1日</w:t>
            </w:r>
          </w:p>
        </w:tc>
      </w:tr>
      <w:tr w14:paraId="3BE2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6441C3C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80" w:type="pct"/>
            <w:gridSpan w:val="3"/>
            <w:tcBorders>
              <w:top w:val="single" w:color="auto" w:sz="4" w:space="0"/>
              <w:left w:val="single" w:color="auto" w:sz="4" w:space="0"/>
              <w:right w:val="single" w:color="auto" w:sz="4" w:space="0"/>
            </w:tcBorders>
            <w:vAlign w:val="center"/>
          </w:tcPr>
          <w:p w14:paraId="58350DFA">
            <w:pPr>
              <w:widowControl/>
              <w:jc w:val="center"/>
              <w:rPr>
                <w:rFonts w:ascii="Times New Roman" w:hAnsi="Times New Roman" w:cs="Times New Roman"/>
              </w:rPr>
            </w:pPr>
            <w:r>
              <w:rPr>
                <w:rFonts w:ascii="Times New Roman" w:hAnsi="Times New Roman" w:cs="Times New Roman"/>
              </w:rPr>
              <w:t>石红锦</w:t>
            </w:r>
          </w:p>
        </w:tc>
        <w:tc>
          <w:tcPr>
            <w:tcW w:w="660" w:type="pct"/>
            <w:tcBorders>
              <w:top w:val="single" w:color="auto" w:sz="4" w:space="0"/>
              <w:left w:val="single" w:color="auto" w:sz="4" w:space="0"/>
              <w:bottom w:val="single" w:color="auto" w:sz="4" w:space="0"/>
              <w:right w:val="single" w:color="auto" w:sz="4" w:space="0"/>
            </w:tcBorders>
            <w:vAlign w:val="center"/>
          </w:tcPr>
          <w:p w14:paraId="2D88B6B8">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528" w:type="pct"/>
            <w:tcBorders>
              <w:top w:val="single" w:color="auto" w:sz="4" w:space="0"/>
              <w:left w:val="single" w:color="auto" w:sz="4" w:space="0"/>
              <w:bottom w:val="single" w:color="auto" w:sz="4" w:space="0"/>
              <w:right w:val="single" w:color="auto" w:sz="4" w:space="0"/>
            </w:tcBorders>
            <w:vAlign w:val="center"/>
          </w:tcPr>
          <w:p w14:paraId="55CAEFDC">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2025年8月1日</w:t>
            </w:r>
          </w:p>
        </w:tc>
      </w:tr>
    </w:tbl>
    <w:p w14:paraId="427CB3EC">
      <w:pPr>
        <w:pStyle w:val="3"/>
        <w:bidi w:val="0"/>
      </w:pPr>
      <w:r>
        <w:t>二、课程定位</w:t>
      </w:r>
    </w:p>
    <w:p w14:paraId="5113CF26">
      <w:pPr>
        <w:adjustRightInd w:val="0"/>
        <w:snapToGrid w:val="0"/>
        <w:spacing w:line="440" w:lineRule="exact"/>
        <w:ind w:firstLine="480" w:firstLineChars="200"/>
        <w:rPr>
          <w:rFonts w:ascii="Times New Roman" w:hAnsi="Times New Roman" w:cs="Times New Roman"/>
          <w:sz w:val="24"/>
        </w:rPr>
      </w:pPr>
      <w:bookmarkStart w:id="207" w:name="OLE_LINK25"/>
      <w:bookmarkStart w:id="208" w:name="OLE_LINK26"/>
      <w:r>
        <w:rPr>
          <w:rFonts w:ascii="Times New Roman" w:hAnsi="Times New Roman" w:cs="Times New Roman"/>
          <w:sz w:val="24"/>
        </w:rPr>
        <w:t>本课程是高分子合成技术专业的一门专业选修课程，是在《基础化学》等课程基础上开设的一门理论课程，对接专业人才培养目标，面向高分子材料生产、研发及应用等工作岗位，培养学生具备严谨务实、创新进取的职业素质，具备认知高分子材料分类、结构与基本性能的能力，为后续《高分子化学与物理》《高分子合成工艺与设备》等课程学习奠定基础的课程。同时，将课程思政内容融入课程核心内容体系，帮助学生树立正确的世界观、人生观、价值观。</w:t>
      </w:r>
    </w:p>
    <w:bookmarkEnd w:id="207"/>
    <w:bookmarkEnd w:id="208"/>
    <w:p w14:paraId="3F8293F5">
      <w:pPr>
        <w:pStyle w:val="3"/>
        <w:bidi w:val="0"/>
      </w:pPr>
      <w:r>
        <w:t>三、课程设计思路</w:t>
      </w:r>
    </w:p>
    <w:p w14:paraId="6D65058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人才培养方案、高分子材料领域及相关教材确定教学内容，从材料类别和应用场景出发，了解高分子材料领域核心品种与特性；然后，掌握未来该领域绿色化、功能化、高性能化发展方向，最后，对材料结构、性能与应用进行系统关联。关于教学形式，主要通过多媒体、板书、行业案例视频等课堂授课，可通过线上课程视频介绍高分子材料企业生产线、前沿产品等方式拓展认知。另外，团队授课模式可发挥教师在材料合成、性能表征、应用开发等不同方向的特长，最大限度地拓宽学生知识面，推动导论类课程学科交叉能力的培养，提升学生高分子材料前沿动态获取能力。通过教学评价，衡量授课内容是否能够满足学生学习要求、教学形式是否可以获得良好的学习效果，并不断完善课程授课方案。</w:t>
      </w:r>
    </w:p>
    <w:p w14:paraId="74F8D6D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材料强国”“绿色发展”的课程思政价值链，将中国高分子材料创新故事引入课堂，融入党史教育：结合中国高分子材料科学家以及行业工程师的攻关经历，将创新精神和工匠精神传递给学生，促使专业知识与思政教育水乳交融。</w:t>
      </w:r>
    </w:p>
    <w:p w14:paraId="0879AFC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新材料产业发展规划”战略和区域发展需要，精准对接高分子材料岗位新需求，融入高分子新材料技术、1+X证书、职业技能大赛及创新创业大赛等重构教学内容，以培养具有多样化、创新型、具备竞争力的高素质复合型高分子技术人才为目标，创新“产学研创”协同育人模式。初步实现了“岗课赛证”融通。</w:t>
      </w:r>
    </w:p>
    <w:p w14:paraId="49A8E574">
      <w:pPr>
        <w:pStyle w:val="3"/>
        <w:bidi w:val="0"/>
      </w:pPr>
      <w:r>
        <w:t>四、课程目标</w:t>
      </w:r>
    </w:p>
    <w:p w14:paraId="6DEED0BF">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7F24782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A1掌握高聚物的基本概念、基本特点，了解高聚物的命名、分类，了解高分子的应用、高分子科学的发展简史和发展趋势；</w:t>
      </w:r>
    </w:p>
    <w:p w14:paraId="138D5B4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A2掌握常见的金属材料、无机非金属材料及它们的分类，了解功能金属材料，了解特种无机非金属材料；</w:t>
      </w:r>
    </w:p>
    <w:p w14:paraId="3A8A78B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A3掌握常见的塑料分类与组成，了解常见的塑料品种，了解塑料的成型加工及塑料的简易鉴别方法；</w:t>
      </w:r>
    </w:p>
    <w:p w14:paraId="789EF39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A4掌握常见的橡胶分类与组成，了解常见的橡胶品种，了解橡胶的成型加工及橡胶的简易鉴别方法；</w:t>
      </w:r>
    </w:p>
    <w:p w14:paraId="458E323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A5掌握常见的纤维分类与组成，了解常见的纤维品种，了解纤维的成型加工及纤维的简易鉴别方法；</w:t>
      </w:r>
    </w:p>
    <w:p w14:paraId="18AF738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A6了解涂料、粘合剂、功能高分子、绿色高分子、复合材料等高分子。</w:t>
      </w:r>
    </w:p>
    <w:p w14:paraId="0A537E55">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023810B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B1能明确高聚物的定义；知道高分子的基本特点；能命名常见聚合物的命名、分类；</w:t>
      </w:r>
    </w:p>
    <w:p w14:paraId="6AE368D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B2能知道常见的金属材料、无机非金属材料的性能，分析常见金属材料、无机非金属材料的使用情况</w:t>
      </w:r>
    </w:p>
    <w:p w14:paraId="29B7FA5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B3对常见的塑料的外观、性能特点有所了解，能分析塑料的结构与性能关系，能掌握常见塑料制品的成型方法，能进行塑料的简易鉴别；</w:t>
      </w:r>
    </w:p>
    <w:p w14:paraId="7A0B460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B4对常见的橡胶的外观、性能特点有所了解，能分析橡胶的结构与性能关系，能掌握常见橡胶制品的成型方法，能进行塑料的简易鉴别；</w:t>
      </w:r>
    </w:p>
    <w:p w14:paraId="37A7233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B5对常见的纤维的外观、性能特点有所了解，能分析纤维的结构与性能关系，能掌握常见纤维的成型方法，能进行纤维的简易鉴别；</w:t>
      </w:r>
    </w:p>
    <w:p w14:paraId="1218ABE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B6 对涂料、粘合剂、功能高分子、绿色高分子、复合材料等高分子有一定了解。</w:t>
      </w:r>
    </w:p>
    <w:p w14:paraId="5CA7E188">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（三）素质目标</w:t>
      </w:r>
    </w:p>
    <w:p w14:paraId="02C6D0C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C1培养学生良好的学习兴趣与动机；</w:t>
      </w:r>
    </w:p>
    <w:p w14:paraId="10EA4EF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C2培养学生通过文献、网络等方式获取行业（学科）相关信息的能力，使其逐渐养成主动关心行业发展前沿动态的职业习惯。</w:t>
      </w:r>
    </w:p>
    <w:p w14:paraId="16B811D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C3通过了解各种聚合反应在高分子合成工业中的应用，丰富学生的专业素养。</w:t>
      </w:r>
    </w:p>
    <w:p w14:paraId="6163E95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C4强化学生的专业意识和逻辑思维能力；</w:t>
      </w:r>
    </w:p>
    <w:p w14:paraId="0E5DA45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C5培养学生的经济意识、安全意识和环保意识。</w:t>
      </w:r>
    </w:p>
    <w:p w14:paraId="33EA0FD3">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0B7266F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D1.职业道德：树立“严谨治学、求真务实、恪守学术规范”的职业理念，理解高分子材料行业职业道德内涵与岗位行为准则；</w:t>
      </w:r>
    </w:p>
    <w:p w14:paraId="21AC1D2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D2.工匠精神：培育“钻研材料本质、探究性能规律、追求理论精进”的工匠精神，杜绝不求甚解、浅尝辄止的学习态度；​</w:t>
      </w:r>
    </w:p>
    <w:p w14:paraId="2C19775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D3.法治意识：增强法治观念，自觉遵守行业相关法律法规和规章制度，做到依法从业、合规操作；​</w:t>
      </w:r>
    </w:p>
    <w:p w14:paraId="3054DC9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D4.社会责任：强化“材料赋能、服务民生”的责任担当，理解高分子材料在医疗、环保、新能源等领域的应用价值，树立为行业进步贡献力量的信念；</w:t>
      </w:r>
    </w:p>
    <w:p w14:paraId="6B20801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D5.家国情怀：结合我国高分子材料从跟跑到领跑的发展历程，激发民族自豪感和爱国热情，培养“强国有我”的使命意识；​</w:t>
      </w:r>
    </w:p>
    <w:p w14:paraId="13217E3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D6.创新意识：鼓励突破传统材料认知，关注功能高分子、智能材料等前沿方向，培养勇于探索、敢于创新的科学思维；</w:t>
      </w:r>
    </w:p>
    <w:p w14:paraId="7AC2134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D7.生态文明：树立绿色高分子理念，理解生物降解材料、可回收高分子等环保材料的发展意义，践行绿色材料发展的生态责任。</w:t>
      </w:r>
    </w:p>
    <w:p w14:paraId="21FA10C6">
      <w:pPr>
        <w:pStyle w:val="3"/>
        <w:bidi w:val="0"/>
      </w:pPr>
      <w: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2387"/>
        <w:gridCol w:w="917"/>
        <w:gridCol w:w="917"/>
        <w:gridCol w:w="917"/>
        <w:gridCol w:w="1041"/>
        <w:gridCol w:w="1407"/>
        <w:gridCol w:w="550"/>
        <w:gridCol w:w="550"/>
      </w:tblGrid>
      <w:tr w14:paraId="6B58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89" w:type="pct"/>
            <w:vAlign w:val="center"/>
          </w:tcPr>
          <w:p w14:paraId="10A36BAA">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211" w:type="pct"/>
            <w:vAlign w:val="center"/>
          </w:tcPr>
          <w:p w14:paraId="5BE4146F">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65" w:type="pct"/>
            <w:vAlign w:val="center"/>
          </w:tcPr>
          <w:p w14:paraId="478F5455">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65" w:type="pct"/>
            <w:vAlign w:val="center"/>
          </w:tcPr>
          <w:p w14:paraId="605B196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465" w:type="pct"/>
            <w:vAlign w:val="center"/>
          </w:tcPr>
          <w:p w14:paraId="081BE469">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528" w:type="pct"/>
            <w:vAlign w:val="center"/>
          </w:tcPr>
          <w:p w14:paraId="3D6468C1">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714" w:type="pct"/>
            <w:vAlign w:val="center"/>
          </w:tcPr>
          <w:p w14:paraId="6F4BAE00">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79" w:type="pct"/>
            <w:vAlign w:val="center"/>
          </w:tcPr>
          <w:p w14:paraId="6EB087A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79" w:type="pct"/>
            <w:vAlign w:val="center"/>
          </w:tcPr>
          <w:p w14:paraId="69D4A2AF">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70FF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Merge w:val="restart"/>
            <w:vAlign w:val="center"/>
          </w:tcPr>
          <w:p w14:paraId="4638F850">
            <w:pPr>
              <w:adjustRightInd w:val="0"/>
              <w:snapToGrid w:val="0"/>
              <w:jc w:val="center"/>
              <w:rPr>
                <w:rFonts w:ascii="Times New Roman" w:hAnsi="Times New Roman" w:eastAsia="宋体" w:cs="Times New Roman"/>
              </w:rPr>
            </w:pPr>
            <w:r>
              <w:rPr>
                <w:rFonts w:ascii="Times New Roman" w:hAnsi="Times New Roman" w:eastAsia="宋体" w:cs="Times New Roman"/>
              </w:rPr>
              <w:t>模块一 绪论</w:t>
            </w:r>
          </w:p>
        </w:tc>
        <w:tc>
          <w:tcPr>
            <w:tcW w:w="1211" w:type="pct"/>
            <w:vAlign w:val="center"/>
          </w:tcPr>
          <w:p w14:paraId="1414AD59">
            <w:pPr>
              <w:jc w:val="center"/>
              <w:rPr>
                <w:rFonts w:ascii="Times New Roman" w:hAnsi="Times New Roman" w:eastAsia="宋体" w:cs="Times New Roman"/>
              </w:rPr>
            </w:pPr>
            <w:r>
              <w:rPr>
                <w:rFonts w:ascii="Times New Roman" w:hAnsi="Times New Roman" w:eastAsia="宋体" w:cs="Times New Roman"/>
              </w:rPr>
              <w:t>高分子材料的发展、基本概念、高聚物的分类与命名</w:t>
            </w:r>
          </w:p>
        </w:tc>
        <w:tc>
          <w:tcPr>
            <w:tcW w:w="465" w:type="pct"/>
            <w:vAlign w:val="center"/>
          </w:tcPr>
          <w:p w14:paraId="72C9CE3A">
            <w:pPr>
              <w:jc w:val="center"/>
              <w:rPr>
                <w:rFonts w:ascii="Times New Roman" w:hAnsi="Times New Roman" w:cs="Times New Roman"/>
                <w:szCs w:val="21"/>
              </w:rPr>
            </w:pPr>
            <w:r>
              <w:rPr>
                <w:rFonts w:ascii="Times New Roman" w:hAnsi="Times New Roman" w:cs="Times New Roman"/>
                <w:szCs w:val="21"/>
              </w:rPr>
              <w:t>A1</w:t>
            </w:r>
          </w:p>
        </w:tc>
        <w:tc>
          <w:tcPr>
            <w:tcW w:w="465" w:type="pct"/>
            <w:vAlign w:val="center"/>
          </w:tcPr>
          <w:p w14:paraId="75E6EC4C">
            <w:pPr>
              <w:jc w:val="center"/>
              <w:rPr>
                <w:rFonts w:ascii="Times New Roman" w:hAnsi="Times New Roman" w:cs="Times New Roman"/>
                <w:szCs w:val="21"/>
              </w:rPr>
            </w:pPr>
            <w:r>
              <w:rPr>
                <w:rFonts w:ascii="Times New Roman" w:hAnsi="Times New Roman" w:cs="Times New Roman"/>
                <w:szCs w:val="21"/>
              </w:rPr>
              <w:t>B1</w:t>
            </w:r>
          </w:p>
        </w:tc>
        <w:tc>
          <w:tcPr>
            <w:tcW w:w="465" w:type="pct"/>
            <w:vAlign w:val="center"/>
          </w:tcPr>
          <w:p w14:paraId="4B76D296">
            <w:pPr>
              <w:jc w:val="center"/>
              <w:rPr>
                <w:rFonts w:ascii="Times New Roman" w:hAnsi="Times New Roman" w:cs="Times New Roman"/>
                <w:szCs w:val="21"/>
              </w:rPr>
            </w:pPr>
            <w:r>
              <w:rPr>
                <w:rFonts w:ascii="Times New Roman" w:hAnsi="Times New Roman" w:cs="Times New Roman"/>
                <w:szCs w:val="21"/>
              </w:rPr>
              <w:t>C1-C3</w:t>
            </w:r>
          </w:p>
        </w:tc>
        <w:tc>
          <w:tcPr>
            <w:tcW w:w="528" w:type="pct"/>
            <w:vAlign w:val="center"/>
          </w:tcPr>
          <w:p w14:paraId="0780D410">
            <w:pPr>
              <w:adjustRightInd w:val="0"/>
              <w:snapToGrid w:val="0"/>
              <w:jc w:val="center"/>
              <w:rPr>
                <w:rFonts w:ascii="Times New Roman" w:hAnsi="Times New Roman" w:cs="Times New Roman"/>
                <w:szCs w:val="21"/>
              </w:rPr>
            </w:pPr>
            <w:bookmarkStart w:id="209" w:name="OLE_LINK59"/>
            <w:r>
              <w:rPr>
                <w:rFonts w:ascii="Times New Roman" w:hAnsi="Times New Roman" w:cs="Times New Roman"/>
                <w:szCs w:val="21"/>
              </w:rPr>
              <w:t>D1、D3</w:t>
            </w:r>
            <w:bookmarkEnd w:id="209"/>
          </w:p>
        </w:tc>
        <w:tc>
          <w:tcPr>
            <w:tcW w:w="714" w:type="pct"/>
            <w:vMerge w:val="restart"/>
            <w:vAlign w:val="center"/>
          </w:tcPr>
          <w:p w14:paraId="68A53B0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素质目标2</w:t>
            </w:r>
          </w:p>
          <w:p w14:paraId="51D403B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知识目标3</w:t>
            </w:r>
          </w:p>
          <w:p w14:paraId="53D6739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能力目标5</w:t>
            </w:r>
          </w:p>
        </w:tc>
        <w:tc>
          <w:tcPr>
            <w:tcW w:w="279" w:type="pct"/>
            <w:vAlign w:val="center"/>
          </w:tcPr>
          <w:p w14:paraId="53F408E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9" w:type="pct"/>
            <w:vAlign w:val="center"/>
          </w:tcPr>
          <w:p w14:paraId="21C49322">
            <w:pPr>
              <w:adjustRightInd w:val="0"/>
              <w:snapToGrid w:val="0"/>
              <w:jc w:val="center"/>
              <w:rPr>
                <w:rFonts w:ascii="Times New Roman" w:hAnsi="Times New Roman" w:eastAsia="宋体" w:cs="Times New Roman"/>
                <w:szCs w:val="21"/>
              </w:rPr>
            </w:pPr>
          </w:p>
        </w:tc>
      </w:tr>
      <w:tr w14:paraId="05E5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14:paraId="58E57F3F">
            <w:pPr>
              <w:adjustRightInd w:val="0"/>
              <w:snapToGrid w:val="0"/>
              <w:jc w:val="center"/>
              <w:rPr>
                <w:rFonts w:ascii="Times New Roman" w:hAnsi="Times New Roman" w:eastAsia="宋体" w:cs="Times New Roman"/>
              </w:rPr>
            </w:pPr>
          </w:p>
        </w:tc>
        <w:tc>
          <w:tcPr>
            <w:tcW w:w="1211" w:type="pct"/>
            <w:vAlign w:val="center"/>
          </w:tcPr>
          <w:p w14:paraId="3E5A111B">
            <w:pPr>
              <w:adjustRightInd w:val="0"/>
              <w:snapToGrid w:val="0"/>
              <w:jc w:val="center"/>
              <w:rPr>
                <w:rFonts w:ascii="Times New Roman" w:hAnsi="Times New Roman" w:eastAsia="宋体" w:cs="Times New Roman"/>
              </w:rPr>
            </w:pPr>
            <w:r>
              <w:rPr>
                <w:rFonts w:ascii="Times New Roman" w:hAnsi="Times New Roman" w:eastAsia="宋体" w:cs="Times New Roman"/>
              </w:rPr>
              <w:t>金属材料与无机非金属材料</w:t>
            </w:r>
          </w:p>
        </w:tc>
        <w:tc>
          <w:tcPr>
            <w:tcW w:w="465" w:type="pct"/>
            <w:vAlign w:val="center"/>
          </w:tcPr>
          <w:p w14:paraId="633E7EF8">
            <w:pPr>
              <w:jc w:val="center"/>
              <w:rPr>
                <w:rFonts w:ascii="Times New Roman" w:hAnsi="Times New Roman" w:cs="Times New Roman"/>
              </w:rPr>
            </w:pPr>
            <w:r>
              <w:rPr>
                <w:rFonts w:ascii="Times New Roman" w:hAnsi="Times New Roman" w:cs="Times New Roman"/>
              </w:rPr>
              <w:t>A1</w:t>
            </w:r>
          </w:p>
        </w:tc>
        <w:tc>
          <w:tcPr>
            <w:tcW w:w="465" w:type="pct"/>
            <w:vAlign w:val="center"/>
          </w:tcPr>
          <w:p w14:paraId="5AE52EE4">
            <w:pPr>
              <w:jc w:val="center"/>
              <w:rPr>
                <w:rFonts w:ascii="Times New Roman" w:hAnsi="Times New Roman" w:cs="Times New Roman"/>
              </w:rPr>
            </w:pPr>
            <w:r>
              <w:rPr>
                <w:rFonts w:ascii="Times New Roman" w:hAnsi="Times New Roman" w:cs="Times New Roman"/>
              </w:rPr>
              <w:t>B1</w:t>
            </w:r>
          </w:p>
        </w:tc>
        <w:tc>
          <w:tcPr>
            <w:tcW w:w="465" w:type="pct"/>
            <w:vAlign w:val="center"/>
          </w:tcPr>
          <w:p w14:paraId="7A09793E">
            <w:pPr>
              <w:jc w:val="center"/>
              <w:rPr>
                <w:rFonts w:ascii="Times New Roman" w:hAnsi="Times New Roman" w:cs="Times New Roman"/>
              </w:rPr>
            </w:pPr>
            <w:r>
              <w:rPr>
                <w:rFonts w:ascii="Times New Roman" w:hAnsi="Times New Roman" w:cs="Times New Roman"/>
                <w:szCs w:val="21"/>
              </w:rPr>
              <w:t>C1-C5</w:t>
            </w:r>
          </w:p>
        </w:tc>
        <w:tc>
          <w:tcPr>
            <w:tcW w:w="528" w:type="pct"/>
            <w:vAlign w:val="center"/>
          </w:tcPr>
          <w:p w14:paraId="76E7132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D2、D6</w:t>
            </w:r>
          </w:p>
        </w:tc>
        <w:tc>
          <w:tcPr>
            <w:tcW w:w="714" w:type="pct"/>
            <w:vMerge w:val="continue"/>
            <w:vAlign w:val="center"/>
          </w:tcPr>
          <w:p w14:paraId="7FDC5A41">
            <w:pPr>
              <w:adjustRightInd w:val="0"/>
              <w:snapToGrid w:val="0"/>
              <w:jc w:val="center"/>
              <w:rPr>
                <w:rFonts w:ascii="Times New Roman" w:hAnsi="Times New Roman" w:eastAsia="宋体" w:cs="Times New Roman"/>
                <w:szCs w:val="21"/>
              </w:rPr>
            </w:pPr>
          </w:p>
        </w:tc>
        <w:tc>
          <w:tcPr>
            <w:tcW w:w="279" w:type="pct"/>
            <w:vAlign w:val="center"/>
          </w:tcPr>
          <w:p w14:paraId="43EA79E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9" w:type="pct"/>
            <w:vAlign w:val="center"/>
          </w:tcPr>
          <w:p w14:paraId="4B2A032A">
            <w:pPr>
              <w:adjustRightInd w:val="0"/>
              <w:snapToGrid w:val="0"/>
              <w:jc w:val="center"/>
              <w:rPr>
                <w:rFonts w:ascii="Times New Roman" w:hAnsi="Times New Roman" w:eastAsia="宋体" w:cs="Times New Roman"/>
                <w:szCs w:val="21"/>
              </w:rPr>
            </w:pPr>
          </w:p>
        </w:tc>
      </w:tr>
      <w:tr w14:paraId="10A0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Merge w:val="restart"/>
            <w:vAlign w:val="center"/>
          </w:tcPr>
          <w:p w14:paraId="6E8A9E04">
            <w:pPr>
              <w:adjustRightInd w:val="0"/>
              <w:snapToGrid w:val="0"/>
              <w:jc w:val="center"/>
              <w:rPr>
                <w:rFonts w:ascii="Times New Roman" w:hAnsi="Times New Roman" w:eastAsia="宋体" w:cs="Times New Roman"/>
              </w:rPr>
            </w:pPr>
            <w:bookmarkStart w:id="210" w:name="_Hlk216031188"/>
            <w:r>
              <w:rPr>
                <w:rFonts w:ascii="Times New Roman" w:hAnsi="Times New Roman" w:eastAsia="宋体" w:cs="Times New Roman"/>
              </w:rPr>
              <w:t>模块二 塑料</w:t>
            </w:r>
          </w:p>
        </w:tc>
        <w:tc>
          <w:tcPr>
            <w:tcW w:w="1211" w:type="pct"/>
            <w:vAlign w:val="center"/>
          </w:tcPr>
          <w:p w14:paraId="7E9ECD7F">
            <w:pPr>
              <w:adjustRightInd w:val="0"/>
              <w:snapToGrid w:val="0"/>
              <w:jc w:val="center"/>
              <w:rPr>
                <w:rFonts w:ascii="Times New Roman" w:hAnsi="Times New Roman" w:eastAsia="宋体" w:cs="Times New Roman"/>
              </w:rPr>
            </w:pPr>
            <w:r>
              <w:rPr>
                <w:rFonts w:ascii="Times New Roman" w:hAnsi="Times New Roman" w:eastAsia="宋体" w:cs="Times New Roman"/>
              </w:rPr>
              <w:t>项目一 常用塑料品种及成型加工</w:t>
            </w:r>
          </w:p>
        </w:tc>
        <w:tc>
          <w:tcPr>
            <w:tcW w:w="465" w:type="pct"/>
            <w:vAlign w:val="center"/>
          </w:tcPr>
          <w:p w14:paraId="7ABCB877">
            <w:pPr>
              <w:jc w:val="center"/>
              <w:rPr>
                <w:rFonts w:ascii="Times New Roman" w:hAnsi="Times New Roman" w:cs="Times New Roman"/>
                <w:szCs w:val="21"/>
              </w:rPr>
            </w:pPr>
            <w:r>
              <w:rPr>
                <w:rFonts w:ascii="Times New Roman" w:hAnsi="Times New Roman" w:cs="Times New Roman"/>
                <w:szCs w:val="21"/>
              </w:rPr>
              <w:t>A3</w:t>
            </w:r>
          </w:p>
        </w:tc>
        <w:tc>
          <w:tcPr>
            <w:tcW w:w="465" w:type="pct"/>
            <w:vAlign w:val="center"/>
          </w:tcPr>
          <w:p w14:paraId="6B043F2B">
            <w:pPr>
              <w:jc w:val="center"/>
              <w:rPr>
                <w:rFonts w:ascii="Times New Roman" w:hAnsi="Times New Roman" w:cs="Times New Roman"/>
                <w:szCs w:val="21"/>
              </w:rPr>
            </w:pPr>
            <w:r>
              <w:rPr>
                <w:rFonts w:ascii="Times New Roman" w:hAnsi="Times New Roman" w:cs="Times New Roman"/>
                <w:szCs w:val="21"/>
              </w:rPr>
              <w:t>B3</w:t>
            </w:r>
          </w:p>
        </w:tc>
        <w:tc>
          <w:tcPr>
            <w:tcW w:w="465" w:type="pct"/>
            <w:vAlign w:val="center"/>
          </w:tcPr>
          <w:p w14:paraId="2EC78ABE">
            <w:pPr>
              <w:jc w:val="center"/>
              <w:rPr>
                <w:rFonts w:ascii="Times New Roman" w:hAnsi="Times New Roman" w:eastAsia="宋体" w:cs="Times New Roman"/>
              </w:rPr>
            </w:pPr>
            <w:r>
              <w:rPr>
                <w:rFonts w:ascii="Times New Roman" w:hAnsi="Times New Roman" w:cs="Times New Roman"/>
                <w:szCs w:val="21"/>
              </w:rPr>
              <w:t>C1-C5</w:t>
            </w:r>
          </w:p>
        </w:tc>
        <w:tc>
          <w:tcPr>
            <w:tcW w:w="528" w:type="pct"/>
            <w:vAlign w:val="center"/>
          </w:tcPr>
          <w:p w14:paraId="6872D942">
            <w:pPr>
              <w:jc w:val="center"/>
              <w:rPr>
                <w:rFonts w:ascii="Times New Roman" w:hAnsi="Times New Roman" w:cs="Times New Roman"/>
                <w:szCs w:val="21"/>
              </w:rPr>
            </w:pPr>
            <w:r>
              <w:rPr>
                <w:rFonts w:ascii="Times New Roman" w:hAnsi="Times New Roman" w:cs="Times New Roman"/>
                <w:szCs w:val="21"/>
              </w:rPr>
              <w:t>D2、D4</w:t>
            </w:r>
          </w:p>
        </w:tc>
        <w:tc>
          <w:tcPr>
            <w:tcW w:w="714" w:type="pct"/>
            <w:vMerge w:val="continue"/>
            <w:vAlign w:val="center"/>
          </w:tcPr>
          <w:p w14:paraId="2B59310C">
            <w:pPr>
              <w:adjustRightInd w:val="0"/>
              <w:snapToGrid w:val="0"/>
              <w:jc w:val="center"/>
              <w:rPr>
                <w:rFonts w:ascii="Times New Roman" w:hAnsi="Times New Roman" w:eastAsia="宋体" w:cs="Times New Roman"/>
                <w:szCs w:val="21"/>
              </w:rPr>
            </w:pPr>
          </w:p>
        </w:tc>
        <w:tc>
          <w:tcPr>
            <w:tcW w:w="279" w:type="pct"/>
            <w:vAlign w:val="center"/>
          </w:tcPr>
          <w:p w14:paraId="48466A5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79" w:type="pct"/>
            <w:vAlign w:val="center"/>
          </w:tcPr>
          <w:p w14:paraId="00185FA6">
            <w:pPr>
              <w:adjustRightInd w:val="0"/>
              <w:snapToGrid w:val="0"/>
              <w:jc w:val="center"/>
              <w:rPr>
                <w:rFonts w:ascii="Times New Roman" w:hAnsi="Times New Roman" w:eastAsia="宋体" w:cs="Times New Roman"/>
                <w:szCs w:val="21"/>
              </w:rPr>
            </w:pPr>
          </w:p>
        </w:tc>
      </w:tr>
      <w:tr w14:paraId="7872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14:paraId="54EA2B79">
            <w:pPr>
              <w:adjustRightInd w:val="0"/>
              <w:snapToGrid w:val="0"/>
              <w:jc w:val="center"/>
              <w:rPr>
                <w:rFonts w:ascii="Times New Roman" w:hAnsi="Times New Roman" w:eastAsia="宋体" w:cs="Times New Roman"/>
              </w:rPr>
            </w:pPr>
          </w:p>
        </w:tc>
        <w:tc>
          <w:tcPr>
            <w:tcW w:w="1211" w:type="pct"/>
            <w:vAlign w:val="center"/>
          </w:tcPr>
          <w:p w14:paraId="650BBE4F">
            <w:pPr>
              <w:adjustRightInd w:val="0"/>
              <w:snapToGrid w:val="0"/>
              <w:jc w:val="center"/>
              <w:rPr>
                <w:rFonts w:ascii="Times New Roman" w:hAnsi="Times New Roman" w:eastAsia="宋体" w:cs="Times New Roman"/>
              </w:rPr>
            </w:pPr>
            <w:r>
              <w:rPr>
                <w:rFonts w:ascii="Times New Roman" w:hAnsi="Times New Roman" w:eastAsia="宋体" w:cs="Times New Roman"/>
              </w:rPr>
              <w:t>项目二 热塑性塑料的简易鉴别</w:t>
            </w:r>
          </w:p>
        </w:tc>
        <w:tc>
          <w:tcPr>
            <w:tcW w:w="465" w:type="pct"/>
            <w:vAlign w:val="center"/>
          </w:tcPr>
          <w:p w14:paraId="6E1DBA2B">
            <w:pPr>
              <w:jc w:val="center"/>
              <w:rPr>
                <w:rFonts w:ascii="Times New Roman" w:hAnsi="Times New Roman" w:cs="Times New Roman"/>
                <w:szCs w:val="21"/>
              </w:rPr>
            </w:pPr>
            <w:r>
              <w:rPr>
                <w:rFonts w:ascii="Times New Roman" w:hAnsi="Times New Roman" w:cs="Times New Roman"/>
                <w:szCs w:val="21"/>
              </w:rPr>
              <w:t>A3</w:t>
            </w:r>
          </w:p>
        </w:tc>
        <w:tc>
          <w:tcPr>
            <w:tcW w:w="465" w:type="pct"/>
            <w:vAlign w:val="center"/>
          </w:tcPr>
          <w:p w14:paraId="54705641">
            <w:pPr>
              <w:jc w:val="center"/>
              <w:rPr>
                <w:rFonts w:ascii="Times New Roman" w:hAnsi="Times New Roman" w:cs="Times New Roman"/>
                <w:szCs w:val="21"/>
              </w:rPr>
            </w:pPr>
            <w:r>
              <w:rPr>
                <w:rFonts w:ascii="Times New Roman" w:hAnsi="Times New Roman" w:cs="Times New Roman"/>
                <w:szCs w:val="21"/>
              </w:rPr>
              <w:t>B3</w:t>
            </w:r>
          </w:p>
        </w:tc>
        <w:tc>
          <w:tcPr>
            <w:tcW w:w="465" w:type="pct"/>
            <w:vAlign w:val="center"/>
          </w:tcPr>
          <w:p w14:paraId="664C7FD4">
            <w:pPr>
              <w:jc w:val="center"/>
              <w:rPr>
                <w:rFonts w:ascii="Times New Roman" w:hAnsi="Times New Roman" w:eastAsia="宋体" w:cs="Times New Roman"/>
              </w:rPr>
            </w:pPr>
            <w:r>
              <w:rPr>
                <w:rFonts w:ascii="Times New Roman" w:hAnsi="Times New Roman" w:cs="Times New Roman"/>
                <w:szCs w:val="21"/>
              </w:rPr>
              <w:t>C1-C5</w:t>
            </w:r>
          </w:p>
        </w:tc>
        <w:tc>
          <w:tcPr>
            <w:tcW w:w="528" w:type="pct"/>
            <w:vAlign w:val="center"/>
          </w:tcPr>
          <w:p w14:paraId="1C47DB1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D3、D4</w:t>
            </w:r>
          </w:p>
        </w:tc>
        <w:tc>
          <w:tcPr>
            <w:tcW w:w="714" w:type="pct"/>
            <w:vMerge w:val="continue"/>
            <w:vAlign w:val="center"/>
          </w:tcPr>
          <w:p w14:paraId="13055FE4">
            <w:pPr>
              <w:adjustRightInd w:val="0"/>
              <w:snapToGrid w:val="0"/>
              <w:jc w:val="center"/>
              <w:rPr>
                <w:rFonts w:ascii="Times New Roman" w:hAnsi="Times New Roman" w:eastAsia="宋体" w:cs="Times New Roman"/>
                <w:szCs w:val="21"/>
              </w:rPr>
            </w:pPr>
          </w:p>
        </w:tc>
        <w:tc>
          <w:tcPr>
            <w:tcW w:w="279" w:type="pct"/>
            <w:vAlign w:val="center"/>
          </w:tcPr>
          <w:p w14:paraId="02517C6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9" w:type="pct"/>
            <w:vAlign w:val="center"/>
          </w:tcPr>
          <w:p w14:paraId="48F4257C">
            <w:pPr>
              <w:adjustRightInd w:val="0"/>
              <w:snapToGrid w:val="0"/>
              <w:jc w:val="center"/>
              <w:rPr>
                <w:rFonts w:ascii="Times New Roman" w:hAnsi="Times New Roman" w:eastAsia="宋体" w:cs="Times New Roman"/>
                <w:szCs w:val="21"/>
              </w:rPr>
            </w:pPr>
          </w:p>
        </w:tc>
      </w:tr>
      <w:tr w14:paraId="24FC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14:paraId="1B4EF83F">
            <w:pPr>
              <w:adjustRightInd w:val="0"/>
              <w:snapToGrid w:val="0"/>
              <w:jc w:val="center"/>
              <w:rPr>
                <w:rFonts w:ascii="Times New Roman" w:hAnsi="Times New Roman" w:eastAsia="宋体" w:cs="Times New Roman"/>
              </w:rPr>
            </w:pPr>
          </w:p>
        </w:tc>
        <w:tc>
          <w:tcPr>
            <w:tcW w:w="1211" w:type="pct"/>
            <w:vAlign w:val="center"/>
          </w:tcPr>
          <w:p w14:paraId="659EAE41">
            <w:pPr>
              <w:adjustRightInd w:val="0"/>
              <w:snapToGrid w:val="0"/>
              <w:jc w:val="center"/>
              <w:rPr>
                <w:rFonts w:ascii="Times New Roman" w:hAnsi="Times New Roman" w:eastAsia="宋体" w:cs="Times New Roman"/>
              </w:rPr>
            </w:pPr>
            <w:r>
              <w:rPr>
                <w:rFonts w:ascii="Times New Roman" w:hAnsi="Times New Roman" w:eastAsia="宋体" w:cs="Times New Roman"/>
              </w:rPr>
              <w:t>项目三 塑料材料的选用</w:t>
            </w:r>
          </w:p>
        </w:tc>
        <w:tc>
          <w:tcPr>
            <w:tcW w:w="465" w:type="pct"/>
            <w:vAlign w:val="center"/>
          </w:tcPr>
          <w:p w14:paraId="7D2CB1E0">
            <w:pPr>
              <w:jc w:val="center"/>
              <w:rPr>
                <w:rFonts w:ascii="Times New Roman" w:hAnsi="Times New Roman" w:cs="Times New Roman"/>
                <w:szCs w:val="21"/>
              </w:rPr>
            </w:pPr>
            <w:r>
              <w:rPr>
                <w:rFonts w:ascii="Times New Roman" w:hAnsi="Times New Roman" w:cs="Times New Roman"/>
                <w:szCs w:val="21"/>
              </w:rPr>
              <w:t>A3</w:t>
            </w:r>
          </w:p>
        </w:tc>
        <w:tc>
          <w:tcPr>
            <w:tcW w:w="465" w:type="pct"/>
            <w:vAlign w:val="center"/>
          </w:tcPr>
          <w:p w14:paraId="52CDDF67">
            <w:pPr>
              <w:jc w:val="center"/>
              <w:rPr>
                <w:rFonts w:ascii="Times New Roman" w:hAnsi="Times New Roman" w:cs="Times New Roman"/>
                <w:szCs w:val="21"/>
              </w:rPr>
            </w:pPr>
            <w:r>
              <w:rPr>
                <w:rFonts w:ascii="Times New Roman" w:hAnsi="Times New Roman" w:cs="Times New Roman"/>
                <w:szCs w:val="21"/>
              </w:rPr>
              <w:t>B3</w:t>
            </w:r>
          </w:p>
        </w:tc>
        <w:tc>
          <w:tcPr>
            <w:tcW w:w="465" w:type="pct"/>
            <w:vAlign w:val="center"/>
          </w:tcPr>
          <w:p w14:paraId="40763102">
            <w:pPr>
              <w:jc w:val="center"/>
              <w:rPr>
                <w:rFonts w:ascii="Times New Roman" w:hAnsi="Times New Roman" w:eastAsia="宋体" w:cs="Times New Roman"/>
              </w:rPr>
            </w:pPr>
            <w:r>
              <w:rPr>
                <w:rFonts w:ascii="Times New Roman" w:hAnsi="Times New Roman" w:cs="Times New Roman"/>
                <w:szCs w:val="21"/>
              </w:rPr>
              <w:t>C1-C5</w:t>
            </w:r>
          </w:p>
        </w:tc>
        <w:tc>
          <w:tcPr>
            <w:tcW w:w="528" w:type="pct"/>
            <w:vAlign w:val="center"/>
          </w:tcPr>
          <w:p w14:paraId="3E66959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D5、D6</w:t>
            </w:r>
          </w:p>
        </w:tc>
        <w:tc>
          <w:tcPr>
            <w:tcW w:w="714" w:type="pct"/>
            <w:vMerge w:val="continue"/>
            <w:vAlign w:val="center"/>
          </w:tcPr>
          <w:p w14:paraId="36913D70">
            <w:pPr>
              <w:adjustRightInd w:val="0"/>
              <w:snapToGrid w:val="0"/>
              <w:jc w:val="center"/>
              <w:rPr>
                <w:rFonts w:ascii="Times New Roman" w:hAnsi="Times New Roman" w:eastAsia="宋体" w:cs="Times New Roman"/>
                <w:szCs w:val="21"/>
              </w:rPr>
            </w:pPr>
          </w:p>
        </w:tc>
        <w:tc>
          <w:tcPr>
            <w:tcW w:w="279" w:type="pct"/>
            <w:vAlign w:val="center"/>
          </w:tcPr>
          <w:p w14:paraId="0C40F17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9" w:type="pct"/>
            <w:vAlign w:val="center"/>
          </w:tcPr>
          <w:p w14:paraId="7A7CAC3D">
            <w:pPr>
              <w:adjustRightInd w:val="0"/>
              <w:snapToGrid w:val="0"/>
              <w:jc w:val="center"/>
              <w:rPr>
                <w:rFonts w:ascii="Times New Roman" w:hAnsi="Times New Roman" w:eastAsia="宋体" w:cs="Times New Roman"/>
                <w:szCs w:val="21"/>
              </w:rPr>
            </w:pPr>
          </w:p>
        </w:tc>
      </w:tr>
      <w:bookmarkEnd w:id="210"/>
      <w:tr w14:paraId="618C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Merge w:val="restart"/>
            <w:vAlign w:val="center"/>
          </w:tcPr>
          <w:p w14:paraId="55E7551A">
            <w:pPr>
              <w:adjustRightInd w:val="0"/>
              <w:snapToGrid w:val="0"/>
              <w:jc w:val="center"/>
              <w:rPr>
                <w:rFonts w:ascii="Times New Roman" w:hAnsi="Times New Roman" w:eastAsia="宋体" w:cs="Times New Roman"/>
              </w:rPr>
            </w:pPr>
            <w:r>
              <w:rPr>
                <w:rFonts w:ascii="Times New Roman" w:hAnsi="Times New Roman" w:eastAsia="宋体" w:cs="Times New Roman"/>
              </w:rPr>
              <w:t>模块三 橡胶</w:t>
            </w:r>
          </w:p>
        </w:tc>
        <w:tc>
          <w:tcPr>
            <w:tcW w:w="1211" w:type="pct"/>
            <w:vAlign w:val="center"/>
          </w:tcPr>
          <w:p w14:paraId="7C8905C6">
            <w:pPr>
              <w:adjustRightInd w:val="0"/>
              <w:snapToGrid w:val="0"/>
              <w:jc w:val="center"/>
              <w:rPr>
                <w:rFonts w:ascii="Times New Roman" w:hAnsi="Times New Roman" w:eastAsia="宋体" w:cs="Times New Roman"/>
              </w:rPr>
            </w:pPr>
            <w:r>
              <w:rPr>
                <w:rFonts w:ascii="Times New Roman" w:hAnsi="Times New Roman" w:eastAsia="宋体" w:cs="Times New Roman"/>
              </w:rPr>
              <w:t>项目一 常用橡胶品种及加工工艺</w:t>
            </w:r>
          </w:p>
        </w:tc>
        <w:tc>
          <w:tcPr>
            <w:tcW w:w="465" w:type="pct"/>
            <w:vAlign w:val="center"/>
          </w:tcPr>
          <w:p w14:paraId="1DE91918">
            <w:pPr>
              <w:jc w:val="center"/>
              <w:rPr>
                <w:rFonts w:ascii="Times New Roman" w:hAnsi="Times New Roman" w:cs="Times New Roman"/>
                <w:szCs w:val="21"/>
              </w:rPr>
            </w:pPr>
            <w:r>
              <w:rPr>
                <w:rFonts w:ascii="Times New Roman" w:hAnsi="Times New Roman" w:cs="Times New Roman"/>
                <w:szCs w:val="21"/>
              </w:rPr>
              <w:t>A4</w:t>
            </w:r>
          </w:p>
        </w:tc>
        <w:tc>
          <w:tcPr>
            <w:tcW w:w="465" w:type="pct"/>
            <w:vAlign w:val="center"/>
          </w:tcPr>
          <w:p w14:paraId="6868DEB0">
            <w:pPr>
              <w:jc w:val="center"/>
              <w:rPr>
                <w:rFonts w:ascii="Times New Roman" w:hAnsi="Times New Roman" w:cs="Times New Roman"/>
                <w:szCs w:val="21"/>
              </w:rPr>
            </w:pPr>
            <w:r>
              <w:rPr>
                <w:rFonts w:ascii="Times New Roman" w:hAnsi="Times New Roman" w:cs="Times New Roman"/>
                <w:szCs w:val="21"/>
              </w:rPr>
              <w:t>B4</w:t>
            </w:r>
          </w:p>
        </w:tc>
        <w:tc>
          <w:tcPr>
            <w:tcW w:w="465" w:type="pct"/>
            <w:vAlign w:val="center"/>
          </w:tcPr>
          <w:p w14:paraId="134A8788">
            <w:pPr>
              <w:jc w:val="center"/>
              <w:rPr>
                <w:rFonts w:ascii="Times New Roman" w:hAnsi="Times New Roman" w:eastAsia="宋体" w:cs="Times New Roman"/>
              </w:rPr>
            </w:pPr>
            <w:r>
              <w:rPr>
                <w:rFonts w:ascii="Times New Roman" w:hAnsi="Times New Roman" w:cs="Times New Roman"/>
                <w:szCs w:val="21"/>
              </w:rPr>
              <w:t>C1-C5</w:t>
            </w:r>
          </w:p>
        </w:tc>
        <w:tc>
          <w:tcPr>
            <w:tcW w:w="528" w:type="pct"/>
            <w:vAlign w:val="center"/>
          </w:tcPr>
          <w:p w14:paraId="07E3A52E">
            <w:pPr>
              <w:jc w:val="center"/>
              <w:rPr>
                <w:rFonts w:ascii="Times New Roman" w:hAnsi="Times New Roman" w:cs="Times New Roman"/>
                <w:szCs w:val="21"/>
              </w:rPr>
            </w:pPr>
            <w:r>
              <w:rPr>
                <w:rFonts w:ascii="Times New Roman" w:hAnsi="Times New Roman" w:cs="Times New Roman"/>
                <w:szCs w:val="21"/>
              </w:rPr>
              <w:t>D2、D4</w:t>
            </w:r>
          </w:p>
        </w:tc>
        <w:tc>
          <w:tcPr>
            <w:tcW w:w="714" w:type="pct"/>
            <w:vMerge w:val="continue"/>
            <w:vAlign w:val="center"/>
          </w:tcPr>
          <w:p w14:paraId="5326C115">
            <w:pPr>
              <w:adjustRightInd w:val="0"/>
              <w:snapToGrid w:val="0"/>
              <w:jc w:val="center"/>
              <w:rPr>
                <w:rFonts w:ascii="Times New Roman" w:hAnsi="Times New Roman" w:eastAsia="宋体" w:cs="Times New Roman"/>
                <w:szCs w:val="21"/>
              </w:rPr>
            </w:pPr>
          </w:p>
        </w:tc>
        <w:tc>
          <w:tcPr>
            <w:tcW w:w="279" w:type="pct"/>
            <w:vAlign w:val="center"/>
          </w:tcPr>
          <w:p w14:paraId="139B266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79" w:type="pct"/>
            <w:vAlign w:val="center"/>
          </w:tcPr>
          <w:p w14:paraId="6F6D2A07">
            <w:pPr>
              <w:adjustRightInd w:val="0"/>
              <w:snapToGrid w:val="0"/>
              <w:jc w:val="center"/>
              <w:rPr>
                <w:rFonts w:ascii="Times New Roman" w:hAnsi="Times New Roman" w:eastAsia="宋体" w:cs="Times New Roman"/>
                <w:szCs w:val="21"/>
              </w:rPr>
            </w:pPr>
          </w:p>
        </w:tc>
      </w:tr>
      <w:tr w14:paraId="2050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14:paraId="07F2FF48">
            <w:pPr>
              <w:adjustRightInd w:val="0"/>
              <w:snapToGrid w:val="0"/>
              <w:jc w:val="center"/>
              <w:rPr>
                <w:rFonts w:ascii="Times New Roman" w:hAnsi="Times New Roman" w:eastAsia="宋体" w:cs="Times New Roman"/>
              </w:rPr>
            </w:pPr>
          </w:p>
        </w:tc>
        <w:tc>
          <w:tcPr>
            <w:tcW w:w="1211" w:type="pct"/>
            <w:vAlign w:val="center"/>
          </w:tcPr>
          <w:p w14:paraId="429C87EB">
            <w:pPr>
              <w:adjustRightInd w:val="0"/>
              <w:snapToGrid w:val="0"/>
              <w:jc w:val="center"/>
              <w:rPr>
                <w:rFonts w:ascii="Times New Roman" w:hAnsi="Times New Roman" w:eastAsia="宋体" w:cs="Times New Roman"/>
              </w:rPr>
            </w:pPr>
            <w:r>
              <w:rPr>
                <w:rFonts w:ascii="Times New Roman" w:hAnsi="Times New Roman" w:eastAsia="宋体" w:cs="Times New Roman"/>
              </w:rPr>
              <w:t>项目二 通用橡胶材料的简易鉴别</w:t>
            </w:r>
          </w:p>
        </w:tc>
        <w:tc>
          <w:tcPr>
            <w:tcW w:w="465" w:type="pct"/>
            <w:vAlign w:val="center"/>
          </w:tcPr>
          <w:p w14:paraId="588A9061">
            <w:pPr>
              <w:jc w:val="center"/>
              <w:rPr>
                <w:rFonts w:ascii="Times New Roman" w:hAnsi="Times New Roman" w:cs="Times New Roman"/>
                <w:szCs w:val="21"/>
              </w:rPr>
            </w:pPr>
            <w:r>
              <w:rPr>
                <w:rFonts w:ascii="Times New Roman" w:hAnsi="Times New Roman" w:cs="Times New Roman"/>
                <w:szCs w:val="21"/>
              </w:rPr>
              <w:t>A4</w:t>
            </w:r>
          </w:p>
        </w:tc>
        <w:tc>
          <w:tcPr>
            <w:tcW w:w="465" w:type="pct"/>
            <w:vAlign w:val="center"/>
          </w:tcPr>
          <w:p w14:paraId="170B870C">
            <w:pPr>
              <w:jc w:val="center"/>
              <w:rPr>
                <w:rFonts w:ascii="Times New Roman" w:hAnsi="Times New Roman" w:cs="Times New Roman"/>
                <w:szCs w:val="21"/>
              </w:rPr>
            </w:pPr>
            <w:r>
              <w:rPr>
                <w:rFonts w:ascii="Times New Roman" w:hAnsi="Times New Roman" w:cs="Times New Roman"/>
                <w:szCs w:val="21"/>
              </w:rPr>
              <w:t>B4</w:t>
            </w:r>
          </w:p>
        </w:tc>
        <w:tc>
          <w:tcPr>
            <w:tcW w:w="465" w:type="pct"/>
            <w:vAlign w:val="center"/>
          </w:tcPr>
          <w:p w14:paraId="099DEBBB">
            <w:pPr>
              <w:jc w:val="center"/>
              <w:rPr>
                <w:rFonts w:ascii="Times New Roman" w:hAnsi="Times New Roman" w:eastAsia="宋体" w:cs="Times New Roman"/>
              </w:rPr>
            </w:pPr>
            <w:r>
              <w:rPr>
                <w:rFonts w:ascii="Times New Roman" w:hAnsi="Times New Roman" w:cs="Times New Roman"/>
                <w:szCs w:val="21"/>
              </w:rPr>
              <w:t>C1-C5</w:t>
            </w:r>
          </w:p>
        </w:tc>
        <w:tc>
          <w:tcPr>
            <w:tcW w:w="528" w:type="pct"/>
            <w:vAlign w:val="center"/>
          </w:tcPr>
          <w:p w14:paraId="028CEF3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D3、D4</w:t>
            </w:r>
          </w:p>
        </w:tc>
        <w:tc>
          <w:tcPr>
            <w:tcW w:w="714" w:type="pct"/>
            <w:vMerge w:val="continue"/>
            <w:vAlign w:val="center"/>
          </w:tcPr>
          <w:p w14:paraId="61FD3EAF">
            <w:pPr>
              <w:adjustRightInd w:val="0"/>
              <w:snapToGrid w:val="0"/>
              <w:jc w:val="center"/>
              <w:rPr>
                <w:rFonts w:ascii="Times New Roman" w:hAnsi="Times New Roman" w:eastAsia="宋体" w:cs="Times New Roman"/>
                <w:szCs w:val="21"/>
              </w:rPr>
            </w:pPr>
          </w:p>
        </w:tc>
        <w:tc>
          <w:tcPr>
            <w:tcW w:w="279" w:type="pct"/>
            <w:vAlign w:val="center"/>
          </w:tcPr>
          <w:p w14:paraId="60ACFD3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9" w:type="pct"/>
            <w:vAlign w:val="center"/>
          </w:tcPr>
          <w:p w14:paraId="01077306">
            <w:pPr>
              <w:adjustRightInd w:val="0"/>
              <w:snapToGrid w:val="0"/>
              <w:jc w:val="center"/>
              <w:rPr>
                <w:rFonts w:ascii="Times New Roman" w:hAnsi="Times New Roman" w:eastAsia="宋体" w:cs="Times New Roman"/>
                <w:szCs w:val="21"/>
              </w:rPr>
            </w:pPr>
          </w:p>
        </w:tc>
      </w:tr>
      <w:tr w14:paraId="4ACB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14:paraId="50B3B7AB">
            <w:pPr>
              <w:adjustRightInd w:val="0"/>
              <w:snapToGrid w:val="0"/>
              <w:jc w:val="center"/>
              <w:rPr>
                <w:rFonts w:ascii="Times New Roman" w:hAnsi="Times New Roman" w:eastAsia="宋体" w:cs="Times New Roman"/>
              </w:rPr>
            </w:pPr>
          </w:p>
        </w:tc>
        <w:tc>
          <w:tcPr>
            <w:tcW w:w="1211" w:type="pct"/>
            <w:vAlign w:val="center"/>
          </w:tcPr>
          <w:p w14:paraId="1F4BEFEF">
            <w:pPr>
              <w:adjustRightInd w:val="0"/>
              <w:snapToGrid w:val="0"/>
              <w:jc w:val="center"/>
              <w:rPr>
                <w:rFonts w:ascii="Times New Roman" w:hAnsi="Times New Roman" w:eastAsia="宋体" w:cs="Times New Roman"/>
              </w:rPr>
            </w:pPr>
            <w:r>
              <w:rPr>
                <w:rFonts w:ascii="Times New Roman" w:hAnsi="Times New Roman" w:eastAsia="宋体" w:cs="Times New Roman"/>
              </w:rPr>
              <w:t>项目三 橡胶材料的选用</w:t>
            </w:r>
          </w:p>
        </w:tc>
        <w:tc>
          <w:tcPr>
            <w:tcW w:w="465" w:type="pct"/>
            <w:vAlign w:val="center"/>
          </w:tcPr>
          <w:p w14:paraId="6E438CB1">
            <w:pPr>
              <w:jc w:val="center"/>
              <w:rPr>
                <w:rFonts w:ascii="Times New Roman" w:hAnsi="Times New Roman" w:cs="Times New Roman"/>
                <w:szCs w:val="21"/>
              </w:rPr>
            </w:pPr>
            <w:r>
              <w:rPr>
                <w:rFonts w:ascii="Times New Roman" w:hAnsi="Times New Roman" w:cs="Times New Roman"/>
                <w:szCs w:val="21"/>
              </w:rPr>
              <w:t>A4</w:t>
            </w:r>
          </w:p>
        </w:tc>
        <w:tc>
          <w:tcPr>
            <w:tcW w:w="465" w:type="pct"/>
            <w:vAlign w:val="center"/>
          </w:tcPr>
          <w:p w14:paraId="4CE450D5">
            <w:pPr>
              <w:jc w:val="center"/>
              <w:rPr>
                <w:rFonts w:ascii="Times New Roman" w:hAnsi="Times New Roman" w:cs="Times New Roman"/>
                <w:szCs w:val="21"/>
              </w:rPr>
            </w:pPr>
            <w:r>
              <w:rPr>
                <w:rFonts w:ascii="Times New Roman" w:hAnsi="Times New Roman" w:cs="Times New Roman"/>
                <w:szCs w:val="21"/>
              </w:rPr>
              <w:t>B4</w:t>
            </w:r>
          </w:p>
        </w:tc>
        <w:tc>
          <w:tcPr>
            <w:tcW w:w="465" w:type="pct"/>
            <w:vAlign w:val="center"/>
          </w:tcPr>
          <w:p w14:paraId="3164EA3D">
            <w:pPr>
              <w:jc w:val="center"/>
              <w:rPr>
                <w:rFonts w:ascii="Times New Roman" w:hAnsi="Times New Roman" w:eastAsia="宋体" w:cs="Times New Roman"/>
              </w:rPr>
            </w:pPr>
            <w:r>
              <w:rPr>
                <w:rFonts w:ascii="Times New Roman" w:hAnsi="Times New Roman" w:cs="Times New Roman"/>
                <w:szCs w:val="21"/>
              </w:rPr>
              <w:t>C1-C5</w:t>
            </w:r>
          </w:p>
        </w:tc>
        <w:tc>
          <w:tcPr>
            <w:tcW w:w="528" w:type="pct"/>
            <w:vAlign w:val="center"/>
          </w:tcPr>
          <w:p w14:paraId="55D2771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D5、D6</w:t>
            </w:r>
          </w:p>
        </w:tc>
        <w:tc>
          <w:tcPr>
            <w:tcW w:w="714" w:type="pct"/>
            <w:vMerge w:val="continue"/>
            <w:vAlign w:val="center"/>
          </w:tcPr>
          <w:p w14:paraId="03B0B4CC">
            <w:pPr>
              <w:adjustRightInd w:val="0"/>
              <w:snapToGrid w:val="0"/>
              <w:jc w:val="center"/>
              <w:rPr>
                <w:rFonts w:ascii="Times New Roman" w:hAnsi="Times New Roman" w:eastAsia="宋体" w:cs="Times New Roman"/>
                <w:szCs w:val="21"/>
              </w:rPr>
            </w:pPr>
          </w:p>
        </w:tc>
        <w:tc>
          <w:tcPr>
            <w:tcW w:w="279" w:type="pct"/>
            <w:vAlign w:val="center"/>
          </w:tcPr>
          <w:p w14:paraId="76705F6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9" w:type="pct"/>
            <w:vAlign w:val="center"/>
          </w:tcPr>
          <w:p w14:paraId="1BCE19AB">
            <w:pPr>
              <w:adjustRightInd w:val="0"/>
              <w:snapToGrid w:val="0"/>
              <w:jc w:val="center"/>
              <w:rPr>
                <w:rFonts w:ascii="Times New Roman" w:hAnsi="Times New Roman" w:eastAsia="宋体" w:cs="Times New Roman"/>
                <w:szCs w:val="21"/>
              </w:rPr>
            </w:pPr>
          </w:p>
        </w:tc>
      </w:tr>
      <w:tr w14:paraId="3976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Merge w:val="restart"/>
            <w:vAlign w:val="center"/>
          </w:tcPr>
          <w:p w14:paraId="05483F6E">
            <w:pPr>
              <w:adjustRightInd w:val="0"/>
              <w:snapToGrid w:val="0"/>
              <w:jc w:val="center"/>
              <w:rPr>
                <w:rFonts w:ascii="Times New Roman" w:hAnsi="Times New Roman" w:eastAsia="宋体" w:cs="Times New Roman"/>
              </w:rPr>
            </w:pPr>
            <w:r>
              <w:rPr>
                <w:rFonts w:ascii="Times New Roman" w:hAnsi="Times New Roman" w:eastAsia="宋体" w:cs="Times New Roman"/>
              </w:rPr>
              <w:t>模块四 纤维</w:t>
            </w:r>
          </w:p>
        </w:tc>
        <w:tc>
          <w:tcPr>
            <w:tcW w:w="1211" w:type="pct"/>
            <w:vAlign w:val="center"/>
          </w:tcPr>
          <w:p w14:paraId="12F9310A">
            <w:pPr>
              <w:adjustRightInd w:val="0"/>
              <w:snapToGrid w:val="0"/>
              <w:jc w:val="center"/>
              <w:rPr>
                <w:rFonts w:ascii="Times New Roman" w:hAnsi="Times New Roman" w:eastAsia="宋体" w:cs="Times New Roman"/>
              </w:rPr>
            </w:pPr>
            <w:r>
              <w:rPr>
                <w:rFonts w:ascii="Times New Roman" w:hAnsi="Times New Roman" w:eastAsia="宋体" w:cs="Times New Roman"/>
              </w:rPr>
              <w:t>单元一 纤维的基本知识</w:t>
            </w:r>
          </w:p>
          <w:p w14:paraId="737863EC">
            <w:pPr>
              <w:adjustRightInd w:val="0"/>
              <w:snapToGrid w:val="0"/>
              <w:jc w:val="center"/>
              <w:rPr>
                <w:rFonts w:ascii="Times New Roman" w:hAnsi="Times New Roman" w:eastAsia="宋体" w:cs="Times New Roman"/>
              </w:rPr>
            </w:pPr>
            <w:r>
              <w:rPr>
                <w:rFonts w:ascii="Times New Roman" w:hAnsi="Times New Roman" w:eastAsia="宋体" w:cs="Times New Roman"/>
              </w:rPr>
              <w:t>单元二 纤维的主要品种</w:t>
            </w:r>
          </w:p>
        </w:tc>
        <w:tc>
          <w:tcPr>
            <w:tcW w:w="465" w:type="pct"/>
            <w:vAlign w:val="center"/>
          </w:tcPr>
          <w:p w14:paraId="512AE1BC">
            <w:pPr>
              <w:jc w:val="center"/>
              <w:rPr>
                <w:rFonts w:ascii="Times New Roman" w:hAnsi="Times New Roman" w:cs="Times New Roman"/>
                <w:szCs w:val="21"/>
              </w:rPr>
            </w:pPr>
            <w:r>
              <w:rPr>
                <w:rFonts w:ascii="Times New Roman" w:hAnsi="Times New Roman" w:cs="Times New Roman"/>
                <w:szCs w:val="21"/>
              </w:rPr>
              <w:t>A5</w:t>
            </w:r>
          </w:p>
        </w:tc>
        <w:tc>
          <w:tcPr>
            <w:tcW w:w="465" w:type="pct"/>
            <w:vAlign w:val="center"/>
          </w:tcPr>
          <w:p w14:paraId="10A7C33C">
            <w:pPr>
              <w:jc w:val="center"/>
              <w:rPr>
                <w:rFonts w:ascii="Times New Roman" w:hAnsi="Times New Roman" w:cs="Times New Roman"/>
                <w:szCs w:val="21"/>
              </w:rPr>
            </w:pPr>
            <w:r>
              <w:rPr>
                <w:rFonts w:ascii="Times New Roman" w:hAnsi="Times New Roman" w:cs="Times New Roman"/>
                <w:szCs w:val="21"/>
              </w:rPr>
              <w:t>B1-B4</w:t>
            </w:r>
          </w:p>
        </w:tc>
        <w:tc>
          <w:tcPr>
            <w:tcW w:w="465" w:type="pct"/>
            <w:vAlign w:val="center"/>
          </w:tcPr>
          <w:p w14:paraId="412D608E">
            <w:pPr>
              <w:jc w:val="center"/>
              <w:rPr>
                <w:rFonts w:ascii="Times New Roman" w:hAnsi="Times New Roman" w:eastAsia="宋体" w:cs="Times New Roman"/>
              </w:rPr>
            </w:pPr>
            <w:r>
              <w:rPr>
                <w:rFonts w:ascii="Times New Roman" w:hAnsi="Times New Roman" w:cs="Times New Roman"/>
                <w:szCs w:val="21"/>
              </w:rPr>
              <w:t>C1-C5</w:t>
            </w:r>
          </w:p>
        </w:tc>
        <w:tc>
          <w:tcPr>
            <w:tcW w:w="528" w:type="pct"/>
            <w:vAlign w:val="center"/>
          </w:tcPr>
          <w:p w14:paraId="27E9ECA2">
            <w:pPr>
              <w:adjustRightInd w:val="0"/>
              <w:snapToGrid w:val="0"/>
              <w:jc w:val="center"/>
              <w:rPr>
                <w:rFonts w:ascii="Times New Roman" w:hAnsi="Times New Roman" w:eastAsia="宋体" w:cs="Times New Roman"/>
                <w:szCs w:val="21"/>
              </w:rPr>
            </w:pPr>
            <w:r>
              <w:rPr>
                <w:rFonts w:ascii="Times New Roman" w:hAnsi="Times New Roman" w:cs="Times New Roman"/>
                <w:szCs w:val="21"/>
              </w:rPr>
              <w:t>D1、D3、D5</w:t>
            </w:r>
          </w:p>
        </w:tc>
        <w:tc>
          <w:tcPr>
            <w:tcW w:w="714" w:type="pct"/>
            <w:vMerge w:val="continue"/>
            <w:vAlign w:val="center"/>
          </w:tcPr>
          <w:p w14:paraId="56335A6A">
            <w:pPr>
              <w:adjustRightInd w:val="0"/>
              <w:snapToGrid w:val="0"/>
              <w:jc w:val="center"/>
              <w:rPr>
                <w:rFonts w:ascii="Times New Roman" w:hAnsi="Times New Roman" w:eastAsia="宋体" w:cs="Times New Roman"/>
                <w:szCs w:val="21"/>
              </w:rPr>
            </w:pPr>
          </w:p>
        </w:tc>
        <w:tc>
          <w:tcPr>
            <w:tcW w:w="279" w:type="pct"/>
            <w:vAlign w:val="center"/>
          </w:tcPr>
          <w:p w14:paraId="2F83984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9" w:type="pct"/>
            <w:vAlign w:val="center"/>
          </w:tcPr>
          <w:p w14:paraId="6C99DFD8">
            <w:pPr>
              <w:adjustRightInd w:val="0"/>
              <w:snapToGrid w:val="0"/>
              <w:jc w:val="center"/>
              <w:rPr>
                <w:rFonts w:ascii="Times New Roman" w:hAnsi="Times New Roman" w:eastAsia="宋体" w:cs="Times New Roman"/>
                <w:szCs w:val="21"/>
              </w:rPr>
            </w:pPr>
          </w:p>
        </w:tc>
      </w:tr>
      <w:tr w14:paraId="55CB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14:paraId="5F286AF7">
            <w:pPr>
              <w:adjustRightInd w:val="0"/>
              <w:snapToGrid w:val="0"/>
              <w:jc w:val="center"/>
              <w:rPr>
                <w:rFonts w:ascii="Times New Roman" w:hAnsi="Times New Roman" w:eastAsia="宋体" w:cs="Times New Roman"/>
              </w:rPr>
            </w:pPr>
          </w:p>
        </w:tc>
        <w:tc>
          <w:tcPr>
            <w:tcW w:w="1211" w:type="pct"/>
            <w:vAlign w:val="center"/>
          </w:tcPr>
          <w:p w14:paraId="44683D65">
            <w:pPr>
              <w:adjustRightInd w:val="0"/>
              <w:snapToGrid w:val="0"/>
              <w:jc w:val="center"/>
              <w:rPr>
                <w:rFonts w:ascii="Times New Roman" w:hAnsi="Times New Roman" w:eastAsia="宋体" w:cs="Times New Roman"/>
              </w:rPr>
            </w:pPr>
            <w:r>
              <w:rPr>
                <w:rFonts w:ascii="Times New Roman" w:hAnsi="Times New Roman" w:eastAsia="宋体" w:cs="Times New Roman"/>
              </w:rPr>
              <w:t>单元三 纤维的鉴别</w:t>
            </w:r>
          </w:p>
          <w:p w14:paraId="70628DCB">
            <w:pPr>
              <w:adjustRightInd w:val="0"/>
              <w:snapToGrid w:val="0"/>
              <w:jc w:val="center"/>
              <w:rPr>
                <w:rFonts w:ascii="Times New Roman" w:hAnsi="Times New Roman" w:eastAsia="宋体" w:cs="Times New Roman"/>
              </w:rPr>
            </w:pPr>
            <w:r>
              <w:rPr>
                <w:rFonts w:ascii="Times New Roman" w:hAnsi="Times New Roman" w:eastAsia="宋体" w:cs="Times New Roman"/>
              </w:rPr>
              <w:t>单元四 纤维的纺丝</w:t>
            </w:r>
          </w:p>
        </w:tc>
        <w:tc>
          <w:tcPr>
            <w:tcW w:w="465" w:type="pct"/>
            <w:vAlign w:val="center"/>
          </w:tcPr>
          <w:p w14:paraId="769246E0">
            <w:pPr>
              <w:jc w:val="center"/>
              <w:rPr>
                <w:rFonts w:ascii="Times New Roman" w:hAnsi="Times New Roman" w:cs="Times New Roman"/>
                <w:szCs w:val="21"/>
              </w:rPr>
            </w:pPr>
            <w:r>
              <w:rPr>
                <w:rFonts w:ascii="Times New Roman" w:hAnsi="Times New Roman" w:cs="Times New Roman"/>
                <w:szCs w:val="21"/>
              </w:rPr>
              <w:t>A5</w:t>
            </w:r>
          </w:p>
        </w:tc>
        <w:tc>
          <w:tcPr>
            <w:tcW w:w="465" w:type="pct"/>
            <w:vAlign w:val="center"/>
          </w:tcPr>
          <w:p w14:paraId="29E4ED72">
            <w:pPr>
              <w:jc w:val="center"/>
              <w:rPr>
                <w:rFonts w:ascii="Times New Roman" w:hAnsi="Times New Roman" w:cs="Times New Roman"/>
                <w:szCs w:val="21"/>
              </w:rPr>
            </w:pPr>
            <w:r>
              <w:rPr>
                <w:rFonts w:ascii="Times New Roman" w:hAnsi="Times New Roman" w:cs="Times New Roman"/>
                <w:szCs w:val="21"/>
              </w:rPr>
              <w:t>B1-B4</w:t>
            </w:r>
          </w:p>
        </w:tc>
        <w:tc>
          <w:tcPr>
            <w:tcW w:w="465" w:type="pct"/>
            <w:vAlign w:val="center"/>
          </w:tcPr>
          <w:p w14:paraId="0303B30D">
            <w:pPr>
              <w:jc w:val="center"/>
              <w:rPr>
                <w:rFonts w:ascii="Times New Roman" w:hAnsi="Times New Roman" w:eastAsia="宋体" w:cs="Times New Roman"/>
              </w:rPr>
            </w:pPr>
            <w:r>
              <w:rPr>
                <w:rFonts w:ascii="Times New Roman" w:hAnsi="Times New Roman" w:cs="Times New Roman"/>
                <w:szCs w:val="21"/>
              </w:rPr>
              <w:t>C1-C5</w:t>
            </w:r>
          </w:p>
        </w:tc>
        <w:tc>
          <w:tcPr>
            <w:tcW w:w="528" w:type="pct"/>
            <w:vAlign w:val="center"/>
          </w:tcPr>
          <w:p w14:paraId="735F2496">
            <w:pPr>
              <w:adjustRightInd w:val="0"/>
              <w:snapToGrid w:val="0"/>
              <w:jc w:val="center"/>
              <w:rPr>
                <w:rFonts w:ascii="Times New Roman" w:hAnsi="Times New Roman" w:eastAsia="宋体" w:cs="Times New Roman"/>
                <w:szCs w:val="21"/>
              </w:rPr>
            </w:pPr>
            <w:r>
              <w:rPr>
                <w:rFonts w:ascii="Times New Roman" w:hAnsi="Times New Roman" w:cs="Times New Roman"/>
                <w:szCs w:val="21"/>
              </w:rPr>
              <w:t>D2、D4、D7</w:t>
            </w:r>
          </w:p>
        </w:tc>
        <w:tc>
          <w:tcPr>
            <w:tcW w:w="714" w:type="pct"/>
            <w:vMerge w:val="continue"/>
            <w:vAlign w:val="center"/>
          </w:tcPr>
          <w:p w14:paraId="034014C1">
            <w:pPr>
              <w:adjustRightInd w:val="0"/>
              <w:snapToGrid w:val="0"/>
              <w:jc w:val="center"/>
              <w:rPr>
                <w:rFonts w:ascii="Times New Roman" w:hAnsi="Times New Roman" w:eastAsia="宋体" w:cs="Times New Roman"/>
                <w:szCs w:val="21"/>
              </w:rPr>
            </w:pPr>
          </w:p>
        </w:tc>
        <w:tc>
          <w:tcPr>
            <w:tcW w:w="279" w:type="pct"/>
            <w:vAlign w:val="center"/>
          </w:tcPr>
          <w:p w14:paraId="0FDB897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9" w:type="pct"/>
            <w:vAlign w:val="center"/>
          </w:tcPr>
          <w:p w14:paraId="75C153CB">
            <w:pPr>
              <w:adjustRightInd w:val="0"/>
              <w:snapToGrid w:val="0"/>
              <w:jc w:val="center"/>
              <w:rPr>
                <w:rFonts w:ascii="Times New Roman" w:hAnsi="Times New Roman" w:eastAsia="宋体" w:cs="Times New Roman"/>
                <w:szCs w:val="21"/>
              </w:rPr>
            </w:pPr>
          </w:p>
        </w:tc>
      </w:tr>
      <w:tr w14:paraId="58A9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Merge w:val="restart"/>
            <w:vAlign w:val="center"/>
          </w:tcPr>
          <w:p w14:paraId="7B96B978">
            <w:pPr>
              <w:adjustRightInd w:val="0"/>
              <w:snapToGrid w:val="0"/>
              <w:jc w:val="center"/>
              <w:rPr>
                <w:rFonts w:ascii="Times New Roman" w:hAnsi="Times New Roman" w:eastAsia="宋体" w:cs="Times New Roman"/>
              </w:rPr>
            </w:pPr>
            <w:r>
              <w:rPr>
                <w:rFonts w:ascii="Times New Roman" w:hAnsi="Times New Roman" w:eastAsia="宋体" w:cs="Times New Roman"/>
              </w:rPr>
              <w:t>模块五 涂料与胶黏剂</w:t>
            </w:r>
          </w:p>
        </w:tc>
        <w:tc>
          <w:tcPr>
            <w:tcW w:w="1211" w:type="pct"/>
            <w:vAlign w:val="center"/>
          </w:tcPr>
          <w:p w14:paraId="25B7AD4A">
            <w:pPr>
              <w:adjustRightInd w:val="0"/>
              <w:snapToGrid w:val="0"/>
              <w:jc w:val="center"/>
              <w:rPr>
                <w:rFonts w:ascii="Times New Roman" w:hAnsi="Times New Roman" w:eastAsia="宋体" w:cs="Times New Roman"/>
              </w:rPr>
            </w:pPr>
            <w:r>
              <w:rPr>
                <w:rFonts w:ascii="Times New Roman" w:hAnsi="Times New Roman" w:eastAsia="宋体" w:cs="Times New Roman"/>
              </w:rPr>
              <w:t>项目一 涂料</w:t>
            </w:r>
          </w:p>
        </w:tc>
        <w:tc>
          <w:tcPr>
            <w:tcW w:w="465" w:type="pct"/>
            <w:vAlign w:val="center"/>
          </w:tcPr>
          <w:p w14:paraId="686F1067">
            <w:pPr>
              <w:jc w:val="center"/>
              <w:rPr>
                <w:rFonts w:ascii="Times New Roman" w:hAnsi="Times New Roman" w:cs="Times New Roman"/>
                <w:szCs w:val="21"/>
              </w:rPr>
            </w:pPr>
            <w:r>
              <w:rPr>
                <w:rFonts w:ascii="Times New Roman" w:hAnsi="Times New Roman" w:cs="Times New Roman"/>
                <w:szCs w:val="21"/>
              </w:rPr>
              <w:t>A6</w:t>
            </w:r>
          </w:p>
        </w:tc>
        <w:tc>
          <w:tcPr>
            <w:tcW w:w="465" w:type="pct"/>
            <w:vAlign w:val="center"/>
          </w:tcPr>
          <w:p w14:paraId="6440EE3A">
            <w:pPr>
              <w:jc w:val="center"/>
              <w:rPr>
                <w:rFonts w:ascii="Times New Roman" w:hAnsi="Times New Roman" w:cs="Times New Roman"/>
                <w:szCs w:val="21"/>
              </w:rPr>
            </w:pPr>
            <w:r>
              <w:rPr>
                <w:rFonts w:ascii="Times New Roman" w:hAnsi="Times New Roman" w:cs="Times New Roman"/>
                <w:szCs w:val="21"/>
              </w:rPr>
              <w:t>B6</w:t>
            </w:r>
          </w:p>
        </w:tc>
        <w:tc>
          <w:tcPr>
            <w:tcW w:w="465" w:type="pct"/>
            <w:vAlign w:val="center"/>
          </w:tcPr>
          <w:p w14:paraId="64614510">
            <w:pPr>
              <w:jc w:val="center"/>
              <w:rPr>
                <w:rFonts w:ascii="Times New Roman" w:hAnsi="Times New Roman" w:eastAsia="宋体" w:cs="Times New Roman"/>
              </w:rPr>
            </w:pPr>
            <w:r>
              <w:rPr>
                <w:rFonts w:ascii="Times New Roman" w:hAnsi="Times New Roman" w:cs="Times New Roman"/>
                <w:szCs w:val="21"/>
              </w:rPr>
              <w:t>C1-C5</w:t>
            </w:r>
          </w:p>
        </w:tc>
        <w:tc>
          <w:tcPr>
            <w:tcW w:w="528" w:type="pct"/>
            <w:vAlign w:val="center"/>
          </w:tcPr>
          <w:p w14:paraId="1CF7B68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D6、D7</w:t>
            </w:r>
          </w:p>
        </w:tc>
        <w:tc>
          <w:tcPr>
            <w:tcW w:w="714" w:type="pct"/>
            <w:vMerge w:val="continue"/>
            <w:vAlign w:val="center"/>
          </w:tcPr>
          <w:p w14:paraId="5BB12BEF">
            <w:pPr>
              <w:adjustRightInd w:val="0"/>
              <w:snapToGrid w:val="0"/>
              <w:jc w:val="center"/>
              <w:rPr>
                <w:rFonts w:ascii="Times New Roman" w:hAnsi="Times New Roman" w:eastAsia="宋体" w:cs="Times New Roman"/>
                <w:szCs w:val="21"/>
              </w:rPr>
            </w:pPr>
          </w:p>
        </w:tc>
        <w:tc>
          <w:tcPr>
            <w:tcW w:w="279" w:type="pct"/>
            <w:vAlign w:val="center"/>
          </w:tcPr>
          <w:p w14:paraId="60C892D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279" w:type="pct"/>
            <w:vAlign w:val="center"/>
          </w:tcPr>
          <w:p w14:paraId="2D238CC2">
            <w:pPr>
              <w:adjustRightInd w:val="0"/>
              <w:snapToGrid w:val="0"/>
              <w:jc w:val="center"/>
              <w:rPr>
                <w:rFonts w:ascii="Times New Roman" w:hAnsi="Times New Roman" w:eastAsia="宋体" w:cs="Times New Roman"/>
                <w:szCs w:val="21"/>
              </w:rPr>
            </w:pPr>
          </w:p>
        </w:tc>
      </w:tr>
      <w:tr w14:paraId="40B9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14:paraId="504E1BAE">
            <w:pPr>
              <w:adjustRightInd w:val="0"/>
              <w:snapToGrid w:val="0"/>
              <w:jc w:val="center"/>
              <w:rPr>
                <w:rFonts w:ascii="Times New Roman" w:hAnsi="Times New Roman" w:eastAsia="宋体" w:cs="Times New Roman"/>
              </w:rPr>
            </w:pPr>
          </w:p>
        </w:tc>
        <w:tc>
          <w:tcPr>
            <w:tcW w:w="1211" w:type="pct"/>
            <w:vAlign w:val="center"/>
          </w:tcPr>
          <w:p w14:paraId="059DFEC6">
            <w:pPr>
              <w:adjustRightInd w:val="0"/>
              <w:snapToGrid w:val="0"/>
              <w:jc w:val="center"/>
              <w:rPr>
                <w:rFonts w:ascii="Times New Roman" w:hAnsi="Times New Roman" w:eastAsia="宋体" w:cs="Times New Roman"/>
              </w:rPr>
            </w:pPr>
            <w:r>
              <w:rPr>
                <w:rFonts w:ascii="Times New Roman" w:hAnsi="Times New Roman" w:eastAsia="宋体" w:cs="Times New Roman"/>
              </w:rPr>
              <w:t>项目二 胶黏剂</w:t>
            </w:r>
          </w:p>
        </w:tc>
        <w:tc>
          <w:tcPr>
            <w:tcW w:w="465" w:type="pct"/>
            <w:vAlign w:val="center"/>
          </w:tcPr>
          <w:p w14:paraId="1F232092">
            <w:pPr>
              <w:jc w:val="center"/>
              <w:rPr>
                <w:rFonts w:ascii="Times New Roman" w:hAnsi="Times New Roman" w:cs="Times New Roman"/>
                <w:szCs w:val="21"/>
              </w:rPr>
            </w:pPr>
            <w:r>
              <w:rPr>
                <w:rFonts w:ascii="Times New Roman" w:hAnsi="Times New Roman" w:cs="Times New Roman"/>
                <w:szCs w:val="21"/>
              </w:rPr>
              <w:t>A6</w:t>
            </w:r>
          </w:p>
        </w:tc>
        <w:tc>
          <w:tcPr>
            <w:tcW w:w="465" w:type="pct"/>
            <w:vAlign w:val="center"/>
          </w:tcPr>
          <w:p w14:paraId="055997F5">
            <w:pPr>
              <w:jc w:val="center"/>
              <w:rPr>
                <w:rFonts w:ascii="Times New Roman" w:hAnsi="Times New Roman" w:cs="Times New Roman"/>
                <w:szCs w:val="21"/>
              </w:rPr>
            </w:pPr>
            <w:r>
              <w:rPr>
                <w:rFonts w:ascii="Times New Roman" w:hAnsi="Times New Roman" w:cs="Times New Roman"/>
                <w:szCs w:val="21"/>
              </w:rPr>
              <w:t>B6</w:t>
            </w:r>
          </w:p>
        </w:tc>
        <w:tc>
          <w:tcPr>
            <w:tcW w:w="465" w:type="pct"/>
            <w:vAlign w:val="center"/>
          </w:tcPr>
          <w:p w14:paraId="4F6BDA76">
            <w:pPr>
              <w:jc w:val="center"/>
              <w:rPr>
                <w:rFonts w:ascii="Times New Roman" w:hAnsi="Times New Roman" w:eastAsia="宋体" w:cs="Times New Roman"/>
              </w:rPr>
            </w:pPr>
            <w:r>
              <w:rPr>
                <w:rFonts w:ascii="Times New Roman" w:hAnsi="Times New Roman" w:cs="Times New Roman"/>
                <w:szCs w:val="21"/>
              </w:rPr>
              <w:t>C1-C5</w:t>
            </w:r>
          </w:p>
        </w:tc>
        <w:tc>
          <w:tcPr>
            <w:tcW w:w="528" w:type="pct"/>
            <w:vAlign w:val="center"/>
          </w:tcPr>
          <w:p w14:paraId="30C0590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D6、D7</w:t>
            </w:r>
          </w:p>
        </w:tc>
        <w:tc>
          <w:tcPr>
            <w:tcW w:w="714" w:type="pct"/>
            <w:vMerge w:val="continue"/>
            <w:vAlign w:val="center"/>
          </w:tcPr>
          <w:p w14:paraId="284C2612">
            <w:pPr>
              <w:adjustRightInd w:val="0"/>
              <w:snapToGrid w:val="0"/>
              <w:jc w:val="center"/>
              <w:rPr>
                <w:rFonts w:ascii="Times New Roman" w:hAnsi="Times New Roman" w:eastAsia="宋体" w:cs="Times New Roman"/>
                <w:szCs w:val="21"/>
              </w:rPr>
            </w:pPr>
          </w:p>
        </w:tc>
        <w:tc>
          <w:tcPr>
            <w:tcW w:w="279" w:type="pct"/>
            <w:vAlign w:val="center"/>
          </w:tcPr>
          <w:p w14:paraId="1977E38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279" w:type="pct"/>
            <w:vAlign w:val="center"/>
          </w:tcPr>
          <w:p w14:paraId="53841D3A">
            <w:pPr>
              <w:adjustRightInd w:val="0"/>
              <w:snapToGrid w:val="0"/>
              <w:jc w:val="center"/>
              <w:rPr>
                <w:rFonts w:ascii="Times New Roman" w:hAnsi="Times New Roman" w:eastAsia="宋体" w:cs="Times New Roman"/>
                <w:szCs w:val="21"/>
              </w:rPr>
            </w:pPr>
          </w:p>
        </w:tc>
      </w:tr>
      <w:tr w14:paraId="43DF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78524177">
            <w:pPr>
              <w:adjustRightInd w:val="0"/>
              <w:snapToGrid w:val="0"/>
              <w:jc w:val="center"/>
              <w:rPr>
                <w:rFonts w:ascii="Times New Roman" w:hAnsi="Times New Roman" w:eastAsia="宋体" w:cs="Times New Roman"/>
              </w:rPr>
            </w:pPr>
            <w:r>
              <w:rPr>
                <w:rFonts w:ascii="Times New Roman" w:hAnsi="Times New Roman" w:eastAsia="宋体" w:cs="Times New Roman"/>
              </w:rPr>
              <w:t>模块六 功能高分子材料</w:t>
            </w:r>
          </w:p>
        </w:tc>
        <w:tc>
          <w:tcPr>
            <w:tcW w:w="1211" w:type="pct"/>
            <w:vAlign w:val="center"/>
          </w:tcPr>
          <w:p w14:paraId="2769E893">
            <w:pPr>
              <w:adjustRightInd w:val="0"/>
              <w:snapToGrid w:val="0"/>
              <w:jc w:val="center"/>
              <w:rPr>
                <w:rFonts w:ascii="Times New Roman" w:hAnsi="Times New Roman" w:eastAsia="宋体" w:cs="Times New Roman"/>
              </w:rPr>
            </w:pPr>
            <w:r>
              <w:rPr>
                <w:rFonts w:ascii="Times New Roman" w:hAnsi="Times New Roman" w:eastAsia="宋体" w:cs="Times New Roman"/>
              </w:rPr>
              <w:t>单元一 概述</w:t>
            </w:r>
          </w:p>
          <w:p w14:paraId="42FC9906">
            <w:pPr>
              <w:adjustRightInd w:val="0"/>
              <w:snapToGrid w:val="0"/>
              <w:jc w:val="center"/>
              <w:rPr>
                <w:rFonts w:ascii="Times New Roman" w:hAnsi="Times New Roman" w:eastAsia="宋体" w:cs="Times New Roman"/>
              </w:rPr>
            </w:pPr>
            <w:r>
              <w:rPr>
                <w:rFonts w:ascii="Times New Roman" w:hAnsi="Times New Roman" w:eastAsia="宋体" w:cs="Times New Roman"/>
              </w:rPr>
              <w:t>单元二 离子交换树脂</w:t>
            </w:r>
          </w:p>
          <w:p w14:paraId="5E35CC6A">
            <w:pPr>
              <w:adjustRightInd w:val="0"/>
              <w:snapToGrid w:val="0"/>
              <w:jc w:val="center"/>
              <w:rPr>
                <w:rFonts w:ascii="Times New Roman" w:hAnsi="Times New Roman" w:eastAsia="宋体" w:cs="Times New Roman"/>
              </w:rPr>
            </w:pPr>
            <w:r>
              <w:rPr>
                <w:rFonts w:ascii="Times New Roman" w:hAnsi="Times New Roman" w:eastAsia="宋体" w:cs="Times New Roman"/>
              </w:rPr>
              <w:t>单元三 高吸水性树脂</w:t>
            </w:r>
          </w:p>
        </w:tc>
        <w:tc>
          <w:tcPr>
            <w:tcW w:w="465" w:type="pct"/>
            <w:vAlign w:val="center"/>
          </w:tcPr>
          <w:p w14:paraId="20278EB9">
            <w:pPr>
              <w:jc w:val="center"/>
              <w:rPr>
                <w:rFonts w:ascii="Times New Roman" w:hAnsi="Times New Roman" w:cs="Times New Roman"/>
                <w:szCs w:val="21"/>
              </w:rPr>
            </w:pPr>
            <w:r>
              <w:rPr>
                <w:rFonts w:ascii="Times New Roman" w:hAnsi="Times New Roman" w:cs="Times New Roman"/>
                <w:szCs w:val="21"/>
              </w:rPr>
              <w:t>A6</w:t>
            </w:r>
          </w:p>
        </w:tc>
        <w:tc>
          <w:tcPr>
            <w:tcW w:w="465" w:type="pct"/>
            <w:vAlign w:val="center"/>
          </w:tcPr>
          <w:p w14:paraId="5B244151">
            <w:pPr>
              <w:jc w:val="center"/>
              <w:rPr>
                <w:rFonts w:ascii="Times New Roman" w:hAnsi="Times New Roman" w:cs="Times New Roman"/>
                <w:szCs w:val="21"/>
              </w:rPr>
            </w:pPr>
            <w:r>
              <w:rPr>
                <w:rFonts w:ascii="Times New Roman" w:hAnsi="Times New Roman" w:cs="Times New Roman"/>
                <w:szCs w:val="21"/>
              </w:rPr>
              <w:t>B6</w:t>
            </w:r>
          </w:p>
        </w:tc>
        <w:tc>
          <w:tcPr>
            <w:tcW w:w="465" w:type="pct"/>
            <w:vAlign w:val="center"/>
          </w:tcPr>
          <w:p w14:paraId="233C96BA">
            <w:pPr>
              <w:jc w:val="center"/>
              <w:rPr>
                <w:rFonts w:ascii="Times New Roman" w:hAnsi="Times New Roman" w:eastAsia="宋体" w:cs="Times New Roman"/>
              </w:rPr>
            </w:pPr>
            <w:r>
              <w:rPr>
                <w:rFonts w:ascii="Times New Roman" w:hAnsi="Times New Roman" w:cs="Times New Roman"/>
                <w:szCs w:val="21"/>
              </w:rPr>
              <w:t>C1-C5</w:t>
            </w:r>
          </w:p>
        </w:tc>
        <w:tc>
          <w:tcPr>
            <w:tcW w:w="528" w:type="pct"/>
            <w:vAlign w:val="center"/>
          </w:tcPr>
          <w:p w14:paraId="76A5A3E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D6、D7</w:t>
            </w:r>
          </w:p>
        </w:tc>
        <w:tc>
          <w:tcPr>
            <w:tcW w:w="714" w:type="pct"/>
            <w:vMerge w:val="continue"/>
            <w:vAlign w:val="center"/>
          </w:tcPr>
          <w:p w14:paraId="415EA946">
            <w:pPr>
              <w:adjustRightInd w:val="0"/>
              <w:snapToGrid w:val="0"/>
              <w:jc w:val="center"/>
              <w:rPr>
                <w:rFonts w:ascii="Times New Roman" w:hAnsi="Times New Roman" w:eastAsia="宋体" w:cs="Times New Roman"/>
                <w:szCs w:val="21"/>
              </w:rPr>
            </w:pPr>
          </w:p>
        </w:tc>
        <w:tc>
          <w:tcPr>
            <w:tcW w:w="279" w:type="pct"/>
            <w:vAlign w:val="center"/>
          </w:tcPr>
          <w:p w14:paraId="4D1A19E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9" w:type="pct"/>
            <w:vAlign w:val="center"/>
          </w:tcPr>
          <w:p w14:paraId="698E257D">
            <w:pPr>
              <w:adjustRightInd w:val="0"/>
              <w:snapToGrid w:val="0"/>
              <w:jc w:val="center"/>
              <w:rPr>
                <w:rFonts w:ascii="Times New Roman" w:hAnsi="Times New Roman" w:eastAsia="宋体" w:cs="Times New Roman"/>
                <w:szCs w:val="21"/>
              </w:rPr>
            </w:pPr>
          </w:p>
        </w:tc>
      </w:tr>
      <w:tr w14:paraId="23E4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63FB6D7C">
            <w:pPr>
              <w:adjustRightInd w:val="0"/>
              <w:snapToGrid w:val="0"/>
              <w:jc w:val="center"/>
              <w:rPr>
                <w:rFonts w:ascii="Times New Roman" w:hAnsi="Times New Roman" w:eastAsia="宋体" w:cs="Times New Roman"/>
              </w:rPr>
            </w:pPr>
            <w:r>
              <w:rPr>
                <w:rFonts w:ascii="Times New Roman" w:hAnsi="Times New Roman" w:eastAsia="宋体" w:cs="Times New Roman"/>
              </w:rPr>
              <w:t>模块七 绿色高分子材料</w:t>
            </w:r>
          </w:p>
        </w:tc>
        <w:tc>
          <w:tcPr>
            <w:tcW w:w="1211" w:type="pct"/>
            <w:vAlign w:val="center"/>
          </w:tcPr>
          <w:p w14:paraId="5C9C79CD">
            <w:pPr>
              <w:adjustRightInd w:val="0"/>
              <w:snapToGrid w:val="0"/>
              <w:jc w:val="center"/>
              <w:rPr>
                <w:rFonts w:ascii="Times New Roman" w:hAnsi="Times New Roman" w:eastAsia="宋体" w:cs="Times New Roman"/>
              </w:rPr>
            </w:pPr>
            <w:r>
              <w:rPr>
                <w:rFonts w:ascii="Times New Roman" w:hAnsi="Times New Roman" w:eastAsia="宋体" w:cs="Times New Roman"/>
              </w:rPr>
              <w:t>单元一 废旧高分子材料的管理</w:t>
            </w:r>
          </w:p>
          <w:p w14:paraId="7A98BAF8">
            <w:pPr>
              <w:adjustRightInd w:val="0"/>
              <w:snapToGrid w:val="0"/>
              <w:jc w:val="center"/>
              <w:rPr>
                <w:rFonts w:ascii="Times New Roman" w:hAnsi="Times New Roman" w:eastAsia="宋体" w:cs="Times New Roman"/>
              </w:rPr>
            </w:pPr>
            <w:r>
              <w:rPr>
                <w:rFonts w:ascii="Times New Roman" w:hAnsi="Times New Roman" w:eastAsia="宋体" w:cs="Times New Roman"/>
              </w:rPr>
              <w:t>单元二 可环境降解高分子材料的开发利用</w:t>
            </w:r>
          </w:p>
        </w:tc>
        <w:tc>
          <w:tcPr>
            <w:tcW w:w="465" w:type="pct"/>
            <w:vAlign w:val="center"/>
          </w:tcPr>
          <w:p w14:paraId="716EC28B">
            <w:pPr>
              <w:jc w:val="center"/>
              <w:rPr>
                <w:rFonts w:ascii="Times New Roman" w:hAnsi="Times New Roman" w:cs="Times New Roman"/>
                <w:szCs w:val="21"/>
              </w:rPr>
            </w:pPr>
            <w:r>
              <w:rPr>
                <w:rFonts w:ascii="Times New Roman" w:hAnsi="Times New Roman" w:cs="Times New Roman"/>
                <w:szCs w:val="21"/>
              </w:rPr>
              <w:t>A6</w:t>
            </w:r>
          </w:p>
        </w:tc>
        <w:tc>
          <w:tcPr>
            <w:tcW w:w="465" w:type="pct"/>
            <w:vAlign w:val="center"/>
          </w:tcPr>
          <w:p w14:paraId="52FCB6E4">
            <w:pPr>
              <w:jc w:val="center"/>
              <w:rPr>
                <w:rFonts w:ascii="Times New Roman" w:hAnsi="Times New Roman" w:cs="Times New Roman"/>
                <w:szCs w:val="21"/>
              </w:rPr>
            </w:pPr>
            <w:r>
              <w:rPr>
                <w:rFonts w:ascii="Times New Roman" w:hAnsi="Times New Roman" w:cs="Times New Roman"/>
                <w:szCs w:val="21"/>
              </w:rPr>
              <w:t>B6</w:t>
            </w:r>
          </w:p>
        </w:tc>
        <w:tc>
          <w:tcPr>
            <w:tcW w:w="465" w:type="pct"/>
            <w:vAlign w:val="center"/>
          </w:tcPr>
          <w:p w14:paraId="3B44EC4B">
            <w:pPr>
              <w:jc w:val="center"/>
              <w:rPr>
                <w:rFonts w:ascii="Times New Roman" w:hAnsi="Times New Roman" w:eastAsia="宋体" w:cs="Times New Roman"/>
              </w:rPr>
            </w:pPr>
            <w:r>
              <w:rPr>
                <w:rFonts w:ascii="Times New Roman" w:hAnsi="Times New Roman" w:cs="Times New Roman"/>
                <w:szCs w:val="21"/>
              </w:rPr>
              <w:t>C1-C5</w:t>
            </w:r>
          </w:p>
        </w:tc>
        <w:tc>
          <w:tcPr>
            <w:tcW w:w="528" w:type="pct"/>
            <w:vAlign w:val="center"/>
          </w:tcPr>
          <w:p w14:paraId="38A637A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D6、D7</w:t>
            </w:r>
          </w:p>
        </w:tc>
        <w:tc>
          <w:tcPr>
            <w:tcW w:w="714" w:type="pct"/>
            <w:vMerge w:val="continue"/>
            <w:vAlign w:val="center"/>
          </w:tcPr>
          <w:p w14:paraId="24B0D51E">
            <w:pPr>
              <w:adjustRightInd w:val="0"/>
              <w:snapToGrid w:val="0"/>
              <w:jc w:val="center"/>
              <w:rPr>
                <w:rFonts w:ascii="Times New Roman" w:hAnsi="Times New Roman" w:eastAsia="宋体" w:cs="Times New Roman"/>
                <w:szCs w:val="21"/>
              </w:rPr>
            </w:pPr>
          </w:p>
        </w:tc>
        <w:tc>
          <w:tcPr>
            <w:tcW w:w="279" w:type="pct"/>
            <w:vAlign w:val="center"/>
          </w:tcPr>
          <w:p w14:paraId="151EA48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79" w:type="pct"/>
            <w:vAlign w:val="center"/>
          </w:tcPr>
          <w:p w14:paraId="5294611B">
            <w:pPr>
              <w:adjustRightInd w:val="0"/>
              <w:snapToGrid w:val="0"/>
              <w:jc w:val="center"/>
              <w:rPr>
                <w:rFonts w:ascii="Times New Roman" w:hAnsi="Times New Roman" w:eastAsia="宋体" w:cs="Times New Roman"/>
                <w:szCs w:val="21"/>
              </w:rPr>
            </w:pPr>
          </w:p>
        </w:tc>
      </w:tr>
    </w:tbl>
    <w:p w14:paraId="377F5B16">
      <w:pPr>
        <w:pStyle w:val="3"/>
        <w:bidi w:val="0"/>
      </w:pPr>
      <w:r>
        <w:t>六、课程考核与评价</w:t>
      </w:r>
    </w:p>
    <w:p w14:paraId="6569855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629"/>
        <w:gridCol w:w="2271"/>
        <w:gridCol w:w="1429"/>
        <w:gridCol w:w="3790"/>
      </w:tblGrid>
      <w:tr w14:paraId="4BBE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pct"/>
            <w:gridSpan w:val="2"/>
            <w:tcBorders>
              <w:left w:val="single" w:color="auto" w:sz="4" w:space="0"/>
              <w:right w:val="single" w:color="auto" w:sz="4" w:space="0"/>
            </w:tcBorders>
            <w:vAlign w:val="center"/>
          </w:tcPr>
          <w:p w14:paraId="1980A5B1">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2" w:type="pct"/>
            <w:tcBorders>
              <w:left w:val="single" w:color="auto" w:sz="4" w:space="0"/>
              <w:right w:val="single" w:color="auto" w:sz="4" w:space="0"/>
            </w:tcBorders>
            <w:vAlign w:val="center"/>
          </w:tcPr>
          <w:p w14:paraId="021E9E38">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4166C782">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2" w:type="pct"/>
            <w:tcBorders>
              <w:left w:val="single" w:color="auto" w:sz="4" w:space="0"/>
              <w:right w:val="single" w:color="auto" w:sz="4" w:space="0"/>
            </w:tcBorders>
            <w:vAlign w:val="center"/>
          </w:tcPr>
          <w:p w14:paraId="3C1B9D10">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3E35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restart"/>
            <w:tcBorders>
              <w:left w:val="single" w:color="auto" w:sz="4" w:space="0"/>
              <w:right w:val="single" w:color="auto" w:sz="4" w:space="0"/>
            </w:tcBorders>
            <w:vAlign w:val="center"/>
          </w:tcPr>
          <w:p w14:paraId="554FE93B">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6" w:type="pct"/>
            <w:tcBorders>
              <w:left w:val="single" w:color="auto" w:sz="4" w:space="0"/>
              <w:right w:val="single" w:color="auto" w:sz="4" w:space="0"/>
            </w:tcBorders>
            <w:vAlign w:val="center"/>
          </w:tcPr>
          <w:p w14:paraId="3F10C89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2" w:type="pct"/>
            <w:tcBorders>
              <w:left w:val="single" w:color="auto" w:sz="4" w:space="0"/>
              <w:right w:val="single" w:color="auto" w:sz="4" w:space="0"/>
            </w:tcBorders>
            <w:shd w:val="clear" w:color="auto" w:fill="auto"/>
            <w:vAlign w:val="center"/>
          </w:tcPr>
          <w:p w14:paraId="55C261A9">
            <w:pPr>
              <w:jc w:val="center"/>
              <w:rPr>
                <w:rFonts w:ascii="Times New Roman" w:hAnsi="Times New Roman" w:eastAsia="宋体" w:cs="Times New Roman"/>
              </w:rPr>
            </w:pPr>
            <w:r>
              <w:rPr>
                <w:rFonts w:ascii="Times New Roman" w:hAnsi="Times New Roman" w:eastAsia="宋体" w:cs="Times New Roman"/>
              </w:rPr>
              <w:t>以出勤、课堂提问的形式进行</w:t>
            </w:r>
          </w:p>
        </w:tc>
        <w:tc>
          <w:tcPr>
            <w:tcW w:w="725" w:type="pct"/>
            <w:tcBorders>
              <w:left w:val="single" w:color="auto" w:sz="4" w:space="0"/>
              <w:right w:val="single" w:color="auto" w:sz="4" w:space="0"/>
            </w:tcBorders>
            <w:shd w:val="clear" w:color="auto" w:fill="auto"/>
            <w:vAlign w:val="center"/>
          </w:tcPr>
          <w:p w14:paraId="53F28265">
            <w:pPr>
              <w:jc w:val="center"/>
              <w:rPr>
                <w:rFonts w:ascii="Times New Roman" w:hAnsi="Times New Roman" w:eastAsia="宋体" w:cs="Times New Roman"/>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34419FE0">
            <w:pPr>
              <w:jc w:val="center"/>
              <w:rPr>
                <w:rFonts w:ascii="Times New Roman" w:hAnsi="Times New Roman" w:eastAsia="宋体" w:cs="Times New Roman"/>
                <w:szCs w:val="21"/>
              </w:rPr>
            </w:pPr>
            <w:r>
              <w:rPr>
                <w:rFonts w:ascii="Times New Roman" w:hAnsi="Times New Roman" w:eastAsia="宋体" w:cs="Times New Roman"/>
              </w:rPr>
              <w:t>制定出勤制度和课堂表现占比，及课堂提问占比进行过程评价</w:t>
            </w:r>
          </w:p>
        </w:tc>
      </w:tr>
      <w:tr w14:paraId="75CD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77145243">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4611D59B">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2" w:type="pct"/>
            <w:tcBorders>
              <w:left w:val="single" w:color="auto" w:sz="4" w:space="0"/>
              <w:right w:val="single" w:color="auto" w:sz="4" w:space="0"/>
            </w:tcBorders>
            <w:vAlign w:val="center"/>
          </w:tcPr>
          <w:p w14:paraId="40D812F4">
            <w:pPr>
              <w:jc w:val="center"/>
              <w:rPr>
                <w:rFonts w:ascii="Times New Roman" w:hAnsi="Times New Roman" w:eastAsia="宋体" w:cs="Times New Roman"/>
                <w:szCs w:val="21"/>
              </w:rPr>
            </w:pPr>
            <w:r>
              <w:rPr>
                <w:rFonts w:ascii="Times New Roman" w:hAnsi="Times New Roman" w:eastAsia="宋体" w:cs="Times New Roman"/>
              </w:rPr>
              <w:t>每教学单元的结课考核形式进行</w:t>
            </w:r>
          </w:p>
        </w:tc>
        <w:tc>
          <w:tcPr>
            <w:tcW w:w="725" w:type="pct"/>
            <w:tcBorders>
              <w:left w:val="single" w:color="auto" w:sz="4" w:space="0"/>
              <w:right w:val="single" w:color="auto" w:sz="4" w:space="0"/>
            </w:tcBorders>
            <w:vAlign w:val="center"/>
          </w:tcPr>
          <w:p w14:paraId="34345E80">
            <w:pPr>
              <w:jc w:val="center"/>
              <w:rPr>
                <w:rFonts w:ascii="Times New Roman" w:hAnsi="Times New Roman" w:eastAsia="宋体" w:cs="Times New Roman"/>
                <w:szCs w:val="21"/>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5BE11488">
            <w:pPr>
              <w:jc w:val="center"/>
              <w:rPr>
                <w:rFonts w:ascii="Times New Roman" w:hAnsi="Times New Roman" w:eastAsia="宋体" w:cs="Times New Roman"/>
              </w:rPr>
            </w:pPr>
            <w:r>
              <w:rPr>
                <w:rFonts w:ascii="Times New Roman" w:hAnsi="Times New Roman" w:eastAsia="宋体" w:cs="Times New Roman"/>
              </w:rPr>
              <w:t>以作业的方式对单元的基本知识和重点内容进行考核，以网络课程任务完成情况进行评价</w:t>
            </w:r>
          </w:p>
        </w:tc>
      </w:tr>
      <w:tr w14:paraId="5AFD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64B6350A">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2B4C8BE2">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2" w:type="pct"/>
            <w:tcBorders>
              <w:left w:val="single" w:color="auto" w:sz="4" w:space="0"/>
              <w:right w:val="single" w:color="auto" w:sz="4" w:space="0"/>
            </w:tcBorders>
            <w:vAlign w:val="center"/>
          </w:tcPr>
          <w:p w14:paraId="25BABC82">
            <w:pPr>
              <w:jc w:val="center"/>
              <w:rPr>
                <w:rFonts w:ascii="Times New Roman" w:hAnsi="Times New Roman" w:eastAsia="宋体" w:cs="Times New Roman"/>
                <w:szCs w:val="21"/>
              </w:rPr>
            </w:pPr>
            <w:r>
              <w:rPr>
                <w:rFonts w:ascii="Times New Roman" w:hAnsi="Times New Roman" w:eastAsia="宋体" w:cs="Times New Roman"/>
              </w:rPr>
              <w:t>阶段考试</w:t>
            </w:r>
          </w:p>
        </w:tc>
        <w:tc>
          <w:tcPr>
            <w:tcW w:w="725" w:type="pct"/>
            <w:tcBorders>
              <w:left w:val="single" w:color="auto" w:sz="4" w:space="0"/>
              <w:right w:val="single" w:color="auto" w:sz="4" w:space="0"/>
            </w:tcBorders>
            <w:vAlign w:val="center"/>
          </w:tcPr>
          <w:p w14:paraId="2596B294">
            <w:pPr>
              <w:jc w:val="center"/>
              <w:rPr>
                <w:rFonts w:ascii="Times New Roman" w:hAnsi="Times New Roman" w:eastAsia="宋体" w:cs="Times New Roman"/>
                <w:szCs w:val="21"/>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5D7A0490">
            <w:pPr>
              <w:jc w:val="cente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27F6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8" w:type="pct"/>
            <w:gridSpan w:val="2"/>
            <w:tcBorders>
              <w:left w:val="single" w:color="auto" w:sz="4" w:space="0"/>
              <w:right w:val="single" w:color="auto" w:sz="4" w:space="0"/>
            </w:tcBorders>
            <w:vAlign w:val="center"/>
          </w:tcPr>
          <w:p w14:paraId="221D1E2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2" w:type="pct"/>
            <w:tcBorders>
              <w:left w:val="single" w:color="auto" w:sz="4" w:space="0"/>
              <w:right w:val="single" w:color="auto" w:sz="4" w:space="0"/>
            </w:tcBorders>
            <w:vAlign w:val="center"/>
          </w:tcPr>
          <w:p w14:paraId="2DA17730">
            <w:pPr>
              <w:jc w:val="center"/>
              <w:rPr>
                <w:rFonts w:ascii="Times New Roman" w:hAnsi="Times New Roman" w:eastAsia="宋体" w:cs="Times New Roman"/>
                <w:szCs w:val="21"/>
              </w:rPr>
            </w:pPr>
            <w:r>
              <w:rPr>
                <w:rFonts w:ascii="Times New Roman" w:hAnsi="Times New Roman" w:eastAsia="宋体" w:cs="Times New Roman"/>
              </w:rPr>
              <w:t>结课考试</w:t>
            </w:r>
          </w:p>
        </w:tc>
        <w:tc>
          <w:tcPr>
            <w:tcW w:w="725" w:type="pct"/>
            <w:tcBorders>
              <w:left w:val="single" w:color="auto" w:sz="4" w:space="0"/>
              <w:right w:val="single" w:color="auto" w:sz="4" w:space="0"/>
            </w:tcBorders>
            <w:vAlign w:val="center"/>
          </w:tcPr>
          <w:p w14:paraId="7EACDF64">
            <w:pPr>
              <w:jc w:val="center"/>
              <w:rPr>
                <w:rFonts w:ascii="Times New Roman" w:hAnsi="Times New Roman" w:eastAsia="宋体" w:cs="Times New Roman"/>
                <w:szCs w:val="21"/>
              </w:rPr>
            </w:pPr>
            <w:r>
              <w:rPr>
                <w:rFonts w:ascii="Times New Roman" w:hAnsi="Times New Roman" w:eastAsia="宋体" w:cs="Times New Roman"/>
              </w:rPr>
              <w:t>40%</w:t>
            </w:r>
          </w:p>
        </w:tc>
        <w:tc>
          <w:tcPr>
            <w:tcW w:w="1922" w:type="pct"/>
            <w:tcBorders>
              <w:left w:val="single" w:color="auto" w:sz="4" w:space="0"/>
              <w:right w:val="single" w:color="auto" w:sz="4" w:space="0"/>
            </w:tcBorders>
            <w:vAlign w:val="center"/>
          </w:tcPr>
          <w:p w14:paraId="24B00F59">
            <w:pPr>
              <w:jc w:val="center"/>
              <w:rPr>
                <w:rFonts w:ascii="Times New Roman" w:hAnsi="Times New Roman" w:eastAsia="宋体" w:cs="Times New Roman"/>
                <w:szCs w:val="21"/>
              </w:rPr>
            </w:pPr>
            <w:r>
              <w:rPr>
                <w:rFonts w:ascii="Times New Roman" w:hAnsi="Times New Roman" w:eastAsia="宋体" w:cs="Times New Roman"/>
              </w:rPr>
              <w:t>对课程进行总体考核，考察学生对基本知识的掌握程度</w:t>
            </w:r>
          </w:p>
        </w:tc>
      </w:tr>
    </w:tbl>
    <w:p w14:paraId="6588A09E">
      <w:pPr>
        <w:pStyle w:val="3"/>
        <w:bidi w:val="0"/>
      </w:pPr>
      <w:r>
        <w:t>七、课程实施与保障</w:t>
      </w:r>
    </w:p>
    <w:p w14:paraId="4FD0570B">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42A6B4A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本课程建议采用探究式以及项目教学方法，选用线上线下混合式教学组织形式，建议采用信息化教学法等教学方法，依托校内智慧职教等课程资源和教学平台实施教学。</w:t>
      </w:r>
    </w:p>
    <w:p w14:paraId="465F79A1">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2BE5AAA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构建了“材料强国”“绿色发展”的课程思政价值链，结合中国高分子材料科学家及行业领军人物的攻关经历，将科技创新精神和工匠精神传递给学生，促使专业知识与思政教育水乳交融。融入高分子新材料产业发展形势政策，增强学生的学习动力；融入行业资深专家深耕材料领域的事迹，培养学生工匠精神；融合高分子材料创新应用发明故事，培养学生“创新创业”意识；融入安全教育，提高学生安全意识和风险防范能力；融入国防用高分子材料发展案例，树立学生科技报国的志向。</w:t>
      </w:r>
    </w:p>
    <w:p w14:paraId="126B2653">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102EE41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3A1EA47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专兼职教师在8人左右，其中专职教师7人，来自企业的兼职教师1人。专职教师具备双师素质资格，</w:t>
      </w:r>
      <w:r>
        <w:rPr>
          <w:rFonts w:ascii="Times New Roman" w:hAnsi="Times New Roman" w:cs="Times New Roman"/>
          <w:sz w:val="24"/>
        </w:rPr>
        <w:t>具有一定的实践经验，教学效果良好，</w:t>
      </w:r>
      <w:r>
        <w:rPr>
          <w:rFonts w:ascii="Times New Roman" w:hAnsi="Times New Roman" w:eastAsia="宋体" w:cs="Times New Roman"/>
          <w:sz w:val="24"/>
        </w:rPr>
        <w:t>职称和年龄结构合理。兼职教师应来自生产一线的技术人员，全面掌握工作岗位知识和技能，参与课程教学任务，专兼职教师理论教学经验和实践技能互补、共进。</w:t>
      </w:r>
    </w:p>
    <w:p w14:paraId="15D4CE7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4B74973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实施课程教学，校内应具备以下实训条件：多媒体专业教室和相关教学教具。</w:t>
      </w:r>
    </w:p>
    <w:p w14:paraId="630CF2A8">
      <w:pPr>
        <w:spacing w:line="440" w:lineRule="exact"/>
        <w:jc w:val="center"/>
        <w:rPr>
          <w:rFonts w:ascii="Times New Roman" w:hAnsi="Times New Roman" w:cs="Times New Roman"/>
          <w:b/>
          <w:szCs w:val="21"/>
        </w:rPr>
      </w:pPr>
      <w:r>
        <w:rPr>
          <w:rFonts w:ascii="Times New Roman" w:hAnsi="Times New Roman" w:cs="Times New Roman"/>
          <w:b/>
          <w:szCs w:val="21"/>
        </w:rPr>
        <w:t>《高分子材料概论》课程教学硬件环境基本要求</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36"/>
        <w:gridCol w:w="2589"/>
        <w:gridCol w:w="2193"/>
        <w:gridCol w:w="1483"/>
        <w:gridCol w:w="2753"/>
      </w:tblGrid>
      <w:tr w14:paraId="09DBFC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424" w:type="pct"/>
            <w:tcBorders>
              <w:tl2br w:val="nil"/>
              <w:tr2bl w:val="nil"/>
            </w:tcBorders>
            <w:shd w:val="clear" w:color="auto" w:fill="auto"/>
            <w:vAlign w:val="center"/>
          </w:tcPr>
          <w:p w14:paraId="08AC2766">
            <w:pPr>
              <w:jc w:val="center"/>
              <w:rPr>
                <w:rFonts w:ascii="Times New Roman" w:hAnsi="Times New Roman" w:cs="Times New Roman"/>
                <w:b/>
                <w:bCs/>
                <w:szCs w:val="21"/>
              </w:rPr>
            </w:pPr>
            <w:r>
              <w:rPr>
                <w:rFonts w:ascii="Times New Roman" w:hAnsi="Times New Roman" w:cs="Times New Roman"/>
                <w:b/>
                <w:bCs/>
                <w:szCs w:val="21"/>
              </w:rPr>
              <w:t>序号</w:t>
            </w:r>
          </w:p>
        </w:tc>
        <w:tc>
          <w:tcPr>
            <w:tcW w:w="1313" w:type="pct"/>
            <w:tcBorders>
              <w:tl2br w:val="nil"/>
              <w:tr2bl w:val="nil"/>
            </w:tcBorders>
            <w:shd w:val="clear" w:color="auto" w:fill="auto"/>
            <w:vAlign w:val="center"/>
          </w:tcPr>
          <w:p w14:paraId="432DE044">
            <w:pPr>
              <w:jc w:val="center"/>
              <w:rPr>
                <w:rFonts w:ascii="Times New Roman" w:hAnsi="Times New Roman" w:cs="Times New Roman"/>
                <w:b/>
                <w:bCs/>
                <w:szCs w:val="21"/>
              </w:rPr>
            </w:pPr>
            <w:r>
              <w:rPr>
                <w:rFonts w:ascii="Times New Roman" w:hAnsi="Times New Roman" w:cs="Times New Roman"/>
                <w:b/>
                <w:bCs/>
                <w:szCs w:val="21"/>
              </w:rPr>
              <w:t>名称</w:t>
            </w:r>
          </w:p>
        </w:tc>
        <w:tc>
          <w:tcPr>
            <w:tcW w:w="1112" w:type="pct"/>
            <w:tcBorders>
              <w:tl2br w:val="nil"/>
              <w:tr2bl w:val="nil"/>
            </w:tcBorders>
            <w:shd w:val="clear" w:color="auto" w:fill="auto"/>
            <w:vAlign w:val="center"/>
          </w:tcPr>
          <w:p w14:paraId="1D3C1FBD">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752" w:type="pct"/>
            <w:tcBorders>
              <w:tl2br w:val="nil"/>
              <w:tr2bl w:val="nil"/>
            </w:tcBorders>
            <w:shd w:val="clear" w:color="auto" w:fill="auto"/>
            <w:vAlign w:val="center"/>
          </w:tcPr>
          <w:p w14:paraId="3ACD1448">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396" w:type="pct"/>
            <w:tcBorders>
              <w:tl2br w:val="nil"/>
              <w:tr2bl w:val="nil"/>
            </w:tcBorders>
            <w:shd w:val="clear" w:color="auto" w:fill="auto"/>
            <w:vAlign w:val="center"/>
          </w:tcPr>
          <w:p w14:paraId="22BD3EF6">
            <w:pPr>
              <w:jc w:val="center"/>
              <w:rPr>
                <w:rFonts w:ascii="Times New Roman" w:hAnsi="Times New Roman" w:cs="Times New Roman"/>
                <w:b/>
                <w:bCs/>
                <w:szCs w:val="21"/>
              </w:rPr>
            </w:pPr>
            <w:r>
              <w:rPr>
                <w:rFonts w:ascii="Times New Roman" w:hAnsi="Times New Roman" w:cs="Times New Roman"/>
                <w:b/>
                <w:bCs/>
                <w:szCs w:val="21"/>
              </w:rPr>
              <w:t>功能说明</w:t>
            </w:r>
          </w:p>
        </w:tc>
      </w:tr>
      <w:tr w14:paraId="52F15A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424" w:type="pct"/>
            <w:tcBorders>
              <w:tl2br w:val="nil"/>
              <w:tr2bl w:val="nil"/>
            </w:tcBorders>
            <w:shd w:val="clear" w:color="auto" w:fill="auto"/>
            <w:vAlign w:val="center"/>
          </w:tcPr>
          <w:p w14:paraId="632C0AF0">
            <w:pPr>
              <w:jc w:val="center"/>
              <w:rPr>
                <w:rFonts w:ascii="Times New Roman" w:hAnsi="Times New Roman" w:cs="Times New Roman"/>
                <w:szCs w:val="21"/>
              </w:rPr>
            </w:pPr>
            <w:r>
              <w:rPr>
                <w:rFonts w:ascii="Times New Roman" w:hAnsi="Times New Roman" w:cs="Times New Roman"/>
                <w:szCs w:val="21"/>
              </w:rPr>
              <w:t>1</w:t>
            </w:r>
          </w:p>
        </w:tc>
        <w:tc>
          <w:tcPr>
            <w:tcW w:w="1313" w:type="pct"/>
            <w:tcBorders>
              <w:tl2br w:val="nil"/>
              <w:tr2bl w:val="nil"/>
            </w:tcBorders>
            <w:shd w:val="clear" w:color="auto" w:fill="auto"/>
            <w:vAlign w:val="center"/>
          </w:tcPr>
          <w:p w14:paraId="05E456B5">
            <w:pPr>
              <w:jc w:val="center"/>
              <w:rPr>
                <w:rFonts w:ascii="Times New Roman" w:hAnsi="Times New Roman" w:cs="Times New Roman"/>
                <w:szCs w:val="21"/>
              </w:rPr>
            </w:pPr>
            <w:r>
              <w:rPr>
                <w:rFonts w:ascii="Times New Roman" w:hAnsi="Times New Roman" w:cs="Times New Roman"/>
                <w:szCs w:val="21"/>
              </w:rPr>
              <w:t>多媒体专业教室</w:t>
            </w:r>
          </w:p>
        </w:tc>
        <w:tc>
          <w:tcPr>
            <w:tcW w:w="1112" w:type="pct"/>
            <w:tcBorders>
              <w:tl2br w:val="nil"/>
              <w:tr2bl w:val="nil"/>
            </w:tcBorders>
            <w:shd w:val="clear" w:color="auto" w:fill="auto"/>
            <w:vAlign w:val="center"/>
          </w:tcPr>
          <w:p w14:paraId="2FCB101C">
            <w:pPr>
              <w:jc w:val="center"/>
              <w:rPr>
                <w:rFonts w:ascii="Times New Roman" w:hAnsi="Times New Roman" w:cs="Times New Roman"/>
                <w:szCs w:val="21"/>
              </w:rPr>
            </w:pPr>
            <w:r>
              <w:rPr>
                <w:rFonts w:ascii="Times New Roman" w:hAnsi="Times New Roman" w:cs="Times New Roman"/>
                <w:szCs w:val="21"/>
              </w:rPr>
              <w:t>投影设备1套</w:t>
            </w:r>
          </w:p>
        </w:tc>
        <w:tc>
          <w:tcPr>
            <w:tcW w:w="752" w:type="pct"/>
            <w:tcBorders>
              <w:tl2br w:val="nil"/>
              <w:tr2bl w:val="nil"/>
            </w:tcBorders>
            <w:shd w:val="clear" w:color="auto" w:fill="auto"/>
            <w:vAlign w:val="center"/>
          </w:tcPr>
          <w:p w14:paraId="32148219">
            <w:pPr>
              <w:jc w:val="center"/>
              <w:rPr>
                <w:rFonts w:ascii="Times New Roman" w:hAnsi="Times New Roman" w:cs="Times New Roman"/>
                <w:szCs w:val="21"/>
              </w:rPr>
            </w:pPr>
            <w:r>
              <w:rPr>
                <w:rFonts w:ascii="Times New Roman" w:hAnsi="Times New Roman" w:cs="Times New Roman"/>
                <w:szCs w:val="21"/>
              </w:rPr>
              <w:t>100</w:t>
            </w:r>
          </w:p>
        </w:tc>
        <w:tc>
          <w:tcPr>
            <w:tcW w:w="1396" w:type="pct"/>
            <w:tcBorders>
              <w:tl2br w:val="nil"/>
              <w:tr2bl w:val="nil"/>
            </w:tcBorders>
            <w:shd w:val="clear" w:color="auto" w:fill="auto"/>
            <w:vAlign w:val="center"/>
          </w:tcPr>
          <w:p w14:paraId="572D60A4">
            <w:pPr>
              <w:jc w:val="center"/>
              <w:rPr>
                <w:rFonts w:ascii="Times New Roman" w:hAnsi="Times New Roman" w:cs="Times New Roman"/>
                <w:szCs w:val="21"/>
              </w:rPr>
            </w:pPr>
            <w:r>
              <w:rPr>
                <w:rFonts w:ascii="Times New Roman" w:hAnsi="Times New Roman" w:cs="Times New Roman"/>
                <w:szCs w:val="21"/>
              </w:rPr>
              <w:t>具备多媒体教室的功能，能做教学资源的演示</w:t>
            </w:r>
          </w:p>
        </w:tc>
      </w:tr>
    </w:tbl>
    <w:p w14:paraId="65FD8E5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54117F3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39661B65">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教材等基本教学资源；</w:t>
      </w:r>
    </w:p>
    <w:p w14:paraId="26172916">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与课程相关的图书、期刊。</w:t>
      </w:r>
    </w:p>
    <w:p w14:paraId="4F3024E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6897DA0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PPT课件、图片库、视频、试题库等；网络课程。</w:t>
      </w:r>
    </w:p>
    <w:p w14:paraId="05578766">
      <w:pPr>
        <w:rPr>
          <w:rFonts w:ascii="Times New Roman" w:hAnsi="Times New Roman" w:eastAsia="宋体" w:cs="Times New Roman"/>
          <w:sz w:val="24"/>
        </w:rPr>
      </w:pPr>
    </w:p>
    <w:p w14:paraId="73237780">
      <w:pPr>
        <w:adjustRightInd w:val="0"/>
        <w:snapToGrid w:val="0"/>
        <w:spacing w:line="440" w:lineRule="exact"/>
        <w:ind w:firstLine="480" w:firstLineChars="200"/>
        <w:rPr>
          <w:rFonts w:ascii="Times New Roman" w:hAnsi="Times New Roman" w:eastAsia="宋体" w:cs="Times New Roman"/>
          <w:sz w:val="24"/>
        </w:rPr>
      </w:pPr>
    </w:p>
    <w:p w14:paraId="1727753E">
      <w:pPr>
        <w:rPr>
          <w:rFonts w:ascii="Times New Roman" w:hAnsi="Times New Roman" w:cs="Times New Roman"/>
        </w:rPr>
      </w:pPr>
      <w:r>
        <w:rPr>
          <w:rFonts w:ascii="Times New Roman" w:hAnsi="Times New Roman" w:cs="Times New Roman"/>
        </w:rPr>
        <w:br w:type="page"/>
      </w:r>
    </w:p>
    <w:p w14:paraId="2E149BFB">
      <w:pPr>
        <w:pStyle w:val="2"/>
        <w:bidi w:val="0"/>
      </w:pPr>
      <w:bookmarkStart w:id="211" w:name="_Toc8293"/>
      <w:bookmarkStart w:id="212" w:name="_Toc22838"/>
      <w:bookmarkStart w:id="213" w:name="_Toc15728"/>
      <w:bookmarkStart w:id="214" w:name="_Toc19068"/>
      <w:bookmarkStart w:id="215" w:name="_Toc25978"/>
      <w:r>
        <w:t>《化纤生产技术》课程标准</w:t>
      </w:r>
      <w:bookmarkEnd w:id="211"/>
      <w:bookmarkEnd w:id="212"/>
      <w:bookmarkEnd w:id="213"/>
      <w:bookmarkEnd w:id="214"/>
      <w:bookmarkEnd w:id="215"/>
    </w:p>
    <w:p w14:paraId="69BD9EBA">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576"/>
        <w:gridCol w:w="1716"/>
        <w:gridCol w:w="1003"/>
        <w:gridCol w:w="1139"/>
        <w:gridCol w:w="3176"/>
      </w:tblGrid>
      <w:tr w14:paraId="7BE6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7146C62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80" w:type="pct"/>
            <w:gridSpan w:val="3"/>
            <w:tcBorders>
              <w:top w:val="single" w:color="auto" w:sz="4" w:space="0"/>
              <w:left w:val="single" w:color="auto" w:sz="4" w:space="0"/>
              <w:bottom w:val="single" w:color="auto" w:sz="4" w:space="0"/>
              <w:right w:val="single" w:color="auto" w:sz="4" w:space="0"/>
            </w:tcBorders>
            <w:vAlign w:val="center"/>
          </w:tcPr>
          <w:p w14:paraId="54DDC86C">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化纤生产技术</w:t>
            </w:r>
          </w:p>
        </w:tc>
        <w:tc>
          <w:tcPr>
            <w:tcW w:w="578" w:type="pct"/>
            <w:tcBorders>
              <w:top w:val="single" w:color="auto" w:sz="4" w:space="0"/>
              <w:left w:val="single" w:color="auto" w:sz="4" w:space="0"/>
              <w:bottom w:val="single" w:color="auto" w:sz="4" w:space="0"/>
              <w:right w:val="single" w:color="auto" w:sz="4" w:space="0"/>
            </w:tcBorders>
            <w:vAlign w:val="center"/>
          </w:tcPr>
          <w:p w14:paraId="65570B73">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611" w:type="pct"/>
            <w:tcBorders>
              <w:top w:val="single" w:color="auto" w:sz="4" w:space="0"/>
              <w:left w:val="single" w:color="auto" w:sz="4" w:space="0"/>
              <w:bottom w:val="single" w:color="auto" w:sz="4" w:space="0"/>
              <w:right w:val="single" w:color="auto" w:sz="4" w:space="0"/>
            </w:tcBorders>
            <w:vAlign w:val="center"/>
          </w:tcPr>
          <w:p w14:paraId="5D0CEA9D">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color w:val="auto"/>
                <w:sz w:val="21"/>
                <w:szCs w:val="21"/>
              </w:rPr>
              <w:t>shgf23010</w:t>
            </w:r>
          </w:p>
        </w:tc>
      </w:tr>
      <w:tr w14:paraId="5C2C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111E3C3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800" w:type="pct"/>
            <w:tcBorders>
              <w:top w:val="single" w:color="auto" w:sz="4" w:space="0"/>
              <w:left w:val="single" w:color="auto" w:sz="4" w:space="0"/>
              <w:bottom w:val="single" w:color="auto" w:sz="4" w:space="0"/>
              <w:right w:val="single" w:color="auto" w:sz="4" w:space="0"/>
            </w:tcBorders>
            <w:vAlign w:val="center"/>
          </w:tcPr>
          <w:p w14:paraId="6163326D">
            <w:pPr>
              <w:jc w:val="center"/>
              <w:rPr>
                <w:rFonts w:ascii="Times New Roman" w:hAnsi="Times New Roman" w:cs="Times New Roman"/>
              </w:rPr>
            </w:pPr>
            <w:r>
              <w:rPr>
                <w:rFonts w:ascii="Times New Roman" w:hAnsi="Times New Roman" w:cs="Times New Roman"/>
              </w:rPr>
              <w:t>56学时</w:t>
            </w:r>
          </w:p>
        </w:tc>
        <w:tc>
          <w:tcPr>
            <w:tcW w:w="871" w:type="pct"/>
            <w:tcBorders>
              <w:top w:val="single" w:color="auto" w:sz="4" w:space="0"/>
              <w:left w:val="single" w:color="auto" w:sz="4" w:space="0"/>
              <w:bottom w:val="single" w:color="auto" w:sz="4" w:space="0"/>
              <w:right w:val="single" w:color="auto" w:sz="4" w:space="0"/>
            </w:tcBorders>
            <w:vAlign w:val="center"/>
          </w:tcPr>
          <w:p w14:paraId="77B7A2B5">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09" w:type="pct"/>
            <w:tcBorders>
              <w:top w:val="single" w:color="auto" w:sz="4" w:space="0"/>
              <w:left w:val="single" w:color="auto" w:sz="4" w:space="0"/>
              <w:bottom w:val="single" w:color="auto" w:sz="4" w:space="0"/>
              <w:right w:val="single" w:color="auto" w:sz="4" w:space="0"/>
            </w:tcBorders>
            <w:vAlign w:val="center"/>
          </w:tcPr>
          <w:p w14:paraId="1FB20E88">
            <w:pPr>
              <w:jc w:val="center"/>
              <w:rPr>
                <w:rFonts w:ascii="Times New Roman" w:hAnsi="Times New Roman" w:cs="Times New Roman"/>
              </w:rPr>
            </w:pPr>
            <w:r>
              <w:rPr>
                <w:rFonts w:ascii="Times New Roman" w:hAnsi="Times New Roman" w:cs="Times New Roman"/>
              </w:rPr>
              <w:t>0</w:t>
            </w:r>
          </w:p>
        </w:tc>
        <w:tc>
          <w:tcPr>
            <w:tcW w:w="578" w:type="pct"/>
            <w:tcBorders>
              <w:top w:val="single" w:color="auto" w:sz="4" w:space="0"/>
              <w:left w:val="single" w:color="auto" w:sz="4" w:space="0"/>
              <w:bottom w:val="single" w:color="auto" w:sz="4" w:space="0"/>
              <w:right w:val="single" w:color="auto" w:sz="4" w:space="0"/>
            </w:tcBorders>
            <w:vAlign w:val="center"/>
          </w:tcPr>
          <w:p w14:paraId="0A3A135F">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611" w:type="pct"/>
            <w:tcBorders>
              <w:top w:val="single" w:color="auto" w:sz="4" w:space="0"/>
              <w:left w:val="single" w:color="auto" w:sz="4" w:space="0"/>
              <w:bottom w:val="single" w:color="auto" w:sz="4" w:space="0"/>
              <w:right w:val="single" w:color="auto" w:sz="4" w:space="0"/>
            </w:tcBorders>
            <w:vAlign w:val="center"/>
          </w:tcPr>
          <w:p w14:paraId="28648486">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4学分</w:t>
            </w:r>
          </w:p>
        </w:tc>
      </w:tr>
      <w:tr w14:paraId="62FF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223C26A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0" w:type="pct"/>
            <w:gridSpan w:val="5"/>
            <w:tcBorders>
              <w:top w:val="single" w:color="auto" w:sz="4" w:space="0"/>
              <w:left w:val="single" w:color="auto" w:sz="4" w:space="0"/>
              <w:bottom w:val="single" w:color="auto" w:sz="4" w:space="0"/>
              <w:right w:val="single" w:color="auto" w:sz="4" w:space="0"/>
            </w:tcBorders>
            <w:vAlign w:val="center"/>
          </w:tcPr>
          <w:p w14:paraId="3602BF3B">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5178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28B218F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80" w:type="pct"/>
            <w:gridSpan w:val="3"/>
            <w:tcBorders>
              <w:top w:val="single" w:color="auto" w:sz="4" w:space="0"/>
              <w:left w:val="single" w:color="auto" w:sz="4" w:space="0"/>
              <w:right w:val="single" w:color="auto" w:sz="4" w:space="0"/>
            </w:tcBorders>
            <w:vAlign w:val="center"/>
          </w:tcPr>
          <w:p w14:paraId="04E18C6A">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w:t>
            </w:r>
            <w:r>
              <w:rPr>
                <w:rFonts w:cs="Times New Roman" w:asciiTheme="minorEastAsia" w:hAnsiTheme="minorEastAsia"/>
              </w:rPr>
              <w:sym w:font="Wingdings 2" w:char="F052"/>
            </w:r>
            <w:r>
              <w:rPr>
                <w:rFonts w:cs="Times New Roman" w:asciiTheme="minorEastAsia" w:hAnsiTheme="minorEastAsia"/>
              </w:rPr>
              <w:t>专业选修课□专业技能课</w:t>
            </w:r>
          </w:p>
        </w:tc>
        <w:tc>
          <w:tcPr>
            <w:tcW w:w="578" w:type="pct"/>
            <w:tcBorders>
              <w:top w:val="single" w:color="auto" w:sz="4" w:space="0"/>
              <w:left w:val="single" w:color="auto" w:sz="4" w:space="0"/>
              <w:bottom w:val="single" w:color="auto" w:sz="4" w:space="0"/>
              <w:right w:val="single" w:color="auto" w:sz="4" w:space="0"/>
            </w:tcBorders>
            <w:vAlign w:val="center"/>
          </w:tcPr>
          <w:p w14:paraId="356B9F90">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611" w:type="pct"/>
            <w:tcBorders>
              <w:top w:val="single" w:color="auto" w:sz="4" w:space="0"/>
              <w:left w:val="single" w:color="auto" w:sz="4" w:space="0"/>
              <w:bottom w:val="single" w:color="auto" w:sz="4" w:space="0"/>
              <w:right w:val="single" w:color="auto" w:sz="4" w:space="0"/>
            </w:tcBorders>
            <w:vAlign w:val="center"/>
          </w:tcPr>
          <w:p w14:paraId="3C1480E8">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rPr>
              <w:sym w:font="Wingdings 2" w:char="F052"/>
            </w:r>
            <w:r>
              <w:rPr>
                <w:rFonts w:cs="Times New Roman" w:asciiTheme="minorEastAsia" w:hAnsiTheme="minorEastAsia" w:eastAsiaTheme="minorEastAsia"/>
                <w:bCs/>
                <w:color w:val="auto"/>
                <w:sz w:val="21"/>
                <w:szCs w:val="21"/>
              </w:rPr>
              <w:t>理论课□理实一体</w:t>
            </w:r>
          </w:p>
          <w:p w14:paraId="796570E4">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2362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29DB12B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0" w:type="pct"/>
            <w:gridSpan w:val="5"/>
            <w:tcBorders>
              <w:top w:val="single" w:color="auto" w:sz="4" w:space="0"/>
              <w:left w:val="single" w:color="auto" w:sz="4" w:space="0"/>
              <w:right w:val="single" w:color="auto" w:sz="4" w:space="0"/>
            </w:tcBorders>
            <w:vAlign w:val="center"/>
          </w:tcPr>
          <w:p w14:paraId="276C8365">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《高分子化学与物理》《化工单元操作技术》</w:t>
            </w:r>
          </w:p>
        </w:tc>
      </w:tr>
      <w:tr w14:paraId="40F1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27006DA8">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0" w:type="pct"/>
            <w:gridSpan w:val="5"/>
            <w:tcBorders>
              <w:top w:val="single" w:color="auto" w:sz="4" w:space="0"/>
              <w:left w:val="single" w:color="auto" w:sz="4" w:space="0"/>
              <w:right w:val="single" w:color="auto" w:sz="4" w:space="0"/>
            </w:tcBorders>
            <w:vAlign w:val="center"/>
          </w:tcPr>
          <w:p w14:paraId="10A18248">
            <w:pPr>
              <w:ind w:firstLine="420"/>
              <w:jc w:val="center"/>
              <w:rPr>
                <w:rFonts w:ascii="Times New Roman" w:hAnsi="Times New Roman" w:cs="Times New Roman"/>
                <w:szCs w:val="21"/>
              </w:rPr>
            </w:pPr>
            <w:r>
              <w:rPr>
                <w:rFonts w:ascii="Times New Roman" w:hAnsi="Times New Roman" w:cs="Times New Roman"/>
                <w:szCs w:val="21"/>
              </w:rPr>
              <w:t>《高分子材料成型加工技术》《高分子材料配方技术》</w:t>
            </w:r>
          </w:p>
        </w:tc>
      </w:tr>
      <w:tr w14:paraId="2BAB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434BCB7B">
            <w:pPr>
              <w:jc w:val="center"/>
              <w:rPr>
                <w:rFonts w:ascii="Times New Roman" w:hAnsi="Times New Roman" w:cs="Times New Roman"/>
                <w:b/>
              </w:rPr>
            </w:pPr>
            <w:r>
              <w:rPr>
                <w:rFonts w:ascii="Times New Roman" w:hAnsi="Times New Roman" w:eastAsia="宋体" w:cs="Times New Roman"/>
                <w:b/>
              </w:rPr>
              <w:t>选用教材</w:t>
            </w:r>
          </w:p>
        </w:tc>
        <w:tc>
          <w:tcPr>
            <w:tcW w:w="4370" w:type="pct"/>
            <w:gridSpan w:val="5"/>
            <w:tcBorders>
              <w:top w:val="single" w:color="auto" w:sz="4" w:space="0"/>
              <w:left w:val="single" w:color="auto" w:sz="4" w:space="0"/>
              <w:right w:val="single" w:color="auto" w:sz="4" w:space="0"/>
            </w:tcBorders>
            <w:shd w:val="clear" w:color="auto" w:fill="auto"/>
            <w:vAlign w:val="center"/>
          </w:tcPr>
          <w:p w14:paraId="28B17857">
            <w:pPr>
              <w:jc w:val="center"/>
              <w:rPr>
                <w:rFonts w:ascii="Times New Roman" w:hAnsi="Times New Roman" w:cs="Times New Roman"/>
              </w:rPr>
            </w:pPr>
            <w:r>
              <w:rPr>
                <w:rFonts w:ascii="Times New Roman" w:hAnsi="Times New Roman" w:cs="Times New Roman"/>
              </w:rPr>
              <w:t>《化纤生产技术》</w:t>
            </w:r>
            <w:r>
              <w:rPr>
                <w:rFonts w:ascii="Times New Roman" w:hAnsi="Times New Roman" w:eastAsia="宋体" w:cs="Times New Roman"/>
              </w:rPr>
              <w:t>（赵若冬，化学工业出版社，出版年份2014年，ISBN ：978-7-122-20585-8)</w:t>
            </w:r>
          </w:p>
        </w:tc>
      </w:tr>
      <w:tr w14:paraId="6182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376485C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80" w:type="pct"/>
            <w:gridSpan w:val="3"/>
            <w:tcBorders>
              <w:top w:val="single" w:color="auto" w:sz="4" w:space="0"/>
              <w:left w:val="single" w:color="auto" w:sz="4" w:space="0"/>
              <w:right w:val="single" w:color="auto" w:sz="4" w:space="0"/>
            </w:tcBorders>
            <w:vAlign w:val="center"/>
          </w:tcPr>
          <w:p w14:paraId="2E027211">
            <w:pPr>
              <w:widowControl/>
              <w:jc w:val="center"/>
              <w:rPr>
                <w:rFonts w:ascii="Times New Roman" w:hAnsi="Times New Roman" w:cs="Times New Roman"/>
              </w:rPr>
            </w:pPr>
            <w:r>
              <w:rPr>
                <w:rFonts w:ascii="Times New Roman" w:hAnsi="Times New Roman" w:cs="Times New Roman"/>
              </w:rPr>
              <w:t>赵若冬</w:t>
            </w:r>
          </w:p>
        </w:tc>
        <w:tc>
          <w:tcPr>
            <w:tcW w:w="578" w:type="pct"/>
            <w:tcBorders>
              <w:top w:val="single" w:color="auto" w:sz="4" w:space="0"/>
              <w:left w:val="single" w:color="auto" w:sz="4" w:space="0"/>
              <w:bottom w:val="single" w:color="auto" w:sz="4" w:space="0"/>
              <w:right w:val="single" w:color="auto" w:sz="4" w:space="0"/>
            </w:tcBorders>
            <w:vAlign w:val="center"/>
          </w:tcPr>
          <w:p w14:paraId="101A8378">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611" w:type="pct"/>
            <w:tcBorders>
              <w:top w:val="single" w:color="auto" w:sz="4" w:space="0"/>
              <w:left w:val="single" w:color="auto" w:sz="4" w:space="0"/>
              <w:bottom w:val="single" w:color="auto" w:sz="4" w:space="0"/>
              <w:right w:val="single" w:color="auto" w:sz="4" w:space="0"/>
            </w:tcBorders>
            <w:vAlign w:val="center"/>
          </w:tcPr>
          <w:p w14:paraId="3A7794DD">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2025年7月1日</w:t>
            </w:r>
          </w:p>
        </w:tc>
      </w:tr>
      <w:tr w14:paraId="099C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5EB59D4A">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80" w:type="pct"/>
            <w:gridSpan w:val="3"/>
            <w:tcBorders>
              <w:top w:val="single" w:color="auto" w:sz="4" w:space="0"/>
              <w:left w:val="single" w:color="auto" w:sz="4" w:space="0"/>
              <w:right w:val="single" w:color="auto" w:sz="4" w:space="0"/>
            </w:tcBorders>
            <w:vAlign w:val="center"/>
          </w:tcPr>
          <w:p w14:paraId="7BF366AE">
            <w:pPr>
              <w:widowControl/>
              <w:jc w:val="center"/>
              <w:rPr>
                <w:rFonts w:ascii="Times New Roman" w:hAnsi="Times New Roman" w:cs="Times New Roman"/>
              </w:rPr>
            </w:pPr>
            <w:r>
              <w:rPr>
                <w:rFonts w:ascii="Times New Roman" w:hAnsi="Times New Roman" w:cs="Times New Roman"/>
              </w:rPr>
              <w:t>石红锦</w:t>
            </w:r>
          </w:p>
        </w:tc>
        <w:tc>
          <w:tcPr>
            <w:tcW w:w="578" w:type="pct"/>
            <w:tcBorders>
              <w:top w:val="single" w:color="auto" w:sz="4" w:space="0"/>
              <w:left w:val="single" w:color="auto" w:sz="4" w:space="0"/>
              <w:bottom w:val="single" w:color="auto" w:sz="4" w:space="0"/>
              <w:right w:val="single" w:color="auto" w:sz="4" w:space="0"/>
            </w:tcBorders>
            <w:vAlign w:val="center"/>
          </w:tcPr>
          <w:p w14:paraId="08517684">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611" w:type="pct"/>
            <w:tcBorders>
              <w:top w:val="single" w:color="auto" w:sz="4" w:space="0"/>
              <w:left w:val="single" w:color="auto" w:sz="4" w:space="0"/>
              <w:bottom w:val="single" w:color="auto" w:sz="4" w:space="0"/>
              <w:right w:val="single" w:color="auto" w:sz="4" w:space="0"/>
            </w:tcBorders>
            <w:vAlign w:val="center"/>
          </w:tcPr>
          <w:p w14:paraId="75157FA9">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2025年8月1日</w:t>
            </w:r>
          </w:p>
        </w:tc>
      </w:tr>
    </w:tbl>
    <w:p w14:paraId="6E2D3551">
      <w:pPr>
        <w:pStyle w:val="3"/>
        <w:bidi w:val="0"/>
      </w:pPr>
      <w:r>
        <w:t>二、课程定位</w:t>
      </w:r>
    </w:p>
    <w:p w14:paraId="055569D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的一门专业选修课程，是在《基础化学》、《化工单元操作技术》、《高分子化学与物理》等课程基础上开设的理论课程。课程对接化纤生产企业聚合工、纺丝操作工等岗位需求，围绕化纤生产全流程，培养学生具备化纤生产工艺选择、参数控制、设备维护、质量检测及故障处理的职业素质与核心能力，为后续岗位实习及职业发展奠定坚实基础。同时，将课程思政内容融入教学全过程，帮助学生树立正确的世界观、人生观、价值观，培育工匠精神与行业责任感。</w:t>
      </w:r>
    </w:p>
    <w:p w14:paraId="59320833">
      <w:pPr>
        <w:pStyle w:val="3"/>
        <w:bidi w:val="0"/>
      </w:pPr>
      <w:r>
        <w:t>三、课程设计思路</w:t>
      </w:r>
    </w:p>
    <w:p w14:paraId="4F76882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人才培养方案、化纤行业发展趋势及相关专业教材确定教学内容，从化纤原料特性和生产工艺出发，了解化纤生产领域核心关键技术；然后，掌握未来该领域绿色化、智能化、高端化发展新方向，最后，对化纤产品性能优化与生产流程高效管控形成系统认知。关于教学形式，主要通过多媒体课件、板书推演、行业案例解析等课堂授课。另外，采用 “专业教师 + 行业专家” 联合授课模式，既发挥专业教师的理论教学优势，又借助行业专家的实践经验，最大限度地拓宽学生知识面，推动化纤生产技术课程理论与行业实际的深度衔接，提升学生对行业新技术、新规范的认知能力。通过教学评价，衡量授课内容是否贴合化纤行业岗位需求、教学形式是否能有效提升学生理论应用能力，并持续优化课程授课方案。​</w:t>
      </w:r>
    </w:p>
    <w:p w14:paraId="255BDFD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 OBE 教学理念”，构建了 “绿色化纤”“产业强国” 的课程思政价值链，将中国化纤行业从 “跟跑” 到 “并跑” 再到部分 “领跑” 的发展故事引入课堂，融入爱国主义教育；结合化纤行业科学家攻坚克难的研发经历、工程师精益求精的工匠精神，将创新意识和责任担当传递给学生，促使专业知识与思政教育同频共振。​</w:t>
      </w:r>
    </w:p>
    <w:p w14:paraId="5E12BF9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重视传统课堂教学与现代数字化教学手段的结合，构筑全方位、多维度的教学模式。创新采用了 “分层次、课内外一体化” 的模块化教学模式，改革评价方式，强化过程考核，建立多维度考核评价体系。注重知识传授、素质培养与创新能力提升与一体。为适应新一轮科技革命和产业变革趋势，紧紧围绕国家 “化纤工业高质量发展” 战略和区域产业升级需要，精准对接化纤生产、质量管控、工艺优化等岗位新需求，融入化纤行业绿色生产技术、1+X证书、职业技能大赛及创新创业大赛相关内容重构教学内容，以培养具有行业适配性、创新潜力、具备核心竞争力的高素质复合型新工科高职技能人才为目标，探索 “产学研创” 协同育人新模式。初步实现了 “岗课赛证” 的有机融通。</w:t>
      </w:r>
    </w:p>
    <w:p w14:paraId="48C9D4AF">
      <w:pPr>
        <w:pStyle w:val="3"/>
        <w:bidi w:val="0"/>
      </w:pPr>
      <w:r>
        <w:t>四、课程目标</w:t>
      </w:r>
    </w:p>
    <w:p w14:paraId="6A177D4E">
      <w:pPr>
        <w:adjustRightInd w:val="0"/>
        <w:snapToGrid w:val="0"/>
        <w:spacing w:line="440" w:lineRule="exact"/>
        <w:ind w:firstLine="482" w:firstLineChars="200"/>
        <w:rPr>
          <w:rFonts w:ascii="Times New Roman" w:hAnsi="Times New Roman" w:cs="Times New Roman"/>
          <w:b/>
          <w:sz w:val="24"/>
        </w:rPr>
      </w:pPr>
      <w:r>
        <w:rPr>
          <w:rFonts w:ascii="Times New Roman" w:hAnsi="Times New Roman" w:cs="Times New Roman"/>
          <w:b/>
          <w:sz w:val="24"/>
        </w:rPr>
        <w:t>（一）知识目标</w:t>
      </w:r>
    </w:p>
    <w:p w14:paraId="4D87B535">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A1. 了解化学纤维的行业背景、分类及在石化产业链中的地位；</w:t>
      </w:r>
    </w:p>
    <w:p w14:paraId="316554C7">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A2. 熟悉化纤生产常用原料的物理化学性质、催化剂及助剂作用；</w:t>
      </w:r>
    </w:p>
    <w:p w14:paraId="620A74AE">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A3. 掌握成纤高聚物单体选择、配方技术及聚合工艺路线；</w:t>
      </w:r>
    </w:p>
    <w:p w14:paraId="02BE58A7">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A4. 掌握聚合、前纺、后纺工艺流程图识读及关键工艺参数控制要点；</w:t>
      </w:r>
    </w:p>
    <w:p w14:paraId="5FB2402E">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A5. 掌握化纤生产主要设备的结构、工作原理及日常维护知识；</w:t>
      </w:r>
    </w:p>
    <w:p w14:paraId="2AE93E95">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A6. 熟悉化纤产品主要质量指标及检测方法。</w:t>
      </w:r>
    </w:p>
    <w:p w14:paraId="3DC5C67E">
      <w:pPr>
        <w:adjustRightInd w:val="0"/>
        <w:snapToGrid w:val="0"/>
        <w:spacing w:line="440" w:lineRule="exact"/>
        <w:ind w:firstLine="482" w:firstLineChars="200"/>
        <w:rPr>
          <w:rFonts w:ascii="Times New Roman" w:hAnsi="Times New Roman" w:cs="Times New Roman"/>
          <w:b/>
          <w:sz w:val="24"/>
        </w:rPr>
      </w:pPr>
      <w:r>
        <w:rPr>
          <w:rFonts w:ascii="Times New Roman" w:hAnsi="Times New Roman" w:cs="Times New Roman"/>
          <w:b/>
          <w:sz w:val="24"/>
        </w:rPr>
        <w:t>（二）能力目标</w:t>
      </w:r>
    </w:p>
    <w:p w14:paraId="1435C008">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B1. 能规范进行聚合原料配料及工艺参数设定与调整；</w:t>
      </w:r>
    </w:p>
    <w:p w14:paraId="4BD1D34D">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B2. 能安全操作聚合、纺丝及后处理等核心生产设备；</w:t>
      </w:r>
    </w:p>
    <w:p w14:paraId="26774D24">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B3. 能识读化纤生产工艺流程图并分析工艺条件对产品质量的影响；</w:t>
      </w:r>
    </w:p>
    <w:p w14:paraId="499A59B2">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B4. 能排查并解决生产过程中出现的常见故障；</w:t>
      </w:r>
    </w:p>
    <w:p w14:paraId="7FE9C843">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B5. 能够操作不同丝路位置的常见工作；</w:t>
      </w:r>
    </w:p>
    <w:p w14:paraId="667344FC">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B6. 能对化纤产品质量进行检测与分析处理；</w:t>
      </w:r>
    </w:p>
    <w:p w14:paraId="45A55EAE">
      <w:pPr>
        <w:adjustRightInd w:val="0"/>
        <w:snapToGrid w:val="0"/>
        <w:spacing w:line="440" w:lineRule="exact"/>
        <w:ind w:firstLine="482" w:firstLineChars="200"/>
        <w:rPr>
          <w:rFonts w:ascii="Times New Roman" w:hAnsi="Times New Roman" w:cs="Times New Roman"/>
          <w:b/>
          <w:sz w:val="24"/>
        </w:rPr>
      </w:pPr>
      <w:r>
        <w:rPr>
          <w:rFonts w:ascii="Times New Roman" w:hAnsi="Times New Roman" w:cs="Times New Roman"/>
          <w:b/>
          <w:sz w:val="24"/>
        </w:rPr>
        <w:t>（三）素质目标</w:t>
      </w:r>
    </w:p>
    <w:p w14:paraId="6C11B5AB">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C1. 培养自主学习能力，能主动获取化纤行业新技术、新工艺信息；</w:t>
      </w:r>
    </w:p>
    <w:p w14:paraId="57E13B30">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C2. 提升团队协作意识，能在实训与生产中与他人高效配合完成任务；</w:t>
      </w:r>
    </w:p>
    <w:p w14:paraId="4970C4C2">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C3. 养成规范操作习惯，严格遵守安全规程与生产纪律；</w:t>
      </w:r>
    </w:p>
    <w:p w14:paraId="10BABFDF">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C4. 增强分析解决问题的能力，面对生产难题能提出合理解决方案；</w:t>
      </w:r>
    </w:p>
    <w:p w14:paraId="7634BF4C">
      <w:pPr>
        <w:adjustRightInd w:val="0"/>
        <w:snapToGrid w:val="0"/>
        <w:spacing w:line="440" w:lineRule="exact"/>
        <w:ind w:left="479" w:leftChars="228"/>
        <w:rPr>
          <w:rFonts w:ascii="Times New Roman" w:hAnsi="Times New Roman" w:cs="Times New Roman"/>
          <w:sz w:val="24"/>
        </w:rPr>
      </w:pPr>
      <w:r>
        <w:rPr>
          <w:rFonts w:ascii="Times New Roman" w:hAnsi="Times New Roman" w:cs="Times New Roman"/>
          <w:sz w:val="24"/>
        </w:rPr>
        <w:t>C5. 树立科技创新意识，具备探索化纤生产优化方法的初步能力。</w:t>
      </w:r>
    </w:p>
    <w:p w14:paraId="27FCCCB0">
      <w:pPr>
        <w:adjustRightInd w:val="0"/>
        <w:snapToGrid w:val="0"/>
        <w:spacing w:line="440" w:lineRule="exact"/>
        <w:ind w:firstLine="482" w:firstLineChars="200"/>
        <w:rPr>
          <w:rFonts w:ascii="Times New Roman" w:hAnsi="Times New Roman" w:cs="Times New Roman"/>
          <w:b/>
          <w:sz w:val="24"/>
        </w:rPr>
      </w:pPr>
      <w:r>
        <w:rPr>
          <w:rFonts w:ascii="Times New Roman" w:hAnsi="Times New Roman" w:cs="Times New Roman"/>
          <w:b/>
          <w:sz w:val="24"/>
        </w:rPr>
        <w:t>（四）思政目标</w:t>
      </w:r>
    </w:p>
    <w:p w14:paraId="43B2BB67">
      <w:pPr>
        <w:adjustRightInd w:val="0"/>
        <w:snapToGrid w:val="0"/>
        <w:spacing w:line="440" w:lineRule="exact"/>
        <w:ind w:firstLine="480" w:firstLineChars="200"/>
        <w:rPr>
          <w:rFonts w:ascii="Times New Roman" w:hAnsi="Times New Roman" w:eastAsia="宋体" w:cs="Times New Roman"/>
          <w:kern w:val="0"/>
          <w:sz w:val="24"/>
          <w:szCs w:val="22"/>
        </w:rPr>
      </w:pPr>
      <w:r>
        <w:rPr>
          <w:rFonts w:ascii="Times New Roman" w:hAnsi="Times New Roman" w:eastAsia="宋体" w:cs="Times New Roman"/>
          <w:kern w:val="0"/>
          <w:sz w:val="24"/>
          <w:szCs w:val="22"/>
        </w:rPr>
        <w:t>D1. 职业道德：树立 “爱岗敬业、合规操作、质量第一” 的职业理念，遵守化纤行业职业道德规范；</w:t>
      </w:r>
    </w:p>
    <w:p w14:paraId="71519521">
      <w:pPr>
        <w:adjustRightInd w:val="0"/>
        <w:snapToGrid w:val="0"/>
        <w:spacing w:line="440" w:lineRule="exact"/>
        <w:ind w:firstLine="480" w:firstLineChars="200"/>
        <w:rPr>
          <w:rFonts w:ascii="Times New Roman" w:hAnsi="Times New Roman" w:eastAsia="宋体" w:cs="Times New Roman"/>
          <w:kern w:val="0"/>
          <w:sz w:val="24"/>
          <w:szCs w:val="22"/>
        </w:rPr>
      </w:pPr>
      <w:r>
        <w:rPr>
          <w:rFonts w:ascii="Times New Roman" w:hAnsi="Times New Roman" w:eastAsia="宋体" w:cs="Times New Roman"/>
          <w:kern w:val="0"/>
          <w:sz w:val="24"/>
          <w:szCs w:val="22"/>
        </w:rPr>
        <w:t>D2. 工匠精神：培育 “严谨细致、精益求精、持之以恒” 的工匠精神，杜绝生产中的敷衍马虎行为；</w:t>
      </w:r>
    </w:p>
    <w:p w14:paraId="01D548B1">
      <w:pPr>
        <w:adjustRightInd w:val="0"/>
        <w:snapToGrid w:val="0"/>
        <w:spacing w:line="440" w:lineRule="exact"/>
        <w:ind w:firstLine="480" w:firstLineChars="200"/>
        <w:rPr>
          <w:rFonts w:ascii="Times New Roman" w:hAnsi="Times New Roman" w:eastAsia="宋体" w:cs="Times New Roman"/>
          <w:kern w:val="0"/>
          <w:sz w:val="24"/>
          <w:szCs w:val="22"/>
        </w:rPr>
      </w:pPr>
      <w:r>
        <w:rPr>
          <w:rFonts w:ascii="Times New Roman" w:hAnsi="Times New Roman" w:eastAsia="宋体" w:cs="Times New Roman"/>
          <w:kern w:val="0"/>
          <w:sz w:val="24"/>
          <w:szCs w:val="22"/>
        </w:rPr>
        <w:t>D3. 社会责任：强化绿色生产意识，在实践中注重节能减排与环境保护，践行生态责任；</w:t>
      </w:r>
    </w:p>
    <w:p w14:paraId="18A7FCF2">
      <w:pPr>
        <w:adjustRightInd w:val="0"/>
        <w:snapToGrid w:val="0"/>
        <w:spacing w:line="440" w:lineRule="exact"/>
        <w:ind w:firstLine="480" w:firstLineChars="200"/>
        <w:rPr>
          <w:rFonts w:ascii="Times New Roman" w:hAnsi="Times New Roman" w:eastAsia="宋体" w:cs="Times New Roman"/>
          <w:kern w:val="0"/>
          <w:sz w:val="24"/>
          <w:szCs w:val="22"/>
        </w:rPr>
      </w:pPr>
      <w:r>
        <w:rPr>
          <w:rFonts w:ascii="Times New Roman" w:hAnsi="Times New Roman" w:eastAsia="宋体" w:cs="Times New Roman"/>
          <w:kern w:val="0"/>
          <w:sz w:val="24"/>
          <w:szCs w:val="22"/>
        </w:rPr>
        <w:t>D4. 家国情怀：结合化纤行业发展历程与国家产业政策，激发民族自豪感，树立为行业发展贡献力量的信念；</w:t>
      </w:r>
    </w:p>
    <w:p w14:paraId="694AEB24">
      <w:pPr>
        <w:adjustRightInd w:val="0"/>
        <w:snapToGrid w:val="0"/>
        <w:spacing w:line="440" w:lineRule="exact"/>
        <w:ind w:left="479" w:leftChars="228"/>
        <w:rPr>
          <w:rFonts w:ascii="Times New Roman" w:hAnsi="Times New Roman" w:eastAsia="宋体" w:cs="Times New Roman"/>
          <w:kern w:val="0"/>
          <w:sz w:val="24"/>
          <w:szCs w:val="22"/>
        </w:rPr>
      </w:pPr>
      <w:r>
        <w:rPr>
          <w:rFonts w:ascii="Times New Roman" w:hAnsi="Times New Roman" w:eastAsia="宋体" w:cs="Times New Roman"/>
          <w:kern w:val="0"/>
          <w:sz w:val="24"/>
          <w:szCs w:val="22"/>
        </w:rPr>
        <w:t>D5. 法治意识：增强法治观念，自觉遵守化纤生产相关法律法规与企业规章制度。</w:t>
      </w:r>
    </w:p>
    <w:p w14:paraId="5C1BC06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D6.创新意识：鼓励突破思维定势，勇于探索新技术、新方法，培养敢为人先、勇于担当的创新精神；​</w:t>
      </w:r>
    </w:p>
    <w:p w14:paraId="4CDC142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D7.生态文明：树立绿色发展理念，在实践操作中注重节能减排、环境保护，践行生态责任。</w:t>
      </w:r>
    </w:p>
    <w:p w14:paraId="6A0A042E">
      <w:pPr>
        <w:pStyle w:val="3"/>
        <w:bidi w:val="0"/>
      </w:pPr>
      <w: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2392"/>
        <w:gridCol w:w="917"/>
        <w:gridCol w:w="917"/>
        <w:gridCol w:w="1041"/>
        <w:gridCol w:w="1041"/>
        <w:gridCol w:w="1410"/>
        <w:gridCol w:w="550"/>
        <w:gridCol w:w="551"/>
      </w:tblGrid>
      <w:tr w14:paraId="611C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22" w:type="pct"/>
            <w:vAlign w:val="center"/>
          </w:tcPr>
          <w:p w14:paraId="468365C4">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213" w:type="pct"/>
            <w:vAlign w:val="center"/>
          </w:tcPr>
          <w:p w14:paraId="0B31C48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65" w:type="pct"/>
            <w:vAlign w:val="center"/>
          </w:tcPr>
          <w:p w14:paraId="1FDD9D2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65" w:type="pct"/>
            <w:vAlign w:val="center"/>
          </w:tcPr>
          <w:p w14:paraId="5F99EF2F">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528" w:type="pct"/>
            <w:vAlign w:val="center"/>
          </w:tcPr>
          <w:p w14:paraId="084165F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528" w:type="pct"/>
            <w:vAlign w:val="center"/>
          </w:tcPr>
          <w:p w14:paraId="20711D8F">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715" w:type="pct"/>
            <w:vAlign w:val="center"/>
          </w:tcPr>
          <w:p w14:paraId="2C424B97">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79" w:type="pct"/>
            <w:vAlign w:val="center"/>
          </w:tcPr>
          <w:p w14:paraId="2F536A5F">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79" w:type="pct"/>
            <w:vAlign w:val="center"/>
          </w:tcPr>
          <w:p w14:paraId="5DB5BF8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7A66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26C3BA61">
            <w:pPr>
              <w:adjustRightInd w:val="0"/>
              <w:snapToGrid w:val="0"/>
              <w:jc w:val="center"/>
              <w:rPr>
                <w:rFonts w:ascii="Times New Roman" w:hAnsi="Times New Roman" w:eastAsia="宋体" w:cs="Times New Roman"/>
                <w:sz w:val="24"/>
              </w:rPr>
            </w:pPr>
            <w:r>
              <w:rPr>
                <w:rFonts w:ascii="Times New Roman" w:hAnsi="Times New Roman" w:eastAsia="宋体" w:cs="Times New Roman"/>
              </w:rPr>
              <w:t>1. 化纤生产技术基础知识</w:t>
            </w:r>
          </w:p>
        </w:tc>
        <w:tc>
          <w:tcPr>
            <w:tcW w:w="1213" w:type="pct"/>
            <w:vAlign w:val="center"/>
          </w:tcPr>
          <w:p w14:paraId="58352F08">
            <w:pPr>
              <w:adjustRightInd w:val="0"/>
              <w:snapToGrid w:val="0"/>
              <w:jc w:val="center"/>
              <w:rPr>
                <w:rFonts w:ascii="Times New Roman" w:hAnsi="Times New Roman" w:cs="Times New Roman"/>
              </w:rPr>
            </w:pPr>
            <w:r>
              <w:rPr>
                <w:rFonts w:ascii="Times New Roman" w:hAnsi="Times New Roman" w:eastAsia="宋体" w:cs="Times New Roman"/>
              </w:rPr>
              <w:t>任务 1：化学纤维的常用基本概念与名称代号</w:t>
            </w:r>
          </w:p>
        </w:tc>
        <w:tc>
          <w:tcPr>
            <w:tcW w:w="465" w:type="pct"/>
            <w:vAlign w:val="center"/>
          </w:tcPr>
          <w:p w14:paraId="778A00F1">
            <w:pPr>
              <w:adjustRightInd w:val="0"/>
              <w:snapToGrid w:val="0"/>
              <w:jc w:val="center"/>
              <w:rPr>
                <w:rFonts w:ascii="Times New Roman" w:hAnsi="Times New Roman" w:cs="Times New Roman"/>
              </w:rPr>
            </w:pPr>
            <w:r>
              <w:rPr>
                <w:rFonts w:ascii="Times New Roman" w:hAnsi="Times New Roman" w:eastAsia="宋体" w:cs="Times New Roman"/>
              </w:rPr>
              <w:t>A1、A6</w:t>
            </w:r>
          </w:p>
        </w:tc>
        <w:tc>
          <w:tcPr>
            <w:tcW w:w="465" w:type="pct"/>
            <w:vAlign w:val="center"/>
          </w:tcPr>
          <w:p w14:paraId="07E635EE">
            <w:pPr>
              <w:adjustRightInd w:val="0"/>
              <w:snapToGrid w:val="0"/>
              <w:jc w:val="center"/>
              <w:rPr>
                <w:rFonts w:ascii="Times New Roman" w:hAnsi="Times New Roman" w:cs="Times New Roman"/>
              </w:rPr>
            </w:pPr>
            <w:r>
              <w:rPr>
                <w:rFonts w:ascii="Times New Roman" w:hAnsi="Times New Roman" w:eastAsia="宋体" w:cs="Times New Roman"/>
              </w:rPr>
              <w:t>B6</w:t>
            </w:r>
          </w:p>
        </w:tc>
        <w:tc>
          <w:tcPr>
            <w:tcW w:w="528" w:type="pct"/>
            <w:vAlign w:val="center"/>
          </w:tcPr>
          <w:p w14:paraId="7EB8A5BA">
            <w:pPr>
              <w:adjustRightInd w:val="0"/>
              <w:snapToGrid w:val="0"/>
              <w:jc w:val="center"/>
              <w:rPr>
                <w:rFonts w:ascii="Times New Roman" w:hAnsi="Times New Roman" w:cs="Times New Roman"/>
              </w:rPr>
            </w:pPr>
            <w:r>
              <w:rPr>
                <w:rFonts w:ascii="Times New Roman" w:hAnsi="Times New Roman" w:eastAsia="宋体" w:cs="Times New Roman"/>
              </w:rPr>
              <w:t>C1</w:t>
            </w:r>
          </w:p>
        </w:tc>
        <w:tc>
          <w:tcPr>
            <w:tcW w:w="528" w:type="pct"/>
            <w:vAlign w:val="center"/>
          </w:tcPr>
          <w:p w14:paraId="153BA28C">
            <w:pPr>
              <w:adjustRightInd w:val="0"/>
              <w:snapToGrid w:val="0"/>
              <w:jc w:val="center"/>
              <w:rPr>
                <w:rFonts w:ascii="Times New Roman" w:hAnsi="Times New Roman" w:cs="Times New Roman"/>
              </w:rPr>
            </w:pPr>
            <w:r>
              <w:rPr>
                <w:rFonts w:ascii="Times New Roman" w:hAnsi="Times New Roman" w:cs="Times New Roman"/>
              </w:rPr>
              <w:t>D1、D2、</w:t>
            </w:r>
            <w:r>
              <w:rPr>
                <w:rFonts w:ascii="Times New Roman" w:hAnsi="Times New Roman" w:eastAsia="宋体" w:cs="Times New Roman"/>
              </w:rPr>
              <w:t>D3、D4</w:t>
            </w:r>
            <w:r>
              <w:rPr>
                <w:rFonts w:ascii="Times New Roman" w:hAnsi="Times New Roman" w:cs="Times New Roman"/>
              </w:rPr>
              <w:t>、</w:t>
            </w:r>
            <w:r>
              <w:rPr>
                <w:rFonts w:ascii="Times New Roman" w:hAnsi="Times New Roman" w:eastAsia="宋体" w:cs="Times New Roman"/>
              </w:rPr>
              <w:t>D5、D6</w:t>
            </w:r>
          </w:p>
        </w:tc>
        <w:tc>
          <w:tcPr>
            <w:tcW w:w="715" w:type="pct"/>
            <w:vMerge w:val="restart"/>
            <w:vAlign w:val="center"/>
          </w:tcPr>
          <w:p w14:paraId="158DDABD">
            <w:pPr>
              <w:adjustRightInd w:val="0"/>
              <w:snapToGrid w:val="0"/>
              <w:jc w:val="center"/>
              <w:rPr>
                <w:rFonts w:ascii="Times New Roman" w:hAnsi="Times New Roman" w:cs="Times New Roman"/>
              </w:rPr>
            </w:pPr>
            <w:r>
              <w:rPr>
                <w:rFonts w:ascii="Times New Roman" w:hAnsi="Times New Roman" w:eastAsia="宋体" w:cs="Times New Roman"/>
              </w:rPr>
              <w:t>素质目标</w:t>
            </w:r>
            <w:r>
              <w:rPr>
                <w:rFonts w:ascii="Times New Roman" w:hAnsi="Times New Roman" w:cs="Times New Roman"/>
              </w:rPr>
              <w:t>2</w:t>
            </w:r>
          </w:p>
          <w:p w14:paraId="0B3111CC">
            <w:pPr>
              <w:adjustRightInd w:val="0"/>
              <w:snapToGrid w:val="0"/>
              <w:jc w:val="center"/>
              <w:rPr>
                <w:rFonts w:ascii="Times New Roman" w:hAnsi="Times New Roman" w:cs="Times New Roman"/>
              </w:rPr>
            </w:pPr>
            <w:r>
              <w:rPr>
                <w:rFonts w:ascii="Times New Roman" w:hAnsi="Times New Roman" w:eastAsia="宋体" w:cs="Times New Roman"/>
              </w:rPr>
              <w:t>知识目标</w:t>
            </w:r>
            <w:r>
              <w:rPr>
                <w:rFonts w:ascii="Times New Roman" w:hAnsi="Times New Roman" w:cs="Times New Roman"/>
              </w:rPr>
              <w:t>4</w:t>
            </w:r>
          </w:p>
          <w:p w14:paraId="50DAAAC3">
            <w:pPr>
              <w:adjustRightInd w:val="0"/>
              <w:snapToGrid w:val="0"/>
              <w:jc w:val="center"/>
              <w:rPr>
                <w:rFonts w:ascii="Times New Roman" w:hAnsi="Times New Roman" w:cs="Times New Roman"/>
              </w:rPr>
            </w:pPr>
            <w:r>
              <w:rPr>
                <w:rFonts w:ascii="Times New Roman" w:hAnsi="Times New Roman" w:eastAsia="宋体" w:cs="Times New Roman"/>
              </w:rPr>
              <w:t>能力目标</w:t>
            </w:r>
            <w:r>
              <w:rPr>
                <w:rFonts w:ascii="Times New Roman" w:hAnsi="Times New Roman" w:cs="Times New Roman"/>
              </w:rPr>
              <w:t>4</w:t>
            </w:r>
          </w:p>
          <w:p w14:paraId="37A20D43">
            <w:pPr>
              <w:adjustRightInd w:val="0"/>
              <w:snapToGrid w:val="0"/>
              <w:jc w:val="center"/>
              <w:rPr>
                <w:rFonts w:ascii="Times New Roman" w:hAnsi="Times New Roman" w:eastAsia="宋体" w:cs="Times New Roman"/>
                <w:sz w:val="24"/>
              </w:rPr>
            </w:pPr>
          </w:p>
        </w:tc>
        <w:tc>
          <w:tcPr>
            <w:tcW w:w="279" w:type="pct"/>
            <w:vAlign w:val="center"/>
          </w:tcPr>
          <w:p w14:paraId="203010F0">
            <w:pPr>
              <w:adjustRightInd w:val="0"/>
              <w:snapToGrid w:val="0"/>
              <w:jc w:val="center"/>
              <w:rPr>
                <w:rFonts w:ascii="Times New Roman" w:hAnsi="Times New Roman" w:cs="Times New Roman"/>
              </w:rPr>
            </w:pPr>
            <w:r>
              <w:rPr>
                <w:rFonts w:ascii="Times New Roman" w:hAnsi="Times New Roman" w:cs="Times New Roman"/>
              </w:rPr>
              <w:t>2</w:t>
            </w:r>
          </w:p>
        </w:tc>
        <w:tc>
          <w:tcPr>
            <w:tcW w:w="279" w:type="pct"/>
            <w:vAlign w:val="center"/>
          </w:tcPr>
          <w:p w14:paraId="1F5680FF">
            <w:pPr>
              <w:adjustRightInd w:val="0"/>
              <w:snapToGrid w:val="0"/>
              <w:jc w:val="center"/>
              <w:rPr>
                <w:rFonts w:ascii="Times New Roman" w:hAnsi="Times New Roman" w:eastAsia="宋体" w:cs="Times New Roman"/>
                <w:sz w:val="24"/>
              </w:rPr>
            </w:pPr>
          </w:p>
        </w:tc>
      </w:tr>
      <w:tr w14:paraId="159A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327A1A4C">
            <w:pPr>
              <w:adjustRightInd w:val="0"/>
              <w:snapToGrid w:val="0"/>
              <w:jc w:val="center"/>
              <w:rPr>
                <w:rFonts w:ascii="Times New Roman" w:hAnsi="Times New Roman" w:eastAsia="宋体" w:cs="Times New Roman"/>
                <w:sz w:val="24"/>
              </w:rPr>
            </w:pPr>
          </w:p>
        </w:tc>
        <w:tc>
          <w:tcPr>
            <w:tcW w:w="1213" w:type="pct"/>
            <w:vAlign w:val="center"/>
          </w:tcPr>
          <w:p w14:paraId="72BD7F60">
            <w:pPr>
              <w:adjustRightInd w:val="0"/>
              <w:snapToGrid w:val="0"/>
              <w:jc w:val="center"/>
              <w:rPr>
                <w:rFonts w:ascii="Times New Roman" w:hAnsi="Times New Roman" w:cs="Times New Roman"/>
              </w:rPr>
            </w:pPr>
            <w:r>
              <w:rPr>
                <w:rFonts w:ascii="Times New Roman" w:hAnsi="Times New Roman" w:eastAsia="宋体" w:cs="Times New Roman"/>
              </w:rPr>
              <w:t>任务 2：化学纤维主要质量指标</w:t>
            </w:r>
          </w:p>
        </w:tc>
        <w:tc>
          <w:tcPr>
            <w:tcW w:w="465" w:type="pct"/>
            <w:vAlign w:val="center"/>
          </w:tcPr>
          <w:p w14:paraId="1DE13289">
            <w:pPr>
              <w:adjustRightInd w:val="0"/>
              <w:snapToGrid w:val="0"/>
              <w:jc w:val="center"/>
              <w:rPr>
                <w:rFonts w:ascii="Times New Roman" w:hAnsi="Times New Roman" w:cs="Times New Roman"/>
              </w:rPr>
            </w:pPr>
            <w:r>
              <w:rPr>
                <w:rFonts w:ascii="Times New Roman" w:hAnsi="Times New Roman" w:eastAsia="宋体" w:cs="Times New Roman"/>
              </w:rPr>
              <w:t>A1、A6</w:t>
            </w:r>
          </w:p>
        </w:tc>
        <w:tc>
          <w:tcPr>
            <w:tcW w:w="465" w:type="pct"/>
            <w:vAlign w:val="center"/>
          </w:tcPr>
          <w:p w14:paraId="02D015AF">
            <w:pPr>
              <w:adjustRightInd w:val="0"/>
              <w:snapToGrid w:val="0"/>
              <w:jc w:val="center"/>
              <w:rPr>
                <w:rFonts w:ascii="Times New Roman" w:hAnsi="Times New Roman" w:cs="Times New Roman"/>
              </w:rPr>
            </w:pPr>
            <w:r>
              <w:rPr>
                <w:rFonts w:ascii="Times New Roman" w:hAnsi="Times New Roman" w:eastAsia="宋体" w:cs="Times New Roman"/>
              </w:rPr>
              <w:t>B6</w:t>
            </w:r>
          </w:p>
        </w:tc>
        <w:tc>
          <w:tcPr>
            <w:tcW w:w="528" w:type="pct"/>
            <w:vAlign w:val="center"/>
          </w:tcPr>
          <w:p w14:paraId="6EDD7DA9">
            <w:pPr>
              <w:adjustRightInd w:val="0"/>
              <w:snapToGrid w:val="0"/>
              <w:jc w:val="center"/>
              <w:rPr>
                <w:rFonts w:ascii="Times New Roman" w:hAnsi="Times New Roman" w:cs="Times New Roman"/>
              </w:rPr>
            </w:pPr>
            <w:r>
              <w:rPr>
                <w:rFonts w:ascii="Times New Roman" w:hAnsi="Times New Roman" w:eastAsia="宋体" w:cs="Times New Roman"/>
              </w:rPr>
              <w:t>C1</w:t>
            </w:r>
          </w:p>
        </w:tc>
        <w:tc>
          <w:tcPr>
            <w:tcW w:w="528" w:type="pct"/>
            <w:vAlign w:val="center"/>
          </w:tcPr>
          <w:p w14:paraId="5E9D4984">
            <w:pPr>
              <w:adjustRightInd w:val="0"/>
              <w:snapToGrid w:val="0"/>
              <w:jc w:val="center"/>
              <w:rPr>
                <w:rFonts w:ascii="Times New Roman" w:hAnsi="Times New Roman" w:cs="Times New Roman"/>
              </w:rPr>
            </w:pPr>
            <w:r>
              <w:rPr>
                <w:rFonts w:ascii="Times New Roman" w:hAnsi="Times New Roman" w:cs="Times New Roman"/>
              </w:rPr>
              <w:t>D1、D2、</w:t>
            </w:r>
            <w:r>
              <w:rPr>
                <w:rFonts w:ascii="Times New Roman" w:hAnsi="Times New Roman" w:eastAsia="宋体" w:cs="Times New Roman"/>
              </w:rPr>
              <w:t>D3、D4</w:t>
            </w:r>
            <w:r>
              <w:rPr>
                <w:rFonts w:ascii="Times New Roman" w:hAnsi="Times New Roman" w:cs="Times New Roman"/>
              </w:rPr>
              <w:t>、</w:t>
            </w:r>
            <w:r>
              <w:rPr>
                <w:rFonts w:ascii="Times New Roman" w:hAnsi="Times New Roman" w:eastAsia="宋体" w:cs="Times New Roman"/>
              </w:rPr>
              <w:t>D5、D6</w:t>
            </w:r>
          </w:p>
        </w:tc>
        <w:tc>
          <w:tcPr>
            <w:tcW w:w="715" w:type="pct"/>
            <w:vMerge w:val="continue"/>
            <w:vAlign w:val="center"/>
          </w:tcPr>
          <w:p w14:paraId="4D583845">
            <w:pPr>
              <w:adjustRightInd w:val="0"/>
              <w:snapToGrid w:val="0"/>
              <w:jc w:val="center"/>
              <w:rPr>
                <w:rFonts w:ascii="Times New Roman" w:hAnsi="Times New Roman" w:eastAsia="宋体" w:cs="Times New Roman"/>
                <w:sz w:val="24"/>
              </w:rPr>
            </w:pPr>
          </w:p>
        </w:tc>
        <w:tc>
          <w:tcPr>
            <w:tcW w:w="279" w:type="pct"/>
            <w:vAlign w:val="center"/>
          </w:tcPr>
          <w:p w14:paraId="3C673F5C">
            <w:pPr>
              <w:adjustRightInd w:val="0"/>
              <w:snapToGrid w:val="0"/>
              <w:jc w:val="center"/>
              <w:rPr>
                <w:rFonts w:ascii="Times New Roman" w:hAnsi="Times New Roman" w:cs="Times New Roman"/>
              </w:rPr>
            </w:pPr>
            <w:r>
              <w:rPr>
                <w:rFonts w:ascii="Times New Roman" w:hAnsi="Times New Roman" w:cs="Times New Roman"/>
              </w:rPr>
              <w:t>2</w:t>
            </w:r>
          </w:p>
        </w:tc>
        <w:tc>
          <w:tcPr>
            <w:tcW w:w="279" w:type="pct"/>
            <w:vAlign w:val="center"/>
          </w:tcPr>
          <w:p w14:paraId="1371FB39">
            <w:pPr>
              <w:adjustRightInd w:val="0"/>
              <w:snapToGrid w:val="0"/>
              <w:jc w:val="center"/>
              <w:rPr>
                <w:rFonts w:ascii="Times New Roman" w:hAnsi="Times New Roman" w:eastAsia="宋体" w:cs="Times New Roman"/>
                <w:sz w:val="24"/>
              </w:rPr>
            </w:pPr>
          </w:p>
        </w:tc>
      </w:tr>
      <w:tr w14:paraId="1B96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75612284">
            <w:pPr>
              <w:adjustRightInd w:val="0"/>
              <w:snapToGrid w:val="0"/>
              <w:jc w:val="center"/>
              <w:rPr>
                <w:rFonts w:ascii="Times New Roman" w:hAnsi="Times New Roman" w:eastAsia="宋体" w:cs="Times New Roman"/>
                <w:sz w:val="24"/>
              </w:rPr>
            </w:pPr>
            <w:r>
              <w:rPr>
                <w:rFonts w:ascii="Times New Roman" w:hAnsi="Times New Roman" w:eastAsia="宋体" w:cs="Times New Roman"/>
              </w:rPr>
              <w:t>2. 涤纶生产</w:t>
            </w:r>
          </w:p>
        </w:tc>
        <w:tc>
          <w:tcPr>
            <w:tcW w:w="1213" w:type="pct"/>
            <w:vAlign w:val="center"/>
          </w:tcPr>
          <w:p w14:paraId="423EA7BA">
            <w:pPr>
              <w:adjustRightInd w:val="0"/>
              <w:snapToGrid w:val="0"/>
              <w:jc w:val="center"/>
              <w:rPr>
                <w:rFonts w:ascii="Times New Roman" w:hAnsi="Times New Roman" w:cs="Times New Roman"/>
              </w:rPr>
            </w:pPr>
            <w:r>
              <w:rPr>
                <w:rFonts w:ascii="Times New Roman" w:hAnsi="Times New Roman" w:eastAsia="宋体" w:cs="Times New Roman"/>
              </w:rPr>
              <w:t>任务 1：认识 PET 生产装置和工艺过程</w:t>
            </w:r>
          </w:p>
        </w:tc>
        <w:tc>
          <w:tcPr>
            <w:tcW w:w="465" w:type="pct"/>
            <w:vAlign w:val="center"/>
          </w:tcPr>
          <w:p w14:paraId="4D137705">
            <w:pPr>
              <w:adjustRightInd w:val="0"/>
              <w:snapToGrid w:val="0"/>
              <w:jc w:val="center"/>
              <w:rPr>
                <w:rFonts w:ascii="Times New Roman" w:hAnsi="Times New Roman" w:cs="Times New Roman"/>
              </w:rPr>
            </w:pPr>
            <w:r>
              <w:rPr>
                <w:rFonts w:ascii="Times New Roman" w:hAnsi="Times New Roman" w:eastAsia="宋体" w:cs="Times New Roman"/>
              </w:rPr>
              <w:t>A</w:t>
            </w:r>
            <w:r>
              <w:rPr>
                <w:rFonts w:ascii="Times New Roman" w:hAnsi="Times New Roman" w:cs="Times New Roman"/>
              </w:rPr>
              <w:t>2、</w:t>
            </w:r>
            <w:r>
              <w:rPr>
                <w:rFonts w:ascii="Times New Roman" w:hAnsi="Times New Roman" w:eastAsia="宋体" w:cs="Times New Roman"/>
              </w:rPr>
              <w:t>A</w:t>
            </w:r>
            <w:r>
              <w:rPr>
                <w:rFonts w:ascii="Times New Roman" w:hAnsi="Times New Roman" w:cs="Times New Roman"/>
              </w:rPr>
              <w:t>3</w:t>
            </w:r>
          </w:p>
        </w:tc>
        <w:tc>
          <w:tcPr>
            <w:tcW w:w="465" w:type="pct"/>
            <w:vAlign w:val="center"/>
          </w:tcPr>
          <w:p w14:paraId="1C056D53">
            <w:pPr>
              <w:adjustRightInd w:val="0"/>
              <w:snapToGrid w:val="0"/>
              <w:jc w:val="center"/>
              <w:rPr>
                <w:rFonts w:ascii="Times New Roman" w:hAnsi="Times New Roman" w:cs="Times New Roman"/>
              </w:rPr>
            </w:pPr>
            <w:r>
              <w:rPr>
                <w:rFonts w:ascii="Times New Roman" w:hAnsi="Times New Roman" w:eastAsia="宋体" w:cs="Times New Roman"/>
              </w:rPr>
              <w:t>B</w:t>
            </w:r>
            <w:r>
              <w:rPr>
                <w:rFonts w:ascii="Times New Roman" w:hAnsi="Times New Roman" w:cs="Times New Roman"/>
              </w:rPr>
              <w:t>3.</w:t>
            </w:r>
          </w:p>
        </w:tc>
        <w:tc>
          <w:tcPr>
            <w:tcW w:w="528" w:type="pct"/>
            <w:vAlign w:val="center"/>
          </w:tcPr>
          <w:p w14:paraId="1C874F2B">
            <w:pPr>
              <w:adjustRightInd w:val="0"/>
              <w:snapToGrid w:val="0"/>
              <w:jc w:val="center"/>
              <w:rPr>
                <w:rFonts w:ascii="Times New Roman" w:hAnsi="Times New Roman" w:cs="Times New Roman"/>
              </w:rPr>
            </w:pPr>
            <w:r>
              <w:rPr>
                <w:rFonts w:ascii="Times New Roman" w:hAnsi="Times New Roman" w:eastAsia="宋体" w:cs="Times New Roman"/>
              </w:rPr>
              <w:t>C1</w:t>
            </w:r>
            <w:r>
              <w:rPr>
                <w:rFonts w:ascii="Times New Roman" w:hAnsi="Times New Roman" w:cs="Times New Roman"/>
              </w:rPr>
              <w:t>、C2</w:t>
            </w:r>
          </w:p>
        </w:tc>
        <w:tc>
          <w:tcPr>
            <w:tcW w:w="528" w:type="pct"/>
            <w:vAlign w:val="center"/>
          </w:tcPr>
          <w:p w14:paraId="6D5451B2">
            <w:pPr>
              <w:adjustRightInd w:val="0"/>
              <w:snapToGrid w:val="0"/>
              <w:jc w:val="center"/>
              <w:rPr>
                <w:rFonts w:ascii="Times New Roman" w:hAnsi="Times New Roman" w:cs="Times New Roman"/>
              </w:rPr>
            </w:pPr>
            <w:r>
              <w:rPr>
                <w:rFonts w:ascii="Times New Roman" w:hAnsi="Times New Roman" w:cs="Times New Roman"/>
              </w:rPr>
              <w:t>D1、D2、</w:t>
            </w:r>
            <w:r>
              <w:rPr>
                <w:rFonts w:ascii="Times New Roman" w:hAnsi="Times New Roman" w:eastAsia="宋体" w:cs="Times New Roman"/>
              </w:rPr>
              <w:t>D3、D4</w:t>
            </w:r>
            <w:r>
              <w:rPr>
                <w:rFonts w:ascii="Times New Roman" w:hAnsi="Times New Roman" w:cs="Times New Roman"/>
              </w:rPr>
              <w:t>、</w:t>
            </w:r>
            <w:r>
              <w:rPr>
                <w:rFonts w:ascii="Times New Roman" w:hAnsi="Times New Roman" w:eastAsia="宋体" w:cs="Times New Roman"/>
              </w:rPr>
              <w:t>D5、D6</w:t>
            </w:r>
          </w:p>
        </w:tc>
        <w:tc>
          <w:tcPr>
            <w:tcW w:w="715" w:type="pct"/>
            <w:vMerge w:val="continue"/>
            <w:vAlign w:val="center"/>
          </w:tcPr>
          <w:p w14:paraId="651595D2">
            <w:pPr>
              <w:adjustRightInd w:val="0"/>
              <w:snapToGrid w:val="0"/>
              <w:jc w:val="center"/>
              <w:rPr>
                <w:rFonts w:ascii="Times New Roman" w:hAnsi="Times New Roman" w:eastAsia="宋体" w:cs="Times New Roman"/>
                <w:sz w:val="24"/>
              </w:rPr>
            </w:pPr>
          </w:p>
        </w:tc>
        <w:tc>
          <w:tcPr>
            <w:tcW w:w="279" w:type="pct"/>
            <w:vAlign w:val="center"/>
          </w:tcPr>
          <w:p w14:paraId="3E6A7CCF">
            <w:pPr>
              <w:adjustRightInd w:val="0"/>
              <w:snapToGrid w:val="0"/>
              <w:jc w:val="center"/>
              <w:rPr>
                <w:rFonts w:ascii="Times New Roman" w:hAnsi="Times New Roman" w:cs="Times New Roman"/>
              </w:rPr>
            </w:pPr>
            <w:r>
              <w:rPr>
                <w:rFonts w:ascii="Times New Roman" w:hAnsi="Times New Roman" w:cs="Times New Roman"/>
              </w:rPr>
              <w:t>4</w:t>
            </w:r>
          </w:p>
        </w:tc>
        <w:tc>
          <w:tcPr>
            <w:tcW w:w="279" w:type="pct"/>
            <w:vAlign w:val="center"/>
          </w:tcPr>
          <w:p w14:paraId="38E2B819">
            <w:pPr>
              <w:adjustRightInd w:val="0"/>
              <w:snapToGrid w:val="0"/>
              <w:jc w:val="center"/>
              <w:rPr>
                <w:rFonts w:ascii="Times New Roman" w:hAnsi="Times New Roman" w:eastAsia="宋体" w:cs="Times New Roman"/>
                <w:sz w:val="24"/>
              </w:rPr>
            </w:pPr>
          </w:p>
        </w:tc>
      </w:tr>
      <w:tr w14:paraId="14CD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1298225E">
            <w:pPr>
              <w:adjustRightInd w:val="0"/>
              <w:snapToGrid w:val="0"/>
              <w:jc w:val="center"/>
              <w:rPr>
                <w:rFonts w:ascii="Times New Roman" w:hAnsi="Times New Roman" w:eastAsia="宋体" w:cs="Times New Roman"/>
                <w:sz w:val="24"/>
              </w:rPr>
            </w:pPr>
          </w:p>
        </w:tc>
        <w:tc>
          <w:tcPr>
            <w:tcW w:w="1213" w:type="pct"/>
            <w:vAlign w:val="center"/>
          </w:tcPr>
          <w:p w14:paraId="3C9A8661">
            <w:pPr>
              <w:adjustRightInd w:val="0"/>
              <w:snapToGrid w:val="0"/>
              <w:jc w:val="center"/>
              <w:rPr>
                <w:rFonts w:ascii="Times New Roman" w:hAnsi="Times New Roman" w:cs="Times New Roman"/>
              </w:rPr>
            </w:pPr>
            <w:r>
              <w:rPr>
                <w:rFonts w:ascii="Times New Roman" w:hAnsi="Times New Roman" w:eastAsia="宋体" w:cs="Times New Roman"/>
              </w:rPr>
              <w:t>任务 2：PET 合成岗操作条件影响分析</w:t>
            </w:r>
          </w:p>
        </w:tc>
        <w:tc>
          <w:tcPr>
            <w:tcW w:w="465" w:type="pct"/>
            <w:vAlign w:val="center"/>
          </w:tcPr>
          <w:p w14:paraId="23656E0A">
            <w:pPr>
              <w:adjustRightInd w:val="0"/>
              <w:snapToGrid w:val="0"/>
              <w:jc w:val="center"/>
              <w:rPr>
                <w:rFonts w:ascii="Times New Roman" w:hAnsi="Times New Roman" w:cs="Times New Roman"/>
              </w:rPr>
            </w:pPr>
            <w:r>
              <w:rPr>
                <w:rFonts w:ascii="Times New Roman" w:hAnsi="Times New Roman" w:eastAsia="宋体" w:cs="Times New Roman"/>
              </w:rPr>
              <w:t>A</w:t>
            </w:r>
            <w:r>
              <w:rPr>
                <w:rFonts w:ascii="Times New Roman" w:hAnsi="Times New Roman" w:cs="Times New Roman"/>
              </w:rPr>
              <w:t>3、</w:t>
            </w:r>
            <w:r>
              <w:rPr>
                <w:rFonts w:ascii="Times New Roman" w:hAnsi="Times New Roman" w:eastAsia="宋体" w:cs="Times New Roman"/>
              </w:rPr>
              <w:t>A</w:t>
            </w:r>
            <w:r>
              <w:rPr>
                <w:rFonts w:ascii="Times New Roman" w:hAnsi="Times New Roman" w:cs="Times New Roman"/>
              </w:rPr>
              <w:t>5、A6</w:t>
            </w:r>
          </w:p>
        </w:tc>
        <w:tc>
          <w:tcPr>
            <w:tcW w:w="465" w:type="pct"/>
            <w:vAlign w:val="center"/>
          </w:tcPr>
          <w:p w14:paraId="637C5803">
            <w:pPr>
              <w:adjustRightInd w:val="0"/>
              <w:snapToGrid w:val="0"/>
              <w:jc w:val="center"/>
              <w:rPr>
                <w:rFonts w:ascii="Times New Roman" w:hAnsi="Times New Roman" w:cs="Times New Roman"/>
              </w:rPr>
            </w:pPr>
            <w:r>
              <w:rPr>
                <w:rFonts w:ascii="Times New Roman" w:hAnsi="Times New Roman" w:eastAsia="宋体" w:cs="Times New Roman"/>
              </w:rPr>
              <w:t>B</w:t>
            </w:r>
            <w:r>
              <w:rPr>
                <w:rFonts w:ascii="Times New Roman" w:hAnsi="Times New Roman" w:cs="Times New Roman"/>
              </w:rPr>
              <w:t>1、</w:t>
            </w:r>
            <w:r>
              <w:rPr>
                <w:rFonts w:ascii="Times New Roman" w:hAnsi="Times New Roman" w:eastAsia="宋体" w:cs="Times New Roman"/>
              </w:rPr>
              <w:t>B</w:t>
            </w:r>
            <w:r>
              <w:rPr>
                <w:rFonts w:ascii="Times New Roman" w:hAnsi="Times New Roman" w:cs="Times New Roman"/>
              </w:rPr>
              <w:t>2</w:t>
            </w:r>
          </w:p>
          <w:p w14:paraId="2F7407ED">
            <w:pPr>
              <w:adjustRightInd w:val="0"/>
              <w:snapToGrid w:val="0"/>
              <w:jc w:val="center"/>
              <w:rPr>
                <w:rFonts w:ascii="Times New Roman" w:hAnsi="Times New Roman" w:cs="Times New Roman"/>
              </w:rPr>
            </w:pPr>
            <w:r>
              <w:rPr>
                <w:rFonts w:ascii="Times New Roman" w:hAnsi="Times New Roman" w:cs="Times New Roman"/>
              </w:rPr>
              <w:t>B6</w:t>
            </w:r>
          </w:p>
        </w:tc>
        <w:tc>
          <w:tcPr>
            <w:tcW w:w="528" w:type="pct"/>
            <w:vAlign w:val="center"/>
          </w:tcPr>
          <w:p w14:paraId="54192E00">
            <w:pPr>
              <w:adjustRightInd w:val="0"/>
              <w:snapToGrid w:val="0"/>
              <w:jc w:val="center"/>
              <w:rPr>
                <w:rFonts w:ascii="Times New Roman" w:hAnsi="Times New Roman" w:cs="Times New Roman"/>
              </w:rPr>
            </w:pPr>
            <w:r>
              <w:rPr>
                <w:rFonts w:ascii="Times New Roman" w:hAnsi="Times New Roman" w:cs="Times New Roman"/>
              </w:rPr>
              <w:t>C3、C4、C5</w:t>
            </w:r>
          </w:p>
        </w:tc>
        <w:tc>
          <w:tcPr>
            <w:tcW w:w="528" w:type="pct"/>
            <w:vAlign w:val="center"/>
          </w:tcPr>
          <w:p w14:paraId="00EF46EC">
            <w:pPr>
              <w:adjustRightInd w:val="0"/>
              <w:snapToGrid w:val="0"/>
              <w:jc w:val="center"/>
              <w:rPr>
                <w:rFonts w:ascii="Times New Roman" w:hAnsi="Times New Roman" w:cs="Times New Roman"/>
              </w:rPr>
            </w:pPr>
            <w:r>
              <w:rPr>
                <w:rFonts w:ascii="Times New Roman" w:hAnsi="Times New Roman" w:cs="Times New Roman"/>
              </w:rPr>
              <w:t>D1、D2、</w:t>
            </w:r>
            <w:r>
              <w:rPr>
                <w:rFonts w:ascii="Times New Roman" w:hAnsi="Times New Roman" w:eastAsia="宋体" w:cs="Times New Roman"/>
              </w:rPr>
              <w:t>D3、D4</w:t>
            </w:r>
            <w:r>
              <w:rPr>
                <w:rFonts w:ascii="Times New Roman" w:hAnsi="Times New Roman" w:cs="Times New Roman"/>
              </w:rPr>
              <w:t>、</w:t>
            </w:r>
            <w:r>
              <w:rPr>
                <w:rFonts w:ascii="Times New Roman" w:hAnsi="Times New Roman" w:eastAsia="宋体" w:cs="Times New Roman"/>
              </w:rPr>
              <w:t>D5、D6</w:t>
            </w:r>
          </w:p>
        </w:tc>
        <w:tc>
          <w:tcPr>
            <w:tcW w:w="715" w:type="pct"/>
            <w:vMerge w:val="continue"/>
            <w:vAlign w:val="center"/>
          </w:tcPr>
          <w:p w14:paraId="38884090">
            <w:pPr>
              <w:adjustRightInd w:val="0"/>
              <w:snapToGrid w:val="0"/>
              <w:jc w:val="center"/>
              <w:rPr>
                <w:rFonts w:ascii="Times New Roman" w:hAnsi="Times New Roman" w:eastAsia="宋体" w:cs="Times New Roman"/>
                <w:sz w:val="24"/>
              </w:rPr>
            </w:pPr>
          </w:p>
        </w:tc>
        <w:tc>
          <w:tcPr>
            <w:tcW w:w="279" w:type="pct"/>
            <w:vAlign w:val="center"/>
          </w:tcPr>
          <w:p w14:paraId="096089AB">
            <w:pPr>
              <w:adjustRightInd w:val="0"/>
              <w:snapToGrid w:val="0"/>
              <w:jc w:val="center"/>
              <w:rPr>
                <w:rFonts w:ascii="Times New Roman" w:hAnsi="Times New Roman" w:cs="Times New Roman"/>
              </w:rPr>
            </w:pPr>
            <w:r>
              <w:rPr>
                <w:rFonts w:ascii="Times New Roman" w:hAnsi="Times New Roman" w:cs="Times New Roman"/>
              </w:rPr>
              <w:t>4</w:t>
            </w:r>
          </w:p>
        </w:tc>
        <w:tc>
          <w:tcPr>
            <w:tcW w:w="279" w:type="pct"/>
            <w:vAlign w:val="center"/>
          </w:tcPr>
          <w:p w14:paraId="7563E647">
            <w:pPr>
              <w:adjustRightInd w:val="0"/>
              <w:snapToGrid w:val="0"/>
              <w:jc w:val="center"/>
              <w:rPr>
                <w:rFonts w:ascii="Times New Roman" w:hAnsi="Times New Roman" w:eastAsia="宋体" w:cs="Times New Roman"/>
                <w:sz w:val="24"/>
              </w:rPr>
            </w:pPr>
          </w:p>
        </w:tc>
      </w:tr>
      <w:tr w14:paraId="7905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0097AC23">
            <w:pPr>
              <w:adjustRightInd w:val="0"/>
              <w:snapToGrid w:val="0"/>
              <w:jc w:val="center"/>
              <w:rPr>
                <w:rFonts w:ascii="Times New Roman" w:hAnsi="Times New Roman" w:eastAsia="宋体" w:cs="Times New Roman"/>
                <w:sz w:val="24"/>
              </w:rPr>
            </w:pPr>
          </w:p>
        </w:tc>
        <w:tc>
          <w:tcPr>
            <w:tcW w:w="1213" w:type="pct"/>
            <w:vAlign w:val="center"/>
          </w:tcPr>
          <w:p w14:paraId="0CB2A4C2">
            <w:pPr>
              <w:adjustRightInd w:val="0"/>
              <w:snapToGrid w:val="0"/>
              <w:jc w:val="center"/>
              <w:rPr>
                <w:rFonts w:ascii="Times New Roman" w:hAnsi="Times New Roman" w:cs="Times New Roman"/>
              </w:rPr>
            </w:pPr>
            <w:r>
              <w:rPr>
                <w:rFonts w:ascii="Times New Roman" w:hAnsi="Times New Roman" w:eastAsia="宋体" w:cs="Times New Roman"/>
              </w:rPr>
              <w:t>任务 3：PET 合成岗位操作</w:t>
            </w:r>
          </w:p>
        </w:tc>
        <w:tc>
          <w:tcPr>
            <w:tcW w:w="465" w:type="pct"/>
            <w:vAlign w:val="center"/>
          </w:tcPr>
          <w:p w14:paraId="461FEB6D">
            <w:pPr>
              <w:adjustRightInd w:val="0"/>
              <w:snapToGrid w:val="0"/>
              <w:jc w:val="center"/>
              <w:rPr>
                <w:rFonts w:ascii="Times New Roman" w:hAnsi="Times New Roman" w:cs="Times New Roman"/>
              </w:rPr>
            </w:pPr>
            <w:r>
              <w:rPr>
                <w:rFonts w:ascii="Times New Roman" w:hAnsi="Times New Roman" w:eastAsia="宋体" w:cs="Times New Roman"/>
              </w:rPr>
              <w:t>A</w:t>
            </w:r>
            <w:r>
              <w:rPr>
                <w:rFonts w:ascii="Times New Roman" w:hAnsi="Times New Roman" w:cs="Times New Roman"/>
              </w:rPr>
              <w:t>4、</w:t>
            </w:r>
            <w:r>
              <w:rPr>
                <w:rFonts w:ascii="Times New Roman" w:hAnsi="Times New Roman" w:eastAsia="宋体" w:cs="Times New Roman"/>
              </w:rPr>
              <w:t>A</w:t>
            </w:r>
            <w:r>
              <w:rPr>
                <w:rFonts w:ascii="Times New Roman" w:hAnsi="Times New Roman" w:cs="Times New Roman"/>
              </w:rPr>
              <w:t>5</w:t>
            </w:r>
          </w:p>
        </w:tc>
        <w:tc>
          <w:tcPr>
            <w:tcW w:w="465" w:type="pct"/>
            <w:vAlign w:val="center"/>
          </w:tcPr>
          <w:p w14:paraId="23F76041">
            <w:pPr>
              <w:adjustRightInd w:val="0"/>
              <w:snapToGrid w:val="0"/>
              <w:jc w:val="center"/>
              <w:rPr>
                <w:rFonts w:ascii="Times New Roman" w:hAnsi="Times New Roman" w:cs="Times New Roman"/>
              </w:rPr>
            </w:pPr>
            <w:r>
              <w:rPr>
                <w:rFonts w:ascii="Times New Roman" w:hAnsi="Times New Roman" w:eastAsia="宋体" w:cs="Times New Roman"/>
              </w:rPr>
              <w:t>B</w:t>
            </w:r>
            <w:r>
              <w:rPr>
                <w:rFonts w:ascii="Times New Roman" w:hAnsi="Times New Roman" w:cs="Times New Roman"/>
              </w:rPr>
              <w:t>2、</w:t>
            </w:r>
            <w:r>
              <w:rPr>
                <w:rFonts w:ascii="Times New Roman" w:hAnsi="Times New Roman" w:eastAsia="宋体" w:cs="Times New Roman"/>
              </w:rPr>
              <w:t>B</w:t>
            </w:r>
            <w:r>
              <w:rPr>
                <w:rFonts w:ascii="Times New Roman" w:hAnsi="Times New Roman" w:cs="Times New Roman"/>
              </w:rPr>
              <w:t>4</w:t>
            </w:r>
          </w:p>
        </w:tc>
        <w:tc>
          <w:tcPr>
            <w:tcW w:w="528" w:type="pct"/>
            <w:vAlign w:val="center"/>
          </w:tcPr>
          <w:p w14:paraId="1EC0A865">
            <w:pPr>
              <w:adjustRightInd w:val="0"/>
              <w:snapToGrid w:val="0"/>
              <w:jc w:val="center"/>
              <w:rPr>
                <w:rFonts w:ascii="Times New Roman" w:hAnsi="Times New Roman" w:cs="Times New Roman"/>
              </w:rPr>
            </w:pPr>
            <w:r>
              <w:rPr>
                <w:rFonts w:ascii="Times New Roman" w:hAnsi="Times New Roman" w:cs="Times New Roman"/>
              </w:rPr>
              <w:t>C3、C4</w:t>
            </w:r>
          </w:p>
        </w:tc>
        <w:tc>
          <w:tcPr>
            <w:tcW w:w="528" w:type="pct"/>
            <w:vAlign w:val="center"/>
          </w:tcPr>
          <w:p w14:paraId="1B658809">
            <w:pPr>
              <w:adjustRightInd w:val="0"/>
              <w:snapToGrid w:val="0"/>
              <w:jc w:val="center"/>
              <w:rPr>
                <w:rFonts w:ascii="Times New Roman" w:hAnsi="Times New Roman" w:cs="Times New Roman"/>
              </w:rPr>
            </w:pPr>
            <w:r>
              <w:rPr>
                <w:rFonts w:ascii="Times New Roman" w:hAnsi="Times New Roman" w:cs="Times New Roman"/>
              </w:rPr>
              <w:t>D1、D2、</w:t>
            </w:r>
            <w:r>
              <w:rPr>
                <w:rFonts w:ascii="Times New Roman" w:hAnsi="Times New Roman" w:eastAsia="宋体" w:cs="Times New Roman"/>
              </w:rPr>
              <w:t>D3、D4</w:t>
            </w:r>
            <w:r>
              <w:rPr>
                <w:rFonts w:ascii="Times New Roman" w:hAnsi="Times New Roman" w:cs="Times New Roman"/>
              </w:rPr>
              <w:t>、</w:t>
            </w:r>
            <w:r>
              <w:rPr>
                <w:rFonts w:ascii="Times New Roman" w:hAnsi="Times New Roman" w:eastAsia="宋体" w:cs="Times New Roman"/>
              </w:rPr>
              <w:t>D5、D6</w:t>
            </w:r>
          </w:p>
        </w:tc>
        <w:tc>
          <w:tcPr>
            <w:tcW w:w="715" w:type="pct"/>
            <w:vMerge w:val="continue"/>
            <w:vAlign w:val="center"/>
          </w:tcPr>
          <w:p w14:paraId="13352CE1">
            <w:pPr>
              <w:adjustRightInd w:val="0"/>
              <w:snapToGrid w:val="0"/>
              <w:jc w:val="center"/>
              <w:rPr>
                <w:rFonts w:ascii="Times New Roman" w:hAnsi="Times New Roman" w:eastAsia="宋体" w:cs="Times New Roman"/>
                <w:sz w:val="24"/>
              </w:rPr>
            </w:pPr>
          </w:p>
        </w:tc>
        <w:tc>
          <w:tcPr>
            <w:tcW w:w="279" w:type="pct"/>
            <w:vAlign w:val="center"/>
          </w:tcPr>
          <w:p w14:paraId="0E13AD97">
            <w:pPr>
              <w:adjustRightInd w:val="0"/>
              <w:snapToGrid w:val="0"/>
              <w:jc w:val="center"/>
              <w:rPr>
                <w:rFonts w:ascii="Times New Roman" w:hAnsi="Times New Roman" w:cs="Times New Roman"/>
              </w:rPr>
            </w:pPr>
            <w:r>
              <w:rPr>
                <w:rFonts w:ascii="Times New Roman" w:hAnsi="Times New Roman" w:cs="Times New Roman"/>
              </w:rPr>
              <w:t>4</w:t>
            </w:r>
          </w:p>
        </w:tc>
        <w:tc>
          <w:tcPr>
            <w:tcW w:w="279" w:type="pct"/>
            <w:vAlign w:val="center"/>
          </w:tcPr>
          <w:p w14:paraId="18EB7FE4">
            <w:pPr>
              <w:adjustRightInd w:val="0"/>
              <w:snapToGrid w:val="0"/>
              <w:jc w:val="center"/>
              <w:rPr>
                <w:rFonts w:ascii="Times New Roman" w:hAnsi="Times New Roman" w:eastAsia="宋体" w:cs="Times New Roman"/>
                <w:sz w:val="24"/>
              </w:rPr>
            </w:pPr>
          </w:p>
        </w:tc>
      </w:tr>
      <w:tr w14:paraId="5B43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3F601268">
            <w:pPr>
              <w:adjustRightInd w:val="0"/>
              <w:snapToGrid w:val="0"/>
              <w:jc w:val="center"/>
              <w:rPr>
                <w:rFonts w:ascii="Times New Roman" w:hAnsi="Times New Roman" w:eastAsia="宋体" w:cs="Times New Roman"/>
                <w:sz w:val="24"/>
              </w:rPr>
            </w:pPr>
          </w:p>
        </w:tc>
        <w:tc>
          <w:tcPr>
            <w:tcW w:w="1213" w:type="pct"/>
            <w:vAlign w:val="center"/>
          </w:tcPr>
          <w:p w14:paraId="16DEFE42">
            <w:pPr>
              <w:adjustRightInd w:val="0"/>
              <w:snapToGrid w:val="0"/>
              <w:jc w:val="center"/>
              <w:rPr>
                <w:rFonts w:ascii="Times New Roman" w:hAnsi="Times New Roman" w:cs="Times New Roman"/>
              </w:rPr>
            </w:pPr>
            <w:r>
              <w:rPr>
                <w:rFonts w:ascii="Times New Roman" w:hAnsi="Times New Roman" w:eastAsia="宋体" w:cs="Times New Roman"/>
              </w:rPr>
              <w:t>任务 4：涤纶长丝前纺岗位操作</w:t>
            </w:r>
          </w:p>
        </w:tc>
        <w:tc>
          <w:tcPr>
            <w:tcW w:w="465" w:type="pct"/>
            <w:vAlign w:val="center"/>
          </w:tcPr>
          <w:p w14:paraId="7D6EEA3B">
            <w:pPr>
              <w:adjustRightInd w:val="0"/>
              <w:snapToGrid w:val="0"/>
              <w:jc w:val="center"/>
              <w:rPr>
                <w:rFonts w:ascii="Times New Roman" w:hAnsi="Times New Roman" w:cs="Times New Roman"/>
              </w:rPr>
            </w:pPr>
            <w:r>
              <w:rPr>
                <w:rFonts w:ascii="Times New Roman" w:hAnsi="Times New Roman" w:eastAsia="宋体" w:cs="Times New Roman"/>
              </w:rPr>
              <w:t>A</w:t>
            </w:r>
            <w:r>
              <w:rPr>
                <w:rFonts w:ascii="Times New Roman" w:hAnsi="Times New Roman" w:cs="Times New Roman"/>
              </w:rPr>
              <w:t>4、</w:t>
            </w:r>
            <w:r>
              <w:rPr>
                <w:rFonts w:ascii="Times New Roman" w:hAnsi="Times New Roman" w:eastAsia="宋体" w:cs="Times New Roman"/>
              </w:rPr>
              <w:t>A</w:t>
            </w:r>
            <w:r>
              <w:rPr>
                <w:rFonts w:ascii="Times New Roman" w:hAnsi="Times New Roman" w:cs="Times New Roman"/>
              </w:rPr>
              <w:t>5</w:t>
            </w:r>
          </w:p>
        </w:tc>
        <w:tc>
          <w:tcPr>
            <w:tcW w:w="465" w:type="pct"/>
            <w:vAlign w:val="center"/>
          </w:tcPr>
          <w:p w14:paraId="67293ABA">
            <w:pPr>
              <w:adjustRightInd w:val="0"/>
              <w:snapToGrid w:val="0"/>
              <w:jc w:val="center"/>
              <w:rPr>
                <w:rFonts w:ascii="Times New Roman" w:hAnsi="Times New Roman" w:cs="Times New Roman"/>
              </w:rPr>
            </w:pPr>
            <w:r>
              <w:rPr>
                <w:rFonts w:ascii="Times New Roman" w:hAnsi="Times New Roman" w:eastAsia="宋体" w:cs="Times New Roman"/>
              </w:rPr>
              <w:t>B</w:t>
            </w:r>
            <w:r>
              <w:rPr>
                <w:rFonts w:ascii="Times New Roman" w:hAnsi="Times New Roman" w:cs="Times New Roman"/>
              </w:rPr>
              <w:t>2、</w:t>
            </w:r>
            <w:r>
              <w:rPr>
                <w:rFonts w:ascii="Times New Roman" w:hAnsi="Times New Roman" w:eastAsia="宋体" w:cs="Times New Roman"/>
              </w:rPr>
              <w:t>B</w:t>
            </w:r>
            <w:r>
              <w:rPr>
                <w:rFonts w:ascii="Times New Roman" w:hAnsi="Times New Roman" w:cs="Times New Roman"/>
              </w:rPr>
              <w:t>4</w:t>
            </w:r>
          </w:p>
          <w:p w14:paraId="70ECF067">
            <w:pPr>
              <w:adjustRightInd w:val="0"/>
              <w:snapToGrid w:val="0"/>
              <w:jc w:val="center"/>
              <w:rPr>
                <w:rFonts w:ascii="Times New Roman" w:hAnsi="Times New Roman" w:cs="Times New Roman"/>
              </w:rPr>
            </w:pPr>
            <w:r>
              <w:rPr>
                <w:rFonts w:ascii="Times New Roman" w:hAnsi="Times New Roman" w:cs="Times New Roman"/>
              </w:rPr>
              <w:t>B5</w:t>
            </w:r>
          </w:p>
        </w:tc>
        <w:tc>
          <w:tcPr>
            <w:tcW w:w="528" w:type="pct"/>
            <w:vAlign w:val="center"/>
          </w:tcPr>
          <w:p w14:paraId="6A192085">
            <w:pPr>
              <w:adjustRightInd w:val="0"/>
              <w:snapToGrid w:val="0"/>
              <w:jc w:val="center"/>
              <w:rPr>
                <w:rFonts w:ascii="Times New Roman" w:hAnsi="Times New Roman" w:cs="Times New Roman"/>
              </w:rPr>
            </w:pPr>
            <w:r>
              <w:rPr>
                <w:rFonts w:ascii="Times New Roman" w:hAnsi="Times New Roman" w:cs="Times New Roman"/>
              </w:rPr>
              <w:t>C3、C4</w:t>
            </w:r>
          </w:p>
        </w:tc>
        <w:tc>
          <w:tcPr>
            <w:tcW w:w="528" w:type="pct"/>
            <w:vAlign w:val="center"/>
          </w:tcPr>
          <w:p w14:paraId="663D70F3">
            <w:pPr>
              <w:adjustRightInd w:val="0"/>
              <w:snapToGrid w:val="0"/>
              <w:jc w:val="center"/>
              <w:rPr>
                <w:rFonts w:ascii="Times New Roman" w:hAnsi="Times New Roman" w:cs="Times New Roman"/>
              </w:rPr>
            </w:pPr>
            <w:r>
              <w:rPr>
                <w:rFonts w:ascii="Times New Roman" w:hAnsi="Times New Roman" w:cs="Times New Roman"/>
              </w:rPr>
              <w:t>D1、D2、</w:t>
            </w:r>
            <w:r>
              <w:rPr>
                <w:rFonts w:ascii="Times New Roman" w:hAnsi="Times New Roman" w:eastAsia="宋体" w:cs="Times New Roman"/>
              </w:rPr>
              <w:t>D3、D4</w:t>
            </w:r>
            <w:r>
              <w:rPr>
                <w:rFonts w:ascii="Times New Roman" w:hAnsi="Times New Roman" w:cs="Times New Roman"/>
              </w:rPr>
              <w:t>、</w:t>
            </w:r>
            <w:r>
              <w:rPr>
                <w:rFonts w:ascii="Times New Roman" w:hAnsi="Times New Roman" w:eastAsia="宋体" w:cs="Times New Roman"/>
              </w:rPr>
              <w:t>D5、D6</w:t>
            </w:r>
          </w:p>
        </w:tc>
        <w:tc>
          <w:tcPr>
            <w:tcW w:w="715" w:type="pct"/>
            <w:vMerge w:val="continue"/>
            <w:vAlign w:val="center"/>
          </w:tcPr>
          <w:p w14:paraId="6B7F38D6">
            <w:pPr>
              <w:adjustRightInd w:val="0"/>
              <w:snapToGrid w:val="0"/>
              <w:jc w:val="center"/>
              <w:rPr>
                <w:rFonts w:ascii="Times New Roman" w:hAnsi="Times New Roman" w:eastAsia="宋体" w:cs="Times New Roman"/>
                <w:sz w:val="24"/>
              </w:rPr>
            </w:pPr>
          </w:p>
        </w:tc>
        <w:tc>
          <w:tcPr>
            <w:tcW w:w="279" w:type="pct"/>
            <w:vAlign w:val="center"/>
          </w:tcPr>
          <w:p w14:paraId="4BA2C09D">
            <w:pPr>
              <w:adjustRightInd w:val="0"/>
              <w:snapToGrid w:val="0"/>
              <w:jc w:val="center"/>
              <w:rPr>
                <w:rFonts w:ascii="Times New Roman" w:hAnsi="Times New Roman" w:cs="Times New Roman"/>
              </w:rPr>
            </w:pPr>
            <w:r>
              <w:rPr>
                <w:rFonts w:ascii="Times New Roman" w:hAnsi="Times New Roman" w:cs="Times New Roman"/>
              </w:rPr>
              <w:t>4</w:t>
            </w:r>
          </w:p>
        </w:tc>
        <w:tc>
          <w:tcPr>
            <w:tcW w:w="279" w:type="pct"/>
            <w:vAlign w:val="center"/>
          </w:tcPr>
          <w:p w14:paraId="1F0645A4">
            <w:pPr>
              <w:adjustRightInd w:val="0"/>
              <w:snapToGrid w:val="0"/>
              <w:jc w:val="center"/>
              <w:rPr>
                <w:rFonts w:ascii="Times New Roman" w:hAnsi="Times New Roman" w:eastAsia="宋体" w:cs="Times New Roman"/>
                <w:sz w:val="24"/>
              </w:rPr>
            </w:pPr>
          </w:p>
        </w:tc>
      </w:tr>
      <w:tr w14:paraId="55CA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52C1E0B0">
            <w:pPr>
              <w:adjustRightInd w:val="0"/>
              <w:snapToGrid w:val="0"/>
              <w:jc w:val="center"/>
              <w:rPr>
                <w:rFonts w:ascii="Times New Roman" w:hAnsi="Times New Roman" w:eastAsia="宋体" w:cs="Times New Roman"/>
                <w:sz w:val="24"/>
              </w:rPr>
            </w:pPr>
          </w:p>
        </w:tc>
        <w:tc>
          <w:tcPr>
            <w:tcW w:w="1213" w:type="pct"/>
            <w:vAlign w:val="center"/>
          </w:tcPr>
          <w:p w14:paraId="4F45460A">
            <w:pPr>
              <w:adjustRightInd w:val="0"/>
              <w:snapToGrid w:val="0"/>
              <w:jc w:val="center"/>
              <w:rPr>
                <w:rFonts w:ascii="Times New Roman" w:hAnsi="Times New Roman" w:cs="Times New Roman"/>
              </w:rPr>
            </w:pPr>
            <w:r>
              <w:rPr>
                <w:rFonts w:ascii="Times New Roman" w:hAnsi="Times New Roman" w:eastAsia="宋体" w:cs="Times New Roman"/>
              </w:rPr>
              <w:t>任务 5：涤纶长丝后纺岗位操作</w:t>
            </w:r>
          </w:p>
        </w:tc>
        <w:tc>
          <w:tcPr>
            <w:tcW w:w="465" w:type="pct"/>
            <w:vAlign w:val="center"/>
          </w:tcPr>
          <w:p w14:paraId="57A9E8D5">
            <w:pPr>
              <w:adjustRightInd w:val="0"/>
              <w:snapToGrid w:val="0"/>
              <w:jc w:val="center"/>
              <w:rPr>
                <w:rFonts w:ascii="Times New Roman" w:hAnsi="Times New Roman" w:cs="Times New Roman"/>
              </w:rPr>
            </w:pPr>
            <w:r>
              <w:rPr>
                <w:rFonts w:ascii="Times New Roman" w:hAnsi="Times New Roman" w:eastAsia="宋体" w:cs="Times New Roman"/>
              </w:rPr>
              <w:t>A</w:t>
            </w:r>
            <w:r>
              <w:rPr>
                <w:rFonts w:ascii="Times New Roman" w:hAnsi="Times New Roman" w:cs="Times New Roman"/>
              </w:rPr>
              <w:t>4、</w:t>
            </w:r>
            <w:r>
              <w:rPr>
                <w:rFonts w:ascii="Times New Roman" w:hAnsi="Times New Roman" w:eastAsia="宋体" w:cs="Times New Roman"/>
              </w:rPr>
              <w:t>A</w:t>
            </w:r>
            <w:r>
              <w:rPr>
                <w:rFonts w:ascii="Times New Roman" w:hAnsi="Times New Roman" w:cs="Times New Roman"/>
              </w:rPr>
              <w:t>5</w:t>
            </w:r>
          </w:p>
        </w:tc>
        <w:tc>
          <w:tcPr>
            <w:tcW w:w="465" w:type="pct"/>
            <w:vAlign w:val="center"/>
          </w:tcPr>
          <w:p w14:paraId="2557CAFF">
            <w:pPr>
              <w:adjustRightInd w:val="0"/>
              <w:snapToGrid w:val="0"/>
              <w:jc w:val="center"/>
              <w:rPr>
                <w:rFonts w:ascii="Times New Roman" w:hAnsi="Times New Roman" w:cs="Times New Roman"/>
              </w:rPr>
            </w:pPr>
            <w:r>
              <w:rPr>
                <w:rFonts w:ascii="Times New Roman" w:hAnsi="Times New Roman" w:eastAsia="宋体" w:cs="Times New Roman"/>
              </w:rPr>
              <w:t>B</w:t>
            </w:r>
            <w:r>
              <w:rPr>
                <w:rFonts w:ascii="Times New Roman" w:hAnsi="Times New Roman" w:cs="Times New Roman"/>
              </w:rPr>
              <w:t>2、</w:t>
            </w:r>
            <w:r>
              <w:rPr>
                <w:rFonts w:ascii="Times New Roman" w:hAnsi="Times New Roman" w:eastAsia="宋体" w:cs="Times New Roman"/>
              </w:rPr>
              <w:t>B</w:t>
            </w:r>
            <w:r>
              <w:rPr>
                <w:rFonts w:ascii="Times New Roman" w:hAnsi="Times New Roman" w:cs="Times New Roman"/>
              </w:rPr>
              <w:t>4</w:t>
            </w:r>
          </w:p>
          <w:p w14:paraId="417B359D">
            <w:pPr>
              <w:adjustRightInd w:val="0"/>
              <w:snapToGrid w:val="0"/>
              <w:jc w:val="center"/>
              <w:rPr>
                <w:rFonts w:ascii="Times New Roman" w:hAnsi="Times New Roman" w:cs="Times New Roman"/>
              </w:rPr>
            </w:pPr>
            <w:r>
              <w:rPr>
                <w:rFonts w:ascii="Times New Roman" w:hAnsi="Times New Roman" w:cs="Times New Roman"/>
              </w:rPr>
              <w:t>B5</w:t>
            </w:r>
          </w:p>
        </w:tc>
        <w:tc>
          <w:tcPr>
            <w:tcW w:w="528" w:type="pct"/>
            <w:vAlign w:val="center"/>
          </w:tcPr>
          <w:p w14:paraId="1A4A96FB">
            <w:pPr>
              <w:adjustRightInd w:val="0"/>
              <w:snapToGrid w:val="0"/>
              <w:jc w:val="center"/>
              <w:rPr>
                <w:rFonts w:ascii="Times New Roman" w:hAnsi="Times New Roman" w:cs="Times New Roman"/>
              </w:rPr>
            </w:pPr>
            <w:r>
              <w:rPr>
                <w:rFonts w:ascii="Times New Roman" w:hAnsi="Times New Roman" w:cs="Times New Roman"/>
              </w:rPr>
              <w:t>C3、C4</w:t>
            </w:r>
          </w:p>
        </w:tc>
        <w:tc>
          <w:tcPr>
            <w:tcW w:w="528" w:type="pct"/>
            <w:vAlign w:val="center"/>
          </w:tcPr>
          <w:p w14:paraId="023A1B82">
            <w:pPr>
              <w:adjustRightInd w:val="0"/>
              <w:snapToGrid w:val="0"/>
              <w:jc w:val="center"/>
              <w:rPr>
                <w:rFonts w:ascii="Times New Roman" w:hAnsi="Times New Roman" w:cs="Times New Roman"/>
              </w:rPr>
            </w:pPr>
            <w:r>
              <w:rPr>
                <w:rFonts w:ascii="Times New Roman" w:hAnsi="Times New Roman" w:cs="Times New Roman"/>
              </w:rPr>
              <w:t>D1、D2、</w:t>
            </w:r>
            <w:r>
              <w:rPr>
                <w:rFonts w:ascii="Times New Roman" w:hAnsi="Times New Roman" w:eastAsia="宋体" w:cs="Times New Roman"/>
              </w:rPr>
              <w:t>D3、D4</w:t>
            </w:r>
            <w:r>
              <w:rPr>
                <w:rFonts w:ascii="Times New Roman" w:hAnsi="Times New Roman" w:cs="Times New Roman"/>
              </w:rPr>
              <w:t>、</w:t>
            </w:r>
            <w:r>
              <w:rPr>
                <w:rFonts w:ascii="Times New Roman" w:hAnsi="Times New Roman" w:eastAsia="宋体" w:cs="Times New Roman"/>
              </w:rPr>
              <w:t>D5、D6</w:t>
            </w:r>
          </w:p>
        </w:tc>
        <w:tc>
          <w:tcPr>
            <w:tcW w:w="715" w:type="pct"/>
            <w:vMerge w:val="continue"/>
            <w:vAlign w:val="center"/>
          </w:tcPr>
          <w:p w14:paraId="4A425887">
            <w:pPr>
              <w:adjustRightInd w:val="0"/>
              <w:snapToGrid w:val="0"/>
              <w:jc w:val="center"/>
              <w:rPr>
                <w:rFonts w:ascii="Times New Roman" w:hAnsi="Times New Roman" w:eastAsia="宋体" w:cs="Times New Roman"/>
                <w:sz w:val="24"/>
              </w:rPr>
            </w:pPr>
          </w:p>
        </w:tc>
        <w:tc>
          <w:tcPr>
            <w:tcW w:w="279" w:type="pct"/>
            <w:vAlign w:val="center"/>
          </w:tcPr>
          <w:p w14:paraId="05E94ECF">
            <w:pPr>
              <w:adjustRightInd w:val="0"/>
              <w:snapToGrid w:val="0"/>
              <w:jc w:val="center"/>
              <w:rPr>
                <w:rFonts w:ascii="Times New Roman" w:hAnsi="Times New Roman" w:cs="Times New Roman"/>
              </w:rPr>
            </w:pPr>
            <w:r>
              <w:rPr>
                <w:rFonts w:ascii="Times New Roman" w:hAnsi="Times New Roman" w:cs="Times New Roman"/>
              </w:rPr>
              <w:t>4</w:t>
            </w:r>
          </w:p>
        </w:tc>
        <w:tc>
          <w:tcPr>
            <w:tcW w:w="279" w:type="pct"/>
            <w:vAlign w:val="center"/>
          </w:tcPr>
          <w:p w14:paraId="7AEA7B51">
            <w:pPr>
              <w:adjustRightInd w:val="0"/>
              <w:snapToGrid w:val="0"/>
              <w:jc w:val="center"/>
              <w:rPr>
                <w:rFonts w:ascii="Times New Roman" w:hAnsi="Times New Roman" w:eastAsia="宋体" w:cs="Times New Roman"/>
                <w:sz w:val="24"/>
              </w:rPr>
            </w:pPr>
          </w:p>
        </w:tc>
      </w:tr>
      <w:tr w14:paraId="371B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75B9B4F6">
            <w:pPr>
              <w:adjustRightInd w:val="0"/>
              <w:snapToGrid w:val="0"/>
              <w:jc w:val="center"/>
              <w:rPr>
                <w:rFonts w:ascii="Times New Roman" w:hAnsi="Times New Roman" w:eastAsia="宋体" w:cs="Times New Roman"/>
                <w:sz w:val="24"/>
              </w:rPr>
            </w:pPr>
          </w:p>
        </w:tc>
        <w:tc>
          <w:tcPr>
            <w:tcW w:w="1213" w:type="pct"/>
            <w:vAlign w:val="center"/>
          </w:tcPr>
          <w:p w14:paraId="513CB066">
            <w:pPr>
              <w:adjustRightInd w:val="0"/>
              <w:snapToGrid w:val="0"/>
              <w:jc w:val="center"/>
              <w:rPr>
                <w:rFonts w:ascii="Times New Roman" w:hAnsi="Times New Roman" w:cs="Times New Roman"/>
              </w:rPr>
            </w:pPr>
            <w:r>
              <w:rPr>
                <w:rFonts w:ascii="Times New Roman" w:hAnsi="Times New Roman" w:eastAsia="宋体" w:cs="Times New Roman"/>
              </w:rPr>
              <w:t>任务 6：涤纶短丝后纺岗位操作</w:t>
            </w:r>
          </w:p>
        </w:tc>
        <w:tc>
          <w:tcPr>
            <w:tcW w:w="465" w:type="pct"/>
            <w:vAlign w:val="center"/>
          </w:tcPr>
          <w:p w14:paraId="34707D91">
            <w:pPr>
              <w:adjustRightInd w:val="0"/>
              <w:snapToGrid w:val="0"/>
              <w:jc w:val="center"/>
              <w:rPr>
                <w:rFonts w:ascii="Times New Roman" w:hAnsi="Times New Roman" w:cs="Times New Roman"/>
              </w:rPr>
            </w:pPr>
            <w:r>
              <w:rPr>
                <w:rFonts w:ascii="Times New Roman" w:hAnsi="Times New Roman" w:eastAsia="宋体" w:cs="Times New Roman"/>
              </w:rPr>
              <w:t>A</w:t>
            </w:r>
            <w:r>
              <w:rPr>
                <w:rFonts w:ascii="Times New Roman" w:hAnsi="Times New Roman" w:cs="Times New Roman"/>
              </w:rPr>
              <w:t>4、</w:t>
            </w:r>
            <w:r>
              <w:rPr>
                <w:rFonts w:ascii="Times New Roman" w:hAnsi="Times New Roman" w:eastAsia="宋体" w:cs="Times New Roman"/>
              </w:rPr>
              <w:t>A</w:t>
            </w:r>
            <w:r>
              <w:rPr>
                <w:rFonts w:ascii="Times New Roman" w:hAnsi="Times New Roman" w:cs="Times New Roman"/>
              </w:rPr>
              <w:t>5</w:t>
            </w:r>
          </w:p>
        </w:tc>
        <w:tc>
          <w:tcPr>
            <w:tcW w:w="465" w:type="pct"/>
            <w:vAlign w:val="center"/>
          </w:tcPr>
          <w:p w14:paraId="5A41B660">
            <w:pPr>
              <w:adjustRightInd w:val="0"/>
              <w:snapToGrid w:val="0"/>
              <w:jc w:val="center"/>
              <w:rPr>
                <w:rFonts w:ascii="Times New Roman" w:hAnsi="Times New Roman" w:cs="Times New Roman"/>
              </w:rPr>
            </w:pPr>
            <w:r>
              <w:rPr>
                <w:rFonts w:ascii="Times New Roman" w:hAnsi="Times New Roman" w:eastAsia="宋体" w:cs="Times New Roman"/>
              </w:rPr>
              <w:t>B</w:t>
            </w:r>
            <w:r>
              <w:rPr>
                <w:rFonts w:ascii="Times New Roman" w:hAnsi="Times New Roman" w:cs="Times New Roman"/>
              </w:rPr>
              <w:t>2、</w:t>
            </w:r>
            <w:r>
              <w:rPr>
                <w:rFonts w:ascii="Times New Roman" w:hAnsi="Times New Roman" w:eastAsia="宋体" w:cs="Times New Roman"/>
              </w:rPr>
              <w:t>B</w:t>
            </w:r>
            <w:r>
              <w:rPr>
                <w:rFonts w:ascii="Times New Roman" w:hAnsi="Times New Roman" w:cs="Times New Roman"/>
              </w:rPr>
              <w:t>4</w:t>
            </w:r>
          </w:p>
        </w:tc>
        <w:tc>
          <w:tcPr>
            <w:tcW w:w="528" w:type="pct"/>
            <w:vAlign w:val="center"/>
          </w:tcPr>
          <w:p w14:paraId="2E91F957">
            <w:pPr>
              <w:adjustRightInd w:val="0"/>
              <w:snapToGrid w:val="0"/>
              <w:jc w:val="center"/>
              <w:rPr>
                <w:rFonts w:ascii="Times New Roman" w:hAnsi="Times New Roman" w:cs="Times New Roman"/>
              </w:rPr>
            </w:pPr>
            <w:r>
              <w:rPr>
                <w:rFonts w:ascii="Times New Roman" w:hAnsi="Times New Roman" w:cs="Times New Roman"/>
              </w:rPr>
              <w:t>C3、C4</w:t>
            </w:r>
          </w:p>
        </w:tc>
        <w:tc>
          <w:tcPr>
            <w:tcW w:w="528" w:type="pct"/>
            <w:vAlign w:val="center"/>
          </w:tcPr>
          <w:p w14:paraId="0D70B934">
            <w:pPr>
              <w:adjustRightInd w:val="0"/>
              <w:snapToGrid w:val="0"/>
              <w:jc w:val="center"/>
              <w:rPr>
                <w:rFonts w:ascii="Times New Roman" w:hAnsi="Times New Roman" w:cs="Times New Roman"/>
              </w:rPr>
            </w:pPr>
            <w:r>
              <w:rPr>
                <w:rFonts w:ascii="Times New Roman" w:hAnsi="Times New Roman" w:cs="Times New Roman"/>
              </w:rPr>
              <w:t>D1、D2、</w:t>
            </w:r>
            <w:r>
              <w:rPr>
                <w:rFonts w:ascii="Times New Roman" w:hAnsi="Times New Roman" w:eastAsia="宋体" w:cs="Times New Roman"/>
              </w:rPr>
              <w:t>D3、D4</w:t>
            </w:r>
            <w:r>
              <w:rPr>
                <w:rFonts w:ascii="Times New Roman" w:hAnsi="Times New Roman" w:cs="Times New Roman"/>
              </w:rPr>
              <w:t>、</w:t>
            </w:r>
            <w:r>
              <w:rPr>
                <w:rFonts w:ascii="Times New Roman" w:hAnsi="Times New Roman" w:eastAsia="宋体" w:cs="Times New Roman"/>
              </w:rPr>
              <w:t>D5、D6</w:t>
            </w:r>
            <w:r>
              <w:rPr>
                <w:rFonts w:ascii="Times New Roman" w:hAnsi="Times New Roman" w:cs="Times New Roman"/>
              </w:rPr>
              <w:t>、D7</w:t>
            </w:r>
          </w:p>
        </w:tc>
        <w:tc>
          <w:tcPr>
            <w:tcW w:w="715" w:type="pct"/>
            <w:vMerge w:val="continue"/>
            <w:vAlign w:val="center"/>
          </w:tcPr>
          <w:p w14:paraId="132938C9">
            <w:pPr>
              <w:adjustRightInd w:val="0"/>
              <w:snapToGrid w:val="0"/>
              <w:jc w:val="center"/>
              <w:rPr>
                <w:rFonts w:ascii="Times New Roman" w:hAnsi="Times New Roman" w:eastAsia="宋体" w:cs="Times New Roman"/>
                <w:sz w:val="24"/>
              </w:rPr>
            </w:pPr>
          </w:p>
        </w:tc>
        <w:tc>
          <w:tcPr>
            <w:tcW w:w="279" w:type="pct"/>
            <w:vAlign w:val="center"/>
          </w:tcPr>
          <w:p w14:paraId="343C060D">
            <w:pPr>
              <w:adjustRightInd w:val="0"/>
              <w:snapToGrid w:val="0"/>
              <w:jc w:val="center"/>
              <w:rPr>
                <w:rFonts w:ascii="Times New Roman" w:hAnsi="Times New Roman" w:cs="Times New Roman"/>
              </w:rPr>
            </w:pPr>
            <w:r>
              <w:rPr>
                <w:rFonts w:ascii="Times New Roman" w:hAnsi="Times New Roman" w:cs="Times New Roman"/>
              </w:rPr>
              <w:t>4</w:t>
            </w:r>
          </w:p>
        </w:tc>
        <w:tc>
          <w:tcPr>
            <w:tcW w:w="279" w:type="pct"/>
            <w:vAlign w:val="center"/>
          </w:tcPr>
          <w:p w14:paraId="4C9F87A1">
            <w:pPr>
              <w:adjustRightInd w:val="0"/>
              <w:snapToGrid w:val="0"/>
              <w:jc w:val="center"/>
              <w:rPr>
                <w:rFonts w:ascii="Times New Roman" w:hAnsi="Times New Roman" w:eastAsia="宋体" w:cs="Times New Roman"/>
                <w:sz w:val="24"/>
              </w:rPr>
            </w:pPr>
          </w:p>
        </w:tc>
      </w:tr>
      <w:tr w14:paraId="18B5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10676FF4">
            <w:pPr>
              <w:adjustRightInd w:val="0"/>
              <w:snapToGrid w:val="0"/>
              <w:jc w:val="center"/>
              <w:rPr>
                <w:rFonts w:ascii="Times New Roman" w:hAnsi="Times New Roman" w:eastAsia="宋体" w:cs="Times New Roman"/>
                <w:sz w:val="24"/>
              </w:rPr>
            </w:pPr>
            <w:r>
              <w:rPr>
                <w:rFonts w:ascii="Times New Roman" w:hAnsi="Times New Roman" w:eastAsia="宋体" w:cs="Times New Roman"/>
              </w:rPr>
              <w:t>3. 腈纶生产</w:t>
            </w:r>
          </w:p>
        </w:tc>
        <w:tc>
          <w:tcPr>
            <w:tcW w:w="1213" w:type="pct"/>
            <w:vAlign w:val="center"/>
          </w:tcPr>
          <w:p w14:paraId="510C1858">
            <w:pPr>
              <w:adjustRightInd w:val="0"/>
              <w:snapToGrid w:val="0"/>
              <w:jc w:val="center"/>
              <w:rPr>
                <w:rFonts w:ascii="Times New Roman" w:hAnsi="Times New Roman" w:cs="Times New Roman"/>
              </w:rPr>
            </w:pPr>
            <w:r>
              <w:rPr>
                <w:rFonts w:ascii="Times New Roman" w:hAnsi="Times New Roman" w:eastAsia="宋体" w:cs="Times New Roman"/>
              </w:rPr>
              <w:t>任务 1：认识腈纶生产装置和工艺过程</w:t>
            </w:r>
          </w:p>
        </w:tc>
        <w:tc>
          <w:tcPr>
            <w:tcW w:w="465" w:type="pct"/>
            <w:vAlign w:val="center"/>
          </w:tcPr>
          <w:p w14:paraId="72B5F88A">
            <w:pPr>
              <w:adjustRightInd w:val="0"/>
              <w:snapToGrid w:val="0"/>
              <w:jc w:val="center"/>
              <w:rPr>
                <w:rFonts w:ascii="Times New Roman" w:hAnsi="Times New Roman" w:cs="Times New Roman"/>
              </w:rPr>
            </w:pPr>
            <w:r>
              <w:rPr>
                <w:rFonts w:ascii="Times New Roman" w:hAnsi="Times New Roman" w:eastAsia="宋体" w:cs="Times New Roman"/>
              </w:rPr>
              <w:t>A</w:t>
            </w:r>
            <w:r>
              <w:rPr>
                <w:rFonts w:ascii="Times New Roman" w:hAnsi="Times New Roman" w:cs="Times New Roman"/>
              </w:rPr>
              <w:t>2、</w:t>
            </w:r>
            <w:r>
              <w:rPr>
                <w:rFonts w:ascii="Times New Roman" w:hAnsi="Times New Roman" w:eastAsia="宋体" w:cs="Times New Roman"/>
              </w:rPr>
              <w:t>A</w:t>
            </w:r>
            <w:r>
              <w:rPr>
                <w:rFonts w:ascii="Times New Roman" w:hAnsi="Times New Roman" w:cs="Times New Roman"/>
              </w:rPr>
              <w:t>3</w:t>
            </w:r>
          </w:p>
        </w:tc>
        <w:tc>
          <w:tcPr>
            <w:tcW w:w="465" w:type="pct"/>
            <w:vAlign w:val="center"/>
          </w:tcPr>
          <w:p w14:paraId="2152B168">
            <w:pPr>
              <w:adjustRightInd w:val="0"/>
              <w:snapToGrid w:val="0"/>
              <w:jc w:val="center"/>
              <w:rPr>
                <w:rFonts w:ascii="Times New Roman" w:hAnsi="Times New Roman" w:cs="Times New Roman"/>
              </w:rPr>
            </w:pPr>
            <w:r>
              <w:rPr>
                <w:rFonts w:ascii="Times New Roman" w:hAnsi="Times New Roman" w:eastAsia="宋体" w:cs="Times New Roman"/>
              </w:rPr>
              <w:t>B</w:t>
            </w:r>
            <w:r>
              <w:rPr>
                <w:rFonts w:ascii="Times New Roman" w:hAnsi="Times New Roman" w:cs="Times New Roman"/>
              </w:rPr>
              <w:t>3</w:t>
            </w:r>
          </w:p>
        </w:tc>
        <w:tc>
          <w:tcPr>
            <w:tcW w:w="528" w:type="pct"/>
            <w:vAlign w:val="center"/>
          </w:tcPr>
          <w:p w14:paraId="2B4F3F09">
            <w:pPr>
              <w:adjustRightInd w:val="0"/>
              <w:snapToGrid w:val="0"/>
              <w:jc w:val="center"/>
              <w:rPr>
                <w:rFonts w:ascii="Times New Roman" w:hAnsi="Times New Roman" w:cs="Times New Roman"/>
              </w:rPr>
            </w:pPr>
            <w:r>
              <w:rPr>
                <w:rFonts w:ascii="Times New Roman" w:hAnsi="Times New Roman" w:cs="Times New Roman"/>
              </w:rPr>
              <w:t>C3、C4</w:t>
            </w:r>
          </w:p>
        </w:tc>
        <w:tc>
          <w:tcPr>
            <w:tcW w:w="528" w:type="pct"/>
            <w:vAlign w:val="center"/>
          </w:tcPr>
          <w:p w14:paraId="6B5BDCAB">
            <w:pPr>
              <w:adjustRightInd w:val="0"/>
              <w:snapToGrid w:val="0"/>
              <w:jc w:val="center"/>
              <w:rPr>
                <w:rFonts w:ascii="Times New Roman" w:hAnsi="Times New Roman" w:cs="Times New Roman"/>
              </w:rPr>
            </w:pPr>
            <w:r>
              <w:rPr>
                <w:rFonts w:ascii="Times New Roman" w:hAnsi="Times New Roman" w:cs="Times New Roman"/>
              </w:rPr>
              <w:t>D1、D2、</w:t>
            </w:r>
            <w:r>
              <w:rPr>
                <w:rFonts w:ascii="Times New Roman" w:hAnsi="Times New Roman" w:eastAsia="宋体" w:cs="Times New Roman"/>
              </w:rPr>
              <w:t>D3、D4</w:t>
            </w:r>
            <w:r>
              <w:rPr>
                <w:rFonts w:ascii="Times New Roman" w:hAnsi="Times New Roman" w:cs="Times New Roman"/>
              </w:rPr>
              <w:t>、</w:t>
            </w:r>
            <w:r>
              <w:rPr>
                <w:rFonts w:ascii="Times New Roman" w:hAnsi="Times New Roman" w:eastAsia="宋体" w:cs="Times New Roman"/>
              </w:rPr>
              <w:t>D5、D6</w:t>
            </w:r>
          </w:p>
        </w:tc>
        <w:tc>
          <w:tcPr>
            <w:tcW w:w="715" w:type="pct"/>
            <w:vMerge w:val="continue"/>
            <w:vAlign w:val="center"/>
          </w:tcPr>
          <w:p w14:paraId="0B4998C3">
            <w:pPr>
              <w:adjustRightInd w:val="0"/>
              <w:snapToGrid w:val="0"/>
              <w:jc w:val="center"/>
              <w:rPr>
                <w:rFonts w:ascii="Times New Roman" w:hAnsi="Times New Roman" w:eastAsia="宋体" w:cs="Times New Roman"/>
                <w:sz w:val="24"/>
              </w:rPr>
            </w:pPr>
          </w:p>
        </w:tc>
        <w:tc>
          <w:tcPr>
            <w:tcW w:w="279" w:type="pct"/>
            <w:vAlign w:val="center"/>
          </w:tcPr>
          <w:p w14:paraId="2BDE7F25">
            <w:pPr>
              <w:adjustRightInd w:val="0"/>
              <w:snapToGrid w:val="0"/>
              <w:jc w:val="center"/>
              <w:rPr>
                <w:rFonts w:ascii="Times New Roman" w:hAnsi="Times New Roman" w:cs="Times New Roman"/>
              </w:rPr>
            </w:pPr>
            <w:r>
              <w:rPr>
                <w:rFonts w:ascii="Times New Roman" w:hAnsi="Times New Roman" w:cs="Times New Roman"/>
              </w:rPr>
              <w:t>4</w:t>
            </w:r>
          </w:p>
        </w:tc>
        <w:tc>
          <w:tcPr>
            <w:tcW w:w="279" w:type="pct"/>
            <w:vAlign w:val="center"/>
          </w:tcPr>
          <w:p w14:paraId="40DB9683">
            <w:pPr>
              <w:adjustRightInd w:val="0"/>
              <w:snapToGrid w:val="0"/>
              <w:jc w:val="center"/>
              <w:rPr>
                <w:rFonts w:ascii="Times New Roman" w:hAnsi="Times New Roman" w:eastAsia="宋体" w:cs="Times New Roman"/>
                <w:sz w:val="24"/>
              </w:rPr>
            </w:pPr>
          </w:p>
        </w:tc>
      </w:tr>
      <w:tr w14:paraId="0D30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61E6866A">
            <w:pPr>
              <w:adjustRightInd w:val="0"/>
              <w:snapToGrid w:val="0"/>
              <w:jc w:val="center"/>
              <w:rPr>
                <w:rFonts w:ascii="Times New Roman" w:hAnsi="Times New Roman" w:eastAsia="宋体" w:cs="Times New Roman"/>
                <w:sz w:val="24"/>
              </w:rPr>
            </w:pPr>
          </w:p>
        </w:tc>
        <w:tc>
          <w:tcPr>
            <w:tcW w:w="1213" w:type="pct"/>
            <w:vAlign w:val="center"/>
          </w:tcPr>
          <w:p w14:paraId="6B70B931">
            <w:pPr>
              <w:adjustRightInd w:val="0"/>
              <w:snapToGrid w:val="0"/>
              <w:jc w:val="center"/>
              <w:rPr>
                <w:rFonts w:ascii="Times New Roman" w:hAnsi="Times New Roman" w:cs="Times New Roman"/>
              </w:rPr>
            </w:pPr>
            <w:r>
              <w:rPr>
                <w:rFonts w:ascii="Times New Roman" w:hAnsi="Times New Roman" w:eastAsia="宋体" w:cs="Times New Roman"/>
              </w:rPr>
              <w:t>任务 2：聚合岗操作条件影响分析</w:t>
            </w:r>
          </w:p>
        </w:tc>
        <w:tc>
          <w:tcPr>
            <w:tcW w:w="465" w:type="pct"/>
            <w:vAlign w:val="center"/>
          </w:tcPr>
          <w:p w14:paraId="64218EC5">
            <w:pPr>
              <w:adjustRightInd w:val="0"/>
              <w:snapToGrid w:val="0"/>
              <w:jc w:val="center"/>
              <w:rPr>
                <w:rFonts w:ascii="Times New Roman" w:hAnsi="Times New Roman" w:cs="Times New Roman"/>
              </w:rPr>
            </w:pPr>
            <w:r>
              <w:rPr>
                <w:rFonts w:ascii="Times New Roman" w:hAnsi="Times New Roman" w:eastAsia="宋体" w:cs="Times New Roman"/>
              </w:rPr>
              <w:t>A</w:t>
            </w:r>
            <w:r>
              <w:rPr>
                <w:rFonts w:ascii="Times New Roman" w:hAnsi="Times New Roman" w:cs="Times New Roman"/>
              </w:rPr>
              <w:t>3、</w:t>
            </w:r>
            <w:r>
              <w:rPr>
                <w:rFonts w:ascii="Times New Roman" w:hAnsi="Times New Roman" w:eastAsia="宋体" w:cs="Times New Roman"/>
              </w:rPr>
              <w:t>A</w:t>
            </w:r>
            <w:r>
              <w:rPr>
                <w:rFonts w:ascii="Times New Roman" w:hAnsi="Times New Roman" w:cs="Times New Roman"/>
              </w:rPr>
              <w:t>5、A6</w:t>
            </w:r>
          </w:p>
        </w:tc>
        <w:tc>
          <w:tcPr>
            <w:tcW w:w="465" w:type="pct"/>
            <w:vAlign w:val="center"/>
          </w:tcPr>
          <w:p w14:paraId="0A327004">
            <w:pPr>
              <w:adjustRightInd w:val="0"/>
              <w:snapToGrid w:val="0"/>
              <w:jc w:val="center"/>
              <w:rPr>
                <w:rFonts w:ascii="Times New Roman" w:hAnsi="Times New Roman" w:cs="Times New Roman"/>
              </w:rPr>
            </w:pPr>
            <w:r>
              <w:rPr>
                <w:rFonts w:ascii="Times New Roman" w:hAnsi="Times New Roman" w:eastAsia="宋体" w:cs="Times New Roman"/>
              </w:rPr>
              <w:t>B</w:t>
            </w:r>
            <w:r>
              <w:rPr>
                <w:rFonts w:ascii="Times New Roman" w:hAnsi="Times New Roman" w:cs="Times New Roman"/>
              </w:rPr>
              <w:t>1、</w:t>
            </w:r>
            <w:r>
              <w:rPr>
                <w:rFonts w:ascii="Times New Roman" w:hAnsi="Times New Roman" w:eastAsia="宋体" w:cs="Times New Roman"/>
              </w:rPr>
              <w:t>B</w:t>
            </w:r>
            <w:r>
              <w:rPr>
                <w:rFonts w:ascii="Times New Roman" w:hAnsi="Times New Roman" w:cs="Times New Roman"/>
              </w:rPr>
              <w:t>2</w:t>
            </w:r>
          </w:p>
          <w:p w14:paraId="0A55EEE2">
            <w:pPr>
              <w:adjustRightInd w:val="0"/>
              <w:snapToGrid w:val="0"/>
              <w:jc w:val="center"/>
              <w:rPr>
                <w:rFonts w:ascii="Times New Roman" w:hAnsi="Times New Roman" w:cs="Times New Roman"/>
              </w:rPr>
            </w:pPr>
            <w:r>
              <w:rPr>
                <w:rFonts w:ascii="Times New Roman" w:hAnsi="Times New Roman" w:cs="Times New Roman"/>
              </w:rPr>
              <w:t>B6</w:t>
            </w:r>
          </w:p>
        </w:tc>
        <w:tc>
          <w:tcPr>
            <w:tcW w:w="528" w:type="pct"/>
            <w:vAlign w:val="center"/>
          </w:tcPr>
          <w:p w14:paraId="298E7F37">
            <w:pPr>
              <w:adjustRightInd w:val="0"/>
              <w:snapToGrid w:val="0"/>
              <w:jc w:val="center"/>
              <w:rPr>
                <w:rFonts w:ascii="Times New Roman" w:hAnsi="Times New Roman" w:cs="Times New Roman"/>
              </w:rPr>
            </w:pPr>
            <w:r>
              <w:rPr>
                <w:rFonts w:ascii="Times New Roman" w:hAnsi="Times New Roman" w:cs="Times New Roman"/>
              </w:rPr>
              <w:t>C3、C4、C5</w:t>
            </w:r>
          </w:p>
        </w:tc>
        <w:tc>
          <w:tcPr>
            <w:tcW w:w="528" w:type="pct"/>
            <w:vAlign w:val="center"/>
          </w:tcPr>
          <w:p w14:paraId="435B49B9">
            <w:pPr>
              <w:adjustRightInd w:val="0"/>
              <w:snapToGrid w:val="0"/>
              <w:jc w:val="center"/>
              <w:rPr>
                <w:rFonts w:ascii="Times New Roman" w:hAnsi="Times New Roman" w:cs="Times New Roman"/>
              </w:rPr>
            </w:pPr>
            <w:r>
              <w:rPr>
                <w:rFonts w:ascii="Times New Roman" w:hAnsi="Times New Roman" w:cs="Times New Roman"/>
              </w:rPr>
              <w:t>D1、D2、</w:t>
            </w:r>
            <w:r>
              <w:rPr>
                <w:rFonts w:ascii="Times New Roman" w:hAnsi="Times New Roman" w:eastAsia="宋体" w:cs="Times New Roman"/>
              </w:rPr>
              <w:t>D3、D4</w:t>
            </w:r>
            <w:r>
              <w:rPr>
                <w:rFonts w:ascii="Times New Roman" w:hAnsi="Times New Roman" w:cs="Times New Roman"/>
              </w:rPr>
              <w:t>、</w:t>
            </w:r>
            <w:r>
              <w:rPr>
                <w:rFonts w:ascii="Times New Roman" w:hAnsi="Times New Roman" w:eastAsia="宋体" w:cs="Times New Roman"/>
              </w:rPr>
              <w:t>D5、D6</w:t>
            </w:r>
          </w:p>
        </w:tc>
        <w:tc>
          <w:tcPr>
            <w:tcW w:w="715" w:type="pct"/>
            <w:vMerge w:val="continue"/>
            <w:vAlign w:val="center"/>
          </w:tcPr>
          <w:p w14:paraId="026210F4">
            <w:pPr>
              <w:adjustRightInd w:val="0"/>
              <w:snapToGrid w:val="0"/>
              <w:jc w:val="center"/>
              <w:rPr>
                <w:rFonts w:ascii="Times New Roman" w:hAnsi="Times New Roman" w:eastAsia="宋体" w:cs="Times New Roman"/>
                <w:sz w:val="24"/>
              </w:rPr>
            </w:pPr>
          </w:p>
        </w:tc>
        <w:tc>
          <w:tcPr>
            <w:tcW w:w="279" w:type="pct"/>
            <w:vAlign w:val="center"/>
          </w:tcPr>
          <w:p w14:paraId="5F3056A8">
            <w:pPr>
              <w:adjustRightInd w:val="0"/>
              <w:snapToGrid w:val="0"/>
              <w:jc w:val="center"/>
              <w:rPr>
                <w:rFonts w:ascii="Times New Roman" w:hAnsi="Times New Roman" w:cs="Times New Roman"/>
              </w:rPr>
            </w:pPr>
            <w:r>
              <w:rPr>
                <w:rFonts w:ascii="Times New Roman" w:hAnsi="Times New Roman" w:cs="Times New Roman"/>
              </w:rPr>
              <w:t>4</w:t>
            </w:r>
          </w:p>
        </w:tc>
        <w:tc>
          <w:tcPr>
            <w:tcW w:w="279" w:type="pct"/>
            <w:vAlign w:val="center"/>
          </w:tcPr>
          <w:p w14:paraId="03730D17">
            <w:pPr>
              <w:adjustRightInd w:val="0"/>
              <w:snapToGrid w:val="0"/>
              <w:jc w:val="center"/>
              <w:rPr>
                <w:rFonts w:ascii="Times New Roman" w:hAnsi="Times New Roman" w:eastAsia="宋体" w:cs="Times New Roman"/>
                <w:sz w:val="24"/>
              </w:rPr>
            </w:pPr>
          </w:p>
        </w:tc>
      </w:tr>
      <w:tr w14:paraId="32E8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54F341C3">
            <w:pPr>
              <w:adjustRightInd w:val="0"/>
              <w:snapToGrid w:val="0"/>
              <w:jc w:val="center"/>
              <w:rPr>
                <w:rFonts w:ascii="Times New Roman" w:hAnsi="Times New Roman" w:eastAsia="宋体" w:cs="Times New Roman"/>
                <w:sz w:val="24"/>
              </w:rPr>
            </w:pPr>
          </w:p>
        </w:tc>
        <w:tc>
          <w:tcPr>
            <w:tcW w:w="1213" w:type="pct"/>
            <w:vAlign w:val="center"/>
          </w:tcPr>
          <w:p w14:paraId="77119933">
            <w:pPr>
              <w:adjustRightInd w:val="0"/>
              <w:snapToGrid w:val="0"/>
              <w:jc w:val="center"/>
              <w:rPr>
                <w:rFonts w:ascii="Times New Roman" w:hAnsi="Times New Roman" w:cs="Times New Roman"/>
              </w:rPr>
            </w:pPr>
            <w:r>
              <w:rPr>
                <w:rFonts w:ascii="Times New Roman" w:hAnsi="Times New Roman" w:eastAsia="宋体" w:cs="Times New Roman"/>
              </w:rPr>
              <w:t>任务 3：聚合岗位操作</w:t>
            </w:r>
          </w:p>
        </w:tc>
        <w:tc>
          <w:tcPr>
            <w:tcW w:w="465" w:type="pct"/>
            <w:vAlign w:val="center"/>
          </w:tcPr>
          <w:p w14:paraId="690181DF">
            <w:pPr>
              <w:adjustRightInd w:val="0"/>
              <w:snapToGrid w:val="0"/>
              <w:jc w:val="center"/>
              <w:rPr>
                <w:rFonts w:ascii="Times New Roman" w:hAnsi="Times New Roman" w:cs="Times New Roman"/>
              </w:rPr>
            </w:pPr>
            <w:r>
              <w:rPr>
                <w:rFonts w:ascii="Times New Roman" w:hAnsi="Times New Roman" w:eastAsia="宋体" w:cs="Times New Roman"/>
              </w:rPr>
              <w:t>A</w:t>
            </w:r>
            <w:r>
              <w:rPr>
                <w:rFonts w:ascii="Times New Roman" w:hAnsi="Times New Roman" w:cs="Times New Roman"/>
              </w:rPr>
              <w:t>4、</w:t>
            </w:r>
            <w:r>
              <w:rPr>
                <w:rFonts w:ascii="Times New Roman" w:hAnsi="Times New Roman" w:eastAsia="宋体" w:cs="Times New Roman"/>
              </w:rPr>
              <w:t>A</w:t>
            </w:r>
            <w:r>
              <w:rPr>
                <w:rFonts w:ascii="Times New Roman" w:hAnsi="Times New Roman" w:cs="Times New Roman"/>
              </w:rPr>
              <w:t>5</w:t>
            </w:r>
          </w:p>
        </w:tc>
        <w:tc>
          <w:tcPr>
            <w:tcW w:w="465" w:type="pct"/>
            <w:vAlign w:val="center"/>
          </w:tcPr>
          <w:p w14:paraId="3C23598C">
            <w:pPr>
              <w:adjustRightInd w:val="0"/>
              <w:snapToGrid w:val="0"/>
              <w:jc w:val="center"/>
              <w:rPr>
                <w:rFonts w:ascii="Times New Roman" w:hAnsi="Times New Roman" w:cs="Times New Roman"/>
              </w:rPr>
            </w:pPr>
            <w:r>
              <w:rPr>
                <w:rFonts w:ascii="Times New Roman" w:hAnsi="Times New Roman" w:eastAsia="宋体" w:cs="Times New Roman"/>
              </w:rPr>
              <w:t>B</w:t>
            </w:r>
            <w:r>
              <w:rPr>
                <w:rFonts w:ascii="Times New Roman" w:hAnsi="Times New Roman" w:cs="Times New Roman"/>
              </w:rPr>
              <w:t>2、</w:t>
            </w:r>
            <w:r>
              <w:rPr>
                <w:rFonts w:ascii="Times New Roman" w:hAnsi="Times New Roman" w:eastAsia="宋体" w:cs="Times New Roman"/>
              </w:rPr>
              <w:t>B</w:t>
            </w:r>
            <w:r>
              <w:rPr>
                <w:rFonts w:ascii="Times New Roman" w:hAnsi="Times New Roman" w:cs="Times New Roman"/>
              </w:rPr>
              <w:t>4</w:t>
            </w:r>
          </w:p>
        </w:tc>
        <w:tc>
          <w:tcPr>
            <w:tcW w:w="528" w:type="pct"/>
            <w:vAlign w:val="center"/>
          </w:tcPr>
          <w:p w14:paraId="5606EBC8">
            <w:pPr>
              <w:adjustRightInd w:val="0"/>
              <w:snapToGrid w:val="0"/>
              <w:jc w:val="center"/>
              <w:rPr>
                <w:rFonts w:ascii="Times New Roman" w:hAnsi="Times New Roman" w:cs="Times New Roman"/>
              </w:rPr>
            </w:pPr>
            <w:r>
              <w:rPr>
                <w:rFonts w:ascii="Times New Roman" w:hAnsi="Times New Roman" w:cs="Times New Roman"/>
              </w:rPr>
              <w:t>C3、C4</w:t>
            </w:r>
          </w:p>
        </w:tc>
        <w:tc>
          <w:tcPr>
            <w:tcW w:w="528" w:type="pct"/>
            <w:vAlign w:val="center"/>
          </w:tcPr>
          <w:p w14:paraId="357FCF07">
            <w:pPr>
              <w:adjustRightInd w:val="0"/>
              <w:snapToGrid w:val="0"/>
              <w:jc w:val="center"/>
              <w:rPr>
                <w:rFonts w:ascii="Times New Roman" w:hAnsi="Times New Roman" w:cs="Times New Roman"/>
              </w:rPr>
            </w:pPr>
            <w:r>
              <w:rPr>
                <w:rFonts w:ascii="Times New Roman" w:hAnsi="Times New Roman" w:cs="Times New Roman"/>
              </w:rPr>
              <w:t>D1、D2、</w:t>
            </w:r>
            <w:r>
              <w:rPr>
                <w:rFonts w:ascii="Times New Roman" w:hAnsi="Times New Roman" w:eastAsia="宋体" w:cs="Times New Roman"/>
              </w:rPr>
              <w:t>D3、D4</w:t>
            </w:r>
            <w:r>
              <w:rPr>
                <w:rFonts w:ascii="Times New Roman" w:hAnsi="Times New Roman" w:cs="Times New Roman"/>
              </w:rPr>
              <w:t>、</w:t>
            </w:r>
            <w:r>
              <w:rPr>
                <w:rFonts w:ascii="Times New Roman" w:hAnsi="Times New Roman" w:eastAsia="宋体" w:cs="Times New Roman"/>
              </w:rPr>
              <w:t>D5、D6</w:t>
            </w:r>
          </w:p>
        </w:tc>
        <w:tc>
          <w:tcPr>
            <w:tcW w:w="715" w:type="pct"/>
            <w:vMerge w:val="continue"/>
            <w:vAlign w:val="center"/>
          </w:tcPr>
          <w:p w14:paraId="26E3DF8D">
            <w:pPr>
              <w:adjustRightInd w:val="0"/>
              <w:snapToGrid w:val="0"/>
              <w:jc w:val="center"/>
              <w:rPr>
                <w:rFonts w:ascii="Times New Roman" w:hAnsi="Times New Roman" w:eastAsia="宋体" w:cs="Times New Roman"/>
                <w:sz w:val="24"/>
              </w:rPr>
            </w:pPr>
          </w:p>
        </w:tc>
        <w:tc>
          <w:tcPr>
            <w:tcW w:w="279" w:type="pct"/>
            <w:vAlign w:val="center"/>
          </w:tcPr>
          <w:p w14:paraId="3ADBE3E0">
            <w:pPr>
              <w:adjustRightInd w:val="0"/>
              <w:snapToGrid w:val="0"/>
              <w:jc w:val="center"/>
              <w:rPr>
                <w:rFonts w:ascii="Times New Roman" w:hAnsi="Times New Roman" w:cs="Times New Roman"/>
              </w:rPr>
            </w:pPr>
            <w:r>
              <w:rPr>
                <w:rFonts w:ascii="Times New Roman" w:hAnsi="Times New Roman" w:cs="Times New Roman"/>
              </w:rPr>
              <w:t>4</w:t>
            </w:r>
          </w:p>
        </w:tc>
        <w:tc>
          <w:tcPr>
            <w:tcW w:w="279" w:type="pct"/>
            <w:vAlign w:val="center"/>
          </w:tcPr>
          <w:p w14:paraId="6D141BD0">
            <w:pPr>
              <w:adjustRightInd w:val="0"/>
              <w:snapToGrid w:val="0"/>
              <w:jc w:val="center"/>
              <w:rPr>
                <w:rFonts w:ascii="Times New Roman" w:hAnsi="Times New Roman" w:eastAsia="宋体" w:cs="Times New Roman"/>
                <w:sz w:val="24"/>
              </w:rPr>
            </w:pPr>
          </w:p>
        </w:tc>
      </w:tr>
      <w:tr w14:paraId="0CA8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733BE924">
            <w:pPr>
              <w:adjustRightInd w:val="0"/>
              <w:snapToGrid w:val="0"/>
              <w:jc w:val="center"/>
              <w:rPr>
                <w:rFonts w:ascii="Times New Roman" w:hAnsi="Times New Roman" w:eastAsia="宋体" w:cs="Times New Roman"/>
                <w:sz w:val="24"/>
              </w:rPr>
            </w:pPr>
          </w:p>
        </w:tc>
        <w:tc>
          <w:tcPr>
            <w:tcW w:w="1213" w:type="pct"/>
            <w:vAlign w:val="center"/>
          </w:tcPr>
          <w:p w14:paraId="0F148EA1">
            <w:pPr>
              <w:adjustRightInd w:val="0"/>
              <w:snapToGrid w:val="0"/>
              <w:jc w:val="center"/>
              <w:rPr>
                <w:rFonts w:ascii="Times New Roman" w:hAnsi="Times New Roman" w:cs="Times New Roman"/>
              </w:rPr>
            </w:pPr>
            <w:r>
              <w:rPr>
                <w:rFonts w:ascii="Times New Roman" w:hAnsi="Times New Roman" w:eastAsia="宋体" w:cs="Times New Roman"/>
              </w:rPr>
              <w:t>任务 4：腈纶前纺岗位操作</w:t>
            </w:r>
          </w:p>
          <w:p w14:paraId="5C2416BB">
            <w:pPr>
              <w:adjustRightInd w:val="0"/>
              <w:snapToGrid w:val="0"/>
              <w:jc w:val="center"/>
              <w:rPr>
                <w:rFonts w:ascii="Times New Roman" w:hAnsi="Times New Roman" w:cs="Times New Roman"/>
              </w:rPr>
            </w:pPr>
            <w:r>
              <w:rPr>
                <w:rFonts w:ascii="Times New Roman" w:hAnsi="Times New Roman" w:eastAsia="宋体" w:cs="Times New Roman"/>
              </w:rPr>
              <w:t>任务 5：腈纶后纺岗位操作</w:t>
            </w:r>
          </w:p>
        </w:tc>
        <w:tc>
          <w:tcPr>
            <w:tcW w:w="465" w:type="pct"/>
            <w:vAlign w:val="center"/>
          </w:tcPr>
          <w:p w14:paraId="43BEC847">
            <w:pPr>
              <w:adjustRightInd w:val="0"/>
              <w:snapToGrid w:val="0"/>
              <w:jc w:val="center"/>
              <w:rPr>
                <w:rFonts w:ascii="Times New Roman" w:hAnsi="Times New Roman" w:cs="Times New Roman"/>
              </w:rPr>
            </w:pPr>
            <w:r>
              <w:rPr>
                <w:rFonts w:ascii="Times New Roman" w:hAnsi="Times New Roman" w:eastAsia="宋体" w:cs="Times New Roman"/>
              </w:rPr>
              <w:t>A</w:t>
            </w:r>
            <w:r>
              <w:rPr>
                <w:rFonts w:ascii="Times New Roman" w:hAnsi="Times New Roman" w:cs="Times New Roman"/>
              </w:rPr>
              <w:t>4、</w:t>
            </w:r>
            <w:r>
              <w:rPr>
                <w:rFonts w:ascii="Times New Roman" w:hAnsi="Times New Roman" w:eastAsia="宋体" w:cs="Times New Roman"/>
              </w:rPr>
              <w:t>A</w:t>
            </w:r>
            <w:r>
              <w:rPr>
                <w:rFonts w:ascii="Times New Roman" w:hAnsi="Times New Roman" w:cs="Times New Roman"/>
              </w:rPr>
              <w:t>5</w:t>
            </w:r>
          </w:p>
        </w:tc>
        <w:tc>
          <w:tcPr>
            <w:tcW w:w="465" w:type="pct"/>
            <w:vAlign w:val="center"/>
          </w:tcPr>
          <w:p w14:paraId="60C261E7">
            <w:pPr>
              <w:adjustRightInd w:val="0"/>
              <w:snapToGrid w:val="0"/>
              <w:jc w:val="center"/>
              <w:rPr>
                <w:rFonts w:ascii="Times New Roman" w:hAnsi="Times New Roman" w:cs="Times New Roman"/>
              </w:rPr>
            </w:pPr>
            <w:r>
              <w:rPr>
                <w:rFonts w:ascii="Times New Roman" w:hAnsi="Times New Roman" w:eastAsia="宋体" w:cs="Times New Roman"/>
              </w:rPr>
              <w:t>B</w:t>
            </w:r>
            <w:r>
              <w:rPr>
                <w:rFonts w:ascii="Times New Roman" w:hAnsi="Times New Roman" w:cs="Times New Roman"/>
              </w:rPr>
              <w:t>2、</w:t>
            </w:r>
            <w:r>
              <w:rPr>
                <w:rFonts w:ascii="Times New Roman" w:hAnsi="Times New Roman" w:eastAsia="宋体" w:cs="Times New Roman"/>
              </w:rPr>
              <w:t>B</w:t>
            </w:r>
            <w:r>
              <w:rPr>
                <w:rFonts w:ascii="Times New Roman" w:hAnsi="Times New Roman" w:cs="Times New Roman"/>
              </w:rPr>
              <w:t>4</w:t>
            </w:r>
          </w:p>
        </w:tc>
        <w:tc>
          <w:tcPr>
            <w:tcW w:w="528" w:type="pct"/>
            <w:vAlign w:val="center"/>
          </w:tcPr>
          <w:p w14:paraId="20F52E52">
            <w:pPr>
              <w:adjustRightInd w:val="0"/>
              <w:snapToGrid w:val="0"/>
              <w:jc w:val="center"/>
              <w:rPr>
                <w:rFonts w:ascii="Times New Roman" w:hAnsi="Times New Roman" w:cs="Times New Roman"/>
              </w:rPr>
            </w:pPr>
            <w:r>
              <w:rPr>
                <w:rFonts w:ascii="Times New Roman" w:hAnsi="Times New Roman" w:cs="Times New Roman"/>
              </w:rPr>
              <w:t>C3、C4</w:t>
            </w:r>
          </w:p>
        </w:tc>
        <w:tc>
          <w:tcPr>
            <w:tcW w:w="528" w:type="pct"/>
            <w:vAlign w:val="center"/>
          </w:tcPr>
          <w:p w14:paraId="57BD39F2">
            <w:pPr>
              <w:adjustRightInd w:val="0"/>
              <w:snapToGrid w:val="0"/>
              <w:jc w:val="center"/>
              <w:rPr>
                <w:rFonts w:ascii="Times New Roman" w:hAnsi="Times New Roman" w:cs="Times New Roman"/>
              </w:rPr>
            </w:pPr>
            <w:r>
              <w:rPr>
                <w:rFonts w:ascii="Times New Roman" w:hAnsi="Times New Roman" w:cs="Times New Roman"/>
              </w:rPr>
              <w:t>D1、D2、</w:t>
            </w:r>
            <w:r>
              <w:rPr>
                <w:rFonts w:ascii="Times New Roman" w:hAnsi="Times New Roman" w:eastAsia="宋体" w:cs="Times New Roman"/>
              </w:rPr>
              <w:t>D3、D4</w:t>
            </w:r>
            <w:r>
              <w:rPr>
                <w:rFonts w:ascii="Times New Roman" w:hAnsi="Times New Roman" w:cs="Times New Roman"/>
              </w:rPr>
              <w:t>、</w:t>
            </w:r>
            <w:r>
              <w:rPr>
                <w:rFonts w:ascii="Times New Roman" w:hAnsi="Times New Roman" w:eastAsia="宋体" w:cs="Times New Roman"/>
              </w:rPr>
              <w:t>D5、D6</w:t>
            </w:r>
          </w:p>
        </w:tc>
        <w:tc>
          <w:tcPr>
            <w:tcW w:w="715" w:type="pct"/>
            <w:vMerge w:val="continue"/>
            <w:vAlign w:val="center"/>
          </w:tcPr>
          <w:p w14:paraId="727C0F2A">
            <w:pPr>
              <w:adjustRightInd w:val="0"/>
              <w:snapToGrid w:val="0"/>
              <w:jc w:val="center"/>
              <w:rPr>
                <w:rFonts w:ascii="Times New Roman" w:hAnsi="Times New Roman" w:eastAsia="宋体" w:cs="Times New Roman"/>
                <w:sz w:val="24"/>
              </w:rPr>
            </w:pPr>
          </w:p>
        </w:tc>
        <w:tc>
          <w:tcPr>
            <w:tcW w:w="279" w:type="pct"/>
            <w:vAlign w:val="center"/>
          </w:tcPr>
          <w:p w14:paraId="04568B70">
            <w:pPr>
              <w:adjustRightInd w:val="0"/>
              <w:snapToGrid w:val="0"/>
              <w:jc w:val="center"/>
              <w:rPr>
                <w:rFonts w:ascii="Times New Roman" w:hAnsi="Times New Roman" w:cs="Times New Roman"/>
              </w:rPr>
            </w:pPr>
            <w:r>
              <w:rPr>
                <w:rFonts w:ascii="Times New Roman" w:hAnsi="Times New Roman" w:cs="Times New Roman"/>
              </w:rPr>
              <w:t>4</w:t>
            </w:r>
          </w:p>
        </w:tc>
        <w:tc>
          <w:tcPr>
            <w:tcW w:w="279" w:type="pct"/>
            <w:vAlign w:val="center"/>
          </w:tcPr>
          <w:p w14:paraId="674D65C6">
            <w:pPr>
              <w:adjustRightInd w:val="0"/>
              <w:snapToGrid w:val="0"/>
              <w:jc w:val="center"/>
              <w:rPr>
                <w:rFonts w:ascii="Times New Roman" w:hAnsi="Times New Roman" w:eastAsia="宋体" w:cs="Times New Roman"/>
                <w:sz w:val="24"/>
              </w:rPr>
            </w:pPr>
          </w:p>
        </w:tc>
      </w:tr>
      <w:tr w14:paraId="3E91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7281D126">
            <w:pPr>
              <w:adjustRightInd w:val="0"/>
              <w:snapToGrid w:val="0"/>
              <w:jc w:val="center"/>
              <w:rPr>
                <w:rFonts w:ascii="Times New Roman" w:hAnsi="Times New Roman" w:eastAsia="宋体" w:cs="Times New Roman"/>
                <w:sz w:val="24"/>
              </w:rPr>
            </w:pPr>
            <w:r>
              <w:rPr>
                <w:rFonts w:ascii="Times New Roman" w:hAnsi="Times New Roman" w:eastAsia="宋体" w:cs="Times New Roman"/>
              </w:rPr>
              <w:t>4. 氨纶生产技术</w:t>
            </w:r>
          </w:p>
        </w:tc>
        <w:tc>
          <w:tcPr>
            <w:tcW w:w="1213" w:type="pct"/>
            <w:vAlign w:val="center"/>
          </w:tcPr>
          <w:p w14:paraId="30581412">
            <w:pPr>
              <w:adjustRightInd w:val="0"/>
              <w:snapToGrid w:val="0"/>
              <w:jc w:val="center"/>
              <w:rPr>
                <w:rFonts w:ascii="Times New Roman" w:hAnsi="Times New Roman" w:cs="Times New Roman"/>
              </w:rPr>
            </w:pPr>
            <w:r>
              <w:rPr>
                <w:rFonts w:ascii="Times New Roman" w:hAnsi="Times New Roman" w:eastAsia="宋体" w:cs="Times New Roman"/>
              </w:rPr>
              <w:t>任务 1：认识氨纶生产装置和工艺过程</w:t>
            </w:r>
          </w:p>
        </w:tc>
        <w:tc>
          <w:tcPr>
            <w:tcW w:w="465" w:type="pct"/>
            <w:vAlign w:val="center"/>
          </w:tcPr>
          <w:p w14:paraId="3895D3F9">
            <w:pPr>
              <w:adjustRightInd w:val="0"/>
              <w:snapToGrid w:val="0"/>
              <w:jc w:val="center"/>
              <w:rPr>
                <w:rFonts w:ascii="Times New Roman" w:hAnsi="Times New Roman" w:cs="Times New Roman"/>
              </w:rPr>
            </w:pPr>
            <w:r>
              <w:rPr>
                <w:rFonts w:ascii="Times New Roman" w:hAnsi="Times New Roman" w:eastAsia="宋体" w:cs="Times New Roman"/>
              </w:rPr>
              <w:t>A</w:t>
            </w:r>
            <w:r>
              <w:rPr>
                <w:rFonts w:ascii="Times New Roman" w:hAnsi="Times New Roman" w:cs="Times New Roman"/>
              </w:rPr>
              <w:t>2、</w:t>
            </w:r>
            <w:r>
              <w:rPr>
                <w:rFonts w:ascii="Times New Roman" w:hAnsi="Times New Roman" w:eastAsia="宋体" w:cs="Times New Roman"/>
              </w:rPr>
              <w:t>A</w:t>
            </w:r>
            <w:r>
              <w:rPr>
                <w:rFonts w:ascii="Times New Roman" w:hAnsi="Times New Roman" w:cs="Times New Roman"/>
              </w:rPr>
              <w:t>3</w:t>
            </w:r>
          </w:p>
        </w:tc>
        <w:tc>
          <w:tcPr>
            <w:tcW w:w="465" w:type="pct"/>
            <w:vAlign w:val="center"/>
          </w:tcPr>
          <w:p w14:paraId="2AADB25C">
            <w:pPr>
              <w:adjustRightInd w:val="0"/>
              <w:snapToGrid w:val="0"/>
              <w:jc w:val="center"/>
              <w:rPr>
                <w:rFonts w:ascii="Times New Roman" w:hAnsi="Times New Roman" w:cs="Times New Roman"/>
              </w:rPr>
            </w:pPr>
            <w:r>
              <w:rPr>
                <w:rFonts w:ascii="Times New Roman" w:hAnsi="Times New Roman" w:eastAsia="宋体" w:cs="Times New Roman"/>
              </w:rPr>
              <w:t>B</w:t>
            </w:r>
            <w:r>
              <w:rPr>
                <w:rFonts w:ascii="Times New Roman" w:hAnsi="Times New Roman" w:cs="Times New Roman"/>
              </w:rPr>
              <w:t>3</w:t>
            </w:r>
          </w:p>
        </w:tc>
        <w:tc>
          <w:tcPr>
            <w:tcW w:w="528" w:type="pct"/>
            <w:vAlign w:val="center"/>
          </w:tcPr>
          <w:p w14:paraId="5F31C6D6">
            <w:pPr>
              <w:adjustRightInd w:val="0"/>
              <w:snapToGrid w:val="0"/>
              <w:jc w:val="center"/>
              <w:rPr>
                <w:rFonts w:ascii="Times New Roman" w:hAnsi="Times New Roman" w:cs="Times New Roman"/>
              </w:rPr>
            </w:pPr>
            <w:r>
              <w:rPr>
                <w:rFonts w:ascii="Times New Roman" w:hAnsi="Times New Roman" w:cs="Times New Roman"/>
              </w:rPr>
              <w:t>C3、C4</w:t>
            </w:r>
          </w:p>
        </w:tc>
        <w:tc>
          <w:tcPr>
            <w:tcW w:w="528" w:type="pct"/>
            <w:vAlign w:val="center"/>
          </w:tcPr>
          <w:p w14:paraId="6AD3617D">
            <w:pPr>
              <w:adjustRightInd w:val="0"/>
              <w:snapToGrid w:val="0"/>
              <w:jc w:val="center"/>
              <w:rPr>
                <w:rFonts w:ascii="Times New Roman" w:hAnsi="Times New Roman" w:cs="Times New Roman"/>
              </w:rPr>
            </w:pPr>
            <w:r>
              <w:rPr>
                <w:rFonts w:ascii="Times New Roman" w:hAnsi="Times New Roman" w:cs="Times New Roman"/>
              </w:rPr>
              <w:t>D1、D2、</w:t>
            </w:r>
            <w:r>
              <w:rPr>
                <w:rFonts w:ascii="Times New Roman" w:hAnsi="Times New Roman" w:eastAsia="宋体" w:cs="Times New Roman"/>
              </w:rPr>
              <w:t>D3、D4</w:t>
            </w:r>
            <w:r>
              <w:rPr>
                <w:rFonts w:ascii="Times New Roman" w:hAnsi="Times New Roman" w:cs="Times New Roman"/>
              </w:rPr>
              <w:t>、</w:t>
            </w:r>
            <w:r>
              <w:rPr>
                <w:rFonts w:ascii="Times New Roman" w:hAnsi="Times New Roman" w:eastAsia="宋体" w:cs="Times New Roman"/>
              </w:rPr>
              <w:t>D5、D6</w:t>
            </w:r>
          </w:p>
        </w:tc>
        <w:tc>
          <w:tcPr>
            <w:tcW w:w="715" w:type="pct"/>
            <w:vMerge w:val="continue"/>
            <w:vAlign w:val="center"/>
          </w:tcPr>
          <w:p w14:paraId="48CEF6E1">
            <w:pPr>
              <w:adjustRightInd w:val="0"/>
              <w:snapToGrid w:val="0"/>
              <w:jc w:val="center"/>
              <w:rPr>
                <w:rFonts w:ascii="Times New Roman" w:hAnsi="Times New Roman" w:eastAsia="宋体" w:cs="Times New Roman"/>
                <w:sz w:val="24"/>
              </w:rPr>
            </w:pPr>
          </w:p>
        </w:tc>
        <w:tc>
          <w:tcPr>
            <w:tcW w:w="279" w:type="pct"/>
            <w:vAlign w:val="center"/>
          </w:tcPr>
          <w:p w14:paraId="3CF1E4B3">
            <w:pPr>
              <w:adjustRightInd w:val="0"/>
              <w:snapToGrid w:val="0"/>
              <w:jc w:val="center"/>
              <w:rPr>
                <w:rFonts w:ascii="Times New Roman" w:hAnsi="Times New Roman" w:cs="Times New Roman"/>
              </w:rPr>
            </w:pPr>
            <w:r>
              <w:rPr>
                <w:rFonts w:ascii="Times New Roman" w:hAnsi="Times New Roman" w:eastAsia="宋体" w:cs="Times New Roman"/>
              </w:rPr>
              <w:t>4</w:t>
            </w:r>
          </w:p>
        </w:tc>
        <w:tc>
          <w:tcPr>
            <w:tcW w:w="279" w:type="pct"/>
            <w:vAlign w:val="center"/>
          </w:tcPr>
          <w:p w14:paraId="49E85C03">
            <w:pPr>
              <w:adjustRightInd w:val="0"/>
              <w:snapToGrid w:val="0"/>
              <w:jc w:val="center"/>
              <w:rPr>
                <w:rFonts w:ascii="Times New Roman" w:hAnsi="Times New Roman" w:eastAsia="宋体" w:cs="Times New Roman"/>
                <w:sz w:val="24"/>
              </w:rPr>
            </w:pPr>
          </w:p>
        </w:tc>
      </w:tr>
      <w:tr w14:paraId="4D81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0F0733BE">
            <w:pPr>
              <w:adjustRightInd w:val="0"/>
              <w:snapToGrid w:val="0"/>
              <w:jc w:val="center"/>
              <w:rPr>
                <w:rFonts w:ascii="Times New Roman" w:hAnsi="Times New Roman" w:eastAsia="宋体" w:cs="Times New Roman"/>
                <w:sz w:val="24"/>
              </w:rPr>
            </w:pPr>
          </w:p>
        </w:tc>
        <w:tc>
          <w:tcPr>
            <w:tcW w:w="1213" w:type="pct"/>
            <w:vAlign w:val="center"/>
          </w:tcPr>
          <w:p w14:paraId="72026DFB">
            <w:pPr>
              <w:adjustRightInd w:val="0"/>
              <w:snapToGrid w:val="0"/>
              <w:jc w:val="center"/>
              <w:rPr>
                <w:rFonts w:ascii="Times New Roman" w:hAnsi="Times New Roman" w:cs="Times New Roman"/>
              </w:rPr>
            </w:pPr>
            <w:r>
              <w:rPr>
                <w:rFonts w:ascii="Times New Roman" w:hAnsi="Times New Roman" w:eastAsia="宋体" w:cs="Times New Roman"/>
              </w:rPr>
              <w:t>任务 2：聚合岗操作条件影响分析</w:t>
            </w:r>
          </w:p>
          <w:p w14:paraId="7D58C1BE">
            <w:pPr>
              <w:adjustRightInd w:val="0"/>
              <w:snapToGrid w:val="0"/>
              <w:jc w:val="center"/>
              <w:rPr>
                <w:rFonts w:ascii="Times New Roman" w:hAnsi="Times New Roman" w:cs="Times New Roman"/>
              </w:rPr>
            </w:pPr>
            <w:r>
              <w:rPr>
                <w:rFonts w:ascii="Times New Roman" w:hAnsi="Times New Roman" w:eastAsia="宋体" w:cs="Times New Roman"/>
              </w:rPr>
              <w:t>任务 3：聚合岗位操作</w:t>
            </w:r>
          </w:p>
        </w:tc>
        <w:tc>
          <w:tcPr>
            <w:tcW w:w="465" w:type="pct"/>
            <w:vAlign w:val="center"/>
          </w:tcPr>
          <w:p w14:paraId="21C61B0A">
            <w:pPr>
              <w:adjustRightInd w:val="0"/>
              <w:snapToGrid w:val="0"/>
              <w:jc w:val="center"/>
              <w:rPr>
                <w:rFonts w:ascii="Times New Roman" w:hAnsi="Times New Roman" w:cs="Times New Roman"/>
              </w:rPr>
            </w:pPr>
            <w:r>
              <w:rPr>
                <w:rFonts w:ascii="Times New Roman" w:hAnsi="Times New Roman" w:eastAsia="宋体" w:cs="Times New Roman"/>
              </w:rPr>
              <w:t>A</w:t>
            </w:r>
            <w:r>
              <w:rPr>
                <w:rFonts w:ascii="Times New Roman" w:hAnsi="Times New Roman" w:cs="Times New Roman"/>
              </w:rPr>
              <w:t>3、</w:t>
            </w:r>
            <w:r>
              <w:rPr>
                <w:rFonts w:ascii="Times New Roman" w:hAnsi="Times New Roman" w:eastAsia="宋体" w:cs="Times New Roman"/>
              </w:rPr>
              <w:t>A</w:t>
            </w:r>
            <w:r>
              <w:rPr>
                <w:rFonts w:ascii="Times New Roman" w:hAnsi="Times New Roman" w:cs="Times New Roman"/>
              </w:rPr>
              <w:t>5、A6</w:t>
            </w:r>
          </w:p>
        </w:tc>
        <w:tc>
          <w:tcPr>
            <w:tcW w:w="465" w:type="pct"/>
            <w:vAlign w:val="center"/>
          </w:tcPr>
          <w:p w14:paraId="62440AAF">
            <w:pPr>
              <w:adjustRightInd w:val="0"/>
              <w:snapToGrid w:val="0"/>
              <w:jc w:val="center"/>
              <w:rPr>
                <w:rFonts w:ascii="Times New Roman" w:hAnsi="Times New Roman" w:cs="Times New Roman"/>
              </w:rPr>
            </w:pPr>
            <w:r>
              <w:rPr>
                <w:rFonts w:ascii="Times New Roman" w:hAnsi="Times New Roman" w:eastAsia="宋体" w:cs="Times New Roman"/>
              </w:rPr>
              <w:t>B</w:t>
            </w:r>
            <w:r>
              <w:rPr>
                <w:rFonts w:ascii="Times New Roman" w:hAnsi="Times New Roman" w:cs="Times New Roman"/>
              </w:rPr>
              <w:t>1、</w:t>
            </w:r>
            <w:r>
              <w:rPr>
                <w:rFonts w:ascii="Times New Roman" w:hAnsi="Times New Roman" w:eastAsia="宋体" w:cs="Times New Roman"/>
              </w:rPr>
              <w:t>B</w:t>
            </w:r>
            <w:r>
              <w:rPr>
                <w:rFonts w:ascii="Times New Roman" w:hAnsi="Times New Roman" w:cs="Times New Roman"/>
              </w:rPr>
              <w:t>2</w:t>
            </w:r>
          </w:p>
          <w:p w14:paraId="32E7854D">
            <w:pPr>
              <w:adjustRightInd w:val="0"/>
              <w:snapToGrid w:val="0"/>
              <w:jc w:val="center"/>
              <w:rPr>
                <w:rFonts w:ascii="Times New Roman" w:hAnsi="Times New Roman" w:cs="Times New Roman"/>
              </w:rPr>
            </w:pPr>
            <w:r>
              <w:rPr>
                <w:rFonts w:ascii="Times New Roman" w:hAnsi="Times New Roman" w:cs="Times New Roman"/>
              </w:rPr>
              <w:t>B6</w:t>
            </w:r>
          </w:p>
        </w:tc>
        <w:tc>
          <w:tcPr>
            <w:tcW w:w="528" w:type="pct"/>
            <w:vAlign w:val="center"/>
          </w:tcPr>
          <w:p w14:paraId="28433EFC">
            <w:pPr>
              <w:adjustRightInd w:val="0"/>
              <w:snapToGrid w:val="0"/>
              <w:jc w:val="center"/>
              <w:rPr>
                <w:rFonts w:ascii="Times New Roman" w:hAnsi="Times New Roman" w:cs="Times New Roman"/>
              </w:rPr>
            </w:pPr>
            <w:r>
              <w:rPr>
                <w:rFonts w:ascii="Times New Roman" w:hAnsi="Times New Roman" w:cs="Times New Roman"/>
              </w:rPr>
              <w:t>C3、C4</w:t>
            </w:r>
          </w:p>
        </w:tc>
        <w:tc>
          <w:tcPr>
            <w:tcW w:w="528" w:type="pct"/>
            <w:vAlign w:val="center"/>
          </w:tcPr>
          <w:p w14:paraId="5DAF846D">
            <w:pPr>
              <w:adjustRightInd w:val="0"/>
              <w:snapToGrid w:val="0"/>
              <w:jc w:val="center"/>
              <w:rPr>
                <w:rFonts w:ascii="Times New Roman" w:hAnsi="Times New Roman" w:cs="Times New Roman"/>
              </w:rPr>
            </w:pPr>
            <w:r>
              <w:rPr>
                <w:rFonts w:ascii="Times New Roman" w:hAnsi="Times New Roman" w:cs="Times New Roman"/>
              </w:rPr>
              <w:t>D1、D2、</w:t>
            </w:r>
            <w:r>
              <w:rPr>
                <w:rFonts w:ascii="Times New Roman" w:hAnsi="Times New Roman" w:eastAsia="宋体" w:cs="Times New Roman"/>
              </w:rPr>
              <w:t>D3、D4</w:t>
            </w:r>
            <w:r>
              <w:rPr>
                <w:rFonts w:ascii="Times New Roman" w:hAnsi="Times New Roman" w:cs="Times New Roman"/>
              </w:rPr>
              <w:t>、</w:t>
            </w:r>
            <w:r>
              <w:rPr>
                <w:rFonts w:ascii="Times New Roman" w:hAnsi="Times New Roman" w:eastAsia="宋体" w:cs="Times New Roman"/>
              </w:rPr>
              <w:t>D5、D6</w:t>
            </w:r>
          </w:p>
        </w:tc>
        <w:tc>
          <w:tcPr>
            <w:tcW w:w="715" w:type="pct"/>
            <w:vMerge w:val="continue"/>
            <w:vAlign w:val="center"/>
          </w:tcPr>
          <w:p w14:paraId="32ABA9D0">
            <w:pPr>
              <w:adjustRightInd w:val="0"/>
              <w:snapToGrid w:val="0"/>
              <w:jc w:val="center"/>
              <w:rPr>
                <w:rFonts w:ascii="Times New Roman" w:hAnsi="Times New Roman" w:eastAsia="宋体" w:cs="Times New Roman"/>
                <w:sz w:val="24"/>
              </w:rPr>
            </w:pPr>
          </w:p>
        </w:tc>
        <w:tc>
          <w:tcPr>
            <w:tcW w:w="279" w:type="pct"/>
            <w:vAlign w:val="center"/>
          </w:tcPr>
          <w:p w14:paraId="48385BA8">
            <w:pPr>
              <w:adjustRightInd w:val="0"/>
              <w:snapToGrid w:val="0"/>
              <w:jc w:val="center"/>
              <w:rPr>
                <w:rFonts w:ascii="Times New Roman" w:hAnsi="Times New Roman" w:cs="Times New Roman"/>
              </w:rPr>
            </w:pPr>
            <w:r>
              <w:rPr>
                <w:rFonts w:ascii="Times New Roman" w:hAnsi="Times New Roman" w:cs="Times New Roman"/>
              </w:rPr>
              <w:t>4</w:t>
            </w:r>
          </w:p>
        </w:tc>
        <w:tc>
          <w:tcPr>
            <w:tcW w:w="279" w:type="pct"/>
            <w:vAlign w:val="center"/>
          </w:tcPr>
          <w:p w14:paraId="4038C1B3">
            <w:pPr>
              <w:adjustRightInd w:val="0"/>
              <w:snapToGrid w:val="0"/>
              <w:jc w:val="center"/>
              <w:rPr>
                <w:rFonts w:ascii="Times New Roman" w:hAnsi="Times New Roman" w:eastAsia="宋体" w:cs="Times New Roman"/>
                <w:sz w:val="24"/>
              </w:rPr>
            </w:pPr>
          </w:p>
        </w:tc>
      </w:tr>
      <w:tr w14:paraId="42BF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7FC3107A">
            <w:pPr>
              <w:adjustRightInd w:val="0"/>
              <w:snapToGrid w:val="0"/>
              <w:jc w:val="center"/>
              <w:rPr>
                <w:rFonts w:ascii="Times New Roman" w:hAnsi="Times New Roman" w:eastAsia="宋体" w:cs="Times New Roman"/>
                <w:sz w:val="24"/>
              </w:rPr>
            </w:pPr>
          </w:p>
        </w:tc>
        <w:tc>
          <w:tcPr>
            <w:tcW w:w="1213" w:type="pct"/>
            <w:vAlign w:val="center"/>
          </w:tcPr>
          <w:p w14:paraId="3CBDCB0B">
            <w:pPr>
              <w:adjustRightInd w:val="0"/>
              <w:snapToGrid w:val="0"/>
              <w:jc w:val="center"/>
              <w:rPr>
                <w:rFonts w:ascii="Times New Roman" w:hAnsi="Times New Roman" w:cs="Times New Roman"/>
              </w:rPr>
            </w:pPr>
            <w:r>
              <w:rPr>
                <w:rFonts w:ascii="Times New Roman" w:hAnsi="Times New Roman" w:cs="Times New Roman"/>
              </w:rPr>
              <w:t>任务 4：氨纶纺丝卷绕岗位操作</w:t>
            </w:r>
          </w:p>
        </w:tc>
        <w:tc>
          <w:tcPr>
            <w:tcW w:w="465" w:type="pct"/>
            <w:vAlign w:val="center"/>
          </w:tcPr>
          <w:p w14:paraId="3CEBE930">
            <w:pPr>
              <w:adjustRightInd w:val="0"/>
              <w:snapToGrid w:val="0"/>
              <w:jc w:val="center"/>
              <w:rPr>
                <w:rFonts w:ascii="Times New Roman" w:hAnsi="Times New Roman" w:cs="Times New Roman"/>
              </w:rPr>
            </w:pPr>
            <w:r>
              <w:rPr>
                <w:rFonts w:ascii="Times New Roman" w:hAnsi="Times New Roman" w:eastAsia="宋体" w:cs="Times New Roman"/>
              </w:rPr>
              <w:t>A</w:t>
            </w:r>
            <w:r>
              <w:rPr>
                <w:rFonts w:ascii="Times New Roman" w:hAnsi="Times New Roman" w:cs="Times New Roman"/>
              </w:rPr>
              <w:t>4、</w:t>
            </w:r>
            <w:r>
              <w:rPr>
                <w:rFonts w:ascii="Times New Roman" w:hAnsi="Times New Roman" w:eastAsia="宋体" w:cs="Times New Roman"/>
              </w:rPr>
              <w:t>A</w:t>
            </w:r>
            <w:r>
              <w:rPr>
                <w:rFonts w:ascii="Times New Roman" w:hAnsi="Times New Roman" w:cs="Times New Roman"/>
              </w:rPr>
              <w:t>5</w:t>
            </w:r>
          </w:p>
        </w:tc>
        <w:tc>
          <w:tcPr>
            <w:tcW w:w="465" w:type="pct"/>
            <w:vAlign w:val="center"/>
          </w:tcPr>
          <w:p w14:paraId="682A6269">
            <w:pPr>
              <w:adjustRightInd w:val="0"/>
              <w:snapToGrid w:val="0"/>
              <w:jc w:val="center"/>
              <w:rPr>
                <w:rFonts w:ascii="Times New Roman" w:hAnsi="Times New Roman" w:cs="Times New Roman"/>
              </w:rPr>
            </w:pPr>
            <w:r>
              <w:rPr>
                <w:rFonts w:ascii="Times New Roman" w:hAnsi="Times New Roman" w:eastAsia="宋体" w:cs="Times New Roman"/>
              </w:rPr>
              <w:t>B</w:t>
            </w:r>
            <w:r>
              <w:rPr>
                <w:rFonts w:ascii="Times New Roman" w:hAnsi="Times New Roman" w:cs="Times New Roman"/>
              </w:rPr>
              <w:t>2、</w:t>
            </w:r>
            <w:r>
              <w:rPr>
                <w:rFonts w:ascii="Times New Roman" w:hAnsi="Times New Roman" w:eastAsia="宋体" w:cs="Times New Roman"/>
              </w:rPr>
              <w:t>B</w:t>
            </w:r>
            <w:r>
              <w:rPr>
                <w:rFonts w:ascii="Times New Roman" w:hAnsi="Times New Roman" w:cs="Times New Roman"/>
              </w:rPr>
              <w:t>4</w:t>
            </w:r>
          </w:p>
        </w:tc>
        <w:tc>
          <w:tcPr>
            <w:tcW w:w="528" w:type="pct"/>
            <w:vAlign w:val="center"/>
          </w:tcPr>
          <w:p w14:paraId="010A415C">
            <w:pPr>
              <w:adjustRightInd w:val="0"/>
              <w:snapToGrid w:val="0"/>
              <w:jc w:val="center"/>
              <w:rPr>
                <w:rFonts w:ascii="Times New Roman" w:hAnsi="Times New Roman" w:cs="Times New Roman"/>
              </w:rPr>
            </w:pPr>
            <w:r>
              <w:rPr>
                <w:rFonts w:ascii="Times New Roman" w:hAnsi="Times New Roman" w:cs="Times New Roman"/>
              </w:rPr>
              <w:t>C3、C4</w:t>
            </w:r>
          </w:p>
        </w:tc>
        <w:tc>
          <w:tcPr>
            <w:tcW w:w="528" w:type="pct"/>
            <w:vAlign w:val="center"/>
          </w:tcPr>
          <w:p w14:paraId="2063CD17">
            <w:pPr>
              <w:adjustRightInd w:val="0"/>
              <w:snapToGrid w:val="0"/>
              <w:jc w:val="center"/>
              <w:rPr>
                <w:rFonts w:ascii="Times New Roman" w:hAnsi="Times New Roman" w:cs="Times New Roman"/>
              </w:rPr>
            </w:pPr>
            <w:r>
              <w:rPr>
                <w:rFonts w:ascii="Times New Roman" w:hAnsi="Times New Roman" w:cs="Times New Roman"/>
              </w:rPr>
              <w:t>D1、D2、</w:t>
            </w:r>
            <w:r>
              <w:rPr>
                <w:rFonts w:ascii="Times New Roman" w:hAnsi="Times New Roman" w:eastAsia="宋体" w:cs="Times New Roman"/>
              </w:rPr>
              <w:t>D3、D4</w:t>
            </w:r>
            <w:r>
              <w:rPr>
                <w:rFonts w:ascii="Times New Roman" w:hAnsi="Times New Roman" w:cs="Times New Roman"/>
              </w:rPr>
              <w:t>、</w:t>
            </w:r>
            <w:r>
              <w:rPr>
                <w:rFonts w:ascii="Times New Roman" w:hAnsi="Times New Roman" w:eastAsia="宋体" w:cs="Times New Roman"/>
              </w:rPr>
              <w:t>D5、D6</w:t>
            </w:r>
          </w:p>
        </w:tc>
        <w:tc>
          <w:tcPr>
            <w:tcW w:w="715" w:type="pct"/>
            <w:vMerge w:val="continue"/>
            <w:vAlign w:val="center"/>
          </w:tcPr>
          <w:p w14:paraId="1C1B39F8">
            <w:pPr>
              <w:adjustRightInd w:val="0"/>
              <w:snapToGrid w:val="0"/>
              <w:jc w:val="center"/>
              <w:rPr>
                <w:rFonts w:ascii="Times New Roman" w:hAnsi="Times New Roman" w:eastAsia="宋体" w:cs="Times New Roman"/>
                <w:sz w:val="24"/>
              </w:rPr>
            </w:pPr>
          </w:p>
        </w:tc>
        <w:tc>
          <w:tcPr>
            <w:tcW w:w="279" w:type="pct"/>
            <w:vAlign w:val="center"/>
          </w:tcPr>
          <w:p w14:paraId="7789C14A">
            <w:pPr>
              <w:adjustRightInd w:val="0"/>
              <w:snapToGrid w:val="0"/>
              <w:jc w:val="center"/>
              <w:rPr>
                <w:rFonts w:ascii="Times New Roman" w:hAnsi="Times New Roman" w:cs="Times New Roman"/>
              </w:rPr>
            </w:pPr>
            <w:r>
              <w:rPr>
                <w:rFonts w:ascii="Times New Roman" w:hAnsi="Times New Roman" w:cs="Times New Roman"/>
              </w:rPr>
              <w:t>4</w:t>
            </w:r>
          </w:p>
        </w:tc>
        <w:tc>
          <w:tcPr>
            <w:tcW w:w="279" w:type="pct"/>
            <w:vAlign w:val="center"/>
          </w:tcPr>
          <w:p w14:paraId="7A3DBE40">
            <w:pPr>
              <w:adjustRightInd w:val="0"/>
              <w:snapToGrid w:val="0"/>
              <w:jc w:val="center"/>
              <w:rPr>
                <w:rFonts w:ascii="Times New Roman" w:hAnsi="Times New Roman" w:eastAsia="宋体" w:cs="Times New Roman"/>
                <w:sz w:val="24"/>
              </w:rPr>
            </w:pPr>
          </w:p>
        </w:tc>
      </w:tr>
    </w:tbl>
    <w:p w14:paraId="491BA333">
      <w:pPr>
        <w:pStyle w:val="3"/>
        <w:bidi w:val="0"/>
      </w:pPr>
      <w:r>
        <w:t>六、课程考核与评价</w:t>
      </w:r>
    </w:p>
    <w:p w14:paraId="0CBC151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629"/>
        <w:gridCol w:w="2271"/>
        <w:gridCol w:w="1429"/>
        <w:gridCol w:w="3790"/>
      </w:tblGrid>
      <w:tr w14:paraId="59A8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pct"/>
            <w:gridSpan w:val="2"/>
            <w:tcBorders>
              <w:left w:val="single" w:color="auto" w:sz="4" w:space="0"/>
              <w:right w:val="single" w:color="auto" w:sz="4" w:space="0"/>
            </w:tcBorders>
            <w:vAlign w:val="center"/>
          </w:tcPr>
          <w:p w14:paraId="68BF9292">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2" w:type="pct"/>
            <w:tcBorders>
              <w:left w:val="single" w:color="auto" w:sz="4" w:space="0"/>
              <w:right w:val="single" w:color="auto" w:sz="4" w:space="0"/>
            </w:tcBorders>
            <w:vAlign w:val="center"/>
          </w:tcPr>
          <w:p w14:paraId="60BABEE0">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3175448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2" w:type="pct"/>
            <w:tcBorders>
              <w:left w:val="single" w:color="auto" w:sz="4" w:space="0"/>
              <w:right w:val="single" w:color="auto" w:sz="4" w:space="0"/>
            </w:tcBorders>
            <w:vAlign w:val="center"/>
          </w:tcPr>
          <w:p w14:paraId="0B9EE50A">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1F15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restart"/>
            <w:tcBorders>
              <w:left w:val="single" w:color="auto" w:sz="4" w:space="0"/>
              <w:right w:val="single" w:color="auto" w:sz="4" w:space="0"/>
            </w:tcBorders>
            <w:vAlign w:val="center"/>
          </w:tcPr>
          <w:p w14:paraId="2D9BF732">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6" w:type="pct"/>
            <w:tcBorders>
              <w:left w:val="single" w:color="auto" w:sz="4" w:space="0"/>
              <w:right w:val="single" w:color="auto" w:sz="4" w:space="0"/>
            </w:tcBorders>
            <w:vAlign w:val="center"/>
          </w:tcPr>
          <w:p w14:paraId="5F30F23E">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2" w:type="pct"/>
            <w:tcBorders>
              <w:left w:val="single" w:color="auto" w:sz="4" w:space="0"/>
              <w:right w:val="single" w:color="auto" w:sz="4" w:space="0"/>
            </w:tcBorders>
            <w:shd w:val="clear" w:color="auto" w:fill="auto"/>
            <w:vAlign w:val="center"/>
          </w:tcPr>
          <w:p w14:paraId="28055671">
            <w:pPr>
              <w:jc w:val="center"/>
              <w:rPr>
                <w:rFonts w:ascii="Times New Roman" w:hAnsi="Times New Roman" w:eastAsia="宋体" w:cs="Times New Roman"/>
              </w:rPr>
            </w:pPr>
            <w:r>
              <w:rPr>
                <w:rFonts w:ascii="Times New Roman" w:hAnsi="Times New Roman" w:eastAsia="宋体" w:cs="Times New Roman"/>
              </w:rPr>
              <w:t>以出勤、课堂提问的形式进行</w:t>
            </w:r>
          </w:p>
        </w:tc>
        <w:tc>
          <w:tcPr>
            <w:tcW w:w="725" w:type="pct"/>
            <w:tcBorders>
              <w:left w:val="single" w:color="auto" w:sz="4" w:space="0"/>
              <w:right w:val="single" w:color="auto" w:sz="4" w:space="0"/>
            </w:tcBorders>
            <w:shd w:val="clear" w:color="auto" w:fill="auto"/>
            <w:vAlign w:val="center"/>
          </w:tcPr>
          <w:p w14:paraId="66CA884F">
            <w:pPr>
              <w:jc w:val="center"/>
              <w:rPr>
                <w:rFonts w:ascii="Times New Roman" w:hAnsi="Times New Roman" w:eastAsia="宋体" w:cs="Times New Roman"/>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2C02E2E2">
            <w:pPr>
              <w:jc w:val="center"/>
              <w:rPr>
                <w:rFonts w:ascii="Times New Roman" w:hAnsi="Times New Roman" w:eastAsia="宋体" w:cs="Times New Roman"/>
                <w:szCs w:val="21"/>
              </w:rPr>
            </w:pPr>
            <w:r>
              <w:rPr>
                <w:rFonts w:ascii="Times New Roman" w:hAnsi="Times New Roman" w:eastAsia="宋体" w:cs="Times New Roman"/>
              </w:rPr>
              <w:t>制定出勤制度和课堂表现占比，及课堂提问占比进行过程评价</w:t>
            </w:r>
          </w:p>
        </w:tc>
      </w:tr>
      <w:tr w14:paraId="2362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55F85CDD">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2F75A2C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2" w:type="pct"/>
            <w:tcBorders>
              <w:left w:val="single" w:color="auto" w:sz="4" w:space="0"/>
              <w:right w:val="single" w:color="auto" w:sz="4" w:space="0"/>
            </w:tcBorders>
            <w:vAlign w:val="center"/>
          </w:tcPr>
          <w:p w14:paraId="67BE9614">
            <w:pPr>
              <w:jc w:val="center"/>
              <w:rPr>
                <w:rFonts w:ascii="Times New Roman" w:hAnsi="Times New Roman" w:eastAsia="宋体" w:cs="Times New Roman"/>
                <w:szCs w:val="21"/>
              </w:rPr>
            </w:pPr>
            <w:r>
              <w:rPr>
                <w:rFonts w:ascii="Times New Roman" w:hAnsi="Times New Roman" w:eastAsia="宋体" w:cs="Times New Roman"/>
              </w:rPr>
              <w:t>每教学单元的结课考核形式进行</w:t>
            </w:r>
          </w:p>
        </w:tc>
        <w:tc>
          <w:tcPr>
            <w:tcW w:w="725" w:type="pct"/>
            <w:tcBorders>
              <w:left w:val="single" w:color="auto" w:sz="4" w:space="0"/>
              <w:right w:val="single" w:color="auto" w:sz="4" w:space="0"/>
            </w:tcBorders>
            <w:vAlign w:val="center"/>
          </w:tcPr>
          <w:p w14:paraId="0E2B3550">
            <w:pPr>
              <w:jc w:val="center"/>
              <w:rPr>
                <w:rFonts w:ascii="Times New Roman" w:hAnsi="Times New Roman" w:eastAsia="宋体" w:cs="Times New Roman"/>
                <w:szCs w:val="21"/>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0F683457">
            <w:pPr>
              <w:jc w:val="center"/>
              <w:rPr>
                <w:rFonts w:ascii="Times New Roman" w:hAnsi="Times New Roman" w:eastAsia="宋体" w:cs="Times New Roman"/>
              </w:rPr>
            </w:pPr>
            <w:r>
              <w:rPr>
                <w:rFonts w:ascii="Times New Roman" w:hAnsi="Times New Roman" w:eastAsia="宋体" w:cs="Times New Roman"/>
              </w:rPr>
              <w:t>以作业的方式对单元的基本知识和重点内容进行考核，以网络课程任务完成情况进行评价</w:t>
            </w:r>
          </w:p>
        </w:tc>
      </w:tr>
      <w:tr w14:paraId="0B04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2EC26448">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4247D112">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2" w:type="pct"/>
            <w:tcBorders>
              <w:left w:val="single" w:color="auto" w:sz="4" w:space="0"/>
              <w:right w:val="single" w:color="auto" w:sz="4" w:space="0"/>
            </w:tcBorders>
            <w:vAlign w:val="center"/>
          </w:tcPr>
          <w:p w14:paraId="0C5FFFE9">
            <w:pPr>
              <w:jc w:val="center"/>
              <w:rPr>
                <w:rFonts w:ascii="Times New Roman" w:hAnsi="Times New Roman" w:eastAsia="宋体" w:cs="Times New Roman"/>
                <w:szCs w:val="21"/>
              </w:rPr>
            </w:pPr>
            <w:r>
              <w:rPr>
                <w:rFonts w:ascii="Times New Roman" w:hAnsi="Times New Roman" w:eastAsia="宋体" w:cs="Times New Roman"/>
              </w:rPr>
              <w:t>阶段考试</w:t>
            </w:r>
          </w:p>
        </w:tc>
        <w:tc>
          <w:tcPr>
            <w:tcW w:w="725" w:type="pct"/>
            <w:tcBorders>
              <w:left w:val="single" w:color="auto" w:sz="4" w:space="0"/>
              <w:right w:val="single" w:color="auto" w:sz="4" w:space="0"/>
            </w:tcBorders>
            <w:vAlign w:val="center"/>
          </w:tcPr>
          <w:p w14:paraId="0B9E5B9C">
            <w:pPr>
              <w:jc w:val="center"/>
              <w:rPr>
                <w:rFonts w:ascii="Times New Roman" w:hAnsi="Times New Roman" w:eastAsia="宋体" w:cs="Times New Roman"/>
                <w:szCs w:val="21"/>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14281E0D">
            <w:pPr>
              <w:jc w:val="cente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74F9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8" w:type="pct"/>
            <w:gridSpan w:val="2"/>
            <w:tcBorders>
              <w:left w:val="single" w:color="auto" w:sz="4" w:space="0"/>
              <w:right w:val="single" w:color="auto" w:sz="4" w:space="0"/>
            </w:tcBorders>
            <w:vAlign w:val="center"/>
          </w:tcPr>
          <w:p w14:paraId="0AD7D42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2" w:type="pct"/>
            <w:tcBorders>
              <w:left w:val="single" w:color="auto" w:sz="4" w:space="0"/>
              <w:right w:val="single" w:color="auto" w:sz="4" w:space="0"/>
            </w:tcBorders>
            <w:vAlign w:val="center"/>
          </w:tcPr>
          <w:p w14:paraId="1936C13D">
            <w:pPr>
              <w:jc w:val="center"/>
              <w:rPr>
                <w:rFonts w:ascii="Times New Roman" w:hAnsi="Times New Roman" w:eastAsia="宋体" w:cs="Times New Roman"/>
                <w:szCs w:val="21"/>
              </w:rPr>
            </w:pPr>
            <w:r>
              <w:rPr>
                <w:rFonts w:ascii="Times New Roman" w:hAnsi="Times New Roman" w:eastAsia="宋体" w:cs="Times New Roman"/>
              </w:rPr>
              <w:t>结课考试</w:t>
            </w:r>
          </w:p>
        </w:tc>
        <w:tc>
          <w:tcPr>
            <w:tcW w:w="725" w:type="pct"/>
            <w:tcBorders>
              <w:left w:val="single" w:color="auto" w:sz="4" w:space="0"/>
              <w:right w:val="single" w:color="auto" w:sz="4" w:space="0"/>
            </w:tcBorders>
            <w:vAlign w:val="center"/>
          </w:tcPr>
          <w:p w14:paraId="0EDECEFD">
            <w:pPr>
              <w:jc w:val="center"/>
              <w:rPr>
                <w:rFonts w:ascii="Times New Roman" w:hAnsi="Times New Roman" w:eastAsia="宋体" w:cs="Times New Roman"/>
                <w:szCs w:val="21"/>
              </w:rPr>
            </w:pPr>
            <w:r>
              <w:rPr>
                <w:rFonts w:ascii="Times New Roman" w:hAnsi="Times New Roman" w:eastAsia="宋体" w:cs="Times New Roman"/>
              </w:rPr>
              <w:t>40%</w:t>
            </w:r>
          </w:p>
        </w:tc>
        <w:tc>
          <w:tcPr>
            <w:tcW w:w="1922" w:type="pct"/>
            <w:tcBorders>
              <w:left w:val="single" w:color="auto" w:sz="4" w:space="0"/>
              <w:right w:val="single" w:color="auto" w:sz="4" w:space="0"/>
            </w:tcBorders>
            <w:vAlign w:val="center"/>
          </w:tcPr>
          <w:p w14:paraId="0ECDBA21">
            <w:pPr>
              <w:jc w:val="center"/>
              <w:rPr>
                <w:rFonts w:ascii="Times New Roman" w:hAnsi="Times New Roman" w:eastAsia="宋体" w:cs="Times New Roman"/>
                <w:szCs w:val="21"/>
              </w:rPr>
            </w:pPr>
            <w:r>
              <w:rPr>
                <w:rFonts w:ascii="Times New Roman" w:hAnsi="Times New Roman" w:eastAsia="宋体" w:cs="Times New Roman"/>
              </w:rPr>
              <w:t>对课程进行总体考核，考察学生对基本知识的掌握程度</w:t>
            </w:r>
          </w:p>
        </w:tc>
      </w:tr>
    </w:tbl>
    <w:p w14:paraId="5D312FCE">
      <w:pPr>
        <w:pStyle w:val="3"/>
        <w:bidi w:val="0"/>
      </w:pPr>
      <w:r>
        <w:t>七、课程实施与保障</w:t>
      </w:r>
    </w:p>
    <w:p w14:paraId="2A6F6D76">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eastAsia="宋体" w:cs="Times New Roman"/>
          <w:b/>
          <w:bCs/>
          <w:sz w:val="24"/>
        </w:rPr>
        <w:t>（一）教学策略</w:t>
      </w:r>
    </w:p>
    <w:p w14:paraId="2A40DA5B">
      <w:pPr>
        <w:adjustRightInd w:val="0"/>
        <w:snapToGrid w:val="0"/>
        <w:spacing w:line="440" w:lineRule="exact"/>
        <w:ind w:firstLine="480" w:firstLineChars="200"/>
        <w:rPr>
          <w:rFonts w:ascii="Times New Roman" w:hAnsi="Times New Roman" w:eastAsia="宋体" w:cs="Times New Roman"/>
          <w:kern w:val="0"/>
          <w:sz w:val="24"/>
          <w:szCs w:val="22"/>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13259F03">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eastAsia="宋体" w:cs="Times New Roman"/>
          <w:b/>
          <w:bCs/>
          <w:sz w:val="24"/>
        </w:rPr>
        <w:t>（二）课程思政融入</w:t>
      </w:r>
    </w:p>
    <w:p w14:paraId="0A09B55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构建了 “绿色化纤”“产业兴邦” 的课程思政价值链，结合中国化纤行业科学家突破国外技术垄断的研发经历、行业工程师深耕工艺优化的坚守事迹，将科技自立自强精神和精益求精的工匠精神传递给学生，促使专业知识与思政教育深度融合。融入化纤产业高质量发展形势政策，解读行业绿色转型、技术升级的政策导向，增强学生的专业认同感和学习动力；融入化纤行业大国工匠攻坚克难的奋斗事迹，展现从原料改良到产品创新的坚守历程，培养学生严谨务实的工匠精神；融合化纤领域新型材料创造发明故事，分享从实验室配方到产业化应用的创新之路，培养学生 “敢想敢试” 的创新创业意识；融入化纤生产安全规范与风险防控知识，通过典型安全案例警示，提高学生的安全红线意识和风险防御能力；融入国防用特种化纤材料研发应用案例，讲述化纤技术助力国防建设的重要作用，树立学生科技强军、产业报国的远大志向。​</w:t>
      </w:r>
    </w:p>
    <w:p w14:paraId="43394F90">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eastAsia="宋体" w:cs="Times New Roman"/>
          <w:b/>
          <w:bCs/>
          <w:sz w:val="24"/>
        </w:rPr>
        <w:t>（三）教学基本条件</w:t>
      </w:r>
    </w:p>
    <w:p w14:paraId="324F161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0E58211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专兼职教师在8人左右，其中专职教师7人，来自企业的兼职教师1人。专职教师具备双师素质资格，</w:t>
      </w:r>
      <w:r>
        <w:rPr>
          <w:rFonts w:ascii="Times New Roman" w:hAnsi="Times New Roman" w:cs="Times New Roman"/>
          <w:sz w:val="24"/>
        </w:rPr>
        <w:t>具有一定的实践经验，教学效果良好，</w:t>
      </w:r>
      <w:r>
        <w:rPr>
          <w:rFonts w:ascii="Times New Roman" w:hAnsi="Times New Roman" w:eastAsia="宋体" w:cs="Times New Roman"/>
          <w:sz w:val="24"/>
        </w:rPr>
        <w:t>职称和年龄结构合理。兼职教师应来自生产一线的技术人员，全面掌握工作岗位知识和技能，参与课程教学任务，专兼职教师理论教学经验和实践技能互补、共进。</w:t>
      </w:r>
    </w:p>
    <w:p w14:paraId="6037726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2F3046B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实施课程教学，校内应具备以下实训条件：多媒体专业教室和相关教学教具。</w:t>
      </w:r>
    </w:p>
    <w:p w14:paraId="451FF844">
      <w:pPr>
        <w:spacing w:line="440" w:lineRule="exact"/>
        <w:jc w:val="center"/>
        <w:rPr>
          <w:rFonts w:ascii="Times New Roman" w:hAnsi="Times New Roman" w:cs="Times New Roman"/>
          <w:b/>
          <w:szCs w:val="21"/>
        </w:rPr>
      </w:pPr>
      <w:r>
        <w:rPr>
          <w:rFonts w:ascii="Times New Roman" w:hAnsi="Times New Roman" w:cs="Times New Roman"/>
          <w:b/>
          <w:szCs w:val="21"/>
        </w:rPr>
        <w:t>《化纤生产技术》课程教学硬件环境基本要求</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35"/>
        <w:gridCol w:w="2564"/>
        <w:gridCol w:w="2167"/>
        <w:gridCol w:w="1459"/>
        <w:gridCol w:w="2729"/>
      </w:tblGrid>
      <w:tr w14:paraId="010B95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474" w:type="pct"/>
            <w:tcBorders>
              <w:tl2br w:val="nil"/>
              <w:tr2bl w:val="nil"/>
            </w:tcBorders>
            <w:shd w:val="clear" w:color="auto" w:fill="auto"/>
            <w:vAlign w:val="center"/>
          </w:tcPr>
          <w:p w14:paraId="4E4A977F">
            <w:pPr>
              <w:jc w:val="center"/>
              <w:rPr>
                <w:rFonts w:ascii="Times New Roman" w:hAnsi="Times New Roman" w:cs="Times New Roman"/>
                <w:b/>
                <w:bCs/>
                <w:szCs w:val="21"/>
              </w:rPr>
            </w:pPr>
            <w:r>
              <w:rPr>
                <w:rFonts w:ascii="Times New Roman" w:hAnsi="Times New Roman" w:cs="Times New Roman"/>
                <w:b/>
                <w:bCs/>
                <w:szCs w:val="21"/>
              </w:rPr>
              <w:t>序号</w:t>
            </w:r>
          </w:p>
        </w:tc>
        <w:tc>
          <w:tcPr>
            <w:tcW w:w="1300" w:type="pct"/>
            <w:tcBorders>
              <w:tl2br w:val="nil"/>
              <w:tr2bl w:val="nil"/>
            </w:tcBorders>
            <w:shd w:val="clear" w:color="auto" w:fill="auto"/>
            <w:vAlign w:val="center"/>
          </w:tcPr>
          <w:p w14:paraId="0710B392">
            <w:pPr>
              <w:jc w:val="center"/>
              <w:rPr>
                <w:rFonts w:ascii="Times New Roman" w:hAnsi="Times New Roman" w:cs="Times New Roman"/>
                <w:b/>
                <w:bCs/>
                <w:szCs w:val="21"/>
              </w:rPr>
            </w:pPr>
            <w:r>
              <w:rPr>
                <w:rFonts w:ascii="Times New Roman" w:hAnsi="Times New Roman" w:cs="Times New Roman"/>
                <w:b/>
                <w:bCs/>
                <w:szCs w:val="21"/>
              </w:rPr>
              <w:t>名称</w:t>
            </w:r>
          </w:p>
        </w:tc>
        <w:tc>
          <w:tcPr>
            <w:tcW w:w="1099" w:type="pct"/>
            <w:tcBorders>
              <w:tl2br w:val="nil"/>
              <w:tr2bl w:val="nil"/>
            </w:tcBorders>
            <w:shd w:val="clear" w:color="auto" w:fill="auto"/>
            <w:vAlign w:val="center"/>
          </w:tcPr>
          <w:p w14:paraId="631F3AA0">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740" w:type="pct"/>
            <w:tcBorders>
              <w:tl2br w:val="nil"/>
              <w:tr2bl w:val="nil"/>
            </w:tcBorders>
            <w:shd w:val="clear" w:color="auto" w:fill="auto"/>
            <w:vAlign w:val="center"/>
          </w:tcPr>
          <w:p w14:paraId="09396E0C">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384" w:type="pct"/>
            <w:tcBorders>
              <w:tl2br w:val="nil"/>
              <w:tr2bl w:val="nil"/>
            </w:tcBorders>
            <w:shd w:val="clear" w:color="auto" w:fill="auto"/>
            <w:vAlign w:val="center"/>
          </w:tcPr>
          <w:p w14:paraId="411A609D">
            <w:pPr>
              <w:jc w:val="center"/>
              <w:rPr>
                <w:rFonts w:ascii="Times New Roman" w:hAnsi="Times New Roman" w:cs="Times New Roman"/>
                <w:b/>
                <w:bCs/>
                <w:szCs w:val="21"/>
              </w:rPr>
            </w:pPr>
            <w:r>
              <w:rPr>
                <w:rFonts w:ascii="Times New Roman" w:hAnsi="Times New Roman" w:cs="Times New Roman"/>
                <w:b/>
                <w:bCs/>
                <w:szCs w:val="21"/>
              </w:rPr>
              <w:t>功能说明</w:t>
            </w:r>
          </w:p>
        </w:tc>
      </w:tr>
      <w:tr w14:paraId="160D07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474" w:type="pct"/>
            <w:tcBorders>
              <w:tl2br w:val="nil"/>
              <w:tr2bl w:val="nil"/>
            </w:tcBorders>
            <w:shd w:val="clear" w:color="auto" w:fill="auto"/>
            <w:vAlign w:val="center"/>
          </w:tcPr>
          <w:p w14:paraId="26911BA1">
            <w:pPr>
              <w:jc w:val="center"/>
              <w:rPr>
                <w:rFonts w:ascii="Times New Roman" w:hAnsi="Times New Roman" w:cs="Times New Roman"/>
                <w:szCs w:val="21"/>
              </w:rPr>
            </w:pPr>
            <w:r>
              <w:rPr>
                <w:rFonts w:ascii="Times New Roman" w:hAnsi="Times New Roman" w:cs="Times New Roman"/>
                <w:szCs w:val="21"/>
              </w:rPr>
              <w:t>1</w:t>
            </w:r>
          </w:p>
        </w:tc>
        <w:tc>
          <w:tcPr>
            <w:tcW w:w="1300" w:type="pct"/>
            <w:tcBorders>
              <w:tl2br w:val="nil"/>
              <w:tr2bl w:val="nil"/>
            </w:tcBorders>
            <w:shd w:val="clear" w:color="auto" w:fill="auto"/>
            <w:vAlign w:val="center"/>
          </w:tcPr>
          <w:p w14:paraId="18B8B5BB">
            <w:pPr>
              <w:jc w:val="center"/>
              <w:rPr>
                <w:rFonts w:ascii="Times New Roman" w:hAnsi="Times New Roman" w:cs="Times New Roman"/>
                <w:szCs w:val="21"/>
              </w:rPr>
            </w:pPr>
            <w:r>
              <w:rPr>
                <w:rFonts w:ascii="Times New Roman" w:hAnsi="Times New Roman" w:cs="Times New Roman"/>
                <w:szCs w:val="21"/>
              </w:rPr>
              <w:t>多媒体专业教室</w:t>
            </w:r>
          </w:p>
        </w:tc>
        <w:tc>
          <w:tcPr>
            <w:tcW w:w="1099" w:type="pct"/>
            <w:tcBorders>
              <w:tl2br w:val="nil"/>
              <w:tr2bl w:val="nil"/>
            </w:tcBorders>
            <w:shd w:val="clear" w:color="auto" w:fill="auto"/>
            <w:vAlign w:val="center"/>
          </w:tcPr>
          <w:p w14:paraId="6B24801C">
            <w:pPr>
              <w:jc w:val="center"/>
              <w:rPr>
                <w:rFonts w:ascii="Times New Roman" w:hAnsi="Times New Roman" w:cs="Times New Roman"/>
                <w:szCs w:val="21"/>
              </w:rPr>
            </w:pPr>
            <w:r>
              <w:rPr>
                <w:rFonts w:ascii="Times New Roman" w:hAnsi="Times New Roman" w:cs="Times New Roman"/>
                <w:szCs w:val="21"/>
              </w:rPr>
              <w:t>投影设备1套</w:t>
            </w:r>
          </w:p>
        </w:tc>
        <w:tc>
          <w:tcPr>
            <w:tcW w:w="740" w:type="pct"/>
            <w:tcBorders>
              <w:tl2br w:val="nil"/>
              <w:tr2bl w:val="nil"/>
            </w:tcBorders>
            <w:shd w:val="clear" w:color="auto" w:fill="auto"/>
            <w:vAlign w:val="center"/>
          </w:tcPr>
          <w:p w14:paraId="704650AD">
            <w:pPr>
              <w:jc w:val="center"/>
              <w:rPr>
                <w:rFonts w:ascii="Times New Roman" w:hAnsi="Times New Roman" w:cs="Times New Roman"/>
                <w:szCs w:val="21"/>
              </w:rPr>
            </w:pPr>
            <w:r>
              <w:rPr>
                <w:rFonts w:ascii="Times New Roman" w:hAnsi="Times New Roman" w:cs="Times New Roman"/>
                <w:szCs w:val="21"/>
              </w:rPr>
              <w:t>100</w:t>
            </w:r>
          </w:p>
        </w:tc>
        <w:tc>
          <w:tcPr>
            <w:tcW w:w="1384" w:type="pct"/>
            <w:tcBorders>
              <w:tl2br w:val="nil"/>
              <w:tr2bl w:val="nil"/>
            </w:tcBorders>
            <w:shd w:val="clear" w:color="auto" w:fill="auto"/>
            <w:vAlign w:val="center"/>
          </w:tcPr>
          <w:p w14:paraId="254AF27C">
            <w:pPr>
              <w:jc w:val="center"/>
              <w:rPr>
                <w:rFonts w:ascii="Times New Roman" w:hAnsi="Times New Roman" w:cs="Times New Roman"/>
                <w:szCs w:val="21"/>
              </w:rPr>
            </w:pPr>
            <w:r>
              <w:rPr>
                <w:rFonts w:ascii="Times New Roman" w:hAnsi="Times New Roman" w:cs="Times New Roman"/>
                <w:szCs w:val="21"/>
              </w:rPr>
              <w:t>具备多媒体教室的功能，能做教学资源的演示</w:t>
            </w:r>
          </w:p>
        </w:tc>
      </w:tr>
    </w:tbl>
    <w:p w14:paraId="19AE08E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14989B0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2CD82139">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教材等基本教学资源；</w:t>
      </w:r>
    </w:p>
    <w:p w14:paraId="3AB9495B">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与课程相关的图书、期刊。</w:t>
      </w:r>
    </w:p>
    <w:p w14:paraId="386D60E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5E841AD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PPT课件、图片库、视频、试题库等；网络课程。</w:t>
      </w:r>
    </w:p>
    <w:p w14:paraId="49DD63B6">
      <w:pPr>
        <w:rPr>
          <w:rFonts w:ascii="Times New Roman" w:hAnsi="Times New Roman" w:eastAsia="宋体" w:cs="Times New Roman"/>
          <w:sz w:val="24"/>
        </w:rPr>
      </w:pPr>
      <w:r>
        <w:rPr>
          <w:rFonts w:ascii="Times New Roman" w:hAnsi="Times New Roman" w:eastAsia="宋体" w:cs="Times New Roman"/>
          <w:sz w:val="24"/>
        </w:rPr>
        <w:br w:type="page"/>
      </w:r>
    </w:p>
    <w:p w14:paraId="2FB157B7">
      <w:pPr>
        <w:pStyle w:val="2"/>
        <w:bidi w:val="0"/>
      </w:pPr>
      <w:bookmarkStart w:id="216" w:name="_Toc145"/>
      <w:bookmarkStart w:id="217" w:name="_Toc11623"/>
      <w:bookmarkStart w:id="218" w:name="_Toc6981"/>
      <w:bookmarkStart w:id="219" w:name="_Toc2261"/>
      <w:bookmarkStart w:id="220" w:name="_Toc25867"/>
      <w:r>
        <w:t>《石油化工生产概论》课程标准</w:t>
      </w:r>
      <w:bookmarkEnd w:id="216"/>
      <w:bookmarkEnd w:id="217"/>
      <w:bookmarkEnd w:id="218"/>
      <w:bookmarkEnd w:id="219"/>
      <w:bookmarkEnd w:id="220"/>
    </w:p>
    <w:p w14:paraId="4053ABA5">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70"/>
        <w:gridCol w:w="1716"/>
        <w:gridCol w:w="999"/>
        <w:gridCol w:w="1150"/>
        <w:gridCol w:w="3176"/>
      </w:tblGrid>
      <w:tr w14:paraId="4DBD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51149E9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75" w:type="pct"/>
            <w:gridSpan w:val="3"/>
            <w:tcBorders>
              <w:top w:val="single" w:color="auto" w:sz="4" w:space="0"/>
              <w:left w:val="single" w:color="auto" w:sz="4" w:space="0"/>
              <w:bottom w:val="single" w:color="auto" w:sz="4" w:space="0"/>
              <w:right w:val="single" w:color="auto" w:sz="4" w:space="0"/>
            </w:tcBorders>
            <w:vAlign w:val="center"/>
          </w:tcPr>
          <w:p w14:paraId="655D460A">
            <w:pPr>
              <w:jc w:val="center"/>
              <w:rPr>
                <w:rFonts w:ascii="Times New Roman" w:hAnsi="Times New Roman" w:eastAsia="宋体" w:cs="Times New Roman"/>
                <w:szCs w:val="21"/>
              </w:rPr>
            </w:pPr>
            <w:r>
              <w:rPr>
                <w:rFonts w:ascii="Times New Roman" w:hAnsi="Times New Roman" w:cs="Times New Roman"/>
              </w:rPr>
              <w:t>石油化工生产概论</w:t>
            </w:r>
          </w:p>
        </w:tc>
        <w:tc>
          <w:tcPr>
            <w:tcW w:w="584" w:type="pct"/>
            <w:tcBorders>
              <w:top w:val="single" w:color="auto" w:sz="4" w:space="0"/>
              <w:left w:val="single" w:color="auto" w:sz="4" w:space="0"/>
              <w:bottom w:val="single" w:color="auto" w:sz="4" w:space="0"/>
              <w:right w:val="single" w:color="auto" w:sz="4" w:space="0"/>
            </w:tcBorders>
            <w:vAlign w:val="center"/>
          </w:tcPr>
          <w:p w14:paraId="79C84FA2">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611" w:type="pct"/>
            <w:tcBorders>
              <w:top w:val="single" w:color="auto" w:sz="4" w:space="0"/>
              <w:left w:val="single" w:color="auto" w:sz="4" w:space="0"/>
              <w:bottom w:val="single" w:color="auto" w:sz="4" w:space="0"/>
              <w:right w:val="single" w:color="auto" w:sz="4" w:space="0"/>
            </w:tcBorders>
            <w:vAlign w:val="center"/>
          </w:tcPr>
          <w:p w14:paraId="3B4FF861">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cs="Times New Roman" w:eastAsiaTheme="minorEastAsia"/>
                <w:color w:val="auto"/>
                <w:kern w:val="2"/>
                <w:sz w:val="21"/>
              </w:rPr>
              <w:t>shsy23009</w:t>
            </w:r>
          </w:p>
        </w:tc>
      </w:tr>
      <w:tr w14:paraId="32A6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755EF52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7" w:type="pct"/>
            <w:tcBorders>
              <w:top w:val="single" w:color="auto" w:sz="4" w:space="0"/>
              <w:left w:val="single" w:color="auto" w:sz="4" w:space="0"/>
              <w:bottom w:val="single" w:color="auto" w:sz="4" w:space="0"/>
              <w:right w:val="single" w:color="auto" w:sz="4" w:space="0"/>
            </w:tcBorders>
            <w:vAlign w:val="center"/>
          </w:tcPr>
          <w:p w14:paraId="3AADEE1A">
            <w:pPr>
              <w:jc w:val="center"/>
              <w:rPr>
                <w:rFonts w:ascii="Times New Roman" w:hAnsi="Times New Roman" w:cs="Times New Roman"/>
              </w:rPr>
            </w:pPr>
            <w:r>
              <w:rPr>
                <w:rFonts w:ascii="Times New Roman" w:hAnsi="Times New Roman" w:cs="Times New Roman"/>
              </w:rPr>
              <w:t>24学时</w:t>
            </w:r>
          </w:p>
        </w:tc>
        <w:tc>
          <w:tcPr>
            <w:tcW w:w="871" w:type="pct"/>
            <w:tcBorders>
              <w:top w:val="single" w:color="auto" w:sz="4" w:space="0"/>
              <w:left w:val="single" w:color="auto" w:sz="4" w:space="0"/>
              <w:bottom w:val="single" w:color="auto" w:sz="4" w:space="0"/>
              <w:right w:val="single" w:color="auto" w:sz="4" w:space="0"/>
            </w:tcBorders>
            <w:vAlign w:val="center"/>
          </w:tcPr>
          <w:p w14:paraId="3AD53599">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06" w:type="pct"/>
            <w:tcBorders>
              <w:top w:val="single" w:color="auto" w:sz="4" w:space="0"/>
              <w:left w:val="single" w:color="auto" w:sz="4" w:space="0"/>
              <w:bottom w:val="single" w:color="auto" w:sz="4" w:space="0"/>
              <w:right w:val="single" w:color="auto" w:sz="4" w:space="0"/>
            </w:tcBorders>
            <w:vAlign w:val="center"/>
          </w:tcPr>
          <w:p w14:paraId="51E09EB0">
            <w:pPr>
              <w:jc w:val="center"/>
              <w:rPr>
                <w:rFonts w:ascii="Times New Roman" w:hAnsi="Times New Roman" w:cs="Times New Roman"/>
              </w:rPr>
            </w:pPr>
            <w:r>
              <w:rPr>
                <w:rFonts w:ascii="Times New Roman" w:hAnsi="Times New Roman" w:cs="Times New Roman"/>
              </w:rPr>
              <w:t>4学时</w:t>
            </w:r>
          </w:p>
        </w:tc>
        <w:tc>
          <w:tcPr>
            <w:tcW w:w="584" w:type="pct"/>
            <w:tcBorders>
              <w:top w:val="single" w:color="auto" w:sz="4" w:space="0"/>
              <w:left w:val="single" w:color="auto" w:sz="4" w:space="0"/>
              <w:bottom w:val="single" w:color="auto" w:sz="4" w:space="0"/>
              <w:right w:val="single" w:color="auto" w:sz="4" w:space="0"/>
            </w:tcBorders>
            <w:vAlign w:val="center"/>
          </w:tcPr>
          <w:p w14:paraId="7744C440">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611" w:type="pct"/>
            <w:tcBorders>
              <w:top w:val="single" w:color="auto" w:sz="4" w:space="0"/>
              <w:left w:val="single" w:color="auto" w:sz="4" w:space="0"/>
              <w:bottom w:val="single" w:color="auto" w:sz="4" w:space="0"/>
              <w:right w:val="single" w:color="auto" w:sz="4" w:space="0"/>
            </w:tcBorders>
            <w:vAlign w:val="center"/>
          </w:tcPr>
          <w:p w14:paraId="5CB3DFBC">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1学分</w:t>
            </w:r>
          </w:p>
        </w:tc>
      </w:tr>
      <w:tr w14:paraId="5D5B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334B513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1" w:type="pct"/>
            <w:gridSpan w:val="5"/>
            <w:tcBorders>
              <w:top w:val="single" w:color="auto" w:sz="4" w:space="0"/>
              <w:left w:val="single" w:color="auto" w:sz="4" w:space="0"/>
              <w:bottom w:val="single" w:color="auto" w:sz="4" w:space="0"/>
              <w:right w:val="single" w:color="auto" w:sz="4" w:space="0"/>
            </w:tcBorders>
            <w:vAlign w:val="center"/>
          </w:tcPr>
          <w:p w14:paraId="39DC0EBA">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1C40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09123B6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75" w:type="pct"/>
            <w:gridSpan w:val="3"/>
            <w:tcBorders>
              <w:top w:val="single" w:color="auto" w:sz="4" w:space="0"/>
              <w:left w:val="single" w:color="auto" w:sz="4" w:space="0"/>
              <w:right w:val="single" w:color="auto" w:sz="4" w:space="0"/>
            </w:tcBorders>
            <w:vAlign w:val="center"/>
          </w:tcPr>
          <w:p w14:paraId="1B72BCFF">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w:t>
            </w:r>
            <w:r>
              <w:rPr>
                <w:rFonts w:hint="eastAsia" w:ascii="MS Gothic" w:hAnsi="MS Gothic" w:eastAsia="MS Gothic" w:cs="MS Gothic"/>
              </w:rPr>
              <w:sym w:font="Wingdings 2" w:char="F052"/>
            </w:r>
            <w:r>
              <w:rPr>
                <w:rFonts w:cs="Times New Roman" w:asciiTheme="minorEastAsia" w:hAnsiTheme="minorEastAsia"/>
              </w:rPr>
              <w:t>专业选修课□专业技能课</w:t>
            </w:r>
          </w:p>
        </w:tc>
        <w:tc>
          <w:tcPr>
            <w:tcW w:w="584" w:type="pct"/>
            <w:tcBorders>
              <w:top w:val="single" w:color="auto" w:sz="4" w:space="0"/>
              <w:left w:val="single" w:color="auto" w:sz="4" w:space="0"/>
              <w:bottom w:val="single" w:color="auto" w:sz="4" w:space="0"/>
              <w:right w:val="single" w:color="auto" w:sz="4" w:space="0"/>
            </w:tcBorders>
            <w:vAlign w:val="center"/>
          </w:tcPr>
          <w:p w14:paraId="5919FC5D">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611" w:type="pct"/>
            <w:tcBorders>
              <w:top w:val="single" w:color="auto" w:sz="4" w:space="0"/>
              <w:left w:val="single" w:color="auto" w:sz="4" w:space="0"/>
              <w:bottom w:val="single" w:color="auto" w:sz="4" w:space="0"/>
              <w:right w:val="single" w:color="auto" w:sz="4" w:space="0"/>
            </w:tcBorders>
            <w:vAlign w:val="center"/>
          </w:tcPr>
          <w:p w14:paraId="2B3894A0">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sym w:font="Wingdings 2" w:char="F052"/>
            </w:r>
            <w:r>
              <w:rPr>
                <w:rFonts w:cs="Times New Roman" w:asciiTheme="minorEastAsia" w:hAnsiTheme="minorEastAsia" w:eastAsiaTheme="minorEastAsia"/>
                <w:bCs/>
                <w:color w:val="auto"/>
                <w:sz w:val="21"/>
                <w:szCs w:val="21"/>
              </w:rPr>
              <w:t>理实一体</w:t>
            </w:r>
          </w:p>
          <w:p w14:paraId="414EF7C9">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5574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699D0A8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1" w:type="pct"/>
            <w:gridSpan w:val="5"/>
            <w:tcBorders>
              <w:top w:val="single" w:color="auto" w:sz="4" w:space="0"/>
              <w:left w:val="single" w:color="auto" w:sz="4" w:space="0"/>
              <w:right w:val="single" w:color="auto" w:sz="4" w:space="0"/>
            </w:tcBorders>
            <w:vAlign w:val="center"/>
          </w:tcPr>
          <w:p w14:paraId="3C6CD6C7">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《化工单元操作技术》等专业课</w:t>
            </w:r>
          </w:p>
        </w:tc>
      </w:tr>
      <w:tr w14:paraId="2F0D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644738F8">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1" w:type="pct"/>
            <w:gridSpan w:val="5"/>
            <w:tcBorders>
              <w:top w:val="single" w:color="auto" w:sz="4" w:space="0"/>
              <w:left w:val="single" w:color="auto" w:sz="4" w:space="0"/>
              <w:right w:val="single" w:color="auto" w:sz="4" w:space="0"/>
            </w:tcBorders>
            <w:vAlign w:val="center"/>
          </w:tcPr>
          <w:p w14:paraId="55612E17">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《岗位实习》等课程</w:t>
            </w:r>
          </w:p>
        </w:tc>
      </w:tr>
      <w:tr w14:paraId="7720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6CEAA05E">
            <w:pPr>
              <w:jc w:val="center"/>
              <w:rPr>
                <w:rFonts w:ascii="Times New Roman" w:hAnsi="Times New Roman" w:cs="Times New Roman"/>
                <w:b/>
              </w:rPr>
            </w:pPr>
            <w:r>
              <w:rPr>
                <w:rFonts w:ascii="Times New Roman" w:hAnsi="Times New Roman" w:eastAsia="宋体" w:cs="Times New Roman"/>
                <w:b/>
              </w:rPr>
              <w:t>选用教材</w:t>
            </w:r>
          </w:p>
        </w:tc>
        <w:tc>
          <w:tcPr>
            <w:tcW w:w="4371" w:type="pct"/>
            <w:gridSpan w:val="5"/>
            <w:tcBorders>
              <w:top w:val="single" w:color="auto" w:sz="4" w:space="0"/>
              <w:left w:val="single" w:color="auto" w:sz="4" w:space="0"/>
              <w:right w:val="single" w:color="auto" w:sz="4" w:space="0"/>
            </w:tcBorders>
            <w:shd w:val="clear" w:color="auto" w:fill="auto"/>
            <w:vAlign w:val="center"/>
          </w:tcPr>
          <w:p w14:paraId="58A8CE39">
            <w:pPr>
              <w:jc w:val="center"/>
              <w:rPr>
                <w:rFonts w:ascii="Times New Roman" w:hAnsi="Times New Roman" w:eastAsia="宋体" w:cs="Times New Roman"/>
              </w:rPr>
            </w:pPr>
            <w:r>
              <w:rPr>
                <w:rFonts w:ascii="Times New Roman" w:hAnsi="Times New Roman" w:eastAsia="宋体" w:cs="Times New Roman"/>
              </w:rPr>
              <w:t>《燃料油生产技术》（李杰、孙晓琳，化学工业出版社，2021年2月，ISBN9787122142429)</w:t>
            </w:r>
          </w:p>
        </w:tc>
      </w:tr>
      <w:tr w14:paraId="672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041CF43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75" w:type="pct"/>
            <w:gridSpan w:val="3"/>
            <w:tcBorders>
              <w:top w:val="single" w:color="auto" w:sz="4" w:space="0"/>
              <w:left w:val="single" w:color="auto" w:sz="4" w:space="0"/>
              <w:right w:val="single" w:color="auto" w:sz="4" w:space="0"/>
            </w:tcBorders>
            <w:vAlign w:val="center"/>
          </w:tcPr>
          <w:p w14:paraId="1D082677">
            <w:pPr>
              <w:widowControl/>
              <w:jc w:val="center"/>
              <w:rPr>
                <w:rFonts w:ascii="Times New Roman" w:hAnsi="Times New Roman" w:cs="Times New Roman"/>
              </w:rPr>
            </w:pPr>
            <w:r>
              <w:rPr>
                <w:rFonts w:ascii="Times New Roman" w:hAnsi="Times New Roman" w:cs="Times New Roman"/>
              </w:rPr>
              <w:t>杜凤</w:t>
            </w:r>
          </w:p>
        </w:tc>
        <w:tc>
          <w:tcPr>
            <w:tcW w:w="584" w:type="pct"/>
            <w:tcBorders>
              <w:top w:val="single" w:color="auto" w:sz="4" w:space="0"/>
              <w:left w:val="single" w:color="auto" w:sz="4" w:space="0"/>
              <w:bottom w:val="single" w:color="auto" w:sz="4" w:space="0"/>
              <w:right w:val="single" w:color="auto" w:sz="4" w:space="0"/>
            </w:tcBorders>
            <w:vAlign w:val="center"/>
          </w:tcPr>
          <w:p w14:paraId="6E36312A">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611" w:type="pct"/>
            <w:tcBorders>
              <w:top w:val="single" w:color="auto" w:sz="4" w:space="0"/>
              <w:left w:val="single" w:color="auto" w:sz="4" w:space="0"/>
              <w:bottom w:val="single" w:color="auto" w:sz="4" w:space="0"/>
              <w:right w:val="single" w:color="auto" w:sz="4" w:space="0"/>
            </w:tcBorders>
            <w:vAlign w:val="center"/>
          </w:tcPr>
          <w:p w14:paraId="7AEB0B44">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w:t>
            </w:r>
          </w:p>
        </w:tc>
      </w:tr>
      <w:tr w14:paraId="4FFE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751DB49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75" w:type="pct"/>
            <w:gridSpan w:val="3"/>
            <w:tcBorders>
              <w:top w:val="single" w:color="auto" w:sz="4" w:space="0"/>
              <w:left w:val="single" w:color="auto" w:sz="4" w:space="0"/>
              <w:right w:val="single" w:color="auto" w:sz="4" w:space="0"/>
            </w:tcBorders>
            <w:vAlign w:val="center"/>
          </w:tcPr>
          <w:p w14:paraId="1BF47EEB">
            <w:pPr>
              <w:widowControl/>
              <w:jc w:val="center"/>
              <w:rPr>
                <w:rFonts w:ascii="Times New Roman" w:hAnsi="Times New Roman" w:cs="Times New Roman"/>
              </w:rPr>
            </w:pPr>
            <w:r>
              <w:rPr>
                <w:rFonts w:ascii="Times New Roman" w:hAnsi="Times New Roman" w:cs="Times New Roman"/>
              </w:rPr>
              <w:t>杜凤</w:t>
            </w:r>
          </w:p>
        </w:tc>
        <w:tc>
          <w:tcPr>
            <w:tcW w:w="584" w:type="pct"/>
            <w:tcBorders>
              <w:top w:val="single" w:color="auto" w:sz="4" w:space="0"/>
              <w:left w:val="single" w:color="auto" w:sz="4" w:space="0"/>
              <w:bottom w:val="single" w:color="auto" w:sz="4" w:space="0"/>
              <w:right w:val="single" w:color="auto" w:sz="4" w:space="0"/>
            </w:tcBorders>
            <w:vAlign w:val="center"/>
          </w:tcPr>
          <w:p w14:paraId="1ED723B4">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611" w:type="pct"/>
            <w:tcBorders>
              <w:top w:val="single" w:color="auto" w:sz="4" w:space="0"/>
              <w:left w:val="single" w:color="auto" w:sz="4" w:space="0"/>
              <w:bottom w:val="single" w:color="auto" w:sz="4" w:space="0"/>
              <w:right w:val="single" w:color="auto" w:sz="4" w:space="0"/>
            </w:tcBorders>
            <w:vAlign w:val="center"/>
          </w:tcPr>
          <w:p w14:paraId="7AFE7E81">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w:t>
            </w:r>
            <w:r>
              <w:rPr>
                <w:rFonts w:hint="eastAsia" w:ascii="Times New Roman" w:hAnsi="Times New Roman" w:eastAsia="宋体" w:cs="Times New Roman"/>
                <w:color w:val="auto"/>
                <w:sz w:val="21"/>
                <w:szCs w:val="21"/>
              </w:rPr>
              <w:t>8</w:t>
            </w:r>
            <w:r>
              <w:rPr>
                <w:rFonts w:ascii="Times New Roman" w:hAnsi="Times New Roman" w:eastAsia="宋体" w:cs="Times New Roman"/>
                <w:color w:val="auto"/>
                <w:sz w:val="21"/>
                <w:szCs w:val="21"/>
              </w:rPr>
              <w:t>月</w:t>
            </w:r>
          </w:p>
        </w:tc>
      </w:tr>
    </w:tbl>
    <w:p w14:paraId="3B9BECD6">
      <w:pPr>
        <w:pStyle w:val="3"/>
        <w:bidi w:val="0"/>
      </w:pPr>
      <w:r>
        <w:t>二、课程定位</w:t>
      </w:r>
    </w:p>
    <w:p w14:paraId="4D7B9A1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w:t>
      </w:r>
      <w:r>
        <w:rPr>
          <w:rFonts w:hint="eastAsia" w:ascii="Times New Roman" w:hAnsi="Times New Roman" w:cs="Times New Roman"/>
          <w:sz w:val="24"/>
        </w:rPr>
        <w:t>高分子合成</w:t>
      </w:r>
      <w:r>
        <w:rPr>
          <w:rFonts w:ascii="Times New Roman" w:hAnsi="Times New Roman" w:cs="Times New Roman"/>
          <w:sz w:val="24"/>
        </w:rPr>
        <w:t>技术专业开设的一门专业</w:t>
      </w:r>
      <w:r>
        <w:rPr>
          <w:rFonts w:hint="eastAsia" w:ascii="Times New Roman" w:hAnsi="Times New Roman" w:cs="Times New Roman"/>
          <w:sz w:val="24"/>
        </w:rPr>
        <w:t>选修</w:t>
      </w:r>
      <w:r>
        <w:rPr>
          <w:rFonts w:ascii="Times New Roman" w:hAnsi="Times New Roman" w:cs="Times New Roman"/>
          <w:sz w:val="24"/>
        </w:rPr>
        <w:t>课程，是在化工单元操作技术、专业核心课等课程基础上开设的一门理论+实践相结合的课程。课程紧密对接化工行业生产操作、工艺技术等工作岗位，立足专业人才培养目标，聚焦石油化工生产核心领域，培养学生具备严谨务实的职业态度、安全规范的操作意识、绿色低碳的行业理念等职业素质，具备识别直馏汽油、煤油、柴油生产工艺要点，熟练完成常减压仿真操作的实践能力，认知延迟焦化与重整装置结构及流程，掌握催化裂化和催化加氢生产核心原理，为后续《岗位实习》课程学习奠定坚实的理论与实践基础。同时，课程将课程思政内容深度融入燃料油生产技术演进、行业绿色发展、大国工匠精神传承等核心内容体系，帮助学生树立正确的世界观、人生观、价值观，增强对石油化工行业的认同感与使命感，培养具备社会责任感和行业担当的技术技能人才。​</w:t>
      </w:r>
    </w:p>
    <w:p w14:paraId="3327A348">
      <w:pPr>
        <w:pStyle w:val="3"/>
        <w:bidi w:val="0"/>
      </w:pPr>
      <w:r>
        <w:t>三、课程设计思路</w:t>
      </w:r>
    </w:p>
    <w:p w14:paraId="6BA0BA0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根据高分子合成技术专业人才培养方案、高分子化工生产及相关教材确定教学内容,从技术和产品出发，了解石油化工生产领域核心赋能技术；融合行业新技术、新规范与新理念；引导学生从“原料—工艺—产品—系统”整体视角理解石油化工生产体系的集成性与协同性，培养其初步的工程系统思维和综合分析能力。关于教学形式，理论部分主要通过多媒体、板书、实物教具等课堂授课，实践部分主要通过装置参观、虚拟仿真操作等方式进行授课。另外，团队授课模式可发挥教师的特长，最大限度地拓宽学生知识面，推动导论类课程学科交叉能力的培养，提升使学生前沿技术获取能力。建立以能力达成度为核心的多维度考核评价体系，强化过程考核，涵盖课堂参与、仿真操作、小组研讨、阶段性测试等多种形式，重点考察学生知识运用能力、操作规范意识及解决问题能力，实现从“考核知识”向“考核能力与素质”转变。</w:t>
      </w:r>
    </w:p>
    <w:p w14:paraId="6F4BC85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遵循“成果导向（OBE）”教育理念，将思政教育有机嵌入课程内容体系，通过讲述我国石油化工从无到有、从弱到强的发展历程，融入“大国工匠”“科学家精神”等典型案例；结合绿色炼厂、节能减排等技术演进，渗透可持续发展观与行业责任感；在实践环节强调规范操作、安全生产，培育严谨务实、爱岗敬业的职业态度，实现专业知识教育与价值引领的深度融合。</w:t>
      </w:r>
    </w:p>
    <w:p w14:paraId="3231B1E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强化过程考核，建立多维度考核评价体系。注重知识传授、素质培养与创新能力提升与一体。为适应新一轮科技革命和产业变革趋势，精准对接产业岗位新需求，融入智能炼化新技术、职业技能大赛标准、1+X证书、学科竞赛以及创新创业大赛等重构教学内容，培养适应石油化工行业转型升级需要，具有扎实技术基础、规范操作能力、绿色发展理念和创新意识的高素质技术技能人才。</w:t>
      </w:r>
    </w:p>
    <w:p w14:paraId="35501CE9">
      <w:pPr>
        <w:pStyle w:val="3"/>
        <w:bidi w:val="0"/>
      </w:pPr>
      <w:r>
        <w:t>四、课程目标</w:t>
      </w:r>
    </w:p>
    <w:p w14:paraId="7951F1D2">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7580C36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A1.熟悉装置所加工原料的来源和性质及生产产品特点、产品质量指标。</w:t>
      </w:r>
    </w:p>
    <w:p w14:paraId="5DAC38E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A2.掌握反应机理，反应类型与特点、熟悉催化剂的种类、组成、结构及使用性能。</w:t>
      </w:r>
    </w:p>
    <w:p w14:paraId="3E6919D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A3.熟练掌握生产装置工艺原理及工艺流程。</w:t>
      </w:r>
    </w:p>
    <w:p w14:paraId="1CB8166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A4.熟悉装置主要设备构造；掌握装置所有设备用途和使用条件。</w:t>
      </w:r>
    </w:p>
    <w:p w14:paraId="0A246BC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A5.熟悉影响装置产品质量的因素及控制与调节方法。</w:t>
      </w:r>
    </w:p>
    <w:p w14:paraId="31703895">
      <w:pPr>
        <w:adjustRightInd w:val="0"/>
        <w:snapToGrid w:val="0"/>
        <w:spacing w:line="440" w:lineRule="exact"/>
        <w:ind w:firstLine="480" w:firstLineChars="200"/>
        <w:rPr>
          <w:rFonts w:ascii="Times New Roman" w:hAnsi="Times New Roman" w:cs="Times New Roman"/>
          <w:sz w:val="24"/>
          <w:highlight w:val="yellow"/>
        </w:rPr>
      </w:pPr>
      <w:r>
        <w:rPr>
          <w:rFonts w:ascii="Times New Roman" w:hAnsi="Times New Roman" w:cs="Times New Roman"/>
          <w:sz w:val="24"/>
        </w:rPr>
        <w:t>A6.熟悉仿真软件上冷态开车操作方法。</w:t>
      </w:r>
    </w:p>
    <w:p w14:paraId="69B34C9E">
      <w:pPr>
        <w:adjustRightInd w:val="0"/>
        <w:snapToGrid w:val="0"/>
        <w:spacing w:line="440" w:lineRule="exact"/>
        <w:ind w:firstLine="482" w:firstLineChars="200"/>
        <w:rPr>
          <w:rFonts w:ascii="Times New Roman" w:hAnsi="Times New Roman" w:cs="Times New Roman"/>
          <w:sz w:val="24"/>
          <w:highlight w:val="yellow"/>
        </w:rPr>
      </w:pPr>
      <w:r>
        <w:rPr>
          <w:rFonts w:ascii="Times New Roman" w:hAnsi="Times New Roman" w:cs="Times New Roman"/>
          <w:b/>
          <w:bCs/>
          <w:sz w:val="24"/>
        </w:rPr>
        <w:t>（二）能力目标</w:t>
      </w:r>
    </w:p>
    <w:p w14:paraId="4FB7683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B1.能依据流程说明绘制工艺原则流程框图。</w:t>
      </w:r>
    </w:p>
    <w:p w14:paraId="0B73B70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B2.识读带控制点的工艺流程图。</w:t>
      </w:r>
    </w:p>
    <w:p w14:paraId="11A3F15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B3.能认识设备；会进行设备基本操作。</w:t>
      </w:r>
    </w:p>
    <w:p w14:paraId="6C828FA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B4.会分析影响装置产品质量的各种因素。</w:t>
      </w:r>
    </w:p>
    <w:p w14:paraId="054FBF0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B5.能正确判断和处理异常现象。</w:t>
      </w:r>
    </w:p>
    <w:p w14:paraId="6D6DD54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B6.会在装置仿真软件上进行装置的开工操作。</w:t>
      </w:r>
    </w:p>
    <w:p w14:paraId="27FC965D">
      <w:pPr>
        <w:adjustRightInd w:val="0"/>
        <w:snapToGrid w:val="0"/>
        <w:spacing w:line="440" w:lineRule="exact"/>
        <w:ind w:firstLine="482" w:firstLineChars="200"/>
        <w:rPr>
          <w:rFonts w:ascii="Times New Roman" w:hAnsi="Times New Roman" w:cs="Times New Roman"/>
          <w:color w:val="FF0000"/>
          <w:sz w:val="24"/>
          <w:highlight w:val="yellow"/>
        </w:rPr>
      </w:pPr>
      <w:r>
        <w:rPr>
          <w:rFonts w:ascii="Times New Roman" w:hAnsi="Times New Roman" w:cs="Times New Roman"/>
          <w:b/>
          <w:bCs/>
          <w:sz w:val="24"/>
        </w:rPr>
        <w:t>（三）素质目标</w:t>
      </w:r>
    </w:p>
    <w:p w14:paraId="6EDCFBA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C1.具有正确的政治立场和强烈的爱国主义精神，有理想和社会责任感，遵纪守法，诚实守信。</w:t>
      </w:r>
    </w:p>
    <w:p w14:paraId="7220C16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C2.有职业认同感，爱岗敬业，遵守学习和生产纪律。</w:t>
      </w:r>
    </w:p>
    <w:p w14:paraId="44ED12C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C3.能进行岗位之间工作沟通联系，分工协作共同完成装置的操作。</w:t>
      </w:r>
    </w:p>
    <w:p w14:paraId="66D0D33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C4.能够用清晰、准确的语言和文字进行表达与汇报。</w:t>
      </w:r>
    </w:p>
    <w:p w14:paraId="17F598D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C5.能按规程操作，有安全生产和自我保护意识。</w:t>
      </w:r>
    </w:p>
    <w:p w14:paraId="7CBC6E55">
      <w:pPr>
        <w:adjustRightInd w:val="0"/>
        <w:snapToGrid w:val="0"/>
        <w:spacing w:line="440" w:lineRule="exact"/>
        <w:ind w:firstLine="480" w:firstLineChars="200"/>
        <w:rPr>
          <w:rFonts w:ascii="Times New Roman" w:hAnsi="Times New Roman" w:cs="Times New Roman"/>
          <w:sz w:val="24"/>
          <w:highlight w:val="yellow"/>
        </w:rPr>
      </w:pPr>
      <w:r>
        <w:rPr>
          <w:rFonts w:ascii="Times New Roman" w:hAnsi="Times New Roman" w:cs="Times New Roman"/>
          <w:sz w:val="24"/>
        </w:rPr>
        <w:t>C6.不断学习新知识，能对装置工艺、设备及操作提出改进意见。</w:t>
      </w:r>
    </w:p>
    <w:p w14:paraId="579ADA02">
      <w:pPr>
        <w:adjustRightInd w:val="0"/>
        <w:snapToGrid w:val="0"/>
        <w:spacing w:line="440" w:lineRule="exact"/>
        <w:ind w:firstLine="482" w:firstLineChars="200"/>
        <w:rPr>
          <w:rFonts w:ascii="Times New Roman" w:hAnsi="Times New Roman" w:cs="Times New Roman"/>
          <w:sz w:val="24"/>
          <w:highlight w:val="yellow"/>
        </w:rPr>
      </w:pPr>
      <w:r>
        <w:rPr>
          <w:rFonts w:ascii="Times New Roman" w:hAnsi="Times New Roman" w:cs="Times New Roman"/>
          <w:b/>
          <w:bCs/>
          <w:sz w:val="24"/>
        </w:rPr>
        <w:t>（四）思政目标</w:t>
      </w:r>
    </w:p>
    <w:p w14:paraId="0A7EC5B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D1.职业道德：树立“爱岗敬业、诚实守信、精益求精”的职业理念，遵守行业职业道德规范和岗位行为准则；​</w:t>
      </w:r>
    </w:p>
    <w:p w14:paraId="7E0453F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D2.工匠精神：培育“严谨细致、追求卓越、持之以恒”的工匠精神，杜绝敷衍了事、投机取巧的工作态度；​​</w:t>
      </w:r>
    </w:p>
    <w:p w14:paraId="5180506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D3.社会责任：强化“科技报国、服务社会”的责任担当，理解所学专业在国家发展、行业进步中的作用，树立为行业发展和社会建设贡献力量的信念；​</w:t>
      </w:r>
    </w:p>
    <w:p w14:paraId="2897E3E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D4.家国情怀：结合行业发展历程和国家重大工程案例，激发民族自豪感和爱国热情，培养“强国有我”的使命意识；​</w:t>
      </w:r>
    </w:p>
    <w:p w14:paraId="2E47AE2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D5.创新意识：鼓励突破思维定势，勇于探索新技术、新方法，培养敢为人先、勇于担当的创新精神；​</w:t>
      </w:r>
    </w:p>
    <w:p w14:paraId="45A6E08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D6.生态文明：树立绿色发展理念，在实践操作中注重节能减排、环境保护，践行生态责任。</w:t>
      </w:r>
    </w:p>
    <w:p w14:paraId="2DA3EACE">
      <w:pPr>
        <w:pStyle w:val="3"/>
        <w:bidi w:val="0"/>
      </w:pPr>
      <w: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1427"/>
        <w:gridCol w:w="928"/>
        <w:gridCol w:w="928"/>
        <w:gridCol w:w="1055"/>
        <w:gridCol w:w="1055"/>
        <w:gridCol w:w="1488"/>
        <w:gridCol w:w="556"/>
        <w:gridCol w:w="556"/>
      </w:tblGrid>
      <w:tr w14:paraId="265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40" w:type="pct"/>
            <w:vAlign w:val="center"/>
          </w:tcPr>
          <w:p w14:paraId="241354F5">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724" w:type="pct"/>
            <w:vAlign w:val="center"/>
          </w:tcPr>
          <w:p w14:paraId="4994B709">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71" w:type="pct"/>
            <w:vAlign w:val="center"/>
          </w:tcPr>
          <w:p w14:paraId="71BE2D1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71" w:type="pct"/>
            <w:vAlign w:val="center"/>
          </w:tcPr>
          <w:p w14:paraId="0452B849">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535" w:type="pct"/>
            <w:vAlign w:val="center"/>
          </w:tcPr>
          <w:p w14:paraId="2B7D7E41">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535" w:type="pct"/>
            <w:vAlign w:val="center"/>
          </w:tcPr>
          <w:p w14:paraId="31FCCAA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755" w:type="pct"/>
            <w:vAlign w:val="center"/>
          </w:tcPr>
          <w:p w14:paraId="7C946CB5">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82" w:type="pct"/>
            <w:vAlign w:val="center"/>
          </w:tcPr>
          <w:p w14:paraId="3EFC135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82" w:type="pct"/>
            <w:vAlign w:val="center"/>
          </w:tcPr>
          <w:p w14:paraId="406FC021">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241B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pct"/>
            <w:vAlign w:val="center"/>
          </w:tcPr>
          <w:p w14:paraId="4A021AF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学习情景1直馏汽油、煤油、柴油的生产</w:t>
            </w:r>
          </w:p>
        </w:tc>
        <w:tc>
          <w:tcPr>
            <w:tcW w:w="724" w:type="pct"/>
            <w:vAlign w:val="center"/>
          </w:tcPr>
          <w:p w14:paraId="6F077A4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认识原油蒸馏装置和流程</w:t>
            </w:r>
          </w:p>
        </w:tc>
        <w:tc>
          <w:tcPr>
            <w:tcW w:w="471" w:type="pct"/>
            <w:vAlign w:val="center"/>
          </w:tcPr>
          <w:p w14:paraId="32A9C8B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A1、A3、A4</w:t>
            </w:r>
          </w:p>
        </w:tc>
        <w:tc>
          <w:tcPr>
            <w:tcW w:w="471" w:type="pct"/>
            <w:vAlign w:val="center"/>
          </w:tcPr>
          <w:p w14:paraId="7966E03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B1、B2、B3</w:t>
            </w:r>
          </w:p>
        </w:tc>
        <w:tc>
          <w:tcPr>
            <w:tcW w:w="535" w:type="pct"/>
            <w:vAlign w:val="center"/>
          </w:tcPr>
          <w:p w14:paraId="3434C4A1">
            <w:pPr>
              <w:adjustRightInd w:val="0"/>
              <w:snapToGrid w:val="0"/>
              <w:jc w:val="center"/>
              <w:rPr>
                <w:rFonts w:ascii="Times New Roman" w:hAnsi="Times New Roman" w:cs="Times New Roman"/>
                <w:szCs w:val="21"/>
              </w:rPr>
            </w:pPr>
            <w:r>
              <w:rPr>
                <w:rFonts w:ascii="Times New Roman" w:hAnsi="Times New Roman" w:cs="Times New Roman"/>
                <w:szCs w:val="21"/>
              </w:rPr>
              <w:t>C1、C2、C3、C4</w:t>
            </w:r>
          </w:p>
        </w:tc>
        <w:tc>
          <w:tcPr>
            <w:tcW w:w="535" w:type="pct"/>
            <w:vAlign w:val="center"/>
          </w:tcPr>
          <w:p w14:paraId="529BB941">
            <w:pPr>
              <w:adjustRightInd w:val="0"/>
              <w:snapToGrid w:val="0"/>
              <w:jc w:val="center"/>
              <w:rPr>
                <w:rFonts w:ascii="Times New Roman" w:hAnsi="Times New Roman" w:cs="Times New Roman"/>
                <w:szCs w:val="21"/>
              </w:rPr>
            </w:pPr>
            <w:r>
              <w:rPr>
                <w:rFonts w:ascii="Times New Roman" w:hAnsi="Times New Roman" w:cs="Times New Roman"/>
                <w:szCs w:val="21"/>
              </w:rPr>
              <w:t>D1、D2、D3、D4</w:t>
            </w:r>
          </w:p>
        </w:tc>
        <w:tc>
          <w:tcPr>
            <w:tcW w:w="755" w:type="pct"/>
            <w:vMerge w:val="restart"/>
            <w:vAlign w:val="center"/>
          </w:tcPr>
          <w:p w14:paraId="30E4854E">
            <w:pPr>
              <w:adjustRightInd w:val="0"/>
              <w:snapToGrid w:val="0"/>
              <w:jc w:val="center"/>
              <w:rPr>
                <w:rFonts w:ascii="Times New Roman" w:hAnsi="Times New Roman" w:cs="Times New Roman"/>
                <w:szCs w:val="21"/>
              </w:rPr>
            </w:pPr>
            <w:r>
              <w:rPr>
                <w:rFonts w:ascii="Times New Roman" w:hAnsi="Times New Roman" w:cs="Times New Roman"/>
                <w:szCs w:val="21"/>
              </w:rPr>
              <w:t>素质目标2</w:t>
            </w:r>
          </w:p>
          <w:p w14:paraId="315E880D">
            <w:pPr>
              <w:adjustRightInd w:val="0"/>
              <w:snapToGrid w:val="0"/>
              <w:jc w:val="center"/>
              <w:rPr>
                <w:rFonts w:ascii="Times New Roman" w:hAnsi="Times New Roman" w:cs="Times New Roman"/>
                <w:szCs w:val="21"/>
              </w:rPr>
            </w:pPr>
            <w:r>
              <w:rPr>
                <w:rFonts w:ascii="Times New Roman" w:hAnsi="Times New Roman" w:cs="Times New Roman"/>
                <w:szCs w:val="21"/>
              </w:rPr>
              <w:t>知识目标3</w:t>
            </w:r>
          </w:p>
          <w:p w14:paraId="38B62959">
            <w:pPr>
              <w:adjustRightInd w:val="0"/>
              <w:snapToGrid w:val="0"/>
              <w:jc w:val="center"/>
              <w:rPr>
                <w:rFonts w:ascii="Times New Roman" w:hAnsi="Times New Roman" w:eastAsia="宋体" w:cs="Times New Roman"/>
                <w:szCs w:val="21"/>
              </w:rPr>
            </w:pPr>
            <w:r>
              <w:rPr>
                <w:rFonts w:ascii="Times New Roman" w:hAnsi="Times New Roman" w:cs="Times New Roman"/>
                <w:szCs w:val="21"/>
              </w:rPr>
              <w:t>能力目标4</w:t>
            </w:r>
          </w:p>
        </w:tc>
        <w:tc>
          <w:tcPr>
            <w:tcW w:w="282" w:type="pct"/>
            <w:vAlign w:val="center"/>
          </w:tcPr>
          <w:p w14:paraId="069A341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82" w:type="pct"/>
            <w:vAlign w:val="center"/>
          </w:tcPr>
          <w:p w14:paraId="00D58262">
            <w:pPr>
              <w:adjustRightInd w:val="0"/>
              <w:snapToGrid w:val="0"/>
              <w:jc w:val="center"/>
              <w:rPr>
                <w:rFonts w:ascii="Times New Roman" w:hAnsi="Times New Roman" w:eastAsia="宋体" w:cs="Times New Roman"/>
                <w:szCs w:val="21"/>
              </w:rPr>
            </w:pPr>
          </w:p>
        </w:tc>
      </w:tr>
      <w:tr w14:paraId="1AEC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pct"/>
            <w:vAlign w:val="center"/>
          </w:tcPr>
          <w:p w14:paraId="650E291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学习情景1直馏汽油、煤油、柴油的生产</w:t>
            </w:r>
          </w:p>
        </w:tc>
        <w:tc>
          <w:tcPr>
            <w:tcW w:w="724" w:type="pct"/>
            <w:vAlign w:val="center"/>
          </w:tcPr>
          <w:p w14:paraId="685C1AA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电脱盐操作</w:t>
            </w:r>
          </w:p>
          <w:p w14:paraId="08F08D8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常压蒸馏操作</w:t>
            </w:r>
          </w:p>
        </w:tc>
        <w:tc>
          <w:tcPr>
            <w:tcW w:w="471" w:type="pct"/>
            <w:vAlign w:val="center"/>
          </w:tcPr>
          <w:p w14:paraId="7233175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A1、A3、A4、A5</w:t>
            </w:r>
          </w:p>
        </w:tc>
        <w:tc>
          <w:tcPr>
            <w:tcW w:w="471" w:type="pct"/>
            <w:vAlign w:val="center"/>
          </w:tcPr>
          <w:p w14:paraId="02A6BD4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B1、B2</w:t>
            </w:r>
          </w:p>
          <w:p w14:paraId="0446F6F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B3、B4</w:t>
            </w:r>
          </w:p>
          <w:p w14:paraId="6B86281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B5</w:t>
            </w:r>
          </w:p>
        </w:tc>
        <w:tc>
          <w:tcPr>
            <w:tcW w:w="535" w:type="pct"/>
            <w:shd w:val="clear" w:color="auto" w:fill="auto"/>
            <w:vAlign w:val="center"/>
          </w:tcPr>
          <w:p w14:paraId="042058AC">
            <w:pPr>
              <w:adjustRightInd w:val="0"/>
              <w:snapToGrid w:val="0"/>
              <w:jc w:val="center"/>
              <w:rPr>
                <w:rFonts w:ascii="Times New Roman" w:hAnsi="Times New Roman" w:cs="Times New Roman"/>
                <w:szCs w:val="21"/>
              </w:rPr>
            </w:pPr>
            <w:r>
              <w:rPr>
                <w:rFonts w:ascii="Times New Roman" w:hAnsi="Times New Roman" w:cs="Times New Roman"/>
                <w:szCs w:val="21"/>
              </w:rPr>
              <w:t>C1、C2、C3、C4</w:t>
            </w:r>
          </w:p>
        </w:tc>
        <w:tc>
          <w:tcPr>
            <w:tcW w:w="535" w:type="pct"/>
            <w:shd w:val="clear" w:color="auto" w:fill="auto"/>
            <w:vAlign w:val="center"/>
          </w:tcPr>
          <w:p w14:paraId="6BC22C4F">
            <w:pPr>
              <w:adjustRightInd w:val="0"/>
              <w:snapToGrid w:val="0"/>
              <w:jc w:val="center"/>
              <w:rPr>
                <w:rFonts w:ascii="Times New Roman" w:hAnsi="Times New Roman" w:cs="Times New Roman"/>
                <w:szCs w:val="21"/>
              </w:rPr>
            </w:pPr>
            <w:r>
              <w:rPr>
                <w:rFonts w:ascii="Times New Roman" w:hAnsi="Times New Roman" w:cs="Times New Roman"/>
                <w:szCs w:val="21"/>
              </w:rPr>
              <w:t>D2、D3、D5</w:t>
            </w:r>
          </w:p>
        </w:tc>
        <w:tc>
          <w:tcPr>
            <w:tcW w:w="755" w:type="pct"/>
            <w:vMerge w:val="continue"/>
            <w:vAlign w:val="center"/>
          </w:tcPr>
          <w:p w14:paraId="4EBE7372">
            <w:pPr>
              <w:adjustRightInd w:val="0"/>
              <w:snapToGrid w:val="0"/>
              <w:jc w:val="center"/>
              <w:rPr>
                <w:rFonts w:ascii="Times New Roman" w:hAnsi="Times New Roman" w:eastAsia="宋体" w:cs="Times New Roman"/>
                <w:szCs w:val="21"/>
              </w:rPr>
            </w:pPr>
          </w:p>
        </w:tc>
        <w:tc>
          <w:tcPr>
            <w:tcW w:w="282" w:type="pct"/>
            <w:vAlign w:val="center"/>
          </w:tcPr>
          <w:p w14:paraId="0A3968F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82" w:type="pct"/>
            <w:vAlign w:val="center"/>
          </w:tcPr>
          <w:p w14:paraId="05E180BA">
            <w:pPr>
              <w:adjustRightInd w:val="0"/>
              <w:snapToGrid w:val="0"/>
              <w:jc w:val="center"/>
              <w:rPr>
                <w:rFonts w:ascii="Times New Roman" w:hAnsi="Times New Roman" w:eastAsia="宋体" w:cs="Times New Roman"/>
                <w:szCs w:val="21"/>
              </w:rPr>
            </w:pPr>
          </w:p>
        </w:tc>
      </w:tr>
      <w:tr w14:paraId="0E88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pct"/>
            <w:vAlign w:val="center"/>
          </w:tcPr>
          <w:p w14:paraId="2C9B10D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学习情景1直馏汽油、煤油、柴油的生产</w:t>
            </w:r>
          </w:p>
        </w:tc>
        <w:tc>
          <w:tcPr>
            <w:tcW w:w="724" w:type="pct"/>
            <w:vAlign w:val="center"/>
          </w:tcPr>
          <w:p w14:paraId="65D3BC4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减压蒸馏操作</w:t>
            </w:r>
          </w:p>
        </w:tc>
        <w:tc>
          <w:tcPr>
            <w:tcW w:w="471" w:type="pct"/>
            <w:shd w:val="clear" w:color="auto" w:fill="auto"/>
            <w:vAlign w:val="center"/>
          </w:tcPr>
          <w:p w14:paraId="45F62A4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A1、A3</w:t>
            </w:r>
          </w:p>
          <w:p w14:paraId="26D2B7A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A4、A5</w:t>
            </w:r>
          </w:p>
        </w:tc>
        <w:tc>
          <w:tcPr>
            <w:tcW w:w="471" w:type="pct"/>
            <w:shd w:val="clear" w:color="auto" w:fill="auto"/>
            <w:vAlign w:val="center"/>
          </w:tcPr>
          <w:p w14:paraId="47BFCE5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B1、B2</w:t>
            </w:r>
          </w:p>
          <w:p w14:paraId="28BA70F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B3、B4</w:t>
            </w:r>
          </w:p>
          <w:p w14:paraId="4337CB6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B5</w:t>
            </w:r>
          </w:p>
        </w:tc>
        <w:tc>
          <w:tcPr>
            <w:tcW w:w="535" w:type="pct"/>
            <w:shd w:val="clear" w:color="auto" w:fill="auto"/>
            <w:vAlign w:val="center"/>
          </w:tcPr>
          <w:p w14:paraId="1961623D">
            <w:pPr>
              <w:adjustRightInd w:val="0"/>
              <w:snapToGrid w:val="0"/>
              <w:jc w:val="center"/>
              <w:rPr>
                <w:rFonts w:ascii="Times New Roman" w:hAnsi="Times New Roman" w:cs="Times New Roman"/>
                <w:szCs w:val="21"/>
              </w:rPr>
            </w:pPr>
            <w:r>
              <w:rPr>
                <w:rFonts w:ascii="Times New Roman" w:hAnsi="Times New Roman" w:cs="Times New Roman"/>
                <w:szCs w:val="21"/>
              </w:rPr>
              <w:t>C1、C2、C3、C4</w:t>
            </w:r>
          </w:p>
        </w:tc>
        <w:tc>
          <w:tcPr>
            <w:tcW w:w="535" w:type="pct"/>
            <w:shd w:val="clear" w:color="auto" w:fill="auto"/>
            <w:vAlign w:val="center"/>
          </w:tcPr>
          <w:p w14:paraId="4814C879">
            <w:pPr>
              <w:adjustRightInd w:val="0"/>
              <w:snapToGrid w:val="0"/>
              <w:jc w:val="center"/>
              <w:rPr>
                <w:rFonts w:ascii="Times New Roman" w:hAnsi="Times New Roman" w:cs="Times New Roman"/>
                <w:szCs w:val="21"/>
              </w:rPr>
            </w:pPr>
            <w:r>
              <w:rPr>
                <w:rFonts w:ascii="Times New Roman" w:hAnsi="Times New Roman" w:cs="Times New Roman"/>
                <w:szCs w:val="21"/>
              </w:rPr>
              <w:t>D2、D3、D5</w:t>
            </w:r>
          </w:p>
        </w:tc>
        <w:tc>
          <w:tcPr>
            <w:tcW w:w="755" w:type="pct"/>
            <w:vMerge w:val="continue"/>
            <w:vAlign w:val="center"/>
          </w:tcPr>
          <w:p w14:paraId="43849574">
            <w:pPr>
              <w:adjustRightInd w:val="0"/>
              <w:snapToGrid w:val="0"/>
              <w:jc w:val="center"/>
              <w:rPr>
                <w:rFonts w:ascii="Times New Roman" w:hAnsi="Times New Roman" w:eastAsia="宋体" w:cs="Times New Roman"/>
                <w:szCs w:val="21"/>
              </w:rPr>
            </w:pPr>
          </w:p>
        </w:tc>
        <w:tc>
          <w:tcPr>
            <w:tcW w:w="282" w:type="pct"/>
            <w:vAlign w:val="center"/>
          </w:tcPr>
          <w:p w14:paraId="74DED2E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82" w:type="pct"/>
            <w:vAlign w:val="center"/>
          </w:tcPr>
          <w:p w14:paraId="7066AAEA">
            <w:pPr>
              <w:adjustRightInd w:val="0"/>
              <w:snapToGrid w:val="0"/>
              <w:jc w:val="center"/>
              <w:rPr>
                <w:rFonts w:ascii="Times New Roman" w:hAnsi="Times New Roman" w:eastAsia="宋体" w:cs="Times New Roman"/>
                <w:szCs w:val="21"/>
              </w:rPr>
            </w:pPr>
          </w:p>
        </w:tc>
      </w:tr>
      <w:tr w14:paraId="0617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pct"/>
            <w:vAlign w:val="center"/>
          </w:tcPr>
          <w:p w14:paraId="4AB320B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学习情景1直馏汽油、煤油、柴油的生产</w:t>
            </w:r>
          </w:p>
        </w:tc>
        <w:tc>
          <w:tcPr>
            <w:tcW w:w="724" w:type="pct"/>
            <w:vAlign w:val="center"/>
          </w:tcPr>
          <w:p w14:paraId="36C1700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常减压蒸馏仿真操作</w:t>
            </w:r>
          </w:p>
        </w:tc>
        <w:tc>
          <w:tcPr>
            <w:tcW w:w="471" w:type="pct"/>
            <w:vAlign w:val="center"/>
          </w:tcPr>
          <w:p w14:paraId="45F66DF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A3、A4、A5、A6</w:t>
            </w:r>
          </w:p>
        </w:tc>
        <w:tc>
          <w:tcPr>
            <w:tcW w:w="471" w:type="pct"/>
            <w:vAlign w:val="center"/>
          </w:tcPr>
          <w:p w14:paraId="5AC41C9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B5、B6</w:t>
            </w:r>
          </w:p>
        </w:tc>
        <w:tc>
          <w:tcPr>
            <w:tcW w:w="535" w:type="pct"/>
            <w:vAlign w:val="center"/>
          </w:tcPr>
          <w:p w14:paraId="7006039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C3、C5、C6</w:t>
            </w:r>
          </w:p>
        </w:tc>
        <w:tc>
          <w:tcPr>
            <w:tcW w:w="535" w:type="pct"/>
            <w:vAlign w:val="center"/>
          </w:tcPr>
          <w:p w14:paraId="07A24BE4">
            <w:pPr>
              <w:adjustRightInd w:val="0"/>
              <w:snapToGrid w:val="0"/>
              <w:jc w:val="center"/>
              <w:rPr>
                <w:rFonts w:ascii="Times New Roman" w:hAnsi="Times New Roman" w:eastAsia="宋体" w:cs="Times New Roman"/>
                <w:szCs w:val="21"/>
              </w:rPr>
            </w:pPr>
            <w:r>
              <w:rPr>
                <w:rFonts w:ascii="Times New Roman" w:hAnsi="Times New Roman" w:cs="Times New Roman"/>
                <w:szCs w:val="21"/>
              </w:rPr>
              <w:t>D1、D2、D5、D6</w:t>
            </w:r>
          </w:p>
        </w:tc>
        <w:tc>
          <w:tcPr>
            <w:tcW w:w="755" w:type="pct"/>
            <w:vMerge w:val="continue"/>
            <w:vAlign w:val="center"/>
          </w:tcPr>
          <w:p w14:paraId="5854A7C7">
            <w:pPr>
              <w:adjustRightInd w:val="0"/>
              <w:snapToGrid w:val="0"/>
              <w:jc w:val="center"/>
              <w:rPr>
                <w:rFonts w:ascii="Times New Roman" w:hAnsi="Times New Roman" w:eastAsia="宋体" w:cs="Times New Roman"/>
                <w:szCs w:val="21"/>
              </w:rPr>
            </w:pPr>
          </w:p>
        </w:tc>
        <w:tc>
          <w:tcPr>
            <w:tcW w:w="282" w:type="pct"/>
            <w:vAlign w:val="center"/>
          </w:tcPr>
          <w:p w14:paraId="237B413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82" w:type="pct"/>
            <w:vAlign w:val="center"/>
          </w:tcPr>
          <w:p w14:paraId="323B961F">
            <w:pPr>
              <w:adjustRightInd w:val="0"/>
              <w:snapToGrid w:val="0"/>
              <w:jc w:val="center"/>
              <w:rPr>
                <w:rFonts w:ascii="Times New Roman" w:hAnsi="Times New Roman" w:eastAsia="宋体" w:cs="Times New Roman"/>
                <w:szCs w:val="21"/>
              </w:rPr>
            </w:pPr>
          </w:p>
        </w:tc>
      </w:tr>
      <w:tr w14:paraId="6EC8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pct"/>
            <w:vAlign w:val="center"/>
          </w:tcPr>
          <w:p w14:paraId="0AB65D0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学习情景2 焦化汽油、柴油的生产</w:t>
            </w:r>
          </w:p>
        </w:tc>
        <w:tc>
          <w:tcPr>
            <w:tcW w:w="724" w:type="pct"/>
            <w:vAlign w:val="center"/>
          </w:tcPr>
          <w:p w14:paraId="4272F59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认识延迟焦化装置和流程</w:t>
            </w:r>
          </w:p>
        </w:tc>
        <w:tc>
          <w:tcPr>
            <w:tcW w:w="471" w:type="pct"/>
            <w:shd w:val="clear" w:color="auto" w:fill="auto"/>
            <w:vAlign w:val="center"/>
          </w:tcPr>
          <w:p w14:paraId="068DB91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A1、A2、A3、A4</w:t>
            </w:r>
          </w:p>
        </w:tc>
        <w:tc>
          <w:tcPr>
            <w:tcW w:w="471" w:type="pct"/>
            <w:shd w:val="clear" w:color="auto" w:fill="auto"/>
            <w:vAlign w:val="center"/>
          </w:tcPr>
          <w:p w14:paraId="67F291F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B1、B2、B3</w:t>
            </w:r>
          </w:p>
        </w:tc>
        <w:tc>
          <w:tcPr>
            <w:tcW w:w="535" w:type="pct"/>
            <w:shd w:val="clear" w:color="auto" w:fill="auto"/>
            <w:vAlign w:val="center"/>
          </w:tcPr>
          <w:p w14:paraId="4D057987">
            <w:pPr>
              <w:adjustRightInd w:val="0"/>
              <w:snapToGrid w:val="0"/>
              <w:jc w:val="center"/>
              <w:rPr>
                <w:rFonts w:ascii="Times New Roman" w:hAnsi="Times New Roman" w:cs="Times New Roman"/>
                <w:szCs w:val="21"/>
              </w:rPr>
            </w:pPr>
            <w:r>
              <w:rPr>
                <w:rFonts w:ascii="Times New Roman" w:hAnsi="Times New Roman" w:cs="Times New Roman"/>
                <w:szCs w:val="21"/>
              </w:rPr>
              <w:t>C1、C2、C3、C4</w:t>
            </w:r>
          </w:p>
        </w:tc>
        <w:tc>
          <w:tcPr>
            <w:tcW w:w="535" w:type="pct"/>
            <w:shd w:val="clear" w:color="auto" w:fill="auto"/>
            <w:vAlign w:val="center"/>
          </w:tcPr>
          <w:p w14:paraId="3FB1B9CB">
            <w:pPr>
              <w:adjustRightInd w:val="0"/>
              <w:snapToGrid w:val="0"/>
              <w:jc w:val="center"/>
              <w:rPr>
                <w:rFonts w:ascii="Times New Roman" w:hAnsi="Times New Roman" w:cs="Times New Roman"/>
                <w:szCs w:val="21"/>
              </w:rPr>
            </w:pPr>
            <w:r>
              <w:rPr>
                <w:rFonts w:ascii="Times New Roman" w:hAnsi="Times New Roman" w:cs="Times New Roman"/>
                <w:szCs w:val="21"/>
              </w:rPr>
              <w:t>D1、D2、D3、D4</w:t>
            </w:r>
          </w:p>
        </w:tc>
        <w:tc>
          <w:tcPr>
            <w:tcW w:w="755" w:type="pct"/>
            <w:vMerge w:val="continue"/>
            <w:vAlign w:val="center"/>
          </w:tcPr>
          <w:p w14:paraId="6DBB5193">
            <w:pPr>
              <w:adjustRightInd w:val="0"/>
              <w:snapToGrid w:val="0"/>
              <w:jc w:val="center"/>
              <w:rPr>
                <w:rFonts w:ascii="Times New Roman" w:hAnsi="Times New Roman" w:eastAsia="宋体" w:cs="Times New Roman"/>
                <w:szCs w:val="21"/>
              </w:rPr>
            </w:pPr>
          </w:p>
        </w:tc>
        <w:tc>
          <w:tcPr>
            <w:tcW w:w="282" w:type="pct"/>
            <w:vAlign w:val="center"/>
          </w:tcPr>
          <w:p w14:paraId="2265DF7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82" w:type="pct"/>
            <w:vAlign w:val="center"/>
          </w:tcPr>
          <w:p w14:paraId="7086E0E5">
            <w:pPr>
              <w:adjustRightInd w:val="0"/>
              <w:snapToGrid w:val="0"/>
              <w:jc w:val="center"/>
              <w:rPr>
                <w:rFonts w:ascii="Times New Roman" w:hAnsi="Times New Roman" w:eastAsia="宋体" w:cs="Times New Roman"/>
                <w:szCs w:val="21"/>
              </w:rPr>
            </w:pPr>
          </w:p>
        </w:tc>
      </w:tr>
      <w:tr w14:paraId="7F80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pct"/>
            <w:vAlign w:val="center"/>
          </w:tcPr>
          <w:p w14:paraId="2D85C41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学习情景3 催化汽油、柴油的生产</w:t>
            </w:r>
          </w:p>
        </w:tc>
        <w:tc>
          <w:tcPr>
            <w:tcW w:w="724" w:type="pct"/>
            <w:vAlign w:val="center"/>
          </w:tcPr>
          <w:p w14:paraId="1292045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认识催化裂化装置和流程</w:t>
            </w:r>
          </w:p>
        </w:tc>
        <w:tc>
          <w:tcPr>
            <w:tcW w:w="471" w:type="pct"/>
            <w:shd w:val="clear" w:color="auto" w:fill="auto"/>
            <w:vAlign w:val="center"/>
          </w:tcPr>
          <w:p w14:paraId="59E3A52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A1、A2、A3、A4</w:t>
            </w:r>
          </w:p>
        </w:tc>
        <w:tc>
          <w:tcPr>
            <w:tcW w:w="471" w:type="pct"/>
            <w:shd w:val="clear" w:color="auto" w:fill="auto"/>
            <w:vAlign w:val="center"/>
          </w:tcPr>
          <w:p w14:paraId="3861DDB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B1、B2、B3</w:t>
            </w:r>
          </w:p>
        </w:tc>
        <w:tc>
          <w:tcPr>
            <w:tcW w:w="535" w:type="pct"/>
            <w:shd w:val="clear" w:color="auto" w:fill="auto"/>
            <w:vAlign w:val="center"/>
          </w:tcPr>
          <w:p w14:paraId="1C4CB521">
            <w:pPr>
              <w:adjustRightInd w:val="0"/>
              <w:snapToGrid w:val="0"/>
              <w:jc w:val="center"/>
              <w:rPr>
                <w:rFonts w:ascii="Times New Roman" w:hAnsi="Times New Roman" w:cs="Times New Roman"/>
                <w:szCs w:val="21"/>
              </w:rPr>
            </w:pPr>
            <w:r>
              <w:rPr>
                <w:rFonts w:ascii="Times New Roman" w:hAnsi="Times New Roman" w:cs="Times New Roman"/>
                <w:szCs w:val="21"/>
              </w:rPr>
              <w:t>C1、C2、C3、C4</w:t>
            </w:r>
          </w:p>
        </w:tc>
        <w:tc>
          <w:tcPr>
            <w:tcW w:w="535" w:type="pct"/>
            <w:shd w:val="clear" w:color="auto" w:fill="auto"/>
            <w:vAlign w:val="center"/>
          </w:tcPr>
          <w:p w14:paraId="4EDC6C71">
            <w:pPr>
              <w:adjustRightInd w:val="0"/>
              <w:snapToGrid w:val="0"/>
              <w:jc w:val="center"/>
              <w:rPr>
                <w:rFonts w:ascii="Times New Roman" w:hAnsi="Times New Roman" w:cs="Times New Roman"/>
                <w:szCs w:val="21"/>
              </w:rPr>
            </w:pPr>
            <w:r>
              <w:rPr>
                <w:rFonts w:ascii="Times New Roman" w:hAnsi="Times New Roman" w:cs="Times New Roman"/>
                <w:szCs w:val="21"/>
              </w:rPr>
              <w:t>D1、D2、D3、D4</w:t>
            </w:r>
          </w:p>
        </w:tc>
        <w:tc>
          <w:tcPr>
            <w:tcW w:w="755" w:type="pct"/>
            <w:vMerge w:val="continue"/>
            <w:vAlign w:val="center"/>
          </w:tcPr>
          <w:p w14:paraId="6D2B7DED">
            <w:pPr>
              <w:adjustRightInd w:val="0"/>
              <w:snapToGrid w:val="0"/>
              <w:jc w:val="center"/>
              <w:rPr>
                <w:rFonts w:ascii="Times New Roman" w:hAnsi="Times New Roman" w:eastAsia="宋体" w:cs="Times New Roman"/>
                <w:szCs w:val="21"/>
              </w:rPr>
            </w:pPr>
          </w:p>
        </w:tc>
        <w:tc>
          <w:tcPr>
            <w:tcW w:w="282" w:type="pct"/>
            <w:vAlign w:val="center"/>
          </w:tcPr>
          <w:p w14:paraId="242E5E4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82" w:type="pct"/>
            <w:vAlign w:val="center"/>
          </w:tcPr>
          <w:p w14:paraId="5D17693F">
            <w:pPr>
              <w:adjustRightInd w:val="0"/>
              <w:snapToGrid w:val="0"/>
              <w:jc w:val="center"/>
              <w:rPr>
                <w:rFonts w:ascii="Times New Roman" w:hAnsi="Times New Roman" w:eastAsia="宋体" w:cs="Times New Roman"/>
                <w:szCs w:val="21"/>
              </w:rPr>
            </w:pPr>
          </w:p>
        </w:tc>
      </w:tr>
      <w:tr w14:paraId="3D13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pct"/>
            <w:vAlign w:val="center"/>
          </w:tcPr>
          <w:p w14:paraId="20163FC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学习情景4 加氢汽油、煤油、柴油的生产</w:t>
            </w:r>
          </w:p>
        </w:tc>
        <w:tc>
          <w:tcPr>
            <w:tcW w:w="724" w:type="pct"/>
            <w:vAlign w:val="center"/>
          </w:tcPr>
          <w:p w14:paraId="2A4EB55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认识加氢裂化装置和流程</w:t>
            </w:r>
          </w:p>
        </w:tc>
        <w:tc>
          <w:tcPr>
            <w:tcW w:w="471" w:type="pct"/>
            <w:shd w:val="clear" w:color="auto" w:fill="auto"/>
            <w:vAlign w:val="center"/>
          </w:tcPr>
          <w:p w14:paraId="33DCEB6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A1、A2、A3、A4</w:t>
            </w:r>
          </w:p>
        </w:tc>
        <w:tc>
          <w:tcPr>
            <w:tcW w:w="471" w:type="pct"/>
            <w:shd w:val="clear" w:color="auto" w:fill="auto"/>
            <w:vAlign w:val="center"/>
          </w:tcPr>
          <w:p w14:paraId="25A9F17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B1、B2、B3</w:t>
            </w:r>
          </w:p>
        </w:tc>
        <w:tc>
          <w:tcPr>
            <w:tcW w:w="535" w:type="pct"/>
            <w:shd w:val="clear" w:color="auto" w:fill="auto"/>
            <w:vAlign w:val="center"/>
          </w:tcPr>
          <w:p w14:paraId="4E709A70">
            <w:pPr>
              <w:adjustRightInd w:val="0"/>
              <w:snapToGrid w:val="0"/>
              <w:jc w:val="center"/>
              <w:rPr>
                <w:rFonts w:ascii="Times New Roman" w:hAnsi="Times New Roman" w:cs="Times New Roman"/>
                <w:szCs w:val="21"/>
              </w:rPr>
            </w:pPr>
            <w:r>
              <w:rPr>
                <w:rFonts w:ascii="Times New Roman" w:hAnsi="Times New Roman" w:cs="Times New Roman"/>
                <w:szCs w:val="21"/>
              </w:rPr>
              <w:t>C1、C2、C3、C4</w:t>
            </w:r>
          </w:p>
        </w:tc>
        <w:tc>
          <w:tcPr>
            <w:tcW w:w="535" w:type="pct"/>
            <w:shd w:val="clear" w:color="auto" w:fill="auto"/>
            <w:vAlign w:val="center"/>
          </w:tcPr>
          <w:p w14:paraId="35A0C284">
            <w:pPr>
              <w:adjustRightInd w:val="0"/>
              <w:snapToGrid w:val="0"/>
              <w:jc w:val="center"/>
              <w:rPr>
                <w:rFonts w:ascii="Times New Roman" w:hAnsi="Times New Roman" w:cs="Times New Roman"/>
                <w:szCs w:val="21"/>
              </w:rPr>
            </w:pPr>
            <w:r>
              <w:rPr>
                <w:rFonts w:ascii="Times New Roman" w:hAnsi="Times New Roman" w:cs="Times New Roman"/>
                <w:szCs w:val="21"/>
              </w:rPr>
              <w:t>D1、D2、D3、D4、D5</w:t>
            </w:r>
          </w:p>
        </w:tc>
        <w:tc>
          <w:tcPr>
            <w:tcW w:w="755" w:type="pct"/>
            <w:vMerge w:val="continue"/>
            <w:vAlign w:val="center"/>
          </w:tcPr>
          <w:p w14:paraId="7D6D2AB3">
            <w:pPr>
              <w:adjustRightInd w:val="0"/>
              <w:snapToGrid w:val="0"/>
              <w:jc w:val="center"/>
              <w:rPr>
                <w:rFonts w:ascii="Times New Roman" w:hAnsi="Times New Roman" w:eastAsia="宋体" w:cs="Times New Roman"/>
                <w:szCs w:val="21"/>
              </w:rPr>
            </w:pPr>
          </w:p>
        </w:tc>
        <w:tc>
          <w:tcPr>
            <w:tcW w:w="282" w:type="pct"/>
            <w:vAlign w:val="center"/>
          </w:tcPr>
          <w:p w14:paraId="60C6D4C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82" w:type="pct"/>
            <w:vAlign w:val="center"/>
          </w:tcPr>
          <w:p w14:paraId="45B6D9F4">
            <w:pPr>
              <w:adjustRightInd w:val="0"/>
              <w:snapToGrid w:val="0"/>
              <w:jc w:val="center"/>
              <w:rPr>
                <w:rFonts w:ascii="Times New Roman" w:hAnsi="Times New Roman" w:eastAsia="宋体" w:cs="Times New Roman"/>
                <w:szCs w:val="21"/>
              </w:rPr>
            </w:pPr>
          </w:p>
        </w:tc>
      </w:tr>
      <w:tr w14:paraId="303D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pct"/>
            <w:vAlign w:val="center"/>
          </w:tcPr>
          <w:p w14:paraId="359F12D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学习情景5 重整汽油的生产</w:t>
            </w:r>
          </w:p>
        </w:tc>
        <w:tc>
          <w:tcPr>
            <w:tcW w:w="724" w:type="pct"/>
            <w:vAlign w:val="center"/>
          </w:tcPr>
          <w:p w14:paraId="04BD5AA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认识重整装置和流程</w:t>
            </w:r>
          </w:p>
        </w:tc>
        <w:tc>
          <w:tcPr>
            <w:tcW w:w="471" w:type="pct"/>
            <w:shd w:val="clear" w:color="auto" w:fill="auto"/>
            <w:vAlign w:val="center"/>
          </w:tcPr>
          <w:p w14:paraId="36D98A3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A1、A2、A3、A4</w:t>
            </w:r>
          </w:p>
        </w:tc>
        <w:tc>
          <w:tcPr>
            <w:tcW w:w="471" w:type="pct"/>
            <w:shd w:val="clear" w:color="auto" w:fill="auto"/>
            <w:vAlign w:val="center"/>
          </w:tcPr>
          <w:p w14:paraId="6908824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B1、B2、B3</w:t>
            </w:r>
          </w:p>
        </w:tc>
        <w:tc>
          <w:tcPr>
            <w:tcW w:w="535" w:type="pct"/>
            <w:shd w:val="clear" w:color="auto" w:fill="auto"/>
            <w:vAlign w:val="center"/>
          </w:tcPr>
          <w:p w14:paraId="5D0A36D6">
            <w:pPr>
              <w:adjustRightInd w:val="0"/>
              <w:snapToGrid w:val="0"/>
              <w:jc w:val="center"/>
              <w:rPr>
                <w:rFonts w:ascii="Times New Roman" w:hAnsi="Times New Roman" w:cs="Times New Roman"/>
                <w:szCs w:val="21"/>
              </w:rPr>
            </w:pPr>
            <w:r>
              <w:rPr>
                <w:rFonts w:ascii="Times New Roman" w:hAnsi="Times New Roman" w:cs="Times New Roman"/>
                <w:szCs w:val="21"/>
              </w:rPr>
              <w:t>C1、C2、C3、C4</w:t>
            </w:r>
          </w:p>
        </w:tc>
        <w:tc>
          <w:tcPr>
            <w:tcW w:w="535" w:type="pct"/>
            <w:shd w:val="clear" w:color="auto" w:fill="auto"/>
            <w:vAlign w:val="center"/>
          </w:tcPr>
          <w:p w14:paraId="3746ECE9">
            <w:pPr>
              <w:adjustRightInd w:val="0"/>
              <w:snapToGrid w:val="0"/>
              <w:jc w:val="center"/>
              <w:rPr>
                <w:rFonts w:ascii="Times New Roman" w:hAnsi="Times New Roman" w:cs="Times New Roman"/>
                <w:szCs w:val="21"/>
              </w:rPr>
            </w:pPr>
            <w:r>
              <w:rPr>
                <w:rFonts w:ascii="Times New Roman" w:hAnsi="Times New Roman" w:cs="Times New Roman"/>
                <w:szCs w:val="21"/>
              </w:rPr>
              <w:t>D1、D2、D3、D4</w:t>
            </w:r>
          </w:p>
        </w:tc>
        <w:tc>
          <w:tcPr>
            <w:tcW w:w="755" w:type="pct"/>
            <w:vMerge w:val="continue"/>
            <w:vAlign w:val="center"/>
          </w:tcPr>
          <w:p w14:paraId="062194E4">
            <w:pPr>
              <w:adjustRightInd w:val="0"/>
              <w:snapToGrid w:val="0"/>
              <w:jc w:val="center"/>
              <w:rPr>
                <w:rFonts w:ascii="Times New Roman" w:hAnsi="Times New Roman" w:eastAsia="宋体" w:cs="Times New Roman"/>
                <w:szCs w:val="21"/>
              </w:rPr>
            </w:pPr>
          </w:p>
        </w:tc>
        <w:tc>
          <w:tcPr>
            <w:tcW w:w="282" w:type="pct"/>
            <w:vAlign w:val="center"/>
          </w:tcPr>
          <w:p w14:paraId="7BF539D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82" w:type="pct"/>
            <w:vAlign w:val="center"/>
          </w:tcPr>
          <w:p w14:paraId="084B5353">
            <w:pPr>
              <w:adjustRightInd w:val="0"/>
              <w:snapToGrid w:val="0"/>
              <w:jc w:val="center"/>
              <w:rPr>
                <w:rFonts w:ascii="Times New Roman" w:hAnsi="Times New Roman" w:eastAsia="宋体" w:cs="Times New Roman"/>
                <w:szCs w:val="21"/>
              </w:rPr>
            </w:pPr>
          </w:p>
        </w:tc>
      </w:tr>
    </w:tbl>
    <w:p w14:paraId="70D30C37">
      <w:pPr>
        <w:pStyle w:val="3"/>
        <w:bidi w:val="0"/>
      </w:pPr>
      <w:r>
        <w:t>六、课程考核与评价</w:t>
      </w:r>
    </w:p>
    <w:p w14:paraId="3FC5792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626"/>
        <w:gridCol w:w="2276"/>
        <w:gridCol w:w="1423"/>
        <w:gridCol w:w="3807"/>
      </w:tblGrid>
      <w:tr w14:paraId="7A64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pct"/>
            <w:gridSpan w:val="2"/>
            <w:tcBorders>
              <w:left w:val="single" w:color="auto" w:sz="4" w:space="0"/>
              <w:right w:val="single" w:color="auto" w:sz="4" w:space="0"/>
            </w:tcBorders>
            <w:vAlign w:val="center"/>
          </w:tcPr>
          <w:p w14:paraId="6B142A60">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5" w:type="pct"/>
            <w:tcBorders>
              <w:left w:val="single" w:color="auto" w:sz="4" w:space="0"/>
              <w:right w:val="single" w:color="auto" w:sz="4" w:space="0"/>
            </w:tcBorders>
            <w:vAlign w:val="center"/>
          </w:tcPr>
          <w:p w14:paraId="174208C9">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2" w:type="pct"/>
            <w:tcBorders>
              <w:left w:val="single" w:color="auto" w:sz="4" w:space="0"/>
              <w:right w:val="single" w:color="auto" w:sz="4" w:space="0"/>
            </w:tcBorders>
            <w:vAlign w:val="center"/>
          </w:tcPr>
          <w:p w14:paraId="70B6334E">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32" w:type="pct"/>
            <w:tcBorders>
              <w:left w:val="single" w:color="auto" w:sz="4" w:space="0"/>
              <w:right w:val="single" w:color="auto" w:sz="4" w:space="0"/>
            </w:tcBorders>
            <w:vAlign w:val="center"/>
          </w:tcPr>
          <w:p w14:paraId="68504453">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4255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restart"/>
            <w:tcBorders>
              <w:left w:val="single" w:color="auto" w:sz="4" w:space="0"/>
              <w:right w:val="single" w:color="auto" w:sz="4" w:space="0"/>
            </w:tcBorders>
            <w:vAlign w:val="center"/>
          </w:tcPr>
          <w:p w14:paraId="2F92200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4" w:type="pct"/>
            <w:tcBorders>
              <w:left w:val="single" w:color="auto" w:sz="4" w:space="0"/>
              <w:right w:val="single" w:color="auto" w:sz="4" w:space="0"/>
            </w:tcBorders>
            <w:vAlign w:val="center"/>
          </w:tcPr>
          <w:p w14:paraId="1E136325">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5" w:type="pct"/>
            <w:tcBorders>
              <w:left w:val="single" w:color="auto" w:sz="4" w:space="0"/>
              <w:right w:val="single" w:color="auto" w:sz="4" w:space="0"/>
            </w:tcBorders>
            <w:shd w:val="clear" w:color="auto" w:fill="auto"/>
            <w:vAlign w:val="center"/>
          </w:tcPr>
          <w:p w14:paraId="5F1530A5">
            <w:pPr>
              <w:jc w:val="center"/>
              <w:rPr>
                <w:rFonts w:ascii="Times New Roman" w:hAnsi="Times New Roman" w:eastAsia="宋体" w:cs="Times New Roman"/>
              </w:rPr>
            </w:pPr>
            <w:r>
              <w:rPr>
                <w:rFonts w:ascii="Times New Roman" w:hAnsi="Times New Roman" w:eastAsia="宋体" w:cs="Times New Roman"/>
              </w:rPr>
              <w:t>以出勤、课堂提问的形式进行</w:t>
            </w:r>
          </w:p>
        </w:tc>
        <w:tc>
          <w:tcPr>
            <w:tcW w:w="722" w:type="pct"/>
            <w:tcBorders>
              <w:left w:val="single" w:color="auto" w:sz="4" w:space="0"/>
              <w:right w:val="single" w:color="auto" w:sz="4" w:space="0"/>
            </w:tcBorders>
            <w:shd w:val="clear" w:color="auto" w:fill="auto"/>
            <w:vAlign w:val="center"/>
          </w:tcPr>
          <w:p w14:paraId="753A7156">
            <w:pPr>
              <w:jc w:val="center"/>
              <w:rPr>
                <w:rFonts w:ascii="Times New Roman" w:hAnsi="Times New Roman" w:eastAsia="宋体" w:cs="Times New Roman"/>
              </w:rPr>
            </w:pPr>
            <w:r>
              <w:rPr>
                <w:rFonts w:ascii="Times New Roman" w:hAnsi="Times New Roman" w:eastAsia="宋体" w:cs="Times New Roman"/>
              </w:rPr>
              <w:t>20%</w:t>
            </w:r>
          </w:p>
        </w:tc>
        <w:tc>
          <w:tcPr>
            <w:tcW w:w="1932" w:type="pct"/>
            <w:tcBorders>
              <w:left w:val="single" w:color="auto" w:sz="4" w:space="0"/>
              <w:right w:val="single" w:color="auto" w:sz="4" w:space="0"/>
            </w:tcBorders>
            <w:vAlign w:val="center"/>
          </w:tcPr>
          <w:p w14:paraId="6F7AB8F0">
            <w:pPr>
              <w:jc w:val="center"/>
              <w:rPr>
                <w:rFonts w:ascii="Times New Roman" w:hAnsi="Times New Roman" w:eastAsia="宋体" w:cs="Times New Roman"/>
                <w:szCs w:val="21"/>
              </w:rPr>
            </w:pPr>
            <w:r>
              <w:rPr>
                <w:rFonts w:ascii="Times New Roman" w:hAnsi="Times New Roman" w:eastAsia="宋体" w:cs="Times New Roman"/>
              </w:rPr>
              <w:t>制定出勤制度和作业占比，及课堂提问占比进行过程评价</w:t>
            </w:r>
          </w:p>
        </w:tc>
      </w:tr>
      <w:tr w14:paraId="7FF1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37F49F06">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03F924F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5" w:type="pct"/>
            <w:tcBorders>
              <w:left w:val="single" w:color="auto" w:sz="4" w:space="0"/>
              <w:right w:val="single" w:color="auto" w:sz="4" w:space="0"/>
            </w:tcBorders>
            <w:vAlign w:val="center"/>
          </w:tcPr>
          <w:p w14:paraId="6065B0CE">
            <w:pPr>
              <w:jc w:val="center"/>
              <w:rPr>
                <w:rFonts w:ascii="Times New Roman" w:hAnsi="Times New Roman" w:eastAsia="宋体" w:cs="Times New Roman"/>
                <w:szCs w:val="21"/>
              </w:rPr>
            </w:pPr>
            <w:r>
              <w:rPr>
                <w:rFonts w:ascii="Times New Roman" w:hAnsi="Times New Roman" w:eastAsia="宋体" w:cs="Times New Roman"/>
              </w:rPr>
              <w:t>以交单元作业的形式进行</w:t>
            </w:r>
          </w:p>
        </w:tc>
        <w:tc>
          <w:tcPr>
            <w:tcW w:w="722" w:type="pct"/>
            <w:tcBorders>
              <w:left w:val="single" w:color="auto" w:sz="4" w:space="0"/>
              <w:right w:val="single" w:color="auto" w:sz="4" w:space="0"/>
            </w:tcBorders>
            <w:vAlign w:val="center"/>
          </w:tcPr>
          <w:p w14:paraId="0387A646">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1DD0093A">
            <w:pPr>
              <w:jc w:val="center"/>
              <w:rPr>
                <w:rFonts w:ascii="Times New Roman" w:hAnsi="Times New Roman" w:eastAsia="宋体" w:cs="Times New Roman"/>
                <w:szCs w:val="21"/>
              </w:rPr>
            </w:pPr>
            <w:r>
              <w:rPr>
                <w:rFonts w:ascii="Times New Roman" w:hAnsi="Times New Roman" w:eastAsia="宋体" w:cs="Times New Roman"/>
              </w:rPr>
              <w:t>对单元基本知识和重点内容掌握情况进行评价</w:t>
            </w:r>
          </w:p>
        </w:tc>
      </w:tr>
      <w:tr w14:paraId="3278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34C9DAC6">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2C759FB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5" w:type="pct"/>
            <w:tcBorders>
              <w:left w:val="single" w:color="auto" w:sz="4" w:space="0"/>
              <w:right w:val="single" w:color="auto" w:sz="4" w:space="0"/>
            </w:tcBorders>
            <w:vAlign w:val="center"/>
          </w:tcPr>
          <w:p w14:paraId="4D1E4506">
            <w:pPr>
              <w:jc w:val="center"/>
              <w:rPr>
                <w:rFonts w:ascii="Times New Roman" w:hAnsi="Times New Roman" w:eastAsia="宋体" w:cs="Times New Roman"/>
                <w:szCs w:val="21"/>
              </w:rPr>
            </w:pPr>
            <w:r>
              <w:rPr>
                <w:rFonts w:ascii="Times New Roman" w:hAnsi="Times New Roman" w:eastAsia="宋体" w:cs="Times New Roman"/>
              </w:rPr>
              <w:t>课程考核</w:t>
            </w:r>
          </w:p>
        </w:tc>
        <w:tc>
          <w:tcPr>
            <w:tcW w:w="722" w:type="pct"/>
            <w:tcBorders>
              <w:left w:val="single" w:color="auto" w:sz="4" w:space="0"/>
              <w:right w:val="single" w:color="auto" w:sz="4" w:space="0"/>
            </w:tcBorders>
            <w:vAlign w:val="center"/>
          </w:tcPr>
          <w:p w14:paraId="473039CB">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39208A48">
            <w:pPr>
              <w:jc w:val="center"/>
              <w:rPr>
                <w:rFonts w:ascii="Times New Roman" w:hAnsi="Times New Roman" w:eastAsia="宋体" w:cs="Times New Roman"/>
                <w:szCs w:val="21"/>
              </w:rPr>
            </w:pPr>
            <w:r>
              <w:rPr>
                <w:rFonts w:ascii="Times New Roman" w:hAnsi="Times New Roman" w:eastAsia="宋体" w:cs="Times New Roman"/>
              </w:rPr>
              <w:t>以课程考核进行评价</w:t>
            </w:r>
          </w:p>
        </w:tc>
      </w:tr>
      <w:tr w14:paraId="19B3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18868E67">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58407A65">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55" w:type="pct"/>
            <w:tcBorders>
              <w:left w:val="single" w:color="auto" w:sz="4" w:space="0"/>
              <w:right w:val="single" w:color="auto" w:sz="4" w:space="0"/>
            </w:tcBorders>
            <w:vAlign w:val="center"/>
          </w:tcPr>
          <w:p w14:paraId="2AA2A3F4">
            <w:pPr>
              <w:jc w:val="center"/>
              <w:rPr>
                <w:rFonts w:ascii="Times New Roman" w:hAnsi="Times New Roman" w:eastAsia="宋体" w:cs="Times New Roman"/>
                <w:szCs w:val="21"/>
              </w:rPr>
            </w:pPr>
            <w:r>
              <w:rPr>
                <w:rFonts w:ascii="Times New Roman" w:hAnsi="Times New Roman" w:eastAsia="宋体" w:cs="Times New Roman"/>
              </w:rPr>
              <w:t>仿真操作</w:t>
            </w:r>
          </w:p>
        </w:tc>
        <w:tc>
          <w:tcPr>
            <w:tcW w:w="722" w:type="pct"/>
            <w:tcBorders>
              <w:left w:val="single" w:color="auto" w:sz="4" w:space="0"/>
              <w:right w:val="single" w:color="auto" w:sz="4" w:space="0"/>
            </w:tcBorders>
            <w:vAlign w:val="center"/>
          </w:tcPr>
          <w:p w14:paraId="2DE58995">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668DC576">
            <w:pPr>
              <w:jc w:val="center"/>
              <w:rPr>
                <w:rFonts w:ascii="Times New Roman" w:hAnsi="Times New Roman" w:eastAsia="宋体" w:cs="Times New Roman"/>
                <w:szCs w:val="21"/>
              </w:rPr>
            </w:pPr>
            <w:r>
              <w:rPr>
                <w:rFonts w:ascii="Times New Roman" w:hAnsi="Times New Roman" w:eastAsia="宋体" w:cs="Times New Roman"/>
              </w:rPr>
              <w:t>在仿真软件上进行冷态开车考核</w:t>
            </w:r>
          </w:p>
        </w:tc>
      </w:tr>
      <w:tr w14:paraId="2B5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0" w:type="pct"/>
            <w:gridSpan w:val="2"/>
            <w:tcBorders>
              <w:left w:val="single" w:color="auto" w:sz="4" w:space="0"/>
              <w:right w:val="single" w:color="auto" w:sz="4" w:space="0"/>
            </w:tcBorders>
            <w:vAlign w:val="center"/>
          </w:tcPr>
          <w:p w14:paraId="0668B34D">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5" w:type="pct"/>
            <w:tcBorders>
              <w:left w:val="single" w:color="auto" w:sz="4" w:space="0"/>
              <w:right w:val="single" w:color="auto" w:sz="4" w:space="0"/>
            </w:tcBorders>
            <w:vAlign w:val="center"/>
          </w:tcPr>
          <w:p w14:paraId="7597308A">
            <w:pPr>
              <w:jc w:val="center"/>
              <w:rPr>
                <w:rFonts w:ascii="Times New Roman" w:hAnsi="Times New Roman" w:eastAsia="宋体" w:cs="Times New Roman"/>
                <w:szCs w:val="21"/>
              </w:rPr>
            </w:pPr>
            <w:r>
              <w:rPr>
                <w:rFonts w:ascii="Times New Roman" w:hAnsi="Times New Roman" w:eastAsia="宋体" w:cs="Times New Roman"/>
              </w:rPr>
              <w:t>闭卷期末考试</w:t>
            </w:r>
          </w:p>
        </w:tc>
        <w:tc>
          <w:tcPr>
            <w:tcW w:w="722" w:type="pct"/>
            <w:tcBorders>
              <w:left w:val="single" w:color="auto" w:sz="4" w:space="0"/>
              <w:right w:val="single" w:color="auto" w:sz="4" w:space="0"/>
            </w:tcBorders>
            <w:vAlign w:val="center"/>
          </w:tcPr>
          <w:p w14:paraId="14375D93">
            <w:pPr>
              <w:jc w:val="center"/>
              <w:rPr>
                <w:rFonts w:ascii="Times New Roman" w:hAnsi="Times New Roman" w:eastAsia="宋体" w:cs="Times New Roman"/>
                <w:szCs w:val="21"/>
              </w:rPr>
            </w:pPr>
            <w:r>
              <w:rPr>
                <w:rFonts w:ascii="Times New Roman" w:hAnsi="Times New Roman" w:eastAsia="宋体" w:cs="Times New Roman"/>
              </w:rPr>
              <w:t>50%</w:t>
            </w:r>
          </w:p>
        </w:tc>
        <w:tc>
          <w:tcPr>
            <w:tcW w:w="1932" w:type="pct"/>
            <w:tcBorders>
              <w:left w:val="single" w:color="auto" w:sz="4" w:space="0"/>
              <w:right w:val="single" w:color="auto" w:sz="4" w:space="0"/>
            </w:tcBorders>
            <w:vAlign w:val="center"/>
          </w:tcPr>
          <w:p w14:paraId="054899AC">
            <w:pPr>
              <w:jc w:val="center"/>
              <w:rPr>
                <w:rFonts w:ascii="Times New Roman" w:hAnsi="Times New Roman" w:eastAsia="宋体" w:cs="Times New Roman"/>
                <w:szCs w:val="21"/>
              </w:rPr>
            </w:pPr>
            <w:r>
              <w:rPr>
                <w:rFonts w:ascii="Times New Roman" w:hAnsi="Times New Roman" w:eastAsia="宋体" w:cs="Times New Roman"/>
              </w:rPr>
              <w:t>对课程进行总体考核，考试学生对基本知识和基本技能的掌握程度</w:t>
            </w:r>
          </w:p>
        </w:tc>
      </w:tr>
    </w:tbl>
    <w:p w14:paraId="5A735B68">
      <w:pPr>
        <w:pStyle w:val="3"/>
        <w:bidi w:val="0"/>
      </w:pPr>
      <w:r>
        <w:t>七、课程实施与保障</w:t>
      </w:r>
    </w:p>
    <w:p w14:paraId="4C496560">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236AE26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本课程建议采用探究式以及项目教学方法，选用线上线下混合式教学组织形式，建议采用信息化教学法、小组协作等教学方法，选用小组合作等学习方法,依托智慧职教等课程资源和教学平台实施教学。</w:t>
      </w:r>
    </w:p>
    <w:p w14:paraId="100C58BC">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29C98AA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构建“行业认同—价值塑造—精神传承”价值链，将思政教育有机嵌入课程内容体系：通过讲述我国石油化工从无到有、从弱到强的发展历程，融入“大国工匠”“科学家精神”等典型案例；结合绿色炼厂、节能减排等技术演进，渗透可持续发展观与行业责任感；在实践环节强调规范操作、安全生产，培育严谨务实、爱岗敬业的职业态度，实现专业知识教育与价值引领的深度融合。</w:t>
      </w:r>
    </w:p>
    <w:p w14:paraId="124B2A83">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417F5303">
      <w:pPr>
        <w:adjustRightInd w:val="0"/>
        <w:snapToGrid w:val="0"/>
        <w:spacing w:line="440" w:lineRule="exact"/>
        <w:ind w:firstLine="480" w:firstLineChars="200"/>
        <w:rPr>
          <w:rFonts w:ascii="Times New Roman" w:hAnsi="Times New Roman" w:eastAsia="宋体" w:cs="Times New Roman"/>
          <w:sz w:val="24"/>
        </w:rPr>
      </w:pPr>
      <w:bookmarkStart w:id="221" w:name="OLE_LINK50"/>
      <w:bookmarkStart w:id="222" w:name="OLE_LINK53"/>
      <w:r>
        <w:rPr>
          <w:rFonts w:ascii="Times New Roman" w:hAnsi="Times New Roman" w:eastAsia="宋体" w:cs="Times New Roman"/>
          <w:sz w:val="24"/>
        </w:rPr>
        <w:t>1.教学团队基本要求</w:t>
      </w:r>
    </w:p>
    <w:p w14:paraId="5F823D0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教学团队由8人专、兼职教师组成。其中5人专职主讲教师具有多年从事本门课教学的经验，同时应具备双师资格；3人是兼职主讲教师，长期担任石化企业生产车间技术与管理工作，组织实施具体生产操作，具有丰富的实践经验；专、兼职教师职称和年龄结构合理，互补性强。</w:t>
      </w:r>
    </w:p>
    <w:p w14:paraId="6054EE7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7FE4279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实施《石油化工生产概论》课程教学，校内应具备以下实训条件：多媒体专业教室、教学做一体化实训室。将校内实训硬件环境应具备的条件如下：</w:t>
      </w:r>
    </w:p>
    <w:tbl>
      <w:tblPr>
        <w:tblStyle w:val="27"/>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44"/>
        <w:gridCol w:w="2073"/>
        <w:gridCol w:w="2688"/>
        <w:gridCol w:w="1673"/>
        <w:gridCol w:w="2572"/>
      </w:tblGrid>
      <w:tr w14:paraId="5DB080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428" w:type="pct"/>
            <w:tcBorders>
              <w:tl2br w:val="nil"/>
              <w:tr2bl w:val="nil"/>
            </w:tcBorders>
            <w:shd w:val="clear" w:color="auto" w:fill="auto"/>
            <w:vAlign w:val="center"/>
          </w:tcPr>
          <w:p w14:paraId="19A30131">
            <w:pPr>
              <w:jc w:val="center"/>
              <w:rPr>
                <w:rFonts w:ascii="Times New Roman" w:hAnsi="Times New Roman" w:cs="Times New Roman"/>
                <w:b/>
                <w:bCs/>
                <w:szCs w:val="21"/>
              </w:rPr>
            </w:pPr>
            <w:r>
              <w:rPr>
                <w:rFonts w:ascii="Times New Roman" w:hAnsi="Times New Roman" w:cs="Times New Roman"/>
                <w:b/>
                <w:bCs/>
                <w:szCs w:val="21"/>
              </w:rPr>
              <w:t>序号</w:t>
            </w:r>
          </w:p>
        </w:tc>
        <w:tc>
          <w:tcPr>
            <w:tcW w:w="1052" w:type="pct"/>
            <w:tcBorders>
              <w:tl2br w:val="nil"/>
              <w:tr2bl w:val="nil"/>
            </w:tcBorders>
            <w:shd w:val="clear" w:color="auto" w:fill="auto"/>
            <w:vAlign w:val="center"/>
          </w:tcPr>
          <w:p w14:paraId="3E5B48E2">
            <w:pPr>
              <w:jc w:val="center"/>
              <w:rPr>
                <w:rFonts w:ascii="Times New Roman" w:hAnsi="Times New Roman" w:cs="Times New Roman"/>
                <w:b/>
                <w:bCs/>
                <w:szCs w:val="21"/>
              </w:rPr>
            </w:pPr>
            <w:r>
              <w:rPr>
                <w:rFonts w:ascii="Times New Roman" w:hAnsi="Times New Roman" w:cs="Times New Roman"/>
                <w:b/>
                <w:bCs/>
                <w:szCs w:val="21"/>
              </w:rPr>
              <w:t>名称</w:t>
            </w:r>
          </w:p>
        </w:tc>
        <w:tc>
          <w:tcPr>
            <w:tcW w:w="1364" w:type="pct"/>
            <w:tcBorders>
              <w:tl2br w:val="nil"/>
              <w:tr2bl w:val="nil"/>
            </w:tcBorders>
            <w:shd w:val="clear" w:color="auto" w:fill="auto"/>
            <w:vAlign w:val="center"/>
          </w:tcPr>
          <w:p w14:paraId="5BA3BC00">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849" w:type="pct"/>
            <w:tcBorders>
              <w:tl2br w:val="nil"/>
              <w:tr2bl w:val="nil"/>
            </w:tcBorders>
            <w:shd w:val="clear" w:color="auto" w:fill="auto"/>
            <w:vAlign w:val="center"/>
          </w:tcPr>
          <w:p w14:paraId="232C8F9F">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305" w:type="pct"/>
            <w:tcBorders>
              <w:tl2br w:val="nil"/>
              <w:tr2bl w:val="nil"/>
            </w:tcBorders>
            <w:shd w:val="clear" w:color="auto" w:fill="auto"/>
            <w:vAlign w:val="center"/>
          </w:tcPr>
          <w:p w14:paraId="12DBD353">
            <w:pPr>
              <w:jc w:val="center"/>
              <w:rPr>
                <w:rFonts w:ascii="Times New Roman" w:hAnsi="Times New Roman" w:cs="Times New Roman"/>
                <w:b/>
                <w:bCs/>
                <w:szCs w:val="21"/>
              </w:rPr>
            </w:pPr>
            <w:r>
              <w:rPr>
                <w:rFonts w:ascii="Times New Roman" w:hAnsi="Times New Roman" w:cs="Times New Roman"/>
                <w:b/>
                <w:bCs/>
                <w:szCs w:val="21"/>
              </w:rPr>
              <w:t>功能说明</w:t>
            </w:r>
          </w:p>
        </w:tc>
      </w:tr>
      <w:tr w14:paraId="68C231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428" w:type="pct"/>
            <w:tcBorders>
              <w:tl2br w:val="nil"/>
              <w:tr2bl w:val="nil"/>
            </w:tcBorders>
            <w:shd w:val="clear" w:color="auto" w:fill="auto"/>
            <w:vAlign w:val="center"/>
          </w:tcPr>
          <w:p w14:paraId="6219E063">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1</w:t>
            </w:r>
          </w:p>
        </w:tc>
        <w:tc>
          <w:tcPr>
            <w:tcW w:w="1052" w:type="pct"/>
            <w:tcBorders>
              <w:tl2br w:val="nil"/>
              <w:tr2bl w:val="nil"/>
            </w:tcBorders>
            <w:shd w:val="clear" w:color="auto" w:fill="auto"/>
            <w:vAlign w:val="center"/>
          </w:tcPr>
          <w:p w14:paraId="164D4770">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装置仿真实训室</w:t>
            </w:r>
          </w:p>
        </w:tc>
        <w:tc>
          <w:tcPr>
            <w:tcW w:w="1364" w:type="pct"/>
            <w:tcBorders>
              <w:tl2br w:val="nil"/>
              <w:tr2bl w:val="nil"/>
            </w:tcBorders>
            <w:shd w:val="clear" w:color="auto" w:fill="auto"/>
            <w:vAlign w:val="center"/>
          </w:tcPr>
          <w:p w14:paraId="68BB14B8">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网络环境，1套投影设备、50台微机与五套炼油装置仿真软件，若干外设</w:t>
            </w:r>
          </w:p>
        </w:tc>
        <w:tc>
          <w:tcPr>
            <w:tcW w:w="849" w:type="pct"/>
            <w:tcBorders>
              <w:tl2br w:val="nil"/>
              <w:tr2bl w:val="nil"/>
            </w:tcBorders>
            <w:shd w:val="clear" w:color="auto" w:fill="auto"/>
            <w:vAlign w:val="center"/>
          </w:tcPr>
          <w:p w14:paraId="61A5F76C">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100</w:t>
            </w:r>
          </w:p>
        </w:tc>
        <w:tc>
          <w:tcPr>
            <w:tcW w:w="1305" w:type="pct"/>
            <w:tcBorders>
              <w:tl2br w:val="nil"/>
              <w:tr2bl w:val="nil"/>
            </w:tcBorders>
            <w:shd w:val="clear" w:color="auto" w:fill="auto"/>
            <w:vAlign w:val="center"/>
          </w:tcPr>
          <w:p w14:paraId="65F10DF6">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具备一体化教室功能，为课程教学、实训提供条件</w:t>
            </w:r>
          </w:p>
        </w:tc>
      </w:tr>
      <w:tr w14:paraId="5998F6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428" w:type="pct"/>
            <w:tcBorders>
              <w:tl2br w:val="nil"/>
              <w:tr2bl w:val="nil"/>
            </w:tcBorders>
            <w:shd w:val="clear" w:color="auto" w:fill="auto"/>
            <w:vAlign w:val="center"/>
          </w:tcPr>
          <w:p w14:paraId="42D3A24C">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2</w:t>
            </w:r>
          </w:p>
        </w:tc>
        <w:tc>
          <w:tcPr>
            <w:tcW w:w="1052" w:type="pct"/>
            <w:tcBorders>
              <w:tl2br w:val="nil"/>
              <w:tr2bl w:val="nil"/>
            </w:tcBorders>
            <w:shd w:val="clear" w:color="auto" w:fill="auto"/>
            <w:vAlign w:val="center"/>
          </w:tcPr>
          <w:p w14:paraId="410F039C">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常减压实训装置</w:t>
            </w:r>
          </w:p>
        </w:tc>
        <w:tc>
          <w:tcPr>
            <w:tcW w:w="1364" w:type="pct"/>
            <w:tcBorders>
              <w:tl2br w:val="nil"/>
              <w:tr2bl w:val="nil"/>
            </w:tcBorders>
            <w:shd w:val="clear" w:color="auto" w:fill="auto"/>
            <w:vAlign w:val="center"/>
          </w:tcPr>
          <w:p w14:paraId="7E4DE14D">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1．装置一套；</w:t>
            </w:r>
          </w:p>
          <w:p w14:paraId="1F7C3D3B">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2．中控室一个；</w:t>
            </w:r>
          </w:p>
          <w:p w14:paraId="7DF111B8">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3．多媒体教学设施；</w:t>
            </w:r>
          </w:p>
          <w:p w14:paraId="1CB87D74">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4．装置仿真软件</w:t>
            </w:r>
          </w:p>
          <w:p w14:paraId="3F62B79F">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5．AR系统</w:t>
            </w:r>
          </w:p>
        </w:tc>
        <w:tc>
          <w:tcPr>
            <w:tcW w:w="849" w:type="pct"/>
            <w:tcBorders>
              <w:tl2br w:val="nil"/>
              <w:tr2bl w:val="nil"/>
            </w:tcBorders>
            <w:shd w:val="clear" w:color="auto" w:fill="auto"/>
            <w:vAlign w:val="center"/>
          </w:tcPr>
          <w:p w14:paraId="1E9FFD49">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200</w:t>
            </w:r>
          </w:p>
        </w:tc>
        <w:tc>
          <w:tcPr>
            <w:tcW w:w="1305" w:type="pct"/>
            <w:tcBorders>
              <w:tl2br w:val="nil"/>
              <w:tr2bl w:val="nil"/>
            </w:tcBorders>
            <w:shd w:val="clear" w:color="auto" w:fill="auto"/>
            <w:vAlign w:val="center"/>
          </w:tcPr>
          <w:p w14:paraId="2947026E">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为学习获得常减压蒸馏操作的相关工艺知识和实践技能提供教学和实训提供条件</w:t>
            </w:r>
          </w:p>
        </w:tc>
      </w:tr>
      <w:tr w14:paraId="4782AF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428" w:type="pct"/>
            <w:tcBorders>
              <w:tl2br w:val="nil"/>
              <w:tr2bl w:val="nil"/>
            </w:tcBorders>
            <w:shd w:val="clear" w:color="auto" w:fill="auto"/>
            <w:vAlign w:val="center"/>
          </w:tcPr>
          <w:p w14:paraId="54BE8FAE">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3</w:t>
            </w:r>
          </w:p>
        </w:tc>
        <w:tc>
          <w:tcPr>
            <w:tcW w:w="1052" w:type="pct"/>
            <w:tcBorders>
              <w:tl2br w:val="nil"/>
              <w:tr2bl w:val="nil"/>
            </w:tcBorders>
            <w:shd w:val="clear" w:color="auto" w:fill="auto"/>
            <w:vAlign w:val="center"/>
          </w:tcPr>
          <w:p w14:paraId="6D912EBC">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汽柴油加氢实训装置</w:t>
            </w:r>
          </w:p>
        </w:tc>
        <w:tc>
          <w:tcPr>
            <w:tcW w:w="1364" w:type="pct"/>
            <w:tcBorders>
              <w:tl2br w:val="nil"/>
              <w:tr2bl w:val="nil"/>
            </w:tcBorders>
            <w:shd w:val="clear" w:color="auto" w:fill="auto"/>
            <w:vAlign w:val="center"/>
          </w:tcPr>
          <w:p w14:paraId="7596229E">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1．装置一套；</w:t>
            </w:r>
          </w:p>
          <w:p w14:paraId="58A9D223">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2．中控室一个；</w:t>
            </w:r>
          </w:p>
          <w:p w14:paraId="741A6223">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3．多媒体教学设施；</w:t>
            </w:r>
          </w:p>
          <w:p w14:paraId="4F1B96FC">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4．装置仿真软件</w:t>
            </w:r>
          </w:p>
        </w:tc>
        <w:tc>
          <w:tcPr>
            <w:tcW w:w="849" w:type="pct"/>
            <w:tcBorders>
              <w:tl2br w:val="nil"/>
              <w:tr2bl w:val="nil"/>
            </w:tcBorders>
            <w:shd w:val="clear" w:color="auto" w:fill="auto"/>
            <w:vAlign w:val="center"/>
          </w:tcPr>
          <w:p w14:paraId="7F3B78D5">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300</w:t>
            </w:r>
          </w:p>
        </w:tc>
        <w:tc>
          <w:tcPr>
            <w:tcW w:w="1305" w:type="pct"/>
            <w:tcBorders>
              <w:tl2br w:val="nil"/>
              <w:tr2bl w:val="nil"/>
            </w:tcBorders>
            <w:shd w:val="clear" w:color="auto" w:fill="auto"/>
            <w:vAlign w:val="center"/>
          </w:tcPr>
          <w:p w14:paraId="25284F71">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为学习获得汽柴油加氢操作的相关工艺知识和实践技能提供教学和实训提供条件</w:t>
            </w:r>
          </w:p>
        </w:tc>
      </w:tr>
      <w:tr w14:paraId="77538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428" w:type="pct"/>
            <w:tcBorders>
              <w:tl2br w:val="nil"/>
              <w:tr2bl w:val="nil"/>
            </w:tcBorders>
            <w:shd w:val="clear" w:color="auto" w:fill="auto"/>
            <w:vAlign w:val="center"/>
          </w:tcPr>
          <w:p w14:paraId="03E7694A">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4</w:t>
            </w:r>
          </w:p>
        </w:tc>
        <w:tc>
          <w:tcPr>
            <w:tcW w:w="1052" w:type="pct"/>
            <w:tcBorders>
              <w:tl2br w:val="nil"/>
              <w:tr2bl w:val="nil"/>
            </w:tcBorders>
            <w:shd w:val="clear" w:color="auto" w:fill="auto"/>
            <w:vAlign w:val="center"/>
          </w:tcPr>
          <w:p w14:paraId="41B303BA">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催化重整实训装置</w:t>
            </w:r>
          </w:p>
        </w:tc>
        <w:tc>
          <w:tcPr>
            <w:tcW w:w="1364" w:type="pct"/>
            <w:tcBorders>
              <w:tl2br w:val="nil"/>
              <w:tr2bl w:val="nil"/>
            </w:tcBorders>
            <w:shd w:val="clear" w:color="auto" w:fill="auto"/>
            <w:vAlign w:val="center"/>
          </w:tcPr>
          <w:p w14:paraId="4E8FDF03">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1．装置一套；</w:t>
            </w:r>
          </w:p>
          <w:p w14:paraId="1964E401">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2．中控室一个；</w:t>
            </w:r>
          </w:p>
          <w:p w14:paraId="3E569A3D">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3．仿真教室一个；</w:t>
            </w:r>
          </w:p>
          <w:p w14:paraId="3E536AAF">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4．多媒体教学设施；</w:t>
            </w:r>
          </w:p>
          <w:p w14:paraId="14918A9B">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5．装置仿真软件</w:t>
            </w:r>
          </w:p>
        </w:tc>
        <w:tc>
          <w:tcPr>
            <w:tcW w:w="849" w:type="pct"/>
            <w:tcBorders>
              <w:tl2br w:val="nil"/>
              <w:tr2bl w:val="nil"/>
            </w:tcBorders>
            <w:shd w:val="clear" w:color="auto" w:fill="auto"/>
            <w:vAlign w:val="center"/>
          </w:tcPr>
          <w:p w14:paraId="6FB34A54">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300</w:t>
            </w:r>
          </w:p>
        </w:tc>
        <w:tc>
          <w:tcPr>
            <w:tcW w:w="1305" w:type="pct"/>
            <w:tcBorders>
              <w:tl2br w:val="nil"/>
              <w:tr2bl w:val="nil"/>
            </w:tcBorders>
            <w:shd w:val="clear" w:color="auto" w:fill="auto"/>
            <w:vAlign w:val="center"/>
          </w:tcPr>
          <w:p w14:paraId="79141186">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为学习获得催化重整操作的相关知识和实践技能提供教学和实训提供条件</w:t>
            </w:r>
          </w:p>
        </w:tc>
      </w:tr>
      <w:tr w14:paraId="6D8F7D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428" w:type="pct"/>
            <w:tcBorders>
              <w:tl2br w:val="nil"/>
              <w:tr2bl w:val="nil"/>
            </w:tcBorders>
            <w:shd w:val="clear" w:color="auto" w:fill="auto"/>
            <w:vAlign w:val="center"/>
          </w:tcPr>
          <w:p w14:paraId="684ED466">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5</w:t>
            </w:r>
          </w:p>
        </w:tc>
        <w:tc>
          <w:tcPr>
            <w:tcW w:w="1052" w:type="pct"/>
            <w:tcBorders>
              <w:tl2br w:val="nil"/>
              <w:tr2bl w:val="nil"/>
            </w:tcBorders>
            <w:shd w:val="clear" w:color="auto" w:fill="auto"/>
            <w:vAlign w:val="center"/>
          </w:tcPr>
          <w:p w14:paraId="4F451BFC">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催化裂化实训装置</w:t>
            </w:r>
          </w:p>
        </w:tc>
        <w:tc>
          <w:tcPr>
            <w:tcW w:w="1364" w:type="pct"/>
            <w:tcBorders>
              <w:tl2br w:val="nil"/>
              <w:tr2bl w:val="nil"/>
            </w:tcBorders>
            <w:shd w:val="clear" w:color="auto" w:fill="auto"/>
            <w:vAlign w:val="center"/>
          </w:tcPr>
          <w:p w14:paraId="56555414">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1．装置一套；</w:t>
            </w:r>
          </w:p>
          <w:p w14:paraId="2742960A">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2．中控室一个；</w:t>
            </w:r>
          </w:p>
          <w:p w14:paraId="25708BAD">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3．多媒体教学设施；</w:t>
            </w:r>
          </w:p>
          <w:p w14:paraId="6AE48990">
            <w:pPr>
              <w:spacing w:line="240" w:lineRule="exact"/>
              <w:jc w:val="both"/>
              <w:rPr>
                <w:rFonts w:ascii="Times New Roman" w:hAnsi="Times New Roman" w:cs="Times New Roman"/>
                <w:spacing w:val="-10"/>
                <w:szCs w:val="21"/>
              </w:rPr>
            </w:pPr>
            <w:r>
              <w:rPr>
                <w:rFonts w:ascii="Times New Roman" w:hAnsi="Times New Roman" w:cs="Times New Roman"/>
                <w:spacing w:val="-10"/>
                <w:szCs w:val="21"/>
              </w:rPr>
              <w:t>4．装置仿真软件</w:t>
            </w:r>
          </w:p>
        </w:tc>
        <w:tc>
          <w:tcPr>
            <w:tcW w:w="849" w:type="pct"/>
            <w:tcBorders>
              <w:tl2br w:val="nil"/>
              <w:tr2bl w:val="nil"/>
            </w:tcBorders>
            <w:shd w:val="clear" w:color="auto" w:fill="auto"/>
            <w:vAlign w:val="center"/>
          </w:tcPr>
          <w:p w14:paraId="691B3B49">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300</w:t>
            </w:r>
          </w:p>
        </w:tc>
        <w:tc>
          <w:tcPr>
            <w:tcW w:w="1305" w:type="pct"/>
            <w:tcBorders>
              <w:tl2br w:val="nil"/>
              <w:tr2bl w:val="nil"/>
            </w:tcBorders>
            <w:shd w:val="clear" w:color="auto" w:fill="auto"/>
            <w:vAlign w:val="center"/>
          </w:tcPr>
          <w:p w14:paraId="7FDE6925">
            <w:pPr>
              <w:spacing w:line="240" w:lineRule="exact"/>
              <w:jc w:val="center"/>
              <w:rPr>
                <w:rFonts w:ascii="Times New Roman" w:hAnsi="Times New Roman" w:cs="Times New Roman"/>
                <w:spacing w:val="-10"/>
                <w:szCs w:val="21"/>
              </w:rPr>
            </w:pPr>
            <w:r>
              <w:rPr>
                <w:rFonts w:ascii="Times New Roman" w:hAnsi="Times New Roman" w:cs="Times New Roman"/>
                <w:spacing w:val="-10"/>
                <w:szCs w:val="21"/>
              </w:rPr>
              <w:t>为学习获得催化裂化操作的相关工艺知识和实践技能提供教学和实训提供条件</w:t>
            </w:r>
          </w:p>
        </w:tc>
      </w:tr>
    </w:tbl>
    <w:p w14:paraId="57B831E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3167069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38CF114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1、有关专业图书与期刊等图书资源；</w:t>
      </w:r>
    </w:p>
    <w:p w14:paraId="2A6B5A8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2、来自合作企业提供的企业生产与管理规范、炼油装置操作规程、生产案例等企业生产软资源；</w:t>
      </w:r>
    </w:p>
    <w:p w14:paraId="1DDA61C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3、化工总控工国家职业技能标准；</w:t>
      </w:r>
    </w:p>
    <w:p w14:paraId="4F93B5A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4、校企合作开发的《燃料油生产技术》（李杰，东北大学出版社，2022，ISBN号978-7-5517-3117-1)。</w:t>
      </w:r>
    </w:p>
    <w:p w14:paraId="48A26CC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74CD28A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1、《燃料油生产技术》在线精品课程。</w:t>
      </w:r>
    </w:p>
    <w:p w14:paraId="61DF1D2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2、常减压蒸馏、催化裂化、催化加氢、催化重整、焦化等生产装置仿真操作软件。</w:t>
      </w:r>
    </w:p>
    <w:p w14:paraId="0B21667B">
      <w:pPr>
        <w:rPr>
          <w:rFonts w:ascii="Times New Roman" w:hAnsi="Times New Roman" w:eastAsia="宋体" w:cs="Times New Roman"/>
          <w:sz w:val="24"/>
        </w:rPr>
      </w:pPr>
    </w:p>
    <w:p w14:paraId="6A0D3E5B">
      <w:pPr>
        <w:rPr>
          <w:rFonts w:ascii="Times New Roman" w:hAnsi="Times New Roman" w:cs="Times New Roman"/>
        </w:rPr>
      </w:pPr>
    </w:p>
    <w:p w14:paraId="3DF05590">
      <w:pPr>
        <w:rPr>
          <w:rFonts w:ascii="Times New Roman" w:hAnsi="Times New Roman" w:cs="Times New Roman"/>
        </w:rPr>
      </w:pPr>
    </w:p>
    <w:bookmarkEnd w:id="221"/>
    <w:bookmarkEnd w:id="222"/>
    <w:p w14:paraId="111DC8BF">
      <w:bookmarkStart w:id="223" w:name="_Toc23484"/>
      <w:bookmarkStart w:id="224" w:name="_Toc2046"/>
      <w:bookmarkStart w:id="225" w:name="_Toc27685"/>
      <w:bookmarkStart w:id="226" w:name="_Toc30609"/>
      <w:r>
        <w:br w:type="page"/>
      </w:r>
    </w:p>
    <w:p w14:paraId="58029537">
      <w:pPr>
        <w:pStyle w:val="2"/>
        <w:bidi w:val="0"/>
      </w:pPr>
      <w:bookmarkStart w:id="227" w:name="_Toc5893"/>
      <w:r>
        <w:t>《环保概论》课程标准</w:t>
      </w:r>
      <w:bookmarkEnd w:id="223"/>
      <w:bookmarkEnd w:id="224"/>
      <w:bookmarkEnd w:id="225"/>
      <w:bookmarkEnd w:id="226"/>
      <w:bookmarkEnd w:id="227"/>
    </w:p>
    <w:p w14:paraId="4627DBE1">
      <w:pPr>
        <w:pStyle w:val="3"/>
        <w:bidi w:val="0"/>
      </w:pPr>
      <w: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564"/>
        <w:gridCol w:w="1704"/>
        <w:gridCol w:w="999"/>
        <w:gridCol w:w="1255"/>
        <w:gridCol w:w="3030"/>
      </w:tblGrid>
      <w:tr w14:paraId="5AA5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28940E9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66" w:type="pct"/>
            <w:gridSpan w:val="3"/>
            <w:tcBorders>
              <w:top w:val="single" w:color="auto" w:sz="4" w:space="0"/>
              <w:left w:val="single" w:color="auto" w:sz="4" w:space="0"/>
              <w:bottom w:val="single" w:color="auto" w:sz="4" w:space="0"/>
              <w:right w:val="single" w:color="auto" w:sz="4" w:space="0"/>
            </w:tcBorders>
            <w:vAlign w:val="center"/>
          </w:tcPr>
          <w:p w14:paraId="64934EA2">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环保概论</w:t>
            </w:r>
          </w:p>
        </w:tc>
        <w:tc>
          <w:tcPr>
            <w:tcW w:w="637" w:type="pct"/>
            <w:tcBorders>
              <w:top w:val="single" w:color="auto" w:sz="4" w:space="0"/>
              <w:left w:val="single" w:color="auto" w:sz="4" w:space="0"/>
              <w:bottom w:val="single" w:color="auto" w:sz="4" w:space="0"/>
              <w:right w:val="single" w:color="auto" w:sz="4" w:space="0"/>
            </w:tcBorders>
            <w:vAlign w:val="center"/>
          </w:tcPr>
          <w:p w14:paraId="10AB1540">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536" w:type="pct"/>
            <w:tcBorders>
              <w:top w:val="single" w:color="auto" w:sz="4" w:space="0"/>
              <w:left w:val="single" w:color="auto" w:sz="4" w:space="0"/>
              <w:bottom w:val="single" w:color="auto" w:sz="4" w:space="0"/>
              <w:right w:val="single" w:color="auto" w:sz="4" w:space="0"/>
            </w:tcBorders>
            <w:vAlign w:val="center"/>
          </w:tcPr>
          <w:p w14:paraId="120AD2A5">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color w:val="auto"/>
                <w:sz w:val="21"/>
                <w:szCs w:val="21"/>
              </w:rPr>
              <w:t>shsy23015</w:t>
            </w:r>
          </w:p>
        </w:tc>
      </w:tr>
      <w:tr w14:paraId="7A6D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18B7F8D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4" w:type="pct"/>
            <w:tcBorders>
              <w:top w:val="single" w:color="auto" w:sz="4" w:space="0"/>
              <w:left w:val="single" w:color="auto" w:sz="4" w:space="0"/>
              <w:bottom w:val="single" w:color="auto" w:sz="4" w:space="0"/>
              <w:right w:val="single" w:color="auto" w:sz="4" w:space="0"/>
            </w:tcBorders>
            <w:vAlign w:val="center"/>
          </w:tcPr>
          <w:p w14:paraId="57CB65B7">
            <w:pPr>
              <w:ind w:firstLine="210" w:firstLineChars="100"/>
              <w:jc w:val="center"/>
              <w:rPr>
                <w:rFonts w:ascii="Times New Roman" w:hAnsi="Times New Roman" w:cs="Times New Roman"/>
              </w:rPr>
            </w:pPr>
            <w:r>
              <w:rPr>
                <w:rFonts w:ascii="Times New Roman" w:hAnsi="Times New Roman" w:cs="Times New Roman"/>
              </w:rPr>
              <w:t>24学时</w:t>
            </w:r>
          </w:p>
        </w:tc>
        <w:tc>
          <w:tcPr>
            <w:tcW w:w="865" w:type="pct"/>
            <w:tcBorders>
              <w:top w:val="single" w:color="auto" w:sz="4" w:space="0"/>
              <w:left w:val="single" w:color="auto" w:sz="4" w:space="0"/>
              <w:bottom w:val="single" w:color="auto" w:sz="4" w:space="0"/>
              <w:right w:val="single" w:color="auto" w:sz="4" w:space="0"/>
            </w:tcBorders>
            <w:vAlign w:val="center"/>
          </w:tcPr>
          <w:p w14:paraId="16734368">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07" w:type="pct"/>
            <w:tcBorders>
              <w:top w:val="single" w:color="auto" w:sz="4" w:space="0"/>
              <w:left w:val="single" w:color="auto" w:sz="4" w:space="0"/>
              <w:bottom w:val="single" w:color="auto" w:sz="4" w:space="0"/>
              <w:right w:val="single" w:color="auto" w:sz="4" w:space="0"/>
            </w:tcBorders>
            <w:vAlign w:val="center"/>
          </w:tcPr>
          <w:p w14:paraId="6826DD37">
            <w:pPr>
              <w:jc w:val="center"/>
              <w:rPr>
                <w:rFonts w:ascii="Times New Roman" w:hAnsi="Times New Roman" w:cs="Times New Roman"/>
              </w:rPr>
            </w:pPr>
            <w:r>
              <w:rPr>
                <w:rFonts w:ascii="Times New Roman" w:hAnsi="Times New Roman" w:cs="Times New Roman"/>
              </w:rPr>
              <w:t>0学时</w:t>
            </w:r>
          </w:p>
        </w:tc>
        <w:tc>
          <w:tcPr>
            <w:tcW w:w="637" w:type="pct"/>
            <w:tcBorders>
              <w:top w:val="single" w:color="auto" w:sz="4" w:space="0"/>
              <w:left w:val="single" w:color="auto" w:sz="4" w:space="0"/>
              <w:bottom w:val="single" w:color="auto" w:sz="4" w:space="0"/>
              <w:right w:val="single" w:color="auto" w:sz="4" w:space="0"/>
            </w:tcBorders>
            <w:vAlign w:val="center"/>
          </w:tcPr>
          <w:p w14:paraId="7FA5D095">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536" w:type="pct"/>
            <w:tcBorders>
              <w:top w:val="single" w:color="auto" w:sz="4" w:space="0"/>
              <w:left w:val="single" w:color="auto" w:sz="4" w:space="0"/>
              <w:bottom w:val="single" w:color="auto" w:sz="4" w:space="0"/>
              <w:right w:val="single" w:color="auto" w:sz="4" w:space="0"/>
            </w:tcBorders>
            <w:vAlign w:val="center"/>
          </w:tcPr>
          <w:p w14:paraId="6D86EFEF">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1学分</w:t>
            </w:r>
          </w:p>
        </w:tc>
      </w:tr>
      <w:tr w14:paraId="3792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3623CB68">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40" w:type="pct"/>
            <w:gridSpan w:val="5"/>
            <w:tcBorders>
              <w:top w:val="single" w:color="auto" w:sz="4" w:space="0"/>
              <w:left w:val="single" w:color="auto" w:sz="4" w:space="0"/>
              <w:bottom w:val="single" w:color="auto" w:sz="4" w:space="0"/>
              <w:right w:val="single" w:color="auto" w:sz="4" w:space="0"/>
            </w:tcBorders>
            <w:vAlign w:val="center"/>
          </w:tcPr>
          <w:p w14:paraId="175B46E8">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5E20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right w:val="single" w:color="auto" w:sz="4" w:space="0"/>
            </w:tcBorders>
            <w:vAlign w:val="center"/>
          </w:tcPr>
          <w:p w14:paraId="38633F9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66" w:type="pct"/>
            <w:gridSpan w:val="3"/>
            <w:tcBorders>
              <w:top w:val="single" w:color="auto" w:sz="4" w:space="0"/>
              <w:left w:val="single" w:color="auto" w:sz="4" w:space="0"/>
              <w:right w:val="single" w:color="auto" w:sz="4" w:space="0"/>
            </w:tcBorders>
            <w:vAlign w:val="center"/>
          </w:tcPr>
          <w:p w14:paraId="3A3F8A5B">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w:t>
            </w:r>
            <w:r>
              <w:rPr>
                <w:rFonts w:cs="Times New Roman" w:asciiTheme="minorEastAsia" w:hAnsiTheme="minorEastAsia"/>
              </w:rPr>
              <w:sym w:font="Wingdings 2" w:char="F052"/>
            </w:r>
            <w:r>
              <w:rPr>
                <w:rFonts w:cs="Times New Roman" w:asciiTheme="minorEastAsia" w:hAnsiTheme="minorEastAsia"/>
              </w:rPr>
              <w:t>专业选修课□专业技能课</w:t>
            </w:r>
          </w:p>
        </w:tc>
        <w:tc>
          <w:tcPr>
            <w:tcW w:w="637" w:type="pct"/>
            <w:tcBorders>
              <w:top w:val="single" w:color="auto" w:sz="4" w:space="0"/>
              <w:left w:val="single" w:color="auto" w:sz="4" w:space="0"/>
              <w:bottom w:val="single" w:color="auto" w:sz="4" w:space="0"/>
              <w:right w:val="single" w:color="auto" w:sz="4" w:space="0"/>
            </w:tcBorders>
            <w:vAlign w:val="center"/>
          </w:tcPr>
          <w:p w14:paraId="58A21D96">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536" w:type="pct"/>
            <w:tcBorders>
              <w:top w:val="single" w:color="auto" w:sz="4" w:space="0"/>
              <w:left w:val="single" w:color="auto" w:sz="4" w:space="0"/>
              <w:bottom w:val="single" w:color="auto" w:sz="4" w:space="0"/>
              <w:right w:val="single" w:color="auto" w:sz="4" w:space="0"/>
            </w:tcBorders>
            <w:vAlign w:val="center"/>
          </w:tcPr>
          <w:p w14:paraId="2E040BD4">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sym w:font="Wingdings 2" w:char="F052"/>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理实一体</w:t>
            </w:r>
          </w:p>
          <w:p w14:paraId="07FEFFE2">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5551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right w:val="single" w:color="auto" w:sz="4" w:space="0"/>
            </w:tcBorders>
            <w:shd w:val="clear" w:color="auto" w:fill="auto"/>
            <w:vAlign w:val="center"/>
          </w:tcPr>
          <w:p w14:paraId="2E5DBD2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40" w:type="pct"/>
            <w:gridSpan w:val="5"/>
            <w:tcBorders>
              <w:top w:val="single" w:color="auto" w:sz="4" w:space="0"/>
              <w:left w:val="single" w:color="auto" w:sz="4" w:space="0"/>
              <w:right w:val="single" w:color="auto" w:sz="4" w:space="0"/>
            </w:tcBorders>
            <w:vAlign w:val="center"/>
          </w:tcPr>
          <w:p w14:paraId="5495417A">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《化工单元操作技术》、《高聚物合成工艺与设备》等</w:t>
            </w:r>
          </w:p>
        </w:tc>
      </w:tr>
      <w:tr w14:paraId="72AC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right w:val="single" w:color="auto" w:sz="4" w:space="0"/>
            </w:tcBorders>
            <w:shd w:val="clear" w:color="auto" w:fill="auto"/>
            <w:vAlign w:val="center"/>
          </w:tcPr>
          <w:p w14:paraId="70E0BC0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40" w:type="pct"/>
            <w:gridSpan w:val="5"/>
            <w:tcBorders>
              <w:top w:val="single" w:color="auto" w:sz="4" w:space="0"/>
              <w:left w:val="single" w:color="auto" w:sz="4" w:space="0"/>
              <w:right w:val="single" w:color="auto" w:sz="4" w:space="0"/>
            </w:tcBorders>
            <w:vAlign w:val="center"/>
          </w:tcPr>
          <w:p w14:paraId="388A26BB">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岗位实习等</w:t>
            </w:r>
          </w:p>
        </w:tc>
      </w:tr>
      <w:tr w14:paraId="0DEE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right w:val="single" w:color="auto" w:sz="4" w:space="0"/>
            </w:tcBorders>
            <w:shd w:val="clear" w:color="auto" w:fill="auto"/>
            <w:vAlign w:val="center"/>
          </w:tcPr>
          <w:p w14:paraId="0F2F130D">
            <w:pPr>
              <w:jc w:val="center"/>
              <w:rPr>
                <w:rFonts w:ascii="Times New Roman" w:hAnsi="Times New Roman" w:cs="Times New Roman"/>
                <w:b/>
              </w:rPr>
            </w:pPr>
            <w:r>
              <w:rPr>
                <w:rFonts w:ascii="Times New Roman" w:hAnsi="Times New Roman" w:eastAsia="宋体" w:cs="Times New Roman"/>
                <w:b/>
              </w:rPr>
              <w:t>选用教材</w:t>
            </w:r>
          </w:p>
        </w:tc>
        <w:tc>
          <w:tcPr>
            <w:tcW w:w="4340" w:type="pct"/>
            <w:gridSpan w:val="5"/>
            <w:tcBorders>
              <w:top w:val="single" w:color="auto" w:sz="4" w:space="0"/>
              <w:left w:val="single" w:color="auto" w:sz="4" w:space="0"/>
              <w:right w:val="single" w:color="auto" w:sz="4" w:space="0"/>
            </w:tcBorders>
            <w:shd w:val="clear" w:color="auto" w:fill="auto"/>
            <w:vAlign w:val="center"/>
          </w:tcPr>
          <w:p w14:paraId="758FF5C1">
            <w:pPr>
              <w:jc w:val="center"/>
              <w:rPr>
                <w:rFonts w:ascii="Times New Roman" w:hAnsi="Times New Roman" w:eastAsia="宋体" w:cs="Times New Roman"/>
              </w:rPr>
            </w:pPr>
            <w:r>
              <w:rPr>
                <w:rFonts w:ascii="Times New Roman" w:hAnsi="Times New Roman" w:eastAsia="宋体" w:cs="Times New Roman"/>
              </w:rPr>
              <w:t>《化工环境保护概论》（第三版）（杨永杰 涂郑禹，化学工业出版社，2021，ISBN：978-7-122-40349-0）</w:t>
            </w:r>
          </w:p>
        </w:tc>
      </w:tr>
      <w:tr w14:paraId="72FC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right w:val="single" w:color="auto" w:sz="4" w:space="0"/>
            </w:tcBorders>
            <w:vAlign w:val="center"/>
          </w:tcPr>
          <w:p w14:paraId="4D9A0F79">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66" w:type="pct"/>
            <w:gridSpan w:val="3"/>
            <w:tcBorders>
              <w:top w:val="single" w:color="auto" w:sz="4" w:space="0"/>
              <w:left w:val="single" w:color="auto" w:sz="4" w:space="0"/>
              <w:right w:val="single" w:color="auto" w:sz="4" w:space="0"/>
            </w:tcBorders>
            <w:vAlign w:val="center"/>
          </w:tcPr>
          <w:p w14:paraId="58874AEA">
            <w:pPr>
              <w:widowControl/>
              <w:ind w:firstLine="1470" w:firstLineChars="700"/>
              <w:jc w:val="center"/>
              <w:rPr>
                <w:rFonts w:ascii="Times New Roman" w:hAnsi="Times New Roman" w:cs="Times New Roman"/>
              </w:rPr>
            </w:pPr>
            <w:r>
              <w:rPr>
                <w:rFonts w:ascii="Times New Roman" w:hAnsi="Times New Roman" w:cs="Times New Roman"/>
              </w:rPr>
              <w:t>周宁宁</w:t>
            </w:r>
          </w:p>
        </w:tc>
        <w:tc>
          <w:tcPr>
            <w:tcW w:w="637" w:type="pct"/>
            <w:tcBorders>
              <w:top w:val="single" w:color="auto" w:sz="4" w:space="0"/>
              <w:left w:val="single" w:color="auto" w:sz="4" w:space="0"/>
              <w:bottom w:val="single" w:color="auto" w:sz="4" w:space="0"/>
              <w:right w:val="single" w:color="auto" w:sz="4" w:space="0"/>
            </w:tcBorders>
            <w:vAlign w:val="center"/>
          </w:tcPr>
          <w:p w14:paraId="3DD7ACCC">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536" w:type="pct"/>
            <w:tcBorders>
              <w:top w:val="single" w:color="auto" w:sz="4" w:space="0"/>
              <w:left w:val="single" w:color="auto" w:sz="4" w:space="0"/>
              <w:bottom w:val="single" w:color="auto" w:sz="4" w:space="0"/>
              <w:right w:val="single" w:color="auto" w:sz="4" w:space="0"/>
            </w:tcBorders>
            <w:vAlign w:val="center"/>
          </w:tcPr>
          <w:p w14:paraId="543659BA">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2025年07月01日</w:t>
            </w:r>
          </w:p>
        </w:tc>
      </w:tr>
      <w:tr w14:paraId="4A6E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right w:val="single" w:color="auto" w:sz="4" w:space="0"/>
            </w:tcBorders>
            <w:vAlign w:val="center"/>
          </w:tcPr>
          <w:p w14:paraId="1E171B7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66" w:type="pct"/>
            <w:gridSpan w:val="3"/>
            <w:tcBorders>
              <w:top w:val="single" w:color="auto" w:sz="4" w:space="0"/>
              <w:left w:val="single" w:color="auto" w:sz="4" w:space="0"/>
              <w:right w:val="single" w:color="auto" w:sz="4" w:space="0"/>
            </w:tcBorders>
            <w:vAlign w:val="center"/>
          </w:tcPr>
          <w:p w14:paraId="5A237565">
            <w:pPr>
              <w:widowControl/>
              <w:ind w:firstLine="1470" w:firstLineChars="700"/>
              <w:jc w:val="center"/>
              <w:rPr>
                <w:rFonts w:ascii="Times New Roman" w:hAnsi="Times New Roman" w:cs="Times New Roman"/>
              </w:rPr>
            </w:pPr>
            <w:r>
              <w:rPr>
                <w:rFonts w:ascii="Times New Roman" w:hAnsi="Times New Roman" w:cs="Times New Roman"/>
              </w:rPr>
              <w:t>石红锦</w:t>
            </w:r>
          </w:p>
        </w:tc>
        <w:tc>
          <w:tcPr>
            <w:tcW w:w="637" w:type="pct"/>
            <w:tcBorders>
              <w:top w:val="single" w:color="auto" w:sz="4" w:space="0"/>
              <w:left w:val="single" w:color="auto" w:sz="4" w:space="0"/>
              <w:bottom w:val="single" w:color="auto" w:sz="4" w:space="0"/>
              <w:right w:val="single" w:color="auto" w:sz="4" w:space="0"/>
            </w:tcBorders>
            <w:vAlign w:val="center"/>
          </w:tcPr>
          <w:p w14:paraId="551C44F5">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536" w:type="pct"/>
            <w:tcBorders>
              <w:top w:val="single" w:color="auto" w:sz="4" w:space="0"/>
              <w:left w:val="single" w:color="auto" w:sz="4" w:space="0"/>
              <w:bottom w:val="single" w:color="auto" w:sz="4" w:space="0"/>
              <w:right w:val="single" w:color="auto" w:sz="4" w:space="0"/>
            </w:tcBorders>
            <w:vAlign w:val="center"/>
          </w:tcPr>
          <w:p w14:paraId="368683D3">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2025年08月01日</w:t>
            </w:r>
          </w:p>
        </w:tc>
      </w:tr>
    </w:tbl>
    <w:p w14:paraId="01514AAA">
      <w:pPr>
        <w:pStyle w:val="3"/>
        <w:bidi w:val="0"/>
      </w:pPr>
      <w:r>
        <w:t>二、课程定位</w:t>
      </w:r>
    </w:p>
    <w:p w14:paraId="7BA4F61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的一门专业选修课程，是在《化工单元操作技术》、《高聚物合成工艺与设备》等专业基础上开设的一门理论课程，对接专业人才培养目标，面向高分子材料工程工作岗位，培养学生具备在化工领域科普性、综合性与应用性职业素质，具备理论性、工程性与实践性能力。同时，将课程思政内容融入课程核心内容体系，帮助学生树立正确的世界观、人生观、价值观。</w:t>
      </w:r>
    </w:p>
    <w:p w14:paraId="17FAF4A0">
      <w:pPr>
        <w:pStyle w:val="3"/>
        <w:bidi w:val="0"/>
      </w:pPr>
      <w:r>
        <w:t>三、课程设计思路</w:t>
      </w:r>
    </w:p>
    <w:p w14:paraId="72BD108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人才培养方案、生态环境保护行业发展及相关核心教材确定教学内容，从环境污染治理、生态修复原理及环境管理政策出发，了解环保领域核心理论与发展脉络；然后，掌握未来该领域在碳达峰碳中和、绿色低碳发展、生态产品价值实现等方面的新理念、新政策、新方向，最后，对环境问题成因、治理技术及可持续发展战略进行系统梳理。关于教学形式，主要通过案例剖析、政策解读、多媒体课件及小组研讨等课堂授课方式开展。另外，跨学科教学团队模式可发挥不同专业教师的知识优势，最大限度地拓宽学生环保视野，推动环保概论课程与其他学科的交叉融合，提升学生环境问题分析与政策解读能力。通过教学评价，衡量授课内容是否能够满足学生认知需求、教学形式是否可以获得良好的理论吸收效果，并不断优化课程授课方案。</w:t>
      </w:r>
    </w:p>
    <w:p w14:paraId="577400F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美丽中国”“生态文明”的课程思政价值链，将中国生态环境保护的伟大成就引入课堂，融入生态文明教育：结合中国环保领域科学家以及基层环保工作者的奉献经历，将守护绿水青山的责任担当和攻坚克难的奋斗精神传递给学生，促使专业知识与思政教育深度融合。</w:t>
      </w:r>
    </w:p>
    <w:p w14:paraId="22D7527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理论教学与现代信息化手段的结合，构筑全方位多维度的教学模式。创新采用了“分层次、课内外相结合”的模块化教学模式，改革评价方式，强化过程考核，建立多维度考核评价体系。注重知识传授、环保意识培养与社会责任感提升的有机统一。为适应新时代生态文明建设对环保人才的新要求，紧紧围绕国家“双碳”战略和区域生态环境发展需要，精准对接环境管理、环保咨询、生态教育等领域的知识需求，融入绿色低碳新技术、环境政策法规更新、环保科普竞赛、可持续发展创新设计以及生态保护学术研讨等重构教学内容，以培养具有扎实环保理论基础、强烈生态保护意识、具备环境问题分析能力的高素质复合型环保人才为目标，创新“教研学思”融合模式。初步实现了“知信行思”融通。</w:t>
      </w:r>
    </w:p>
    <w:p w14:paraId="5F83B658">
      <w:pPr>
        <w:pStyle w:val="3"/>
        <w:bidi w:val="0"/>
      </w:pPr>
      <w:r>
        <w:t>四、课程目标</w:t>
      </w:r>
    </w:p>
    <w:p w14:paraId="7FD34F1A">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（一）知识目标</w:t>
      </w:r>
    </w:p>
    <w:p w14:paraId="71A19C8A">
      <w:pPr>
        <w:adjustRightInd w:val="0"/>
        <w:snapToGrid w:val="0"/>
        <w:spacing w:line="440" w:lineRule="exact"/>
        <w:ind w:firstLine="480" w:firstLineChars="200"/>
        <w:rPr>
          <w:rFonts w:ascii="Times New Roman" w:hAnsi="Times New Roman" w:eastAsia="宋体" w:cs="Times New Roman"/>
          <w:sz w:val="24"/>
          <w:shd w:val="clear" w:color="auto" w:fill="FFFFFF"/>
        </w:rPr>
      </w:pPr>
      <w:r>
        <w:rPr>
          <w:rFonts w:ascii="Times New Roman" w:hAnsi="Times New Roman" w:cs="Times New Roman"/>
          <w:sz w:val="24"/>
        </w:rPr>
        <w:t>A1.环境科学基本理论知识，</w:t>
      </w:r>
      <w:r>
        <w:rPr>
          <w:rFonts w:hint="eastAsia" w:ascii="宋体" w:hAnsi="宋体" w:eastAsia="宋体" w:cs="宋体"/>
          <w:sz w:val="24"/>
          <w:shd w:val="clear" w:color="auto" w:fill="FFFFFF"/>
        </w:rPr>
        <w:t>掌握</w:t>
      </w:r>
      <w:r>
        <w:rPr>
          <w:rFonts w:ascii="Times New Roman" w:hAnsi="Times New Roman" w:cs="Times New Roman"/>
        </w:rPr>
        <w:t>环境的</w:t>
      </w:r>
      <w:r>
        <w:rPr>
          <w:rFonts w:hint="eastAsia" w:ascii="宋体" w:hAnsi="宋体" w:eastAsia="宋体" w:cs="宋体"/>
          <w:sz w:val="24"/>
          <w:shd w:val="clear" w:color="auto" w:fill="FFFFFF"/>
        </w:rPr>
        <w:t>定义、组成（自然环境、人工环境）及环境要素（水、大气、土壤、生物等）的基本特性</w:t>
      </w:r>
      <w:r>
        <w:rPr>
          <w:rFonts w:ascii="Times New Roman" w:hAnsi="Times New Roman" w:eastAsia="宋体" w:cs="Times New Roman"/>
          <w:sz w:val="24"/>
          <w:shd w:val="clear" w:color="auto" w:fill="FFFFFF"/>
        </w:rPr>
        <w:t>。</w:t>
      </w:r>
    </w:p>
    <w:p w14:paraId="5C7FAF51">
      <w:pPr>
        <w:adjustRightInd w:val="0"/>
        <w:snapToGrid w:val="0"/>
        <w:spacing w:line="440" w:lineRule="exact"/>
        <w:ind w:firstLine="480" w:firstLineChars="200"/>
        <w:rPr>
          <w:rFonts w:ascii="Times New Roman" w:hAnsi="Times New Roman" w:eastAsia="宋体" w:cs="Times New Roman"/>
          <w:sz w:val="24"/>
          <w:shd w:val="clear" w:color="auto" w:fill="FFFFFF"/>
        </w:rPr>
      </w:pPr>
      <w:r>
        <w:rPr>
          <w:rFonts w:ascii="Times New Roman" w:hAnsi="Times New Roman" w:cs="Times New Roman"/>
          <w:sz w:val="24"/>
        </w:rPr>
        <w:t>A2.</w:t>
      </w:r>
      <w:r>
        <w:rPr>
          <w:rFonts w:hint="eastAsia" w:ascii="宋体" w:hAnsi="宋体" w:eastAsia="宋体" w:cs="宋体"/>
          <w:sz w:val="24"/>
          <w:shd w:val="clear" w:color="auto" w:fill="FFFFFF"/>
        </w:rPr>
        <w:t>主要环境污染类型与成因知识，</w:t>
      </w:r>
      <w:r>
        <w:rPr>
          <w:rFonts w:ascii="Times New Roman" w:hAnsi="Times New Roman" w:eastAsia="Segoe UI" w:cs="Times New Roman"/>
          <w:sz w:val="24"/>
          <w:shd w:val="clear" w:color="auto" w:fill="FFFFFF"/>
        </w:rPr>
        <w:t> </w:t>
      </w:r>
      <w:r>
        <w:rPr>
          <w:rFonts w:hint="eastAsia" w:ascii="宋体" w:hAnsi="宋体" w:eastAsia="宋体" w:cs="宋体"/>
          <w:sz w:val="24"/>
          <w:shd w:val="clear" w:color="auto" w:fill="FFFFFF"/>
        </w:rPr>
        <w:t>掌握</w:t>
      </w:r>
      <w:r>
        <w:rPr>
          <w:rFonts w:ascii="Times New Roman" w:hAnsi="Times New Roman" w:eastAsia="宋体" w:cs="Times New Roman"/>
          <w:sz w:val="24"/>
          <w:shd w:val="clear" w:color="auto" w:fill="FFFFFF"/>
        </w:rPr>
        <w:t>污染</w:t>
      </w:r>
      <w:r>
        <w:rPr>
          <w:rFonts w:hint="eastAsia" w:ascii="宋体" w:hAnsi="宋体" w:eastAsia="宋体" w:cs="宋体"/>
          <w:sz w:val="24"/>
          <w:shd w:val="clear" w:color="auto" w:fill="FFFFFF"/>
        </w:rPr>
        <w:t>的来源</w:t>
      </w:r>
      <w:r>
        <w:rPr>
          <w:rFonts w:ascii="Times New Roman" w:hAnsi="Times New Roman" w:eastAsia="宋体" w:cs="Times New Roman"/>
          <w:sz w:val="24"/>
          <w:shd w:val="clear" w:color="auto" w:fill="FFFFFF"/>
        </w:rPr>
        <w:t>、基本特征与成因。</w:t>
      </w:r>
    </w:p>
    <w:p w14:paraId="53280751">
      <w:pPr>
        <w:adjustRightInd w:val="0"/>
        <w:snapToGrid w:val="0"/>
        <w:spacing w:line="440" w:lineRule="exact"/>
        <w:ind w:firstLine="480" w:firstLineChars="200"/>
        <w:rPr>
          <w:rFonts w:ascii="Times New Roman" w:hAnsi="Times New Roman" w:eastAsia="宋体" w:cs="Times New Roman"/>
          <w:sz w:val="24"/>
          <w:shd w:val="clear" w:color="auto" w:fill="FFFFFF"/>
        </w:rPr>
      </w:pPr>
      <w:r>
        <w:rPr>
          <w:rFonts w:ascii="Times New Roman" w:hAnsi="Times New Roman" w:cs="Times New Roman"/>
          <w:sz w:val="24"/>
        </w:rPr>
        <w:t>A3.</w:t>
      </w:r>
      <w:r>
        <w:rPr>
          <w:rFonts w:ascii="Times New Roman" w:hAnsi="Times New Roman" w:cs="Times New Roman"/>
        </w:rPr>
        <w:t> </w:t>
      </w:r>
      <w:r>
        <w:rPr>
          <w:rFonts w:hint="eastAsia" w:ascii="宋体" w:hAnsi="宋体" w:eastAsia="宋体" w:cs="宋体"/>
          <w:sz w:val="24"/>
          <w:shd w:val="clear" w:color="auto" w:fill="FFFFFF"/>
        </w:rPr>
        <w:t>环境污染监测与评价知识，熟悉环境监测的基本原则、分类及主要技术手段</w:t>
      </w:r>
      <w:r>
        <w:rPr>
          <w:rFonts w:ascii="Times New Roman" w:hAnsi="Times New Roman" w:eastAsia="宋体" w:cs="Times New Roman"/>
          <w:sz w:val="24"/>
          <w:shd w:val="clear" w:color="auto" w:fill="FFFFFF"/>
        </w:rPr>
        <w:t>。</w:t>
      </w:r>
    </w:p>
    <w:p w14:paraId="2DF7E51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cs="Times New Roman"/>
          <w:sz w:val="24"/>
        </w:rPr>
        <w:t>A4.</w:t>
      </w:r>
      <w:r>
        <w:rPr>
          <w:rFonts w:hint="eastAsia" w:ascii="宋体" w:hAnsi="宋体" w:eastAsia="宋体" w:cs="宋体"/>
          <w:sz w:val="24"/>
          <w:shd w:val="clear" w:color="auto" w:fill="FFFFFF"/>
        </w:rPr>
        <w:t>环境污染控制与治理技术知识，了解固体废物的</w:t>
      </w:r>
      <w:r>
        <w:rPr>
          <w:rFonts w:ascii="Times New Roman" w:hAnsi="Times New Roman" w:eastAsia="Segoe UI" w:cs="Times New Roman"/>
          <w:sz w:val="24"/>
          <w:shd w:val="clear" w:color="auto" w:fill="FFFFFF"/>
        </w:rPr>
        <w:t xml:space="preserve"> “</w:t>
      </w:r>
      <w:r>
        <w:rPr>
          <w:rFonts w:hint="eastAsia" w:ascii="宋体" w:hAnsi="宋体" w:eastAsia="宋体" w:cs="宋体"/>
          <w:sz w:val="24"/>
          <w:shd w:val="clear" w:color="auto" w:fill="FFFFFF"/>
        </w:rPr>
        <w:t>减量化、资源化、无害化</w:t>
      </w:r>
      <w:r>
        <w:rPr>
          <w:rFonts w:ascii="Times New Roman" w:hAnsi="Times New Roman" w:eastAsia="Segoe UI" w:cs="Times New Roman"/>
          <w:sz w:val="24"/>
          <w:shd w:val="clear" w:color="auto" w:fill="FFFFFF"/>
        </w:rPr>
        <w:t xml:space="preserve">” </w:t>
      </w:r>
      <w:r>
        <w:rPr>
          <w:rFonts w:hint="eastAsia" w:ascii="宋体" w:hAnsi="宋体" w:eastAsia="宋体" w:cs="宋体"/>
          <w:sz w:val="24"/>
          <w:shd w:val="clear" w:color="auto" w:fill="FFFFFF"/>
        </w:rPr>
        <w:t>处理原则，熟悉垃圾分类、回收利用、焚烧、填埋等处置技术</w:t>
      </w:r>
      <w:r>
        <w:rPr>
          <w:rFonts w:ascii="Times New Roman" w:hAnsi="Times New Roman" w:eastAsia="宋体" w:cs="Times New Roman"/>
          <w:sz w:val="24"/>
          <w:shd w:val="clear" w:color="auto" w:fill="FFFFFF"/>
        </w:rPr>
        <w:t>。</w:t>
      </w:r>
    </w:p>
    <w:p w14:paraId="7BA9A664">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（二）能力目标</w:t>
      </w:r>
    </w:p>
    <w:p w14:paraId="0768A3D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B1.环境问题认知与污染识别能力</w:t>
      </w:r>
    </w:p>
    <w:p w14:paraId="57CED40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B2.污染治理技术基础应用能力</w:t>
      </w:r>
    </w:p>
    <w:p w14:paraId="22BBC46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B3.环保合规与管理基础能力</w:t>
      </w:r>
    </w:p>
    <w:p w14:paraId="70CFEF6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B4.综合实践与前沿适配能力</w:t>
      </w:r>
    </w:p>
    <w:p w14:paraId="7021E650">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（三）素质目标</w:t>
      </w:r>
    </w:p>
    <w:p w14:paraId="192C83C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C1.树立绿色低碳理念，筑牢生态保护意识</w:t>
      </w:r>
    </w:p>
    <w:p w14:paraId="4B3629C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C2.强化责任担当素养，坚守合规自律底线</w:t>
      </w:r>
    </w:p>
    <w:p w14:paraId="00705FC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C3.养成科学思维习惯，提升综合职业素养</w:t>
      </w:r>
    </w:p>
    <w:p w14:paraId="4ED9AA7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C4.培育人文关怀情怀，践行绿色生活方式</w:t>
      </w:r>
    </w:p>
    <w:p w14:paraId="7EB3E756">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（四）思政目标</w:t>
      </w:r>
    </w:p>
    <w:p w14:paraId="2256D7B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D1.厚植生态家国情怀，树立绿色发展理念</w:t>
      </w:r>
    </w:p>
    <w:p w14:paraId="5495F45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D2.强化行业责任担当，塑造敬业诚信操守</w:t>
      </w:r>
    </w:p>
    <w:p w14:paraId="0FFCB00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D3.筑牢法治合规意识，坚守环保行为底线</w:t>
      </w:r>
    </w:p>
    <w:p w14:paraId="26100E6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D4.培育创新协同思维，践行绿色生活方式</w:t>
      </w:r>
    </w:p>
    <w:p w14:paraId="1E20CD4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D5.树立人与自然和谐共生的生态价值观</w:t>
      </w:r>
    </w:p>
    <w:p w14:paraId="05E1C11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D6.培育强烈的社会责任感与使命担当</w:t>
      </w:r>
    </w:p>
    <w:p w14:paraId="1527A4B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D7.强化遵法守规的法治意识与科学素养</w:t>
      </w:r>
    </w:p>
    <w:p w14:paraId="6290F415">
      <w:pPr>
        <w:pStyle w:val="3"/>
        <w:bidi w:val="0"/>
      </w:pPr>
      <w:r>
        <w:t>五、课程内容和要求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2927"/>
        <w:gridCol w:w="836"/>
        <w:gridCol w:w="836"/>
        <w:gridCol w:w="895"/>
        <w:gridCol w:w="895"/>
        <w:gridCol w:w="1133"/>
        <w:gridCol w:w="536"/>
        <w:gridCol w:w="538"/>
      </w:tblGrid>
      <w:tr w14:paraId="3CC3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36" w:type="pct"/>
            <w:vAlign w:val="center"/>
          </w:tcPr>
          <w:p w14:paraId="462884E0">
            <w:pPr>
              <w:jc w:val="center"/>
              <w:rPr>
                <w:rFonts w:ascii="Times New Roman" w:hAnsi="Times New Roman" w:eastAsia="宋体" w:cs="Times New Roman"/>
                <w:b/>
                <w:bCs/>
              </w:rPr>
            </w:pPr>
            <w:r>
              <w:rPr>
                <w:rFonts w:ascii="Times New Roman" w:hAnsi="Times New Roman" w:eastAsia="宋体" w:cs="Times New Roman"/>
                <w:b/>
                <w:bCs/>
              </w:rPr>
              <w:t>学习情境（章）</w:t>
            </w:r>
          </w:p>
        </w:tc>
        <w:tc>
          <w:tcPr>
            <w:tcW w:w="1485" w:type="pct"/>
            <w:vAlign w:val="center"/>
          </w:tcPr>
          <w:p w14:paraId="3F02174F">
            <w:pPr>
              <w:jc w:val="center"/>
              <w:rPr>
                <w:rFonts w:ascii="Times New Roman" w:hAnsi="Times New Roman" w:eastAsia="宋体" w:cs="Times New Roman"/>
                <w:b/>
                <w:bCs/>
              </w:rPr>
            </w:pPr>
            <w:r>
              <w:rPr>
                <w:rFonts w:ascii="Times New Roman" w:hAnsi="Times New Roman" w:eastAsia="宋体" w:cs="Times New Roman"/>
                <w:b/>
                <w:bCs/>
              </w:rPr>
              <w:t>工作任务（节）</w:t>
            </w:r>
          </w:p>
        </w:tc>
        <w:tc>
          <w:tcPr>
            <w:tcW w:w="424" w:type="pct"/>
            <w:vAlign w:val="center"/>
          </w:tcPr>
          <w:p w14:paraId="23152378">
            <w:pPr>
              <w:jc w:val="center"/>
              <w:rPr>
                <w:rFonts w:ascii="Times New Roman" w:hAnsi="Times New Roman" w:eastAsia="宋体" w:cs="Times New Roman"/>
                <w:b/>
                <w:bCs/>
              </w:rPr>
            </w:pPr>
            <w:r>
              <w:rPr>
                <w:rFonts w:ascii="Times New Roman" w:hAnsi="Times New Roman" w:eastAsia="宋体" w:cs="Times New Roman"/>
                <w:b/>
                <w:bCs/>
              </w:rPr>
              <w:t>知识点(A)</w:t>
            </w:r>
          </w:p>
        </w:tc>
        <w:tc>
          <w:tcPr>
            <w:tcW w:w="424" w:type="pct"/>
            <w:vAlign w:val="center"/>
          </w:tcPr>
          <w:p w14:paraId="7F69DF25">
            <w:pPr>
              <w:jc w:val="center"/>
              <w:rPr>
                <w:rFonts w:ascii="Times New Roman" w:hAnsi="Times New Roman" w:eastAsia="宋体" w:cs="Times New Roman"/>
                <w:b/>
                <w:bCs/>
              </w:rPr>
            </w:pPr>
            <w:r>
              <w:rPr>
                <w:rFonts w:ascii="Times New Roman" w:hAnsi="Times New Roman" w:eastAsia="宋体" w:cs="Times New Roman"/>
                <w:b/>
                <w:bCs/>
              </w:rPr>
              <w:t>技能点(B)</w:t>
            </w:r>
          </w:p>
        </w:tc>
        <w:tc>
          <w:tcPr>
            <w:tcW w:w="454" w:type="pct"/>
            <w:vAlign w:val="center"/>
          </w:tcPr>
          <w:p w14:paraId="71481B4D">
            <w:pPr>
              <w:jc w:val="center"/>
              <w:rPr>
                <w:rFonts w:ascii="Times New Roman" w:hAnsi="Times New Roman" w:eastAsia="宋体" w:cs="Times New Roman"/>
                <w:b/>
                <w:bCs/>
              </w:rPr>
            </w:pPr>
            <w:r>
              <w:rPr>
                <w:rFonts w:ascii="Times New Roman" w:hAnsi="Times New Roman" w:eastAsia="宋体" w:cs="Times New Roman"/>
                <w:b/>
                <w:bCs/>
              </w:rPr>
              <w:t>素质目标(C)</w:t>
            </w:r>
          </w:p>
        </w:tc>
        <w:tc>
          <w:tcPr>
            <w:tcW w:w="454" w:type="pct"/>
            <w:vAlign w:val="center"/>
          </w:tcPr>
          <w:p w14:paraId="7FBF2311">
            <w:pPr>
              <w:jc w:val="center"/>
              <w:rPr>
                <w:rFonts w:ascii="Times New Roman" w:hAnsi="Times New Roman" w:eastAsia="宋体" w:cs="Times New Roman"/>
                <w:b/>
                <w:bCs/>
              </w:rPr>
            </w:pPr>
            <w:r>
              <w:rPr>
                <w:rFonts w:ascii="Times New Roman" w:hAnsi="Times New Roman" w:eastAsia="宋体" w:cs="Times New Roman"/>
                <w:b/>
                <w:bCs/>
              </w:rPr>
              <w:t>思政元素(D)</w:t>
            </w:r>
          </w:p>
        </w:tc>
        <w:tc>
          <w:tcPr>
            <w:tcW w:w="575" w:type="pct"/>
            <w:vAlign w:val="center"/>
          </w:tcPr>
          <w:p w14:paraId="23809C07">
            <w:pPr>
              <w:jc w:val="center"/>
              <w:rPr>
                <w:rFonts w:ascii="Times New Roman" w:hAnsi="Times New Roman" w:eastAsia="宋体" w:cs="Times New Roman"/>
                <w:b/>
                <w:bCs/>
              </w:rPr>
            </w:pPr>
            <w:r>
              <w:rPr>
                <w:rFonts w:ascii="Times New Roman" w:hAnsi="Times New Roman" w:eastAsia="宋体" w:cs="Times New Roman"/>
                <w:b/>
                <w:bCs/>
              </w:rPr>
              <w:t>对应培养规格支撑要点</w:t>
            </w:r>
          </w:p>
        </w:tc>
        <w:tc>
          <w:tcPr>
            <w:tcW w:w="272" w:type="pct"/>
            <w:vAlign w:val="center"/>
          </w:tcPr>
          <w:p w14:paraId="24BCDE3D">
            <w:pPr>
              <w:jc w:val="center"/>
              <w:rPr>
                <w:rFonts w:ascii="Times New Roman" w:hAnsi="Times New Roman" w:eastAsia="宋体" w:cs="Times New Roman"/>
                <w:b/>
                <w:bCs/>
              </w:rPr>
            </w:pPr>
            <w:r>
              <w:rPr>
                <w:rFonts w:ascii="Times New Roman" w:hAnsi="Times New Roman" w:eastAsia="宋体" w:cs="Times New Roman"/>
                <w:b/>
                <w:bCs/>
              </w:rPr>
              <w:t>学时</w:t>
            </w:r>
          </w:p>
        </w:tc>
        <w:tc>
          <w:tcPr>
            <w:tcW w:w="273" w:type="pct"/>
            <w:vAlign w:val="center"/>
          </w:tcPr>
          <w:p w14:paraId="460EAA9C">
            <w:pPr>
              <w:jc w:val="center"/>
              <w:rPr>
                <w:rFonts w:ascii="Times New Roman" w:hAnsi="Times New Roman" w:eastAsia="宋体" w:cs="Times New Roman"/>
                <w:b/>
                <w:bCs/>
              </w:rPr>
            </w:pPr>
            <w:r>
              <w:rPr>
                <w:rFonts w:ascii="Times New Roman" w:hAnsi="Times New Roman" w:eastAsia="宋体" w:cs="Times New Roman"/>
                <w:b/>
                <w:bCs/>
              </w:rPr>
              <w:t>备注</w:t>
            </w:r>
          </w:p>
        </w:tc>
      </w:tr>
      <w:tr w14:paraId="4233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vAlign w:val="center"/>
          </w:tcPr>
          <w:p w14:paraId="61518C89">
            <w:pPr>
              <w:jc w:val="center"/>
              <w:rPr>
                <w:rFonts w:ascii="Times New Roman" w:hAnsi="Times New Roman" w:eastAsia="宋体" w:cs="Times New Roman"/>
              </w:rPr>
            </w:pPr>
            <w:r>
              <w:rPr>
                <w:rFonts w:ascii="Times New Roman" w:hAnsi="Times New Roman" w:eastAsia="宋体" w:cs="Times New Roman"/>
              </w:rPr>
              <w:t>第一章总论</w:t>
            </w:r>
          </w:p>
        </w:tc>
        <w:tc>
          <w:tcPr>
            <w:tcW w:w="1485" w:type="pct"/>
            <w:vAlign w:val="center"/>
          </w:tcPr>
          <w:p w14:paraId="255620A2">
            <w:pPr>
              <w:jc w:val="center"/>
              <w:rPr>
                <w:rFonts w:ascii="Times New Roman" w:hAnsi="Times New Roman" w:eastAsia="宋体" w:cs="Times New Roman"/>
              </w:rPr>
            </w:pPr>
            <w:r>
              <w:rPr>
                <w:rFonts w:ascii="Times New Roman" w:hAnsi="Times New Roman" w:eastAsia="宋体" w:cs="Times New Roman"/>
              </w:rPr>
              <w:t>第一节认识环境</w:t>
            </w:r>
          </w:p>
        </w:tc>
        <w:tc>
          <w:tcPr>
            <w:tcW w:w="424" w:type="pct"/>
            <w:vAlign w:val="center"/>
          </w:tcPr>
          <w:p w14:paraId="050A7017">
            <w:pPr>
              <w:jc w:val="center"/>
              <w:rPr>
                <w:rFonts w:ascii="Times New Roman" w:hAnsi="Times New Roman" w:eastAsia="宋体" w:cs="Times New Roman"/>
              </w:rPr>
            </w:pPr>
            <w:r>
              <w:rPr>
                <w:rFonts w:ascii="Times New Roman" w:hAnsi="Times New Roman" w:eastAsia="宋体" w:cs="Times New Roman"/>
              </w:rPr>
              <w:t>A1</w:t>
            </w:r>
          </w:p>
        </w:tc>
        <w:tc>
          <w:tcPr>
            <w:tcW w:w="424" w:type="pct"/>
            <w:vAlign w:val="center"/>
          </w:tcPr>
          <w:p w14:paraId="35FCB16B">
            <w:pPr>
              <w:jc w:val="center"/>
              <w:rPr>
                <w:rFonts w:ascii="Times New Roman" w:hAnsi="Times New Roman" w:eastAsia="宋体" w:cs="Times New Roman"/>
              </w:rPr>
            </w:pPr>
            <w:r>
              <w:rPr>
                <w:rFonts w:ascii="Times New Roman" w:hAnsi="Times New Roman" w:eastAsia="宋体" w:cs="Times New Roman"/>
              </w:rPr>
              <w:t>B1</w:t>
            </w:r>
          </w:p>
        </w:tc>
        <w:tc>
          <w:tcPr>
            <w:tcW w:w="454" w:type="pct"/>
            <w:vAlign w:val="center"/>
          </w:tcPr>
          <w:p w14:paraId="2C65BEA6">
            <w:pPr>
              <w:jc w:val="center"/>
              <w:rPr>
                <w:rFonts w:ascii="Times New Roman" w:hAnsi="Times New Roman" w:eastAsia="宋体" w:cs="Times New Roman"/>
              </w:rPr>
            </w:pPr>
            <w:r>
              <w:rPr>
                <w:rFonts w:ascii="Times New Roman" w:hAnsi="Times New Roman" w:eastAsia="宋体" w:cs="Times New Roman"/>
              </w:rPr>
              <w:t>C2</w:t>
            </w:r>
          </w:p>
        </w:tc>
        <w:tc>
          <w:tcPr>
            <w:tcW w:w="454" w:type="pct"/>
            <w:vAlign w:val="center"/>
          </w:tcPr>
          <w:p w14:paraId="5796C848">
            <w:pPr>
              <w:jc w:val="center"/>
              <w:rPr>
                <w:rFonts w:ascii="Times New Roman" w:hAnsi="Times New Roman" w:eastAsia="宋体" w:cs="Times New Roman"/>
              </w:rPr>
            </w:pPr>
            <w:r>
              <w:rPr>
                <w:rFonts w:ascii="Times New Roman" w:hAnsi="Times New Roman" w:eastAsia="宋体" w:cs="Times New Roman"/>
              </w:rPr>
              <w:t>D2</w:t>
            </w:r>
          </w:p>
        </w:tc>
        <w:tc>
          <w:tcPr>
            <w:tcW w:w="575" w:type="pct"/>
            <w:vMerge w:val="restart"/>
            <w:vAlign w:val="center"/>
          </w:tcPr>
          <w:p w14:paraId="745A9D75">
            <w:pPr>
              <w:jc w:val="center"/>
              <w:rPr>
                <w:rFonts w:ascii="Times New Roman" w:hAnsi="Times New Roman" w:eastAsia="宋体" w:cs="Times New Roman"/>
              </w:rPr>
            </w:pPr>
            <w:r>
              <w:rPr>
                <w:rFonts w:ascii="Times New Roman" w:hAnsi="Times New Roman" w:eastAsia="宋体" w:cs="Times New Roman"/>
              </w:rPr>
              <w:t>素质目标2</w:t>
            </w:r>
          </w:p>
          <w:p w14:paraId="5AB2B0AD">
            <w:pPr>
              <w:jc w:val="center"/>
              <w:rPr>
                <w:rFonts w:ascii="Times New Roman" w:hAnsi="Times New Roman" w:eastAsia="宋体" w:cs="Times New Roman"/>
              </w:rPr>
            </w:pPr>
            <w:r>
              <w:rPr>
                <w:rFonts w:ascii="Times New Roman" w:hAnsi="Times New Roman" w:eastAsia="宋体" w:cs="Times New Roman"/>
              </w:rPr>
              <w:t>知识目标8</w:t>
            </w:r>
          </w:p>
          <w:p w14:paraId="08C554DB">
            <w:pPr>
              <w:jc w:val="center"/>
              <w:rPr>
                <w:rFonts w:ascii="Times New Roman" w:hAnsi="Times New Roman" w:eastAsia="宋体" w:cs="Times New Roman"/>
              </w:rPr>
            </w:pPr>
            <w:r>
              <w:rPr>
                <w:rFonts w:ascii="Times New Roman" w:hAnsi="Times New Roman" w:eastAsia="宋体" w:cs="Times New Roman"/>
              </w:rPr>
              <w:t>能力目标8</w:t>
            </w:r>
          </w:p>
        </w:tc>
        <w:tc>
          <w:tcPr>
            <w:tcW w:w="272" w:type="pct"/>
            <w:vMerge w:val="restart"/>
            <w:vAlign w:val="center"/>
          </w:tcPr>
          <w:p w14:paraId="53DE8795">
            <w:pPr>
              <w:jc w:val="center"/>
              <w:rPr>
                <w:rFonts w:ascii="Times New Roman" w:hAnsi="Times New Roman" w:eastAsia="宋体" w:cs="Times New Roman"/>
              </w:rPr>
            </w:pPr>
            <w:r>
              <w:rPr>
                <w:rFonts w:ascii="Times New Roman" w:hAnsi="Times New Roman" w:eastAsia="宋体" w:cs="Times New Roman"/>
              </w:rPr>
              <w:t>2</w:t>
            </w:r>
          </w:p>
        </w:tc>
        <w:tc>
          <w:tcPr>
            <w:tcW w:w="273" w:type="pct"/>
            <w:vAlign w:val="center"/>
          </w:tcPr>
          <w:p w14:paraId="48C53C4C">
            <w:pPr>
              <w:ind w:firstLine="420" w:firstLineChars="200"/>
              <w:jc w:val="center"/>
              <w:rPr>
                <w:rFonts w:ascii="Times New Roman" w:hAnsi="Times New Roman" w:eastAsia="宋体" w:cs="Times New Roman"/>
              </w:rPr>
            </w:pPr>
          </w:p>
        </w:tc>
      </w:tr>
      <w:tr w14:paraId="5577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4B9F99D3">
            <w:pPr>
              <w:jc w:val="center"/>
              <w:rPr>
                <w:rFonts w:ascii="Times New Roman" w:hAnsi="Times New Roman" w:eastAsia="宋体" w:cs="Times New Roman"/>
              </w:rPr>
            </w:pPr>
          </w:p>
        </w:tc>
        <w:tc>
          <w:tcPr>
            <w:tcW w:w="1485" w:type="pct"/>
            <w:vAlign w:val="center"/>
          </w:tcPr>
          <w:p w14:paraId="55329C3F">
            <w:pPr>
              <w:jc w:val="center"/>
              <w:rPr>
                <w:rFonts w:ascii="Times New Roman" w:hAnsi="Times New Roman" w:eastAsia="宋体" w:cs="Times New Roman"/>
              </w:rPr>
            </w:pPr>
            <w:r>
              <w:rPr>
                <w:rFonts w:ascii="Times New Roman" w:hAnsi="Times New Roman" w:eastAsia="宋体" w:cs="Times New Roman"/>
              </w:rPr>
              <w:t>第二节了解人类与环境的关系</w:t>
            </w:r>
          </w:p>
        </w:tc>
        <w:tc>
          <w:tcPr>
            <w:tcW w:w="424" w:type="pct"/>
            <w:vAlign w:val="center"/>
          </w:tcPr>
          <w:p w14:paraId="19E1D739">
            <w:pPr>
              <w:jc w:val="center"/>
              <w:rPr>
                <w:rFonts w:ascii="Times New Roman" w:hAnsi="Times New Roman" w:eastAsia="宋体" w:cs="Times New Roman"/>
              </w:rPr>
            </w:pPr>
            <w:r>
              <w:rPr>
                <w:rFonts w:ascii="Times New Roman" w:hAnsi="Times New Roman" w:eastAsia="宋体" w:cs="Times New Roman"/>
              </w:rPr>
              <w:t>A2</w:t>
            </w:r>
          </w:p>
        </w:tc>
        <w:tc>
          <w:tcPr>
            <w:tcW w:w="424" w:type="pct"/>
            <w:vAlign w:val="center"/>
          </w:tcPr>
          <w:p w14:paraId="423F66B4">
            <w:pPr>
              <w:jc w:val="center"/>
              <w:rPr>
                <w:rFonts w:ascii="Times New Roman" w:hAnsi="Times New Roman" w:eastAsia="宋体" w:cs="Times New Roman"/>
              </w:rPr>
            </w:pPr>
            <w:r>
              <w:rPr>
                <w:rFonts w:ascii="Times New Roman" w:hAnsi="Times New Roman" w:eastAsia="宋体" w:cs="Times New Roman"/>
              </w:rPr>
              <w:t>B2</w:t>
            </w:r>
          </w:p>
        </w:tc>
        <w:tc>
          <w:tcPr>
            <w:tcW w:w="454" w:type="pct"/>
            <w:vAlign w:val="center"/>
          </w:tcPr>
          <w:p w14:paraId="50AC784B">
            <w:pPr>
              <w:jc w:val="center"/>
              <w:rPr>
                <w:rFonts w:ascii="Times New Roman" w:hAnsi="Times New Roman" w:eastAsia="宋体" w:cs="Times New Roman"/>
              </w:rPr>
            </w:pPr>
            <w:r>
              <w:rPr>
                <w:rFonts w:ascii="Times New Roman" w:hAnsi="Times New Roman" w:eastAsia="宋体" w:cs="Times New Roman"/>
              </w:rPr>
              <w:t>C2</w:t>
            </w:r>
          </w:p>
        </w:tc>
        <w:tc>
          <w:tcPr>
            <w:tcW w:w="454" w:type="pct"/>
            <w:vAlign w:val="center"/>
          </w:tcPr>
          <w:p w14:paraId="3ACB7804">
            <w:pPr>
              <w:jc w:val="center"/>
              <w:rPr>
                <w:rFonts w:ascii="Times New Roman" w:hAnsi="Times New Roman" w:eastAsia="宋体" w:cs="Times New Roman"/>
              </w:rPr>
            </w:pPr>
            <w:r>
              <w:rPr>
                <w:rFonts w:ascii="Times New Roman" w:hAnsi="Times New Roman" w:eastAsia="宋体" w:cs="Times New Roman"/>
              </w:rPr>
              <w:t>D4</w:t>
            </w:r>
          </w:p>
        </w:tc>
        <w:tc>
          <w:tcPr>
            <w:tcW w:w="575" w:type="pct"/>
            <w:vMerge w:val="continue"/>
            <w:vAlign w:val="center"/>
          </w:tcPr>
          <w:p w14:paraId="03984B71">
            <w:pPr>
              <w:jc w:val="center"/>
              <w:rPr>
                <w:rFonts w:ascii="Times New Roman" w:hAnsi="Times New Roman" w:eastAsia="宋体" w:cs="Times New Roman"/>
              </w:rPr>
            </w:pPr>
          </w:p>
        </w:tc>
        <w:tc>
          <w:tcPr>
            <w:tcW w:w="272" w:type="pct"/>
            <w:vMerge w:val="continue"/>
            <w:vAlign w:val="center"/>
          </w:tcPr>
          <w:p w14:paraId="3E97D292">
            <w:pPr>
              <w:jc w:val="center"/>
              <w:rPr>
                <w:rFonts w:ascii="Times New Roman" w:hAnsi="Times New Roman" w:eastAsia="宋体" w:cs="Times New Roman"/>
              </w:rPr>
            </w:pPr>
          </w:p>
        </w:tc>
        <w:tc>
          <w:tcPr>
            <w:tcW w:w="273" w:type="pct"/>
            <w:vAlign w:val="center"/>
          </w:tcPr>
          <w:p w14:paraId="06CCDB79">
            <w:pPr>
              <w:jc w:val="center"/>
              <w:rPr>
                <w:rFonts w:ascii="Times New Roman" w:hAnsi="Times New Roman" w:eastAsia="宋体" w:cs="Times New Roman"/>
              </w:rPr>
            </w:pPr>
          </w:p>
        </w:tc>
      </w:tr>
      <w:tr w14:paraId="5D36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358BD223">
            <w:pPr>
              <w:jc w:val="center"/>
              <w:rPr>
                <w:rFonts w:ascii="Times New Roman" w:hAnsi="Times New Roman" w:eastAsia="宋体" w:cs="Times New Roman"/>
              </w:rPr>
            </w:pPr>
          </w:p>
        </w:tc>
        <w:tc>
          <w:tcPr>
            <w:tcW w:w="1485" w:type="pct"/>
            <w:vAlign w:val="center"/>
          </w:tcPr>
          <w:p w14:paraId="45275DC6">
            <w:pPr>
              <w:jc w:val="center"/>
              <w:rPr>
                <w:rFonts w:ascii="Times New Roman" w:hAnsi="Times New Roman" w:eastAsia="宋体" w:cs="Times New Roman"/>
              </w:rPr>
            </w:pPr>
            <w:r>
              <w:rPr>
                <w:rFonts w:ascii="Times New Roman" w:hAnsi="Times New Roman" w:eastAsia="宋体" w:cs="Times New Roman"/>
              </w:rPr>
              <w:t>第三节掌握化工与环境保护</w:t>
            </w:r>
          </w:p>
        </w:tc>
        <w:tc>
          <w:tcPr>
            <w:tcW w:w="424" w:type="pct"/>
            <w:vAlign w:val="center"/>
          </w:tcPr>
          <w:p w14:paraId="680C5844">
            <w:pPr>
              <w:jc w:val="center"/>
              <w:rPr>
                <w:rFonts w:ascii="Times New Roman" w:hAnsi="Times New Roman" w:eastAsia="宋体" w:cs="Times New Roman"/>
              </w:rPr>
            </w:pPr>
            <w:r>
              <w:rPr>
                <w:rFonts w:ascii="Times New Roman" w:hAnsi="Times New Roman" w:eastAsia="宋体" w:cs="Times New Roman"/>
              </w:rPr>
              <w:t>A1</w:t>
            </w:r>
          </w:p>
        </w:tc>
        <w:tc>
          <w:tcPr>
            <w:tcW w:w="424" w:type="pct"/>
            <w:vAlign w:val="center"/>
          </w:tcPr>
          <w:p w14:paraId="5A5D5AA0">
            <w:pPr>
              <w:jc w:val="center"/>
              <w:rPr>
                <w:rFonts w:ascii="Times New Roman" w:hAnsi="Times New Roman" w:eastAsia="宋体" w:cs="Times New Roman"/>
              </w:rPr>
            </w:pPr>
            <w:r>
              <w:rPr>
                <w:rFonts w:ascii="Times New Roman" w:hAnsi="Times New Roman" w:eastAsia="宋体" w:cs="Times New Roman"/>
              </w:rPr>
              <w:t>B2</w:t>
            </w:r>
          </w:p>
        </w:tc>
        <w:tc>
          <w:tcPr>
            <w:tcW w:w="454" w:type="pct"/>
            <w:vAlign w:val="center"/>
          </w:tcPr>
          <w:p w14:paraId="6F35ADAF">
            <w:pPr>
              <w:jc w:val="center"/>
              <w:rPr>
                <w:rFonts w:ascii="Times New Roman" w:hAnsi="Times New Roman" w:eastAsia="宋体" w:cs="Times New Roman"/>
              </w:rPr>
            </w:pPr>
            <w:r>
              <w:rPr>
                <w:rFonts w:ascii="Times New Roman" w:hAnsi="Times New Roman" w:eastAsia="宋体" w:cs="Times New Roman"/>
              </w:rPr>
              <w:t>C3</w:t>
            </w:r>
          </w:p>
        </w:tc>
        <w:tc>
          <w:tcPr>
            <w:tcW w:w="454" w:type="pct"/>
            <w:vAlign w:val="center"/>
          </w:tcPr>
          <w:p w14:paraId="7972EF6C">
            <w:pPr>
              <w:jc w:val="center"/>
              <w:rPr>
                <w:rFonts w:ascii="Times New Roman" w:hAnsi="Times New Roman" w:eastAsia="宋体" w:cs="Times New Roman"/>
              </w:rPr>
            </w:pPr>
            <w:r>
              <w:rPr>
                <w:rFonts w:ascii="Times New Roman" w:hAnsi="Times New Roman" w:eastAsia="宋体" w:cs="Times New Roman"/>
              </w:rPr>
              <w:t>D7</w:t>
            </w:r>
          </w:p>
        </w:tc>
        <w:tc>
          <w:tcPr>
            <w:tcW w:w="575" w:type="pct"/>
            <w:vMerge w:val="continue"/>
            <w:vAlign w:val="center"/>
          </w:tcPr>
          <w:p w14:paraId="0501E1C2">
            <w:pPr>
              <w:jc w:val="center"/>
              <w:rPr>
                <w:rFonts w:ascii="Times New Roman" w:hAnsi="Times New Roman" w:eastAsia="宋体" w:cs="Times New Roman"/>
              </w:rPr>
            </w:pPr>
          </w:p>
        </w:tc>
        <w:tc>
          <w:tcPr>
            <w:tcW w:w="272" w:type="pct"/>
            <w:vMerge w:val="continue"/>
            <w:vAlign w:val="center"/>
          </w:tcPr>
          <w:p w14:paraId="3BFB9F3B">
            <w:pPr>
              <w:jc w:val="center"/>
              <w:rPr>
                <w:rFonts w:ascii="Times New Roman" w:hAnsi="Times New Roman" w:eastAsia="宋体" w:cs="Times New Roman"/>
              </w:rPr>
            </w:pPr>
          </w:p>
        </w:tc>
        <w:tc>
          <w:tcPr>
            <w:tcW w:w="273" w:type="pct"/>
            <w:vAlign w:val="center"/>
          </w:tcPr>
          <w:p w14:paraId="513A65C1">
            <w:pPr>
              <w:jc w:val="center"/>
              <w:rPr>
                <w:rFonts w:ascii="Times New Roman" w:hAnsi="Times New Roman" w:eastAsia="宋体" w:cs="Times New Roman"/>
              </w:rPr>
            </w:pPr>
          </w:p>
        </w:tc>
      </w:tr>
      <w:tr w14:paraId="7555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vAlign w:val="center"/>
          </w:tcPr>
          <w:p w14:paraId="53A19A37">
            <w:pPr>
              <w:jc w:val="center"/>
              <w:rPr>
                <w:rFonts w:ascii="Times New Roman" w:hAnsi="Times New Roman" w:eastAsia="宋体" w:cs="Times New Roman"/>
              </w:rPr>
            </w:pPr>
            <w:r>
              <w:rPr>
                <w:rFonts w:ascii="Times New Roman" w:hAnsi="Times New Roman" w:eastAsia="宋体" w:cs="Times New Roman"/>
              </w:rPr>
              <w:t>第二章 环境污染与生态平衡</w:t>
            </w:r>
          </w:p>
        </w:tc>
        <w:tc>
          <w:tcPr>
            <w:tcW w:w="1485" w:type="pct"/>
            <w:vAlign w:val="center"/>
          </w:tcPr>
          <w:p w14:paraId="5BF4449C">
            <w:pPr>
              <w:jc w:val="center"/>
              <w:rPr>
                <w:rFonts w:ascii="Times New Roman" w:hAnsi="Times New Roman" w:eastAsia="宋体" w:cs="Times New Roman"/>
              </w:rPr>
            </w:pPr>
            <w:r>
              <w:rPr>
                <w:rFonts w:ascii="Times New Roman" w:hAnsi="Times New Roman" w:eastAsia="宋体" w:cs="Times New Roman"/>
              </w:rPr>
              <w:t>第一节了解生态学基本原理</w:t>
            </w:r>
          </w:p>
        </w:tc>
        <w:tc>
          <w:tcPr>
            <w:tcW w:w="424" w:type="pct"/>
            <w:vAlign w:val="center"/>
          </w:tcPr>
          <w:p w14:paraId="019367A1">
            <w:pPr>
              <w:jc w:val="center"/>
              <w:rPr>
                <w:rFonts w:ascii="Times New Roman" w:hAnsi="Times New Roman" w:eastAsia="宋体" w:cs="Times New Roman"/>
              </w:rPr>
            </w:pPr>
            <w:r>
              <w:rPr>
                <w:rFonts w:ascii="Times New Roman" w:hAnsi="Times New Roman" w:eastAsia="宋体" w:cs="Times New Roman"/>
              </w:rPr>
              <w:t>A3</w:t>
            </w:r>
          </w:p>
        </w:tc>
        <w:tc>
          <w:tcPr>
            <w:tcW w:w="424" w:type="pct"/>
            <w:vAlign w:val="center"/>
          </w:tcPr>
          <w:p w14:paraId="33E88255">
            <w:pPr>
              <w:jc w:val="center"/>
              <w:rPr>
                <w:rFonts w:ascii="Times New Roman" w:hAnsi="Times New Roman" w:eastAsia="宋体" w:cs="Times New Roman"/>
              </w:rPr>
            </w:pPr>
            <w:r>
              <w:rPr>
                <w:rFonts w:ascii="Times New Roman" w:hAnsi="Times New Roman" w:eastAsia="宋体" w:cs="Times New Roman"/>
              </w:rPr>
              <w:t>B1</w:t>
            </w:r>
          </w:p>
        </w:tc>
        <w:tc>
          <w:tcPr>
            <w:tcW w:w="454" w:type="pct"/>
            <w:vAlign w:val="center"/>
          </w:tcPr>
          <w:p w14:paraId="3B6CBA30">
            <w:pPr>
              <w:jc w:val="center"/>
              <w:rPr>
                <w:rFonts w:ascii="Times New Roman" w:hAnsi="Times New Roman" w:eastAsia="宋体" w:cs="Times New Roman"/>
              </w:rPr>
            </w:pPr>
            <w:r>
              <w:rPr>
                <w:rFonts w:ascii="Times New Roman" w:hAnsi="Times New Roman" w:eastAsia="宋体" w:cs="Times New Roman"/>
              </w:rPr>
              <w:t>C4</w:t>
            </w:r>
          </w:p>
        </w:tc>
        <w:tc>
          <w:tcPr>
            <w:tcW w:w="454" w:type="pct"/>
            <w:vAlign w:val="center"/>
          </w:tcPr>
          <w:p w14:paraId="7B50289B">
            <w:pPr>
              <w:jc w:val="center"/>
              <w:rPr>
                <w:rFonts w:ascii="Times New Roman" w:hAnsi="Times New Roman" w:eastAsia="宋体" w:cs="Times New Roman"/>
              </w:rPr>
            </w:pPr>
            <w:r>
              <w:rPr>
                <w:rFonts w:ascii="Times New Roman" w:hAnsi="Times New Roman" w:eastAsia="宋体" w:cs="Times New Roman"/>
              </w:rPr>
              <w:t>D1</w:t>
            </w:r>
          </w:p>
        </w:tc>
        <w:tc>
          <w:tcPr>
            <w:tcW w:w="575" w:type="pct"/>
            <w:vMerge w:val="continue"/>
            <w:vAlign w:val="center"/>
          </w:tcPr>
          <w:p w14:paraId="42DCF9B4">
            <w:pPr>
              <w:ind w:firstLine="420" w:firstLineChars="200"/>
              <w:jc w:val="center"/>
              <w:rPr>
                <w:rFonts w:ascii="Times New Roman" w:hAnsi="Times New Roman" w:eastAsia="宋体" w:cs="Times New Roman"/>
              </w:rPr>
            </w:pPr>
          </w:p>
        </w:tc>
        <w:tc>
          <w:tcPr>
            <w:tcW w:w="272" w:type="pct"/>
            <w:vMerge w:val="restart"/>
            <w:vAlign w:val="center"/>
          </w:tcPr>
          <w:p w14:paraId="1DEDE153">
            <w:pPr>
              <w:jc w:val="center"/>
              <w:rPr>
                <w:rFonts w:ascii="Times New Roman" w:hAnsi="Times New Roman" w:eastAsia="宋体" w:cs="Times New Roman"/>
              </w:rPr>
            </w:pPr>
            <w:r>
              <w:rPr>
                <w:rFonts w:ascii="Times New Roman" w:hAnsi="Times New Roman" w:eastAsia="宋体" w:cs="Times New Roman"/>
              </w:rPr>
              <w:t>2</w:t>
            </w:r>
          </w:p>
        </w:tc>
        <w:tc>
          <w:tcPr>
            <w:tcW w:w="273" w:type="pct"/>
            <w:vAlign w:val="center"/>
          </w:tcPr>
          <w:p w14:paraId="21D00191">
            <w:pPr>
              <w:ind w:firstLine="420" w:firstLineChars="200"/>
              <w:jc w:val="center"/>
              <w:rPr>
                <w:rFonts w:ascii="Times New Roman" w:hAnsi="Times New Roman" w:eastAsia="宋体" w:cs="Times New Roman"/>
              </w:rPr>
            </w:pPr>
          </w:p>
        </w:tc>
      </w:tr>
      <w:tr w14:paraId="6439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40C65119">
            <w:pPr>
              <w:jc w:val="center"/>
              <w:rPr>
                <w:rFonts w:ascii="Times New Roman" w:hAnsi="Times New Roman" w:eastAsia="宋体" w:cs="Times New Roman"/>
              </w:rPr>
            </w:pPr>
          </w:p>
        </w:tc>
        <w:tc>
          <w:tcPr>
            <w:tcW w:w="1485" w:type="pct"/>
            <w:vAlign w:val="center"/>
          </w:tcPr>
          <w:p w14:paraId="1FF8918E">
            <w:pPr>
              <w:jc w:val="center"/>
              <w:rPr>
                <w:rFonts w:ascii="Times New Roman" w:hAnsi="Times New Roman" w:eastAsia="宋体" w:cs="Times New Roman"/>
              </w:rPr>
            </w:pPr>
            <w:r>
              <w:rPr>
                <w:rFonts w:ascii="Times New Roman" w:hAnsi="Times New Roman" w:eastAsia="宋体" w:cs="Times New Roman"/>
              </w:rPr>
              <w:t>第二节掌握环境污染与生态平衡</w:t>
            </w:r>
          </w:p>
        </w:tc>
        <w:tc>
          <w:tcPr>
            <w:tcW w:w="424" w:type="pct"/>
            <w:vAlign w:val="center"/>
          </w:tcPr>
          <w:p w14:paraId="2608EB14">
            <w:pPr>
              <w:jc w:val="center"/>
              <w:rPr>
                <w:rFonts w:ascii="Times New Roman" w:hAnsi="Times New Roman" w:eastAsia="宋体" w:cs="Times New Roman"/>
              </w:rPr>
            </w:pPr>
            <w:r>
              <w:rPr>
                <w:rFonts w:ascii="Times New Roman" w:hAnsi="Times New Roman" w:eastAsia="宋体" w:cs="Times New Roman"/>
              </w:rPr>
              <w:t>A4</w:t>
            </w:r>
          </w:p>
        </w:tc>
        <w:tc>
          <w:tcPr>
            <w:tcW w:w="424" w:type="pct"/>
            <w:vAlign w:val="center"/>
          </w:tcPr>
          <w:p w14:paraId="1ACD1593">
            <w:pPr>
              <w:jc w:val="center"/>
              <w:rPr>
                <w:rFonts w:ascii="Times New Roman" w:hAnsi="Times New Roman" w:eastAsia="宋体" w:cs="Times New Roman"/>
              </w:rPr>
            </w:pPr>
            <w:r>
              <w:rPr>
                <w:rFonts w:ascii="Times New Roman" w:hAnsi="Times New Roman" w:eastAsia="宋体" w:cs="Times New Roman"/>
              </w:rPr>
              <w:t>B3</w:t>
            </w:r>
          </w:p>
        </w:tc>
        <w:tc>
          <w:tcPr>
            <w:tcW w:w="454" w:type="pct"/>
            <w:vAlign w:val="center"/>
          </w:tcPr>
          <w:p w14:paraId="1B7B907B">
            <w:pPr>
              <w:jc w:val="center"/>
              <w:rPr>
                <w:rFonts w:ascii="Times New Roman" w:hAnsi="Times New Roman" w:eastAsia="宋体" w:cs="Times New Roman"/>
              </w:rPr>
            </w:pPr>
            <w:r>
              <w:rPr>
                <w:rFonts w:ascii="Times New Roman" w:hAnsi="Times New Roman" w:eastAsia="宋体" w:cs="Times New Roman"/>
              </w:rPr>
              <w:t>C1</w:t>
            </w:r>
          </w:p>
        </w:tc>
        <w:tc>
          <w:tcPr>
            <w:tcW w:w="454" w:type="pct"/>
            <w:vAlign w:val="center"/>
          </w:tcPr>
          <w:p w14:paraId="10BC7FDE">
            <w:pPr>
              <w:jc w:val="center"/>
              <w:rPr>
                <w:rFonts w:ascii="Times New Roman" w:hAnsi="Times New Roman" w:eastAsia="宋体" w:cs="Times New Roman"/>
              </w:rPr>
            </w:pPr>
            <w:r>
              <w:rPr>
                <w:rFonts w:ascii="Times New Roman" w:hAnsi="Times New Roman" w:eastAsia="宋体" w:cs="Times New Roman"/>
              </w:rPr>
              <w:t>D3</w:t>
            </w:r>
          </w:p>
        </w:tc>
        <w:tc>
          <w:tcPr>
            <w:tcW w:w="575" w:type="pct"/>
            <w:vMerge w:val="continue"/>
            <w:vAlign w:val="center"/>
          </w:tcPr>
          <w:p w14:paraId="57E348F9">
            <w:pPr>
              <w:jc w:val="center"/>
              <w:rPr>
                <w:rFonts w:ascii="Times New Roman" w:hAnsi="Times New Roman" w:eastAsia="宋体" w:cs="Times New Roman"/>
              </w:rPr>
            </w:pPr>
          </w:p>
        </w:tc>
        <w:tc>
          <w:tcPr>
            <w:tcW w:w="272" w:type="pct"/>
            <w:vMerge w:val="continue"/>
            <w:vAlign w:val="center"/>
          </w:tcPr>
          <w:p w14:paraId="77ADB4D7">
            <w:pPr>
              <w:jc w:val="center"/>
              <w:rPr>
                <w:rFonts w:ascii="Times New Roman" w:hAnsi="Times New Roman" w:eastAsia="宋体" w:cs="Times New Roman"/>
              </w:rPr>
            </w:pPr>
          </w:p>
        </w:tc>
        <w:tc>
          <w:tcPr>
            <w:tcW w:w="273" w:type="pct"/>
            <w:vAlign w:val="center"/>
          </w:tcPr>
          <w:p w14:paraId="477D86FE">
            <w:pPr>
              <w:jc w:val="center"/>
              <w:rPr>
                <w:rFonts w:ascii="Times New Roman" w:hAnsi="Times New Roman" w:eastAsia="宋体" w:cs="Times New Roman"/>
              </w:rPr>
            </w:pPr>
          </w:p>
        </w:tc>
      </w:tr>
      <w:tr w14:paraId="5558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vAlign w:val="center"/>
          </w:tcPr>
          <w:p w14:paraId="17DBF0AF">
            <w:pPr>
              <w:jc w:val="center"/>
              <w:rPr>
                <w:rFonts w:ascii="Times New Roman" w:hAnsi="Times New Roman" w:eastAsia="宋体" w:cs="Times New Roman"/>
              </w:rPr>
            </w:pPr>
            <w:r>
              <w:rPr>
                <w:rFonts w:ascii="Times New Roman" w:hAnsi="Times New Roman" w:eastAsia="宋体" w:cs="Times New Roman"/>
              </w:rPr>
              <w:t>第三章 大气污染防治及化工废气治理</w:t>
            </w:r>
          </w:p>
        </w:tc>
        <w:tc>
          <w:tcPr>
            <w:tcW w:w="1485" w:type="pct"/>
            <w:vAlign w:val="center"/>
          </w:tcPr>
          <w:p w14:paraId="616BED16">
            <w:pPr>
              <w:jc w:val="center"/>
              <w:rPr>
                <w:rFonts w:ascii="Times New Roman" w:hAnsi="Times New Roman" w:eastAsia="宋体" w:cs="Times New Roman"/>
              </w:rPr>
            </w:pPr>
            <w:r>
              <w:rPr>
                <w:rFonts w:ascii="Times New Roman" w:hAnsi="Times New Roman" w:eastAsia="宋体" w:cs="Times New Roman"/>
              </w:rPr>
              <w:t>第一节了解大气与生命的关系</w:t>
            </w:r>
          </w:p>
        </w:tc>
        <w:tc>
          <w:tcPr>
            <w:tcW w:w="424" w:type="pct"/>
            <w:vAlign w:val="center"/>
          </w:tcPr>
          <w:p w14:paraId="06FEEF42">
            <w:pPr>
              <w:jc w:val="center"/>
              <w:rPr>
                <w:rFonts w:ascii="Times New Roman" w:hAnsi="Times New Roman" w:eastAsia="宋体" w:cs="Times New Roman"/>
              </w:rPr>
            </w:pPr>
            <w:r>
              <w:rPr>
                <w:rFonts w:ascii="Times New Roman" w:hAnsi="Times New Roman" w:eastAsia="宋体" w:cs="Times New Roman"/>
              </w:rPr>
              <w:t>A2</w:t>
            </w:r>
          </w:p>
        </w:tc>
        <w:tc>
          <w:tcPr>
            <w:tcW w:w="424" w:type="pct"/>
            <w:vAlign w:val="center"/>
          </w:tcPr>
          <w:p w14:paraId="73DD30D9">
            <w:pPr>
              <w:jc w:val="center"/>
              <w:rPr>
                <w:rFonts w:ascii="Times New Roman" w:hAnsi="Times New Roman" w:eastAsia="宋体" w:cs="Times New Roman"/>
              </w:rPr>
            </w:pPr>
            <w:r>
              <w:rPr>
                <w:rFonts w:ascii="Times New Roman" w:hAnsi="Times New Roman" w:eastAsia="宋体" w:cs="Times New Roman"/>
              </w:rPr>
              <w:t>B3</w:t>
            </w:r>
          </w:p>
        </w:tc>
        <w:tc>
          <w:tcPr>
            <w:tcW w:w="454" w:type="pct"/>
            <w:vAlign w:val="center"/>
          </w:tcPr>
          <w:p w14:paraId="2919850F">
            <w:pPr>
              <w:jc w:val="center"/>
              <w:rPr>
                <w:rFonts w:ascii="Times New Roman" w:hAnsi="Times New Roman" w:eastAsia="宋体" w:cs="Times New Roman"/>
              </w:rPr>
            </w:pPr>
            <w:r>
              <w:rPr>
                <w:rFonts w:ascii="Times New Roman" w:hAnsi="Times New Roman" w:eastAsia="宋体" w:cs="Times New Roman"/>
              </w:rPr>
              <w:t>C1</w:t>
            </w:r>
          </w:p>
        </w:tc>
        <w:tc>
          <w:tcPr>
            <w:tcW w:w="454" w:type="pct"/>
            <w:vAlign w:val="center"/>
          </w:tcPr>
          <w:p w14:paraId="4EE735CE">
            <w:pPr>
              <w:jc w:val="center"/>
              <w:rPr>
                <w:rFonts w:ascii="Times New Roman" w:hAnsi="Times New Roman" w:eastAsia="宋体" w:cs="Times New Roman"/>
              </w:rPr>
            </w:pPr>
            <w:r>
              <w:rPr>
                <w:rFonts w:ascii="Times New Roman" w:hAnsi="Times New Roman" w:eastAsia="宋体" w:cs="Times New Roman"/>
              </w:rPr>
              <w:t>D2</w:t>
            </w:r>
          </w:p>
        </w:tc>
        <w:tc>
          <w:tcPr>
            <w:tcW w:w="575" w:type="pct"/>
            <w:vMerge w:val="continue"/>
            <w:vAlign w:val="center"/>
          </w:tcPr>
          <w:p w14:paraId="66BD6098">
            <w:pPr>
              <w:jc w:val="center"/>
              <w:rPr>
                <w:rFonts w:ascii="Times New Roman" w:hAnsi="Times New Roman" w:eastAsia="宋体" w:cs="Times New Roman"/>
              </w:rPr>
            </w:pPr>
          </w:p>
        </w:tc>
        <w:tc>
          <w:tcPr>
            <w:tcW w:w="272" w:type="pct"/>
            <w:vMerge w:val="restart"/>
            <w:vAlign w:val="center"/>
          </w:tcPr>
          <w:p w14:paraId="0352C411">
            <w:pPr>
              <w:jc w:val="center"/>
              <w:rPr>
                <w:rFonts w:ascii="Times New Roman" w:hAnsi="Times New Roman" w:eastAsia="宋体" w:cs="Times New Roman"/>
              </w:rPr>
            </w:pPr>
            <w:r>
              <w:rPr>
                <w:rFonts w:ascii="Times New Roman" w:hAnsi="Times New Roman" w:eastAsia="宋体" w:cs="Times New Roman"/>
              </w:rPr>
              <w:t>4</w:t>
            </w:r>
          </w:p>
        </w:tc>
        <w:tc>
          <w:tcPr>
            <w:tcW w:w="273" w:type="pct"/>
            <w:vAlign w:val="center"/>
          </w:tcPr>
          <w:p w14:paraId="66E9B692">
            <w:pPr>
              <w:jc w:val="center"/>
              <w:rPr>
                <w:rFonts w:ascii="Times New Roman" w:hAnsi="Times New Roman" w:eastAsia="宋体" w:cs="Times New Roman"/>
              </w:rPr>
            </w:pPr>
          </w:p>
        </w:tc>
      </w:tr>
      <w:tr w14:paraId="458C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486780E6">
            <w:pPr>
              <w:jc w:val="center"/>
              <w:rPr>
                <w:rFonts w:ascii="Times New Roman" w:hAnsi="Times New Roman" w:eastAsia="宋体" w:cs="Times New Roman"/>
              </w:rPr>
            </w:pPr>
          </w:p>
        </w:tc>
        <w:tc>
          <w:tcPr>
            <w:tcW w:w="1485" w:type="pct"/>
            <w:vAlign w:val="center"/>
          </w:tcPr>
          <w:p w14:paraId="58F6DDAF">
            <w:pPr>
              <w:jc w:val="center"/>
              <w:rPr>
                <w:rFonts w:ascii="Times New Roman" w:hAnsi="Times New Roman" w:eastAsia="宋体" w:cs="Times New Roman"/>
              </w:rPr>
            </w:pPr>
            <w:r>
              <w:rPr>
                <w:rFonts w:ascii="Times New Roman" w:hAnsi="Times New Roman" w:eastAsia="宋体" w:cs="Times New Roman"/>
              </w:rPr>
              <w:t>掌握化工废气的来源于危害</w:t>
            </w:r>
          </w:p>
        </w:tc>
        <w:tc>
          <w:tcPr>
            <w:tcW w:w="424" w:type="pct"/>
            <w:vAlign w:val="center"/>
          </w:tcPr>
          <w:p w14:paraId="25F75409">
            <w:pPr>
              <w:jc w:val="center"/>
              <w:rPr>
                <w:rFonts w:ascii="Times New Roman" w:hAnsi="Times New Roman" w:eastAsia="宋体" w:cs="Times New Roman"/>
              </w:rPr>
            </w:pPr>
            <w:r>
              <w:rPr>
                <w:rFonts w:ascii="Times New Roman" w:hAnsi="Times New Roman" w:eastAsia="宋体" w:cs="Times New Roman"/>
              </w:rPr>
              <w:t>A3</w:t>
            </w:r>
          </w:p>
        </w:tc>
        <w:tc>
          <w:tcPr>
            <w:tcW w:w="424" w:type="pct"/>
            <w:vAlign w:val="center"/>
          </w:tcPr>
          <w:p w14:paraId="730A83AF">
            <w:pPr>
              <w:jc w:val="center"/>
              <w:rPr>
                <w:rFonts w:ascii="Times New Roman" w:hAnsi="Times New Roman" w:eastAsia="宋体" w:cs="Times New Roman"/>
              </w:rPr>
            </w:pPr>
            <w:r>
              <w:rPr>
                <w:rFonts w:ascii="Times New Roman" w:hAnsi="Times New Roman" w:eastAsia="宋体" w:cs="Times New Roman"/>
              </w:rPr>
              <w:t>B3</w:t>
            </w:r>
          </w:p>
        </w:tc>
        <w:tc>
          <w:tcPr>
            <w:tcW w:w="454" w:type="pct"/>
            <w:vAlign w:val="center"/>
          </w:tcPr>
          <w:p w14:paraId="61397C92">
            <w:pPr>
              <w:jc w:val="center"/>
              <w:rPr>
                <w:rFonts w:ascii="Times New Roman" w:hAnsi="Times New Roman" w:eastAsia="宋体" w:cs="Times New Roman"/>
              </w:rPr>
            </w:pPr>
            <w:r>
              <w:rPr>
                <w:rFonts w:ascii="Times New Roman" w:hAnsi="Times New Roman" w:eastAsia="宋体" w:cs="Times New Roman"/>
              </w:rPr>
              <w:t>C2</w:t>
            </w:r>
          </w:p>
        </w:tc>
        <w:tc>
          <w:tcPr>
            <w:tcW w:w="454" w:type="pct"/>
            <w:vAlign w:val="center"/>
          </w:tcPr>
          <w:p w14:paraId="0C49C034">
            <w:pPr>
              <w:jc w:val="center"/>
              <w:rPr>
                <w:rFonts w:ascii="Times New Roman" w:hAnsi="Times New Roman" w:eastAsia="宋体" w:cs="Times New Roman"/>
              </w:rPr>
            </w:pPr>
            <w:r>
              <w:rPr>
                <w:rFonts w:ascii="Times New Roman" w:hAnsi="Times New Roman" w:eastAsia="宋体" w:cs="Times New Roman"/>
              </w:rPr>
              <w:t>D5</w:t>
            </w:r>
          </w:p>
        </w:tc>
        <w:tc>
          <w:tcPr>
            <w:tcW w:w="575" w:type="pct"/>
            <w:vMerge w:val="continue"/>
            <w:vAlign w:val="center"/>
          </w:tcPr>
          <w:p w14:paraId="20ECDA74">
            <w:pPr>
              <w:jc w:val="center"/>
              <w:rPr>
                <w:rFonts w:ascii="Times New Roman" w:hAnsi="Times New Roman" w:eastAsia="宋体" w:cs="Times New Roman"/>
              </w:rPr>
            </w:pPr>
          </w:p>
        </w:tc>
        <w:tc>
          <w:tcPr>
            <w:tcW w:w="272" w:type="pct"/>
            <w:vMerge w:val="continue"/>
            <w:vAlign w:val="center"/>
          </w:tcPr>
          <w:p w14:paraId="7C9C9CF5">
            <w:pPr>
              <w:jc w:val="center"/>
              <w:rPr>
                <w:rFonts w:ascii="Times New Roman" w:hAnsi="Times New Roman" w:eastAsia="宋体" w:cs="Times New Roman"/>
              </w:rPr>
            </w:pPr>
          </w:p>
        </w:tc>
        <w:tc>
          <w:tcPr>
            <w:tcW w:w="273" w:type="pct"/>
            <w:vAlign w:val="center"/>
          </w:tcPr>
          <w:p w14:paraId="1A5CFF2D">
            <w:pPr>
              <w:jc w:val="center"/>
              <w:rPr>
                <w:rFonts w:ascii="Times New Roman" w:hAnsi="Times New Roman" w:eastAsia="宋体" w:cs="Times New Roman"/>
              </w:rPr>
            </w:pPr>
          </w:p>
        </w:tc>
      </w:tr>
      <w:tr w14:paraId="2C89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45AAFC49">
            <w:pPr>
              <w:jc w:val="center"/>
              <w:rPr>
                <w:rFonts w:ascii="Times New Roman" w:hAnsi="Times New Roman" w:eastAsia="宋体" w:cs="Times New Roman"/>
              </w:rPr>
            </w:pPr>
          </w:p>
        </w:tc>
        <w:tc>
          <w:tcPr>
            <w:tcW w:w="1485" w:type="pct"/>
            <w:vAlign w:val="center"/>
          </w:tcPr>
          <w:p w14:paraId="09F0A682">
            <w:pPr>
              <w:jc w:val="center"/>
              <w:rPr>
                <w:rFonts w:ascii="Times New Roman" w:hAnsi="Times New Roman" w:eastAsia="宋体" w:cs="Times New Roman"/>
              </w:rPr>
            </w:pPr>
            <w:r>
              <w:rPr>
                <w:rFonts w:ascii="Times New Roman" w:hAnsi="Times New Roman" w:eastAsia="宋体" w:cs="Times New Roman"/>
              </w:rPr>
              <w:t>第三节掌握气态污染物的治理</w:t>
            </w:r>
          </w:p>
        </w:tc>
        <w:tc>
          <w:tcPr>
            <w:tcW w:w="424" w:type="pct"/>
            <w:vAlign w:val="center"/>
          </w:tcPr>
          <w:p w14:paraId="06289DA8">
            <w:pPr>
              <w:jc w:val="center"/>
              <w:rPr>
                <w:rFonts w:ascii="Times New Roman" w:hAnsi="Times New Roman" w:eastAsia="宋体" w:cs="Times New Roman"/>
              </w:rPr>
            </w:pPr>
            <w:r>
              <w:rPr>
                <w:rFonts w:ascii="Times New Roman" w:hAnsi="Times New Roman" w:eastAsia="宋体" w:cs="Times New Roman"/>
              </w:rPr>
              <w:t>A1</w:t>
            </w:r>
          </w:p>
        </w:tc>
        <w:tc>
          <w:tcPr>
            <w:tcW w:w="424" w:type="pct"/>
            <w:vAlign w:val="center"/>
          </w:tcPr>
          <w:p w14:paraId="501AB321">
            <w:pPr>
              <w:jc w:val="center"/>
              <w:rPr>
                <w:rFonts w:ascii="Times New Roman" w:hAnsi="Times New Roman" w:eastAsia="宋体" w:cs="Times New Roman"/>
              </w:rPr>
            </w:pPr>
            <w:r>
              <w:rPr>
                <w:rFonts w:ascii="Times New Roman" w:hAnsi="Times New Roman" w:eastAsia="宋体" w:cs="Times New Roman"/>
              </w:rPr>
              <w:t>B1</w:t>
            </w:r>
          </w:p>
        </w:tc>
        <w:tc>
          <w:tcPr>
            <w:tcW w:w="454" w:type="pct"/>
            <w:vAlign w:val="center"/>
          </w:tcPr>
          <w:p w14:paraId="2DC63149">
            <w:pPr>
              <w:jc w:val="center"/>
              <w:rPr>
                <w:rFonts w:ascii="Times New Roman" w:hAnsi="Times New Roman" w:eastAsia="宋体" w:cs="Times New Roman"/>
              </w:rPr>
            </w:pPr>
            <w:r>
              <w:rPr>
                <w:rFonts w:ascii="Times New Roman" w:hAnsi="Times New Roman" w:eastAsia="宋体" w:cs="Times New Roman"/>
              </w:rPr>
              <w:t>C2</w:t>
            </w:r>
          </w:p>
        </w:tc>
        <w:tc>
          <w:tcPr>
            <w:tcW w:w="454" w:type="pct"/>
            <w:vAlign w:val="center"/>
          </w:tcPr>
          <w:p w14:paraId="792E983A">
            <w:pPr>
              <w:jc w:val="center"/>
              <w:rPr>
                <w:rFonts w:ascii="Times New Roman" w:hAnsi="Times New Roman" w:eastAsia="宋体" w:cs="Times New Roman"/>
              </w:rPr>
            </w:pPr>
            <w:r>
              <w:rPr>
                <w:rFonts w:ascii="Times New Roman" w:hAnsi="Times New Roman" w:eastAsia="宋体" w:cs="Times New Roman"/>
              </w:rPr>
              <w:t>D3</w:t>
            </w:r>
          </w:p>
        </w:tc>
        <w:tc>
          <w:tcPr>
            <w:tcW w:w="575" w:type="pct"/>
            <w:vMerge w:val="continue"/>
            <w:vAlign w:val="center"/>
          </w:tcPr>
          <w:p w14:paraId="6CE419C0">
            <w:pPr>
              <w:jc w:val="center"/>
              <w:rPr>
                <w:rFonts w:ascii="Times New Roman" w:hAnsi="Times New Roman" w:eastAsia="宋体" w:cs="Times New Roman"/>
              </w:rPr>
            </w:pPr>
          </w:p>
        </w:tc>
        <w:tc>
          <w:tcPr>
            <w:tcW w:w="272" w:type="pct"/>
            <w:vMerge w:val="continue"/>
            <w:vAlign w:val="center"/>
          </w:tcPr>
          <w:p w14:paraId="279678F4">
            <w:pPr>
              <w:jc w:val="center"/>
              <w:rPr>
                <w:rFonts w:ascii="Times New Roman" w:hAnsi="Times New Roman" w:eastAsia="宋体" w:cs="Times New Roman"/>
              </w:rPr>
            </w:pPr>
          </w:p>
        </w:tc>
        <w:tc>
          <w:tcPr>
            <w:tcW w:w="273" w:type="pct"/>
            <w:vAlign w:val="center"/>
          </w:tcPr>
          <w:p w14:paraId="2FFDD503">
            <w:pPr>
              <w:jc w:val="center"/>
              <w:rPr>
                <w:rFonts w:ascii="Times New Roman" w:hAnsi="Times New Roman" w:eastAsia="宋体" w:cs="Times New Roman"/>
              </w:rPr>
            </w:pPr>
          </w:p>
        </w:tc>
      </w:tr>
      <w:tr w14:paraId="50A8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7047E818">
            <w:pPr>
              <w:jc w:val="center"/>
              <w:rPr>
                <w:rFonts w:ascii="Times New Roman" w:hAnsi="Times New Roman" w:eastAsia="宋体" w:cs="Times New Roman"/>
              </w:rPr>
            </w:pPr>
          </w:p>
        </w:tc>
        <w:tc>
          <w:tcPr>
            <w:tcW w:w="1485" w:type="pct"/>
            <w:vAlign w:val="center"/>
          </w:tcPr>
          <w:p w14:paraId="76907379">
            <w:pPr>
              <w:jc w:val="center"/>
              <w:rPr>
                <w:rFonts w:ascii="Times New Roman" w:hAnsi="Times New Roman" w:eastAsia="宋体" w:cs="Times New Roman"/>
              </w:rPr>
            </w:pPr>
            <w:r>
              <w:rPr>
                <w:rFonts w:ascii="Times New Roman" w:hAnsi="Times New Roman" w:eastAsia="宋体" w:cs="Times New Roman"/>
              </w:rPr>
              <w:t>第四节了解颗粒污染物的净化方法</w:t>
            </w:r>
          </w:p>
        </w:tc>
        <w:tc>
          <w:tcPr>
            <w:tcW w:w="424" w:type="pct"/>
            <w:vAlign w:val="center"/>
          </w:tcPr>
          <w:p w14:paraId="37547AA8">
            <w:pPr>
              <w:jc w:val="center"/>
              <w:rPr>
                <w:rFonts w:ascii="Times New Roman" w:hAnsi="Times New Roman" w:eastAsia="宋体" w:cs="Times New Roman"/>
              </w:rPr>
            </w:pPr>
            <w:r>
              <w:rPr>
                <w:rFonts w:ascii="Times New Roman" w:hAnsi="Times New Roman" w:eastAsia="宋体" w:cs="Times New Roman"/>
              </w:rPr>
              <w:t>A2</w:t>
            </w:r>
          </w:p>
        </w:tc>
        <w:tc>
          <w:tcPr>
            <w:tcW w:w="424" w:type="pct"/>
            <w:vAlign w:val="center"/>
          </w:tcPr>
          <w:p w14:paraId="5A97C8EC">
            <w:pPr>
              <w:jc w:val="center"/>
              <w:rPr>
                <w:rFonts w:ascii="Times New Roman" w:hAnsi="Times New Roman" w:eastAsia="宋体" w:cs="Times New Roman"/>
              </w:rPr>
            </w:pPr>
            <w:r>
              <w:rPr>
                <w:rFonts w:ascii="Times New Roman" w:hAnsi="Times New Roman" w:eastAsia="宋体" w:cs="Times New Roman"/>
              </w:rPr>
              <w:t>B4</w:t>
            </w:r>
          </w:p>
        </w:tc>
        <w:tc>
          <w:tcPr>
            <w:tcW w:w="454" w:type="pct"/>
            <w:vAlign w:val="center"/>
          </w:tcPr>
          <w:p w14:paraId="0D59137C">
            <w:pPr>
              <w:jc w:val="center"/>
              <w:rPr>
                <w:rFonts w:ascii="Times New Roman" w:hAnsi="Times New Roman" w:eastAsia="宋体" w:cs="Times New Roman"/>
              </w:rPr>
            </w:pPr>
            <w:r>
              <w:rPr>
                <w:rFonts w:ascii="Times New Roman" w:hAnsi="Times New Roman" w:eastAsia="宋体" w:cs="Times New Roman"/>
              </w:rPr>
              <w:t>C3</w:t>
            </w:r>
          </w:p>
        </w:tc>
        <w:tc>
          <w:tcPr>
            <w:tcW w:w="454" w:type="pct"/>
            <w:vAlign w:val="center"/>
          </w:tcPr>
          <w:p w14:paraId="7B480C80">
            <w:pPr>
              <w:jc w:val="center"/>
              <w:rPr>
                <w:rFonts w:ascii="Times New Roman" w:hAnsi="Times New Roman" w:eastAsia="宋体" w:cs="Times New Roman"/>
              </w:rPr>
            </w:pPr>
            <w:r>
              <w:rPr>
                <w:rFonts w:ascii="Times New Roman" w:hAnsi="Times New Roman" w:eastAsia="宋体" w:cs="Times New Roman"/>
              </w:rPr>
              <w:t>D4</w:t>
            </w:r>
          </w:p>
        </w:tc>
        <w:tc>
          <w:tcPr>
            <w:tcW w:w="575" w:type="pct"/>
            <w:vMerge w:val="continue"/>
            <w:vAlign w:val="center"/>
          </w:tcPr>
          <w:p w14:paraId="24535DCF">
            <w:pPr>
              <w:jc w:val="center"/>
              <w:rPr>
                <w:rFonts w:ascii="Times New Roman" w:hAnsi="Times New Roman" w:eastAsia="宋体" w:cs="Times New Roman"/>
              </w:rPr>
            </w:pPr>
          </w:p>
        </w:tc>
        <w:tc>
          <w:tcPr>
            <w:tcW w:w="272" w:type="pct"/>
            <w:vMerge w:val="continue"/>
            <w:vAlign w:val="center"/>
          </w:tcPr>
          <w:p w14:paraId="2C241FCE">
            <w:pPr>
              <w:jc w:val="center"/>
              <w:rPr>
                <w:rFonts w:ascii="Times New Roman" w:hAnsi="Times New Roman" w:eastAsia="宋体" w:cs="Times New Roman"/>
              </w:rPr>
            </w:pPr>
          </w:p>
        </w:tc>
        <w:tc>
          <w:tcPr>
            <w:tcW w:w="273" w:type="pct"/>
            <w:vAlign w:val="center"/>
          </w:tcPr>
          <w:p w14:paraId="6D9106A0">
            <w:pPr>
              <w:jc w:val="center"/>
              <w:rPr>
                <w:rFonts w:ascii="Times New Roman" w:hAnsi="Times New Roman" w:eastAsia="宋体" w:cs="Times New Roman"/>
              </w:rPr>
            </w:pPr>
          </w:p>
        </w:tc>
      </w:tr>
      <w:tr w14:paraId="3B82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07C576ED">
            <w:pPr>
              <w:jc w:val="center"/>
              <w:rPr>
                <w:rFonts w:ascii="Times New Roman" w:hAnsi="Times New Roman" w:eastAsia="宋体" w:cs="Times New Roman"/>
              </w:rPr>
            </w:pPr>
          </w:p>
        </w:tc>
        <w:tc>
          <w:tcPr>
            <w:tcW w:w="1485" w:type="pct"/>
            <w:vAlign w:val="center"/>
          </w:tcPr>
          <w:p w14:paraId="319EE824">
            <w:pPr>
              <w:jc w:val="center"/>
              <w:rPr>
                <w:rFonts w:ascii="Times New Roman" w:hAnsi="Times New Roman" w:eastAsia="宋体" w:cs="Times New Roman"/>
              </w:rPr>
            </w:pPr>
            <w:r>
              <w:rPr>
                <w:rFonts w:ascii="Times New Roman" w:hAnsi="Times New Roman" w:eastAsia="宋体" w:cs="Times New Roman"/>
              </w:rPr>
              <w:t>第五节典型化工废气治理技术简述</w:t>
            </w:r>
          </w:p>
        </w:tc>
        <w:tc>
          <w:tcPr>
            <w:tcW w:w="424" w:type="pct"/>
            <w:vAlign w:val="center"/>
          </w:tcPr>
          <w:p w14:paraId="06CF1F96">
            <w:pPr>
              <w:jc w:val="center"/>
              <w:rPr>
                <w:rFonts w:ascii="Times New Roman" w:hAnsi="Times New Roman" w:eastAsia="宋体" w:cs="Times New Roman"/>
              </w:rPr>
            </w:pPr>
            <w:r>
              <w:rPr>
                <w:rFonts w:ascii="Times New Roman" w:hAnsi="Times New Roman" w:eastAsia="宋体" w:cs="Times New Roman"/>
              </w:rPr>
              <w:t>A4</w:t>
            </w:r>
          </w:p>
        </w:tc>
        <w:tc>
          <w:tcPr>
            <w:tcW w:w="424" w:type="pct"/>
            <w:vAlign w:val="center"/>
          </w:tcPr>
          <w:p w14:paraId="1D19A50F">
            <w:pPr>
              <w:jc w:val="center"/>
              <w:rPr>
                <w:rFonts w:ascii="Times New Roman" w:hAnsi="Times New Roman" w:eastAsia="宋体" w:cs="Times New Roman"/>
              </w:rPr>
            </w:pPr>
            <w:r>
              <w:rPr>
                <w:rFonts w:ascii="Times New Roman" w:hAnsi="Times New Roman" w:eastAsia="宋体" w:cs="Times New Roman"/>
              </w:rPr>
              <w:t>B4</w:t>
            </w:r>
          </w:p>
        </w:tc>
        <w:tc>
          <w:tcPr>
            <w:tcW w:w="454" w:type="pct"/>
            <w:vAlign w:val="center"/>
          </w:tcPr>
          <w:p w14:paraId="7C918744">
            <w:pPr>
              <w:jc w:val="center"/>
              <w:rPr>
                <w:rFonts w:ascii="Times New Roman" w:hAnsi="Times New Roman" w:eastAsia="宋体" w:cs="Times New Roman"/>
              </w:rPr>
            </w:pPr>
            <w:r>
              <w:rPr>
                <w:rFonts w:ascii="Times New Roman" w:hAnsi="Times New Roman" w:eastAsia="宋体" w:cs="Times New Roman"/>
              </w:rPr>
              <w:t>C1</w:t>
            </w:r>
          </w:p>
        </w:tc>
        <w:tc>
          <w:tcPr>
            <w:tcW w:w="454" w:type="pct"/>
            <w:vAlign w:val="center"/>
          </w:tcPr>
          <w:p w14:paraId="455C779E">
            <w:pPr>
              <w:jc w:val="center"/>
              <w:rPr>
                <w:rFonts w:ascii="Times New Roman" w:hAnsi="Times New Roman" w:eastAsia="宋体" w:cs="Times New Roman"/>
              </w:rPr>
            </w:pPr>
            <w:r>
              <w:rPr>
                <w:rFonts w:ascii="Times New Roman" w:hAnsi="Times New Roman" w:eastAsia="宋体" w:cs="Times New Roman"/>
              </w:rPr>
              <w:t>D2</w:t>
            </w:r>
          </w:p>
        </w:tc>
        <w:tc>
          <w:tcPr>
            <w:tcW w:w="575" w:type="pct"/>
            <w:vMerge w:val="continue"/>
            <w:vAlign w:val="center"/>
          </w:tcPr>
          <w:p w14:paraId="6FED35AF">
            <w:pPr>
              <w:jc w:val="center"/>
              <w:rPr>
                <w:rFonts w:ascii="Times New Roman" w:hAnsi="Times New Roman" w:eastAsia="宋体" w:cs="Times New Roman"/>
              </w:rPr>
            </w:pPr>
          </w:p>
        </w:tc>
        <w:tc>
          <w:tcPr>
            <w:tcW w:w="272" w:type="pct"/>
            <w:vMerge w:val="continue"/>
            <w:vAlign w:val="center"/>
          </w:tcPr>
          <w:p w14:paraId="37879DE2">
            <w:pPr>
              <w:jc w:val="center"/>
              <w:rPr>
                <w:rFonts w:ascii="Times New Roman" w:hAnsi="Times New Roman" w:eastAsia="宋体" w:cs="Times New Roman"/>
              </w:rPr>
            </w:pPr>
          </w:p>
        </w:tc>
        <w:tc>
          <w:tcPr>
            <w:tcW w:w="273" w:type="pct"/>
            <w:vAlign w:val="center"/>
          </w:tcPr>
          <w:p w14:paraId="3FE6640E">
            <w:pPr>
              <w:jc w:val="center"/>
              <w:rPr>
                <w:rFonts w:ascii="Times New Roman" w:hAnsi="Times New Roman" w:eastAsia="宋体" w:cs="Times New Roman"/>
              </w:rPr>
            </w:pPr>
          </w:p>
        </w:tc>
      </w:tr>
      <w:tr w14:paraId="5E91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3CDAC7FD">
            <w:pPr>
              <w:jc w:val="center"/>
              <w:rPr>
                <w:rFonts w:ascii="Times New Roman" w:hAnsi="Times New Roman" w:eastAsia="宋体" w:cs="Times New Roman"/>
              </w:rPr>
            </w:pPr>
          </w:p>
        </w:tc>
        <w:tc>
          <w:tcPr>
            <w:tcW w:w="1485" w:type="pct"/>
            <w:vAlign w:val="center"/>
          </w:tcPr>
          <w:p w14:paraId="4FEA9293">
            <w:pPr>
              <w:jc w:val="center"/>
              <w:rPr>
                <w:rFonts w:ascii="Times New Roman" w:hAnsi="Times New Roman" w:eastAsia="宋体" w:cs="Times New Roman"/>
              </w:rPr>
            </w:pPr>
            <w:r>
              <w:rPr>
                <w:rFonts w:ascii="Times New Roman" w:hAnsi="Times New Roman" w:eastAsia="宋体" w:cs="Times New Roman"/>
              </w:rPr>
              <w:t>第六节大气污染的综合防治</w:t>
            </w:r>
          </w:p>
        </w:tc>
        <w:tc>
          <w:tcPr>
            <w:tcW w:w="424" w:type="pct"/>
            <w:vAlign w:val="center"/>
          </w:tcPr>
          <w:p w14:paraId="0B5CC29F">
            <w:pPr>
              <w:jc w:val="center"/>
              <w:rPr>
                <w:rFonts w:ascii="Times New Roman" w:hAnsi="Times New Roman" w:eastAsia="宋体" w:cs="Times New Roman"/>
              </w:rPr>
            </w:pPr>
            <w:r>
              <w:rPr>
                <w:rFonts w:ascii="Times New Roman" w:hAnsi="Times New Roman" w:eastAsia="宋体" w:cs="Times New Roman"/>
              </w:rPr>
              <w:t>A3</w:t>
            </w:r>
          </w:p>
        </w:tc>
        <w:tc>
          <w:tcPr>
            <w:tcW w:w="424" w:type="pct"/>
            <w:vAlign w:val="center"/>
          </w:tcPr>
          <w:p w14:paraId="33E96F49">
            <w:pPr>
              <w:jc w:val="center"/>
              <w:rPr>
                <w:rFonts w:ascii="Times New Roman" w:hAnsi="Times New Roman" w:eastAsia="宋体" w:cs="Times New Roman"/>
              </w:rPr>
            </w:pPr>
            <w:r>
              <w:rPr>
                <w:rFonts w:ascii="Times New Roman" w:hAnsi="Times New Roman" w:eastAsia="宋体" w:cs="Times New Roman"/>
              </w:rPr>
              <w:t>B3</w:t>
            </w:r>
          </w:p>
        </w:tc>
        <w:tc>
          <w:tcPr>
            <w:tcW w:w="454" w:type="pct"/>
            <w:vAlign w:val="center"/>
          </w:tcPr>
          <w:p w14:paraId="1FE0F16B">
            <w:pPr>
              <w:jc w:val="center"/>
              <w:rPr>
                <w:rFonts w:ascii="Times New Roman" w:hAnsi="Times New Roman" w:eastAsia="宋体" w:cs="Times New Roman"/>
              </w:rPr>
            </w:pPr>
            <w:r>
              <w:rPr>
                <w:rFonts w:ascii="Times New Roman" w:hAnsi="Times New Roman" w:eastAsia="宋体" w:cs="Times New Roman"/>
              </w:rPr>
              <w:t>C4</w:t>
            </w:r>
          </w:p>
        </w:tc>
        <w:tc>
          <w:tcPr>
            <w:tcW w:w="454" w:type="pct"/>
            <w:vAlign w:val="center"/>
          </w:tcPr>
          <w:p w14:paraId="7FA3288B">
            <w:pPr>
              <w:jc w:val="center"/>
              <w:rPr>
                <w:rFonts w:ascii="Times New Roman" w:hAnsi="Times New Roman" w:eastAsia="宋体" w:cs="Times New Roman"/>
              </w:rPr>
            </w:pPr>
            <w:r>
              <w:rPr>
                <w:rFonts w:ascii="Times New Roman" w:hAnsi="Times New Roman" w:eastAsia="宋体" w:cs="Times New Roman"/>
              </w:rPr>
              <w:t>D2</w:t>
            </w:r>
          </w:p>
        </w:tc>
        <w:tc>
          <w:tcPr>
            <w:tcW w:w="575" w:type="pct"/>
            <w:vMerge w:val="continue"/>
            <w:vAlign w:val="center"/>
          </w:tcPr>
          <w:p w14:paraId="615743D3">
            <w:pPr>
              <w:jc w:val="center"/>
              <w:rPr>
                <w:rFonts w:ascii="Times New Roman" w:hAnsi="Times New Roman" w:eastAsia="宋体" w:cs="Times New Roman"/>
              </w:rPr>
            </w:pPr>
          </w:p>
        </w:tc>
        <w:tc>
          <w:tcPr>
            <w:tcW w:w="272" w:type="pct"/>
            <w:vMerge w:val="continue"/>
            <w:vAlign w:val="center"/>
          </w:tcPr>
          <w:p w14:paraId="400BB2FD">
            <w:pPr>
              <w:jc w:val="center"/>
              <w:rPr>
                <w:rFonts w:ascii="Times New Roman" w:hAnsi="Times New Roman" w:eastAsia="宋体" w:cs="Times New Roman"/>
              </w:rPr>
            </w:pPr>
          </w:p>
        </w:tc>
        <w:tc>
          <w:tcPr>
            <w:tcW w:w="273" w:type="pct"/>
            <w:vAlign w:val="center"/>
          </w:tcPr>
          <w:p w14:paraId="5A1CC014">
            <w:pPr>
              <w:jc w:val="center"/>
              <w:rPr>
                <w:rFonts w:ascii="Times New Roman" w:hAnsi="Times New Roman" w:eastAsia="宋体" w:cs="Times New Roman"/>
              </w:rPr>
            </w:pPr>
          </w:p>
        </w:tc>
      </w:tr>
      <w:tr w14:paraId="5E6E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vAlign w:val="center"/>
          </w:tcPr>
          <w:p w14:paraId="4D071A42">
            <w:pPr>
              <w:jc w:val="center"/>
              <w:rPr>
                <w:rFonts w:ascii="Times New Roman" w:hAnsi="Times New Roman" w:eastAsia="宋体" w:cs="Times New Roman"/>
              </w:rPr>
            </w:pPr>
            <w:r>
              <w:rPr>
                <w:rFonts w:ascii="Times New Roman" w:hAnsi="Times New Roman" w:eastAsia="宋体" w:cs="Times New Roman"/>
              </w:rPr>
              <w:t>第四章 水体污染防治与化工废水处理</w:t>
            </w:r>
          </w:p>
        </w:tc>
        <w:tc>
          <w:tcPr>
            <w:tcW w:w="1485" w:type="pct"/>
            <w:vAlign w:val="center"/>
          </w:tcPr>
          <w:p w14:paraId="6921036F">
            <w:pPr>
              <w:jc w:val="center"/>
              <w:rPr>
                <w:rFonts w:ascii="Times New Roman" w:hAnsi="Times New Roman" w:eastAsia="宋体" w:cs="Times New Roman"/>
              </w:rPr>
            </w:pPr>
            <w:r>
              <w:rPr>
                <w:rFonts w:ascii="Times New Roman" w:hAnsi="Times New Roman" w:eastAsia="宋体" w:cs="Times New Roman"/>
              </w:rPr>
              <w:t>第一节认识水体污染</w:t>
            </w:r>
          </w:p>
        </w:tc>
        <w:tc>
          <w:tcPr>
            <w:tcW w:w="424" w:type="pct"/>
            <w:vAlign w:val="center"/>
          </w:tcPr>
          <w:p w14:paraId="469DF3F9">
            <w:pPr>
              <w:jc w:val="center"/>
              <w:rPr>
                <w:rFonts w:ascii="Times New Roman" w:hAnsi="Times New Roman" w:eastAsia="宋体" w:cs="Times New Roman"/>
              </w:rPr>
            </w:pPr>
            <w:r>
              <w:rPr>
                <w:rFonts w:ascii="Times New Roman" w:hAnsi="Times New Roman" w:eastAsia="宋体" w:cs="Times New Roman"/>
              </w:rPr>
              <w:t>A1</w:t>
            </w:r>
          </w:p>
        </w:tc>
        <w:tc>
          <w:tcPr>
            <w:tcW w:w="424" w:type="pct"/>
            <w:vAlign w:val="center"/>
          </w:tcPr>
          <w:p w14:paraId="6A4A985E">
            <w:pPr>
              <w:jc w:val="center"/>
              <w:rPr>
                <w:rFonts w:ascii="Times New Roman" w:hAnsi="Times New Roman" w:eastAsia="宋体" w:cs="Times New Roman"/>
              </w:rPr>
            </w:pPr>
            <w:r>
              <w:rPr>
                <w:rFonts w:ascii="Times New Roman" w:hAnsi="Times New Roman" w:eastAsia="宋体" w:cs="Times New Roman"/>
              </w:rPr>
              <w:t>B1</w:t>
            </w:r>
          </w:p>
        </w:tc>
        <w:tc>
          <w:tcPr>
            <w:tcW w:w="454" w:type="pct"/>
            <w:vAlign w:val="center"/>
          </w:tcPr>
          <w:p w14:paraId="0C1736BA">
            <w:pPr>
              <w:jc w:val="center"/>
              <w:rPr>
                <w:rFonts w:ascii="Times New Roman" w:hAnsi="Times New Roman" w:eastAsia="宋体" w:cs="Times New Roman"/>
              </w:rPr>
            </w:pPr>
            <w:r>
              <w:rPr>
                <w:rFonts w:ascii="Times New Roman" w:hAnsi="Times New Roman" w:eastAsia="宋体" w:cs="Times New Roman"/>
              </w:rPr>
              <w:t>C4</w:t>
            </w:r>
          </w:p>
        </w:tc>
        <w:tc>
          <w:tcPr>
            <w:tcW w:w="454" w:type="pct"/>
            <w:vAlign w:val="center"/>
          </w:tcPr>
          <w:p w14:paraId="7910FFE2">
            <w:pPr>
              <w:jc w:val="center"/>
              <w:rPr>
                <w:rFonts w:ascii="Times New Roman" w:hAnsi="Times New Roman" w:eastAsia="宋体" w:cs="Times New Roman"/>
              </w:rPr>
            </w:pPr>
            <w:r>
              <w:rPr>
                <w:rFonts w:ascii="Times New Roman" w:hAnsi="Times New Roman" w:eastAsia="宋体" w:cs="Times New Roman"/>
              </w:rPr>
              <w:t>D1</w:t>
            </w:r>
          </w:p>
        </w:tc>
        <w:tc>
          <w:tcPr>
            <w:tcW w:w="575" w:type="pct"/>
            <w:vMerge w:val="continue"/>
            <w:vAlign w:val="center"/>
          </w:tcPr>
          <w:p w14:paraId="72536656">
            <w:pPr>
              <w:ind w:firstLine="420" w:firstLineChars="200"/>
              <w:jc w:val="center"/>
              <w:rPr>
                <w:rFonts w:ascii="Times New Roman" w:hAnsi="Times New Roman" w:eastAsia="宋体" w:cs="Times New Roman"/>
              </w:rPr>
            </w:pPr>
          </w:p>
        </w:tc>
        <w:tc>
          <w:tcPr>
            <w:tcW w:w="272" w:type="pct"/>
            <w:vMerge w:val="restart"/>
            <w:vAlign w:val="center"/>
          </w:tcPr>
          <w:p w14:paraId="7CF3AD24">
            <w:pPr>
              <w:jc w:val="center"/>
              <w:rPr>
                <w:rFonts w:ascii="Times New Roman" w:hAnsi="Times New Roman" w:eastAsia="宋体" w:cs="Times New Roman"/>
              </w:rPr>
            </w:pPr>
            <w:r>
              <w:rPr>
                <w:rFonts w:ascii="Times New Roman" w:hAnsi="Times New Roman" w:eastAsia="宋体" w:cs="Times New Roman"/>
              </w:rPr>
              <w:t>4</w:t>
            </w:r>
          </w:p>
        </w:tc>
        <w:tc>
          <w:tcPr>
            <w:tcW w:w="273" w:type="pct"/>
            <w:vAlign w:val="center"/>
          </w:tcPr>
          <w:p w14:paraId="79AB9384">
            <w:pPr>
              <w:ind w:firstLine="420" w:firstLineChars="200"/>
              <w:jc w:val="center"/>
              <w:rPr>
                <w:rFonts w:ascii="Times New Roman" w:hAnsi="Times New Roman" w:eastAsia="宋体" w:cs="Times New Roman"/>
              </w:rPr>
            </w:pPr>
          </w:p>
        </w:tc>
      </w:tr>
      <w:tr w14:paraId="4048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225F9D84">
            <w:pPr>
              <w:jc w:val="center"/>
              <w:rPr>
                <w:rFonts w:ascii="Times New Roman" w:hAnsi="Times New Roman" w:eastAsia="宋体" w:cs="Times New Roman"/>
              </w:rPr>
            </w:pPr>
          </w:p>
        </w:tc>
        <w:tc>
          <w:tcPr>
            <w:tcW w:w="1485" w:type="pct"/>
            <w:vAlign w:val="center"/>
          </w:tcPr>
          <w:p w14:paraId="27239B44">
            <w:pPr>
              <w:jc w:val="center"/>
              <w:rPr>
                <w:rFonts w:ascii="Times New Roman" w:hAnsi="Times New Roman" w:eastAsia="宋体" w:cs="Times New Roman"/>
              </w:rPr>
            </w:pPr>
            <w:r>
              <w:rPr>
                <w:rFonts w:ascii="Times New Roman" w:hAnsi="Times New Roman" w:eastAsia="宋体" w:cs="Times New Roman"/>
              </w:rPr>
              <w:t>第二节掌握化工废水的处理技术</w:t>
            </w:r>
          </w:p>
        </w:tc>
        <w:tc>
          <w:tcPr>
            <w:tcW w:w="424" w:type="pct"/>
            <w:vAlign w:val="center"/>
          </w:tcPr>
          <w:p w14:paraId="69351C37">
            <w:pPr>
              <w:jc w:val="center"/>
              <w:rPr>
                <w:rFonts w:ascii="Times New Roman" w:hAnsi="Times New Roman" w:eastAsia="宋体" w:cs="Times New Roman"/>
              </w:rPr>
            </w:pPr>
            <w:r>
              <w:rPr>
                <w:rFonts w:ascii="Times New Roman" w:hAnsi="Times New Roman" w:eastAsia="宋体" w:cs="Times New Roman"/>
              </w:rPr>
              <w:t>A2</w:t>
            </w:r>
          </w:p>
        </w:tc>
        <w:tc>
          <w:tcPr>
            <w:tcW w:w="424" w:type="pct"/>
            <w:vAlign w:val="center"/>
          </w:tcPr>
          <w:p w14:paraId="106AEA0E">
            <w:pPr>
              <w:jc w:val="center"/>
              <w:rPr>
                <w:rFonts w:ascii="Times New Roman" w:hAnsi="Times New Roman" w:eastAsia="宋体" w:cs="Times New Roman"/>
              </w:rPr>
            </w:pPr>
            <w:r>
              <w:rPr>
                <w:rFonts w:ascii="Times New Roman" w:hAnsi="Times New Roman" w:eastAsia="宋体" w:cs="Times New Roman"/>
              </w:rPr>
              <w:t>B2</w:t>
            </w:r>
          </w:p>
        </w:tc>
        <w:tc>
          <w:tcPr>
            <w:tcW w:w="454" w:type="pct"/>
            <w:vAlign w:val="center"/>
          </w:tcPr>
          <w:p w14:paraId="195769BC">
            <w:pPr>
              <w:jc w:val="center"/>
              <w:rPr>
                <w:rFonts w:ascii="Times New Roman" w:hAnsi="Times New Roman" w:eastAsia="宋体" w:cs="Times New Roman"/>
              </w:rPr>
            </w:pPr>
            <w:r>
              <w:rPr>
                <w:rFonts w:ascii="Times New Roman" w:hAnsi="Times New Roman" w:eastAsia="宋体" w:cs="Times New Roman"/>
              </w:rPr>
              <w:t>C3</w:t>
            </w:r>
          </w:p>
        </w:tc>
        <w:tc>
          <w:tcPr>
            <w:tcW w:w="454" w:type="pct"/>
            <w:vAlign w:val="center"/>
          </w:tcPr>
          <w:p w14:paraId="0E960DD5">
            <w:pPr>
              <w:jc w:val="center"/>
              <w:rPr>
                <w:rFonts w:ascii="Times New Roman" w:hAnsi="Times New Roman" w:eastAsia="宋体" w:cs="Times New Roman"/>
              </w:rPr>
            </w:pPr>
            <w:r>
              <w:rPr>
                <w:rFonts w:ascii="Times New Roman" w:hAnsi="Times New Roman" w:eastAsia="宋体" w:cs="Times New Roman"/>
              </w:rPr>
              <w:t>D5</w:t>
            </w:r>
          </w:p>
        </w:tc>
        <w:tc>
          <w:tcPr>
            <w:tcW w:w="575" w:type="pct"/>
            <w:vMerge w:val="continue"/>
            <w:vAlign w:val="center"/>
          </w:tcPr>
          <w:p w14:paraId="5DB3084C">
            <w:pPr>
              <w:jc w:val="center"/>
              <w:rPr>
                <w:rFonts w:ascii="Times New Roman" w:hAnsi="Times New Roman" w:eastAsia="宋体" w:cs="Times New Roman"/>
              </w:rPr>
            </w:pPr>
          </w:p>
        </w:tc>
        <w:tc>
          <w:tcPr>
            <w:tcW w:w="272" w:type="pct"/>
            <w:vMerge w:val="continue"/>
            <w:vAlign w:val="center"/>
          </w:tcPr>
          <w:p w14:paraId="68857E78">
            <w:pPr>
              <w:jc w:val="center"/>
              <w:rPr>
                <w:rFonts w:ascii="Times New Roman" w:hAnsi="Times New Roman" w:eastAsia="宋体" w:cs="Times New Roman"/>
              </w:rPr>
            </w:pPr>
          </w:p>
        </w:tc>
        <w:tc>
          <w:tcPr>
            <w:tcW w:w="273" w:type="pct"/>
            <w:vAlign w:val="center"/>
          </w:tcPr>
          <w:p w14:paraId="59204434">
            <w:pPr>
              <w:jc w:val="center"/>
              <w:rPr>
                <w:rFonts w:ascii="Times New Roman" w:hAnsi="Times New Roman" w:eastAsia="宋体" w:cs="Times New Roman"/>
              </w:rPr>
            </w:pPr>
          </w:p>
        </w:tc>
      </w:tr>
      <w:tr w14:paraId="4FB5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34809D34">
            <w:pPr>
              <w:jc w:val="center"/>
              <w:rPr>
                <w:rFonts w:ascii="Times New Roman" w:hAnsi="Times New Roman" w:eastAsia="宋体" w:cs="Times New Roman"/>
              </w:rPr>
            </w:pPr>
          </w:p>
        </w:tc>
        <w:tc>
          <w:tcPr>
            <w:tcW w:w="1485" w:type="pct"/>
            <w:vAlign w:val="center"/>
          </w:tcPr>
          <w:p w14:paraId="081368B0">
            <w:pPr>
              <w:jc w:val="center"/>
              <w:rPr>
                <w:rFonts w:ascii="Times New Roman" w:hAnsi="Times New Roman" w:eastAsia="宋体" w:cs="Times New Roman"/>
              </w:rPr>
            </w:pPr>
            <w:r>
              <w:rPr>
                <w:rFonts w:ascii="Times New Roman" w:hAnsi="Times New Roman" w:eastAsia="宋体" w:cs="Times New Roman"/>
              </w:rPr>
              <w:t>第三节认识典型的化工废水处理</w:t>
            </w:r>
          </w:p>
        </w:tc>
        <w:tc>
          <w:tcPr>
            <w:tcW w:w="424" w:type="pct"/>
            <w:vAlign w:val="center"/>
          </w:tcPr>
          <w:p w14:paraId="24F136B8">
            <w:pPr>
              <w:jc w:val="center"/>
              <w:rPr>
                <w:rFonts w:ascii="Times New Roman" w:hAnsi="Times New Roman" w:eastAsia="宋体" w:cs="Times New Roman"/>
              </w:rPr>
            </w:pPr>
            <w:r>
              <w:rPr>
                <w:rFonts w:ascii="Times New Roman" w:hAnsi="Times New Roman" w:eastAsia="宋体" w:cs="Times New Roman"/>
              </w:rPr>
              <w:t>A2</w:t>
            </w:r>
          </w:p>
        </w:tc>
        <w:tc>
          <w:tcPr>
            <w:tcW w:w="424" w:type="pct"/>
            <w:vAlign w:val="center"/>
          </w:tcPr>
          <w:p w14:paraId="348FB7C2">
            <w:pPr>
              <w:jc w:val="center"/>
              <w:rPr>
                <w:rFonts w:ascii="Times New Roman" w:hAnsi="Times New Roman" w:eastAsia="宋体" w:cs="Times New Roman"/>
              </w:rPr>
            </w:pPr>
            <w:r>
              <w:rPr>
                <w:rFonts w:ascii="Times New Roman" w:hAnsi="Times New Roman" w:eastAsia="宋体" w:cs="Times New Roman"/>
              </w:rPr>
              <w:t>B2</w:t>
            </w:r>
          </w:p>
        </w:tc>
        <w:tc>
          <w:tcPr>
            <w:tcW w:w="454" w:type="pct"/>
            <w:vAlign w:val="center"/>
          </w:tcPr>
          <w:p w14:paraId="21AE09DE">
            <w:pPr>
              <w:jc w:val="center"/>
              <w:rPr>
                <w:rFonts w:ascii="Times New Roman" w:hAnsi="Times New Roman" w:eastAsia="宋体" w:cs="Times New Roman"/>
              </w:rPr>
            </w:pPr>
            <w:r>
              <w:rPr>
                <w:rFonts w:ascii="Times New Roman" w:hAnsi="Times New Roman" w:eastAsia="宋体" w:cs="Times New Roman"/>
              </w:rPr>
              <w:t>C4</w:t>
            </w:r>
          </w:p>
        </w:tc>
        <w:tc>
          <w:tcPr>
            <w:tcW w:w="454" w:type="pct"/>
            <w:vAlign w:val="center"/>
          </w:tcPr>
          <w:p w14:paraId="122732F5">
            <w:pPr>
              <w:jc w:val="center"/>
              <w:rPr>
                <w:rFonts w:ascii="Times New Roman" w:hAnsi="Times New Roman" w:eastAsia="宋体" w:cs="Times New Roman"/>
              </w:rPr>
            </w:pPr>
            <w:r>
              <w:rPr>
                <w:rFonts w:ascii="Times New Roman" w:hAnsi="Times New Roman" w:eastAsia="宋体" w:cs="Times New Roman"/>
              </w:rPr>
              <w:t>D4</w:t>
            </w:r>
          </w:p>
        </w:tc>
        <w:tc>
          <w:tcPr>
            <w:tcW w:w="575" w:type="pct"/>
            <w:vMerge w:val="continue"/>
            <w:vAlign w:val="center"/>
          </w:tcPr>
          <w:p w14:paraId="3170E058">
            <w:pPr>
              <w:jc w:val="center"/>
              <w:rPr>
                <w:rFonts w:ascii="Times New Roman" w:hAnsi="Times New Roman" w:eastAsia="宋体" w:cs="Times New Roman"/>
              </w:rPr>
            </w:pPr>
          </w:p>
        </w:tc>
        <w:tc>
          <w:tcPr>
            <w:tcW w:w="272" w:type="pct"/>
            <w:vMerge w:val="continue"/>
            <w:vAlign w:val="center"/>
          </w:tcPr>
          <w:p w14:paraId="7BC67BF1">
            <w:pPr>
              <w:jc w:val="center"/>
              <w:rPr>
                <w:rFonts w:ascii="Times New Roman" w:hAnsi="Times New Roman" w:eastAsia="宋体" w:cs="Times New Roman"/>
              </w:rPr>
            </w:pPr>
          </w:p>
        </w:tc>
        <w:tc>
          <w:tcPr>
            <w:tcW w:w="273" w:type="pct"/>
            <w:vAlign w:val="center"/>
          </w:tcPr>
          <w:p w14:paraId="028DA3BD">
            <w:pPr>
              <w:jc w:val="center"/>
              <w:rPr>
                <w:rFonts w:ascii="Times New Roman" w:hAnsi="Times New Roman" w:eastAsia="宋体" w:cs="Times New Roman"/>
              </w:rPr>
            </w:pPr>
          </w:p>
        </w:tc>
      </w:tr>
      <w:tr w14:paraId="150F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1F3500F8">
            <w:pPr>
              <w:jc w:val="center"/>
              <w:rPr>
                <w:rFonts w:ascii="Times New Roman" w:hAnsi="Times New Roman" w:eastAsia="宋体" w:cs="Times New Roman"/>
              </w:rPr>
            </w:pPr>
          </w:p>
        </w:tc>
        <w:tc>
          <w:tcPr>
            <w:tcW w:w="1485" w:type="pct"/>
            <w:vAlign w:val="center"/>
          </w:tcPr>
          <w:p w14:paraId="4B50E8F8">
            <w:pPr>
              <w:jc w:val="center"/>
              <w:rPr>
                <w:rFonts w:ascii="Times New Roman" w:hAnsi="Times New Roman" w:eastAsia="宋体" w:cs="Times New Roman"/>
              </w:rPr>
            </w:pPr>
            <w:r>
              <w:rPr>
                <w:rFonts w:ascii="Times New Roman" w:hAnsi="Times New Roman" w:eastAsia="宋体" w:cs="Times New Roman"/>
              </w:rPr>
              <w:t>第四节认识水体污染的综合防治</w:t>
            </w:r>
          </w:p>
        </w:tc>
        <w:tc>
          <w:tcPr>
            <w:tcW w:w="424" w:type="pct"/>
            <w:vAlign w:val="center"/>
          </w:tcPr>
          <w:p w14:paraId="1FA9672F">
            <w:pPr>
              <w:jc w:val="center"/>
              <w:rPr>
                <w:rFonts w:ascii="Times New Roman" w:hAnsi="Times New Roman" w:eastAsia="宋体" w:cs="Times New Roman"/>
              </w:rPr>
            </w:pPr>
            <w:r>
              <w:rPr>
                <w:rFonts w:ascii="Times New Roman" w:hAnsi="Times New Roman" w:eastAsia="宋体" w:cs="Times New Roman"/>
              </w:rPr>
              <w:t>A1</w:t>
            </w:r>
          </w:p>
        </w:tc>
        <w:tc>
          <w:tcPr>
            <w:tcW w:w="424" w:type="pct"/>
            <w:vAlign w:val="center"/>
          </w:tcPr>
          <w:p w14:paraId="41B23DE9">
            <w:pPr>
              <w:jc w:val="center"/>
              <w:rPr>
                <w:rFonts w:ascii="Times New Roman" w:hAnsi="Times New Roman" w:eastAsia="宋体" w:cs="Times New Roman"/>
              </w:rPr>
            </w:pPr>
            <w:r>
              <w:rPr>
                <w:rFonts w:ascii="Times New Roman" w:hAnsi="Times New Roman" w:eastAsia="宋体" w:cs="Times New Roman"/>
              </w:rPr>
              <w:t>B3</w:t>
            </w:r>
          </w:p>
        </w:tc>
        <w:tc>
          <w:tcPr>
            <w:tcW w:w="454" w:type="pct"/>
            <w:vAlign w:val="center"/>
          </w:tcPr>
          <w:p w14:paraId="41687AB0">
            <w:pPr>
              <w:jc w:val="center"/>
              <w:rPr>
                <w:rFonts w:ascii="Times New Roman" w:hAnsi="Times New Roman" w:eastAsia="宋体" w:cs="Times New Roman"/>
              </w:rPr>
            </w:pPr>
            <w:r>
              <w:rPr>
                <w:rFonts w:ascii="Times New Roman" w:hAnsi="Times New Roman" w:eastAsia="宋体" w:cs="Times New Roman"/>
              </w:rPr>
              <w:t>C1</w:t>
            </w:r>
          </w:p>
        </w:tc>
        <w:tc>
          <w:tcPr>
            <w:tcW w:w="454" w:type="pct"/>
            <w:vAlign w:val="center"/>
          </w:tcPr>
          <w:p w14:paraId="03125825">
            <w:pPr>
              <w:jc w:val="center"/>
              <w:rPr>
                <w:rFonts w:ascii="Times New Roman" w:hAnsi="Times New Roman" w:eastAsia="宋体" w:cs="Times New Roman"/>
              </w:rPr>
            </w:pPr>
            <w:r>
              <w:rPr>
                <w:rFonts w:ascii="Times New Roman" w:hAnsi="Times New Roman" w:eastAsia="宋体" w:cs="Times New Roman"/>
              </w:rPr>
              <w:t>D3</w:t>
            </w:r>
          </w:p>
        </w:tc>
        <w:tc>
          <w:tcPr>
            <w:tcW w:w="575" w:type="pct"/>
            <w:vMerge w:val="continue"/>
            <w:vAlign w:val="center"/>
          </w:tcPr>
          <w:p w14:paraId="4354FE28">
            <w:pPr>
              <w:jc w:val="center"/>
              <w:rPr>
                <w:rFonts w:ascii="Times New Roman" w:hAnsi="Times New Roman" w:eastAsia="宋体" w:cs="Times New Roman"/>
              </w:rPr>
            </w:pPr>
          </w:p>
        </w:tc>
        <w:tc>
          <w:tcPr>
            <w:tcW w:w="272" w:type="pct"/>
            <w:vMerge w:val="continue"/>
            <w:vAlign w:val="center"/>
          </w:tcPr>
          <w:p w14:paraId="297C27FE">
            <w:pPr>
              <w:jc w:val="center"/>
              <w:rPr>
                <w:rFonts w:ascii="Times New Roman" w:hAnsi="Times New Roman" w:eastAsia="宋体" w:cs="Times New Roman"/>
              </w:rPr>
            </w:pPr>
          </w:p>
        </w:tc>
        <w:tc>
          <w:tcPr>
            <w:tcW w:w="273" w:type="pct"/>
            <w:vAlign w:val="center"/>
          </w:tcPr>
          <w:p w14:paraId="33C5D87B">
            <w:pPr>
              <w:jc w:val="center"/>
              <w:rPr>
                <w:rFonts w:ascii="Times New Roman" w:hAnsi="Times New Roman" w:eastAsia="宋体" w:cs="Times New Roman"/>
              </w:rPr>
            </w:pPr>
          </w:p>
        </w:tc>
      </w:tr>
      <w:tr w14:paraId="1017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vAlign w:val="center"/>
          </w:tcPr>
          <w:p w14:paraId="697535C8">
            <w:pPr>
              <w:jc w:val="center"/>
              <w:rPr>
                <w:rFonts w:ascii="Times New Roman" w:hAnsi="Times New Roman" w:eastAsia="宋体" w:cs="Times New Roman"/>
              </w:rPr>
            </w:pPr>
            <w:r>
              <w:rPr>
                <w:rFonts w:ascii="Times New Roman" w:hAnsi="Times New Roman" w:eastAsia="宋体" w:cs="Times New Roman"/>
              </w:rPr>
              <w:t>第五章 固体废物与化工废渣处置</w:t>
            </w:r>
          </w:p>
        </w:tc>
        <w:tc>
          <w:tcPr>
            <w:tcW w:w="1485" w:type="pct"/>
            <w:vAlign w:val="center"/>
          </w:tcPr>
          <w:p w14:paraId="0DF35813">
            <w:pPr>
              <w:jc w:val="center"/>
              <w:rPr>
                <w:rFonts w:ascii="Times New Roman" w:hAnsi="Times New Roman" w:eastAsia="宋体" w:cs="Times New Roman"/>
              </w:rPr>
            </w:pPr>
            <w:r>
              <w:rPr>
                <w:rFonts w:ascii="Times New Roman" w:hAnsi="Times New Roman" w:eastAsia="宋体" w:cs="Times New Roman"/>
              </w:rPr>
              <w:t>第一节认识固体废物</w:t>
            </w:r>
          </w:p>
        </w:tc>
        <w:tc>
          <w:tcPr>
            <w:tcW w:w="424" w:type="pct"/>
            <w:vAlign w:val="center"/>
          </w:tcPr>
          <w:p w14:paraId="4F128D1E">
            <w:pPr>
              <w:jc w:val="center"/>
              <w:rPr>
                <w:rFonts w:ascii="Times New Roman" w:hAnsi="Times New Roman" w:eastAsia="宋体" w:cs="Times New Roman"/>
              </w:rPr>
            </w:pPr>
            <w:r>
              <w:rPr>
                <w:rFonts w:ascii="Times New Roman" w:hAnsi="Times New Roman" w:eastAsia="宋体" w:cs="Times New Roman"/>
              </w:rPr>
              <w:t>A4</w:t>
            </w:r>
          </w:p>
        </w:tc>
        <w:tc>
          <w:tcPr>
            <w:tcW w:w="424" w:type="pct"/>
            <w:vAlign w:val="center"/>
          </w:tcPr>
          <w:p w14:paraId="6E6F1DB4">
            <w:pPr>
              <w:jc w:val="center"/>
              <w:rPr>
                <w:rFonts w:ascii="Times New Roman" w:hAnsi="Times New Roman" w:eastAsia="宋体" w:cs="Times New Roman"/>
              </w:rPr>
            </w:pPr>
            <w:r>
              <w:rPr>
                <w:rFonts w:ascii="Times New Roman" w:hAnsi="Times New Roman" w:eastAsia="宋体" w:cs="Times New Roman"/>
              </w:rPr>
              <w:t>B4</w:t>
            </w:r>
          </w:p>
        </w:tc>
        <w:tc>
          <w:tcPr>
            <w:tcW w:w="454" w:type="pct"/>
            <w:vAlign w:val="center"/>
          </w:tcPr>
          <w:p w14:paraId="1D440771">
            <w:pPr>
              <w:jc w:val="center"/>
              <w:rPr>
                <w:rFonts w:ascii="Times New Roman" w:hAnsi="Times New Roman" w:eastAsia="宋体" w:cs="Times New Roman"/>
              </w:rPr>
            </w:pPr>
            <w:r>
              <w:rPr>
                <w:rFonts w:ascii="Times New Roman" w:hAnsi="Times New Roman" w:eastAsia="宋体" w:cs="Times New Roman"/>
              </w:rPr>
              <w:t>C2</w:t>
            </w:r>
          </w:p>
        </w:tc>
        <w:tc>
          <w:tcPr>
            <w:tcW w:w="454" w:type="pct"/>
            <w:vAlign w:val="center"/>
          </w:tcPr>
          <w:p w14:paraId="7D4AAB80">
            <w:pPr>
              <w:jc w:val="center"/>
              <w:rPr>
                <w:rFonts w:ascii="Times New Roman" w:hAnsi="Times New Roman" w:eastAsia="宋体" w:cs="Times New Roman"/>
              </w:rPr>
            </w:pPr>
            <w:r>
              <w:rPr>
                <w:rFonts w:ascii="Times New Roman" w:hAnsi="Times New Roman" w:eastAsia="宋体" w:cs="Times New Roman"/>
              </w:rPr>
              <w:t>D6</w:t>
            </w:r>
          </w:p>
        </w:tc>
        <w:tc>
          <w:tcPr>
            <w:tcW w:w="575" w:type="pct"/>
            <w:vMerge w:val="continue"/>
            <w:vAlign w:val="center"/>
          </w:tcPr>
          <w:p w14:paraId="28B0B3D3">
            <w:pPr>
              <w:ind w:firstLine="420" w:firstLineChars="200"/>
              <w:jc w:val="center"/>
              <w:rPr>
                <w:rFonts w:ascii="Times New Roman" w:hAnsi="Times New Roman" w:eastAsia="宋体" w:cs="Times New Roman"/>
              </w:rPr>
            </w:pPr>
          </w:p>
        </w:tc>
        <w:tc>
          <w:tcPr>
            <w:tcW w:w="272" w:type="pct"/>
            <w:vMerge w:val="restart"/>
            <w:vAlign w:val="center"/>
          </w:tcPr>
          <w:p w14:paraId="22AF8A96">
            <w:pPr>
              <w:jc w:val="center"/>
              <w:rPr>
                <w:rFonts w:ascii="Times New Roman" w:hAnsi="Times New Roman" w:eastAsia="宋体" w:cs="Times New Roman"/>
              </w:rPr>
            </w:pPr>
            <w:r>
              <w:rPr>
                <w:rFonts w:ascii="Times New Roman" w:hAnsi="Times New Roman" w:eastAsia="宋体" w:cs="Times New Roman"/>
              </w:rPr>
              <w:t>4</w:t>
            </w:r>
          </w:p>
        </w:tc>
        <w:tc>
          <w:tcPr>
            <w:tcW w:w="273" w:type="pct"/>
            <w:vAlign w:val="center"/>
          </w:tcPr>
          <w:p w14:paraId="1C0A13F5">
            <w:pPr>
              <w:ind w:firstLine="420" w:firstLineChars="200"/>
              <w:jc w:val="center"/>
              <w:rPr>
                <w:rFonts w:ascii="Times New Roman" w:hAnsi="Times New Roman" w:eastAsia="宋体" w:cs="Times New Roman"/>
              </w:rPr>
            </w:pPr>
          </w:p>
        </w:tc>
      </w:tr>
      <w:tr w14:paraId="4F26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2EE587B2">
            <w:pPr>
              <w:jc w:val="center"/>
              <w:rPr>
                <w:rFonts w:ascii="Times New Roman" w:hAnsi="Times New Roman" w:eastAsia="宋体" w:cs="Times New Roman"/>
              </w:rPr>
            </w:pPr>
          </w:p>
        </w:tc>
        <w:tc>
          <w:tcPr>
            <w:tcW w:w="1485" w:type="pct"/>
            <w:vAlign w:val="center"/>
          </w:tcPr>
          <w:p w14:paraId="6C2717C9">
            <w:pPr>
              <w:jc w:val="center"/>
              <w:rPr>
                <w:rFonts w:ascii="Times New Roman" w:hAnsi="Times New Roman" w:eastAsia="宋体" w:cs="Times New Roman"/>
              </w:rPr>
            </w:pPr>
            <w:r>
              <w:rPr>
                <w:rFonts w:ascii="Times New Roman" w:hAnsi="Times New Roman" w:eastAsia="宋体" w:cs="Times New Roman"/>
              </w:rPr>
              <w:t>第二节典型的化工废渣处理</w:t>
            </w:r>
          </w:p>
        </w:tc>
        <w:tc>
          <w:tcPr>
            <w:tcW w:w="424" w:type="pct"/>
            <w:vAlign w:val="center"/>
          </w:tcPr>
          <w:p w14:paraId="049F8A92">
            <w:pPr>
              <w:jc w:val="center"/>
              <w:rPr>
                <w:rFonts w:ascii="Times New Roman" w:hAnsi="Times New Roman" w:eastAsia="宋体" w:cs="Times New Roman"/>
              </w:rPr>
            </w:pPr>
            <w:r>
              <w:rPr>
                <w:rFonts w:ascii="Times New Roman" w:hAnsi="Times New Roman" w:eastAsia="宋体" w:cs="Times New Roman"/>
              </w:rPr>
              <w:t>A3</w:t>
            </w:r>
          </w:p>
        </w:tc>
        <w:tc>
          <w:tcPr>
            <w:tcW w:w="424" w:type="pct"/>
            <w:vAlign w:val="center"/>
          </w:tcPr>
          <w:p w14:paraId="47828107">
            <w:pPr>
              <w:jc w:val="center"/>
              <w:rPr>
                <w:rFonts w:ascii="Times New Roman" w:hAnsi="Times New Roman" w:eastAsia="宋体" w:cs="Times New Roman"/>
              </w:rPr>
            </w:pPr>
            <w:r>
              <w:rPr>
                <w:rFonts w:ascii="Times New Roman" w:hAnsi="Times New Roman" w:eastAsia="宋体" w:cs="Times New Roman"/>
              </w:rPr>
              <w:t>B4</w:t>
            </w:r>
          </w:p>
        </w:tc>
        <w:tc>
          <w:tcPr>
            <w:tcW w:w="454" w:type="pct"/>
            <w:vAlign w:val="center"/>
          </w:tcPr>
          <w:p w14:paraId="6B6339EE">
            <w:pPr>
              <w:jc w:val="center"/>
              <w:rPr>
                <w:rFonts w:ascii="Times New Roman" w:hAnsi="Times New Roman" w:eastAsia="宋体" w:cs="Times New Roman"/>
              </w:rPr>
            </w:pPr>
            <w:r>
              <w:rPr>
                <w:rFonts w:ascii="Times New Roman" w:hAnsi="Times New Roman" w:eastAsia="宋体" w:cs="Times New Roman"/>
              </w:rPr>
              <w:t>C2</w:t>
            </w:r>
          </w:p>
        </w:tc>
        <w:tc>
          <w:tcPr>
            <w:tcW w:w="454" w:type="pct"/>
            <w:vAlign w:val="center"/>
          </w:tcPr>
          <w:p w14:paraId="4E3285C5">
            <w:pPr>
              <w:jc w:val="center"/>
              <w:rPr>
                <w:rFonts w:ascii="Times New Roman" w:hAnsi="Times New Roman" w:eastAsia="宋体" w:cs="Times New Roman"/>
              </w:rPr>
            </w:pPr>
            <w:r>
              <w:rPr>
                <w:rFonts w:ascii="Times New Roman" w:hAnsi="Times New Roman" w:eastAsia="宋体" w:cs="Times New Roman"/>
              </w:rPr>
              <w:t>D4</w:t>
            </w:r>
          </w:p>
        </w:tc>
        <w:tc>
          <w:tcPr>
            <w:tcW w:w="575" w:type="pct"/>
            <w:vMerge w:val="continue"/>
            <w:vAlign w:val="center"/>
          </w:tcPr>
          <w:p w14:paraId="5C163D77">
            <w:pPr>
              <w:jc w:val="center"/>
              <w:rPr>
                <w:rFonts w:ascii="Times New Roman" w:hAnsi="Times New Roman" w:eastAsia="宋体" w:cs="Times New Roman"/>
              </w:rPr>
            </w:pPr>
          </w:p>
        </w:tc>
        <w:tc>
          <w:tcPr>
            <w:tcW w:w="272" w:type="pct"/>
            <w:vMerge w:val="continue"/>
            <w:vAlign w:val="center"/>
          </w:tcPr>
          <w:p w14:paraId="7C6E4760">
            <w:pPr>
              <w:jc w:val="center"/>
              <w:rPr>
                <w:rFonts w:ascii="Times New Roman" w:hAnsi="Times New Roman" w:eastAsia="宋体" w:cs="Times New Roman"/>
              </w:rPr>
            </w:pPr>
          </w:p>
        </w:tc>
        <w:tc>
          <w:tcPr>
            <w:tcW w:w="273" w:type="pct"/>
            <w:vAlign w:val="center"/>
          </w:tcPr>
          <w:p w14:paraId="25B1EEB9">
            <w:pPr>
              <w:jc w:val="center"/>
              <w:rPr>
                <w:rFonts w:ascii="Times New Roman" w:hAnsi="Times New Roman" w:eastAsia="宋体" w:cs="Times New Roman"/>
              </w:rPr>
            </w:pPr>
          </w:p>
        </w:tc>
      </w:tr>
      <w:tr w14:paraId="2420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69FF6FC0">
            <w:pPr>
              <w:jc w:val="center"/>
              <w:rPr>
                <w:rFonts w:ascii="Times New Roman" w:hAnsi="Times New Roman" w:eastAsia="宋体" w:cs="Times New Roman"/>
              </w:rPr>
            </w:pPr>
          </w:p>
        </w:tc>
        <w:tc>
          <w:tcPr>
            <w:tcW w:w="1485" w:type="pct"/>
            <w:vAlign w:val="center"/>
          </w:tcPr>
          <w:p w14:paraId="7C62BDB4">
            <w:pPr>
              <w:jc w:val="center"/>
              <w:rPr>
                <w:rFonts w:ascii="Times New Roman" w:hAnsi="Times New Roman" w:eastAsia="宋体" w:cs="Times New Roman"/>
              </w:rPr>
            </w:pPr>
            <w:r>
              <w:rPr>
                <w:rFonts w:ascii="Times New Roman" w:hAnsi="Times New Roman" w:eastAsia="宋体" w:cs="Times New Roman"/>
              </w:rPr>
              <w:t>第三节了解污泥的处置</w:t>
            </w:r>
          </w:p>
        </w:tc>
        <w:tc>
          <w:tcPr>
            <w:tcW w:w="424" w:type="pct"/>
            <w:vAlign w:val="center"/>
          </w:tcPr>
          <w:p w14:paraId="2012EA1E">
            <w:pPr>
              <w:jc w:val="center"/>
              <w:rPr>
                <w:rFonts w:ascii="Times New Roman" w:hAnsi="Times New Roman" w:eastAsia="宋体" w:cs="Times New Roman"/>
              </w:rPr>
            </w:pPr>
            <w:r>
              <w:rPr>
                <w:rFonts w:ascii="Times New Roman" w:hAnsi="Times New Roman" w:eastAsia="宋体" w:cs="Times New Roman"/>
              </w:rPr>
              <w:t>A3</w:t>
            </w:r>
          </w:p>
        </w:tc>
        <w:tc>
          <w:tcPr>
            <w:tcW w:w="424" w:type="pct"/>
            <w:vAlign w:val="center"/>
          </w:tcPr>
          <w:p w14:paraId="54407D58">
            <w:pPr>
              <w:jc w:val="center"/>
              <w:rPr>
                <w:rFonts w:ascii="Times New Roman" w:hAnsi="Times New Roman" w:eastAsia="宋体" w:cs="Times New Roman"/>
              </w:rPr>
            </w:pPr>
            <w:r>
              <w:rPr>
                <w:rFonts w:ascii="Times New Roman" w:hAnsi="Times New Roman" w:eastAsia="宋体" w:cs="Times New Roman"/>
              </w:rPr>
              <w:t>B3</w:t>
            </w:r>
          </w:p>
        </w:tc>
        <w:tc>
          <w:tcPr>
            <w:tcW w:w="454" w:type="pct"/>
            <w:vAlign w:val="center"/>
          </w:tcPr>
          <w:p w14:paraId="44E39BA9">
            <w:pPr>
              <w:jc w:val="center"/>
              <w:rPr>
                <w:rFonts w:ascii="Times New Roman" w:hAnsi="Times New Roman" w:eastAsia="宋体" w:cs="Times New Roman"/>
              </w:rPr>
            </w:pPr>
            <w:r>
              <w:rPr>
                <w:rFonts w:ascii="Times New Roman" w:hAnsi="Times New Roman" w:eastAsia="宋体" w:cs="Times New Roman"/>
              </w:rPr>
              <w:t>C1</w:t>
            </w:r>
          </w:p>
        </w:tc>
        <w:tc>
          <w:tcPr>
            <w:tcW w:w="454" w:type="pct"/>
            <w:vAlign w:val="center"/>
          </w:tcPr>
          <w:p w14:paraId="1313C972">
            <w:pPr>
              <w:jc w:val="center"/>
              <w:rPr>
                <w:rFonts w:ascii="Times New Roman" w:hAnsi="Times New Roman" w:eastAsia="宋体" w:cs="Times New Roman"/>
              </w:rPr>
            </w:pPr>
            <w:r>
              <w:rPr>
                <w:rFonts w:ascii="Times New Roman" w:hAnsi="Times New Roman" w:eastAsia="宋体" w:cs="Times New Roman"/>
              </w:rPr>
              <w:t>D2</w:t>
            </w:r>
          </w:p>
        </w:tc>
        <w:tc>
          <w:tcPr>
            <w:tcW w:w="575" w:type="pct"/>
            <w:vMerge w:val="continue"/>
            <w:vAlign w:val="center"/>
          </w:tcPr>
          <w:p w14:paraId="58CFE41E">
            <w:pPr>
              <w:jc w:val="center"/>
              <w:rPr>
                <w:rFonts w:ascii="Times New Roman" w:hAnsi="Times New Roman" w:eastAsia="宋体" w:cs="Times New Roman"/>
              </w:rPr>
            </w:pPr>
          </w:p>
        </w:tc>
        <w:tc>
          <w:tcPr>
            <w:tcW w:w="272" w:type="pct"/>
            <w:vMerge w:val="continue"/>
            <w:vAlign w:val="center"/>
          </w:tcPr>
          <w:p w14:paraId="53B80B81">
            <w:pPr>
              <w:jc w:val="center"/>
              <w:rPr>
                <w:rFonts w:ascii="Times New Roman" w:hAnsi="Times New Roman" w:eastAsia="宋体" w:cs="Times New Roman"/>
              </w:rPr>
            </w:pPr>
          </w:p>
        </w:tc>
        <w:tc>
          <w:tcPr>
            <w:tcW w:w="273" w:type="pct"/>
            <w:vAlign w:val="center"/>
          </w:tcPr>
          <w:p w14:paraId="2712A280">
            <w:pPr>
              <w:jc w:val="center"/>
              <w:rPr>
                <w:rFonts w:ascii="Times New Roman" w:hAnsi="Times New Roman" w:eastAsia="宋体" w:cs="Times New Roman"/>
              </w:rPr>
            </w:pPr>
          </w:p>
        </w:tc>
      </w:tr>
      <w:tr w14:paraId="6699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08D6BCD9">
            <w:pPr>
              <w:jc w:val="center"/>
              <w:rPr>
                <w:rFonts w:ascii="Times New Roman" w:hAnsi="Times New Roman" w:eastAsia="宋体" w:cs="Times New Roman"/>
              </w:rPr>
            </w:pPr>
          </w:p>
        </w:tc>
        <w:tc>
          <w:tcPr>
            <w:tcW w:w="1485" w:type="pct"/>
            <w:vAlign w:val="center"/>
          </w:tcPr>
          <w:p w14:paraId="56DF422F">
            <w:pPr>
              <w:jc w:val="center"/>
              <w:rPr>
                <w:rFonts w:ascii="Times New Roman" w:hAnsi="Times New Roman" w:eastAsia="宋体" w:cs="Times New Roman"/>
              </w:rPr>
            </w:pPr>
            <w:r>
              <w:rPr>
                <w:rFonts w:ascii="Times New Roman" w:hAnsi="Times New Roman" w:eastAsia="宋体" w:cs="Times New Roman"/>
              </w:rPr>
              <w:t>第四节了解城市垃圾处理</w:t>
            </w:r>
          </w:p>
        </w:tc>
        <w:tc>
          <w:tcPr>
            <w:tcW w:w="424" w:type="pct"/>
            <w:vAlign w:val="center"/>
          </w:tcPr>
          <w:p w14:paraId="6083690C">
            <w:pPr>
              <w:jc w:val="center"/>
              <w:rPr>
                <w:rFonts w:ascii="Times New Roman" w:hAnsi="Times New Roman" w:eastAsia="宋体" w:cs="Times New Roman"/>
              </w:rPr>
            </w:pPr>
            <w:r>
              <w:rPr>
                <w:rFonts w:ascii="Times New Roman" w:hAnsi="Times New Roman" w:eastAsia="宋体" w:cs="Times New Roman"/>
              </w:rPr>
              <w:t>A4</w:t>
            </w:r>
          </w:p>
        </w:tc>
        <w:tc>
          <w:tcPr>
            <w:tcW w:w="424" w:type="pct"/>
            <w:vAlign w:val="center"/>
          </w:tcPr>
          <w:p w14:paraId="0AE455F9">
            <w:pPr>
              <w:jc w:val="center"/>
              <w:rPr>
                <w:rFonts w:ascii="Times New Roman" w:hAnsi="Times New Roman" w:eastAsia="宋体" w:cs="Times New Roman"/>
              </w:rPr>
            </w:pPr>
            <w:r>
              <w:rPr>
                <w:rFonts w:ascii="Times New Roman" w:hAnsi="Times New Roman" w:eastAsia="宋体" w:cs="Times New Roman"/>
              </w:rPr>
              <w:t>B3</w:t>
            </w:r>
          </w:p>
        </w:tc>
        <w:tc>
          <w:tcPr>
            <w:tcW w:w="454" w:type="pct"/>
            <w:vAlign w:val="center"/>
          </w:tcPr>
          <w:p w14:paraId="67A8E058">
            <w:pPr>
              <w:jc w:val="center"/>
              <w:rPr>
                <w:rFonts w:ascii="Times New Roman" w:hAnsi="Times New Roman" w:eastAsia="宋体" w:cs="Times New Roman"/>
              </w:rPr>
            </w:pPr>
            <w:r>
              <w:rPr>
                <w:rFonts w:ascii="Times New Roman" w:hAnsi="Times New Roman" w:eastAsia="宋体" w:cs="Times New Roman"/>
              </w:rPr>
              <w:t>C4</w:t>
            </w:r>
          </w:p>
        </w:tc>
        <w:tc>
          <w:tcPr>
            <w:tcW w:w="454" w:type="pct"/>
            <w:vAlign w:val="center"/>
          </w:tcPr>
          <w:p w14:paraId="4C6BFBB0">
            <w:pPr>
              <w:jc w:val="center"/>
              <w:rPr>
                <w:rFonts w:ascii="Times New Roman" w:hAnsi="Times New Roman" w:eastAsia="宋体" w:cs="Times New Roman"/>
              </w:rPr>
            </w:pPr>
            <w:r>
              <w:rPr>
                <w:rFonts w:ascii="Times New Roman" w:hAnsi="Times New Roman" w:eastAsia="宋体" w:cs="Times New Roman"/>
              </w:rPr>
              <w:t>D4</w:t>
            </w:r>
          </w:p>
        </w:tc>
        <w:tc>
          <w:tcPr>
            <w:tcW w:w="575" w:type="pct"/>
            <w:vMerge w:val="continue"/>
            <w:vAlign w:val="center"/>
          </w:tcPr>
          <w:p w14:paraId="1C6FE400">
            <w:pPr>
              <w:jc w:val="center"/>
              <w:rPr>
                <w:rFonts w:ascii="Times New Roman" w:hAnsi="Times New Roman" w:eastAsia="宋体" w:cs="Times New Roman"/>
              </w:rPr>
            </w:pPr>
          </w:p>
        </w:tc>
        <w:tc>
          <w:tcPr>
            <w:tcW w:w="272" w:type="pct"/>
            <w:vMerge w:val="continue"/>
            <w:vAlign w:val="center"/>
          </w:tcPr>
          <w:p w14:paraId="656C11E2">
            <w:pPr>
              <w:jc w:val="center"/>
              <w:rPr>
                <w:rFonts w:ascii="Times New Roman" w:hAnsi="Times New Roman" w:eastAsia="宋体" w:cs="Times New Roman"/>
              </w:rPr>
            </w:pPr>
          </w:p>
        </w:tc>
        <w:tc>
          <w:tcPr>
            <w:tcW w:w="273" w:type="pct"/>
            <w:vAlign w:val="center"/>
          </w:tcPr>
          <w:p w14:paraId="2BC15087">
            <w:pPr>
              <w:jc w:val="center"/>
              <w:rPr>
                <w:rFonts w:ascii="Times New Roman" w:hAnsi="Times New Roman" w:eastAsia="宋体" w:cs="Times New Roman"/>
              </w:rPr>
            </w:pPr>
          </w:p>
        </w:tc>
      </w:tr>
      <w:tr w14:paraId="4ABB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44555DD2">
            <w:pPr>
              <w:jc w:val="center"/>
              <w:rPr>
                <w:rFonts w:ascii="Times New Roman" w:hAnsi="Times New Roman" w:eastAsia="宋体" w:cs="Times New Roman"/>
              </w:rPr>
            </w:pPr>
          </w:p>
        </w:tc>
        <w:tc>
          <w:tcPr>
            <w:tcW w:w="1485" w:type="pct"/>
            <w:vAlign w:val="center"/>
          </w:tcPr>
          <w:p w14:paraId="29779531">
            <w:pPr>
              <w:jc w:val="center"/>
              <w:rPr>
                <w:rFonts w:ascii="Times New Roman" w:hAnsi="Times New Roman" w:eastAsia="宋体" w:cs="Times New Roman"/>
              </w:rPr>
            </w:pPr>
            <w:r>
              <w:rPr>
                <w:rFonts w:ascii="Times New Roman" w:hAnsi="Times New Roman" w:eastAsia="宋体" w:cs="Times New Roman"/>
              </w:rPr>
              <w:t>第五节固体废物的综合防治</w:t>
            </w:r>
          </w:p>
        </w:tc>
        <w:tc>
          <w:tcPr>
            <w:tcW w:w="424" w:type="pct"/>
            <w:vAlign w:val="center"/>
          </w:tcPr>
          <w:p w14:paraId="1C12E554">
            <w:pPr>
              <w:jc w:val="center"/>
              <w:rPr>
                <w:rFonts w:ascii="Times New Roman" w:hAnsi="Times New Roman" w:eastAsia="宋体" w:cs="Times New Roman"/>
              </w:rPr>
            </w:pPr>
            <w:r>
              <w:rPr>
                <w:rFonts w:ascii="Times New Roman" w:hAnsi="Times New Roman" w:eastAsia="宋体" w:cs="Times New Roman"/>
              </w:rPr>
              <w:t>A4</w:t>
            </w:r>
          </w:p>
        </w:tc>
        <w:tc>
          <w:tcPr>
            <w:tcW w:w="424" w:type="pct"/>
            <w:vAlign w:val="center"/>
          </w:tcPr>
          <w:p w14:paraId="1DD6AB72">
            <w:pPr>
              <w:jc w:val="center"/>
              <w:rPr>
                <w:rFonts w:ascii="Times New Roman" w:hAnsi="Times New Roman" w:eastAsia="宋体" w:cs="Times New Roman"/>
              </w:rPr>
            </w:pPr>
            <w:r>
              <w:rPr>
                <w:rFonts w:ascii="Times New Roman" w:hAnsi="Times New Roman" w:eastAsia="宋体" w:cs="Times New Roman"/>
              </w:rPr>
              <w:t>B4</w:t>
            </w:r>
          </w:p>
        </w:tc>
        <w:tc>
          <w:tcPr>
            <w:tcW w:w="454" w:type="pct"/>
            <w:vAlign w:val="center"/>
          </w:tcPr>
          <w:p w14:paraId="239CCB77">
            <w:pPr>
              <w:jc w:val="center"/>
              <w:rPr>
                <w:rFonts w:ascii="Times New Roman" w:hAnsi="Times New Roman" w:eastAsia="宋体" w:cs="Times New Roman"/>
              </w:rPr>
            </w:pPr>
            <w:r>
              <w:rPr>
                <w:rFonts w:ascii="Times New Roman" w:hAnsi="Times New Roman" w:eastAsia="宋体" w:cs="Times New Roman"/>
              </w:rPr>
              <w:t>C4</w:t>
            </w:r>
          </w:p>
        </w:tc>
        <w:tc>
          <w:tcPr>
            <w:tcW w:w="454" w:type="pct"/>
            <w:vAlign w:val="center"/>
          </w:tcPr>
          <w:p w14:paraId="4C90A331">
            <w:pPr>
              <w:jc w:val="center"/>
              <w:rPr>
                <w:rFonts w:ascii="Times New Roman" w:hAnsi="Times New Roman" w:eastAsia="宋体" w:cs="Times New Roman"/>
              </w:rPr>
            </w:pPr>
            <w:r>
              <w:rPr>
                <w:rFonts w:ascii="Times New Roman" w:hAnsi="Times New Roman" w:eastAsia="宋体" w:cs="Times New Roman"/>
              </w:rPr>
              <w:t>D3</w:t>
            </w:r>
          </w:p>
        </w:tc>
        <w:tc>
          <w:tcPr>
            <w:tcW w:w="575" w:type="pct"/>
            <w:vMerge w:val="continue"/>
            <w:vAlign w:val="center"/>
          </w:tcPr>
          <w:p w14:paraId="0859B035">
            <w:pPr>
              <w:jc w:val="center"/>
              <w:rPr>
                <w:rFonts w:ascii="Times New Roman" w:hAnsi="Times New Roman" w:eastAsia="宋体" w:cs="Times New Roman"/>
              </w:rPr>
            </w:pPr>
          </w:p>
        </w:tc>
        <w:tc>
          <w:tcPr>
            <w:tcW w:w="272" w:type="pct"/>
            <w:vMerge w:val="continue"/>
            <w:vAlign w:val="center"/>
          </w:tcPr>
          <w:p w14:paraId="163B640D">
            <w:pPr>
              <w:jc w:val="center"/>
              <w:rPr>
                <w:rFonts w:ascii="Times New Roman" w:hAnsi="Times New Roman" w:eastAsia="宋体" w:cs="Times New Roman"/>
              </w:rPr>
            </w:pPr>
          </w:p>
        </w:tc>
        <w:tc>
          <w:tcPr>
            <w:tcW w:w="273" w:type="pct"/>
            <w:vAlign w:val="center"/>
          </w:tcPr>
          <w:p w14:paraId="52FA27F7">
            <w:pPr>
              <w:jc w:val="center"/>
              <w:rPr>
                <w:rFonts w:ascii="Times New Roman" w:hAnsi="Times New Roman" w:eastAsia="宋体" w:cs="Times New Roman"/>
              </w:rPr>
            </w:pPr>
          </w:p>
        </w:tc>
      </w:tr>
      <w:tr w14:paraId="6E8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vAlign w:val="center"/>
          </w:tcPr>
          <w:p w14:paraId="650646A4">
            <w:pPr>
              <w:jc w:val="center"/>
              <w:rPr>
                <w:rFonts w:ascii="Times New Roman" w:hAnsi="Times New Roman" w:eastAsia="宋体" w:cs="Times New Roman"/>
              </w:rPr>
            </w:pPr>
            <w:r>
              <w:rPr>
                <w:rFonts w:ascii="Times New Roman" w:hAnsi="Times New Roman" w:eastAsia="宋体" w:cs="Times New Roman"/>
              </w:rPr>
              <w:t>第六章 化工清洁生产技术与循环经济</w:t>
            </w:r>
          </w:p>
        </w:tc>
        <w:tc>
          <w:tcPr>
            <w:tcW w:w="1485" w:type="pct"/>
            <w:vAlign w:val="center"/>
          </w:tcPr>
          <w:p w14:paraId="53FBF491">
            <w:pPr>
              <w:jc w:val="center"/>
              <w:rPr>
                <w:rFonts w:ascii="Times New Roman" w:hAnsi="Times New Roman" w:eastAsia="宋体" w:cs="Times New Roman"/>
              </w:rPr>
            </w:pPr>
            <w:r>
              <w:rPr>
                <w:rFonts w:ascii="Times New Roman" w:hAnsi="Times New Roman" w:eastAsia="宋体" w:cs="Times New Roman"/>
              </w:rPr>
              <w:t>第一节了解清洁生产基本知识</w:t>
            </w:r>
          </w:p>
        </w:tc>
        <w:tc>
          <w:tcPr>
            <w:tcW w:w="424" w:type="pct"/>
            <w:vAlign w:val="center"/>
          </w:tcPr>
          <w:p w14:paraId="468D7174">
            <w:pPr>
              <w:jc w:val="center"/>
              <w:rPr>
                <w:rFonts w:ascii="Times New Roman" w:hAnsi="Times New Roman" w:eastAsia="宋体" w:cs="Times New Roman"/>
              </w:rPr>
            </w:pPr>
            <w:r>
              <w:rPr>
                <w:rFonts w:ascii="Times New Roman" w:hAnsi="Times New Roman" w:eastAsia="宋体" w:cs="Times New Roman"/>
              </w:rPr>
              <w:t>A1</w:t>
            </w:r>
          </w:p>
        </w:tc>
        <w:tc>
          <w:tcPr>
            <w:tcW w:w="424" w:type="pct"/>
            <w:vAlign w:val="center"/>
          </w:tcPr>
          <w:p w14:paraId="0297056E">
            <w:pPr>
              <w:jc w:val="center"/>
              <w:rPr>
                <w:rFonts w:ascii="Times New Roman" w:hAnsi="Times New Roman" w:eastAsia="宋体" w:cs="Times New Roman"/>
              </w:rPr>
            </w:pPr>
            <w:r>
              <w:rPr>
                <w:rFonts w:ascii="Times New Roman" w:hAnsi="Times New Roman" w:eastAsia="宋体" w:cs="Times New Roman"/>
              </w:rPr>
              <w:t>B2</w:t>
            </w:r>
          </w:p>
        </w:tc>
        <w:tc>
          <w:tcPr>
            <w:tcW w:w="454" w:type="pct"/>
            <w:vAlign w:val="center"/>
          </w:tcPr>
          <w:p w14:paraId="552DE693">
            <w:pPr>
              <w:jc w:val="center"/>
              <w:rPr>
                <w:rFonts w:ascii="Times New Roman" w:hAnsi="Times New Roman" w:eastAsia="宋体" w:cs="Times New Roman"/>
              </w:rPr>
            </w:pPr>
            <w:r>
              <w:rPr>
                <w:rFonts w:ascii="Times New Roman" w:hAnsi="Times New Roman" w:eastAsia="宋体" w:cs="Times New Roman"/>
              </w:rPr>
              <w:t>C3</w:t>
            </w:r>
          </w:p>
        </w:tc>
        <w:tc>
          <w:tcPr>
            <w:tcW w:w="454" w:type="pct"/>
            <w:vAlign w:val="center"/>
          </w:tcPr>
          <w:p w14:paraId="669D129C">
            <w:pPr>
              <w:jc w:val="center"/>
              <w:rPr>
                <w:rFonts w:ascii="Times New Roman" w:hAnsi="Times New Roman" w:eastAsia="宋体" w:cs="Times New Roman"/>
              </w:rPr>
            </w:pPr>
            <w:r>
              <w:rPr>
                <w:rFonts w:ascii="Times New Roman" w:hAnsi="Times New Roman" w:eastAsia="宋体" w:cs="Times New Roman"/>
              </w:rPr>
              <w:t>D2</w:t>
            </w:r>
          </w:p>
        </w:tc>
        <w:tc>
          <w:tcPr>
            <w:tcW w:w="575" w:type="pct"/>
            <w:vMerge w:val="continue"/>
            <w:vAlign w:val="center"/>
          </w:tcPr>
          <w:p w14:paraId="09B2CE2A">
            <w:pPr>
              <w:jc w:val="center"/>
              <w:rPr>
                <w:rFonts w:ascii="Times New Roman" w:hAnsi="Times New Roman" w:eastAsia="宋体" w:cs="Times New Roman"/>
              </w:rPr>
            </w:pPr>
          </w:p>
        </w:tc>
        <w:tc>
          <w:tcPr>
            <w:tcW w:w="272" w:type="pct"/>
            <w:vMerge w:val="restart"/>
            <w:vAlign w:val="center"/>
          </w:tcPr>
          <w:p w14:paraId="1755A9FD">
            <w:pPr>
              <w:jc w:val="center"/>
              <w:rPr>
                <w:rFonts w:ascii="Times New Roman" w:hAnsi="Times New Roman" w:eastAsia="宋体" w:cs="Times New Roman"/>
              </w:rPr>
            </w:pPr>
            <w:r>
              <w:rPr>
                <w:rFonts w:ascii="Times New Roman" w:hAnsi="Times New Roman" w:eastAsia="宋体" w:cs="Times New Roman"/>
              </w:rPr>
              <w:t>2</w:t>
            </w:r>
          </w:p>
        </w:tc>
        <w:tc>
          <w:tcPr>
            <w:tcW w:w="273" w:type="pct"/>
            <w:vAlign w:val="center"/>
          </w:tcPr>
          <w:p w14:paraId="4F2E5E0E">
            <w:pPr>
              <w:jc w:val="center"/>
              <w:rPr>
                <w:rFonts w:ascii="Times New Roman" w:hAnsi="Times New Roman" w:eastAsia="宋体" w:cs="Times New Roman"/>
              </w:rPr>
            </w:pPr>
          </w:p>
        </w:tc>
      </w:tr>
      <w:tr w14:paraId="73E7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02D06688">
            <w:pPr>
              <w:jc w:val="center"/>
              <w:rPr>
                <w:rFonts w:ascii="Times New Roman" w:hAnsi="Times New Roman" w:eastAsia="宋体" w:cs="Times New Roman"/>
              </w:rPr>
            </w:pPr>
          </w:p>
        </w:tc>
        <w:tc>
          <w:tcPr>
            <w:tcW w:w="1485" w:type="pct"/>
            <w:vAlign w:val="center"/>
          </w:tcPr>
          <w:p w14:paraId="73B5699E">
            <w:pPr>
              <w:jc w:val="center"/>
              <w:rPr>
                <w:rFonts w:ascii="Times New Roman" w:hAnsi="Times New Roman" w:eastAsia="宋体" w:cs="Times New Roman"/>
              </w:rPr>
            </w:pPr>
            <w:r>
              <w:rPr>
                <w:rFonts w:ascii="Times New Roman" w:hAnsi="Times New Roman" w:eastAsia="宋体" w:cs="Times New Roman"/>
              </w:rPr>
              <w:t>第二节典型化工清洁生产案例B2</w:t>
            </w:r>
          </w:p>
        </w:tc>
        <w:tc>
          <w:tcPr>
            <w:tcW w:w="424" w:type="pct"/>
            <w:vAlign w:val="center"/>
          </w:tcPr>
          <w:p w14:paraId="0696BF6A">
            <w:pPr>
              <w:jc w:val="center"/>
              <w:rPr>
                <w:rFonts w:ascii="Times New Roman" w:hAnsi="Times New Roman" w:eastAsia="宋体" w:cs="Times New Roman"/>
              </w:rPr>
            </w:pPr>
            <w:r>
              <w:rPr>
                <w:rFonts w:ascii="Times New Roman" w:hAnsi="Times New Roman" w:eastAsia="宋体" w:cs="Times New Roman"/>
              </w:rPr>
              <w:t>A1</w:t>
            </w:r>
          </w:p>
        </w:tc>
        <w:tc>
          <w:tcPr>
            <w:tcW w:w="424" w:type="pct"/>
            <w:vAlign w:val="center"/>
          </w:tcPr>
          <w:p w14:paraId="54910AF1">
            <w:pPr>
              <w:jc w:val="center"/>
              <w:rPr>
                <w:rFonts w:ascii="Times New Roman" w:hAnsi="Times New Roman" w:eastAsia="宋体" w:cs="Times New Roman"/>
              </w:rPr>
            </w:pPr>
            <w:r>
              <w:rPr>
                <w:rFonts w:ascii="Times New Roman" w:hAnsi="Times New Roman" w:eastAsia="宋体" w:cs="Times New Roman"/>
              </w:rPr>
              <w:t>B2</w:t>
            </w:r>
          </w:p>
        </w:tc>
        <w:tc>
          <w:tcPr>
            <w:tcW w:w="454" w:type="pct"/>
            <w:vAlign w:val="center"/>
          </w:tcPr>
          <w:p w14:paraId="47A218E2">
            <w:pPr>
              <w:jc w:val="center"/>
              <w:rPr>
                <w:rFonts w:ascii="Times New Roman" w:hAnsi="Times New Roman" w:eastAsia="宋体" w:cs="Times New Roman"/>
              </w:rPr>
            </w:pPr>
            <w:r>
              <w:rPr>
                <w:rFonts w:ascii="Times New Roman" w:hAnsi="Times New Roman" w:eastAsia="宋体" w:cs="Times New Roman"/>
              </w:rPr>
              <w:t>C3</w:t>
            </w:r>
          </w:p>
        </w:tc>
        <w:tc>
          <w:tcPr>
            <w:tcW w:w="454" w:type="pct"/>
            <w:vAlign w:val="center"/>
          </w:tcPr>
          <w:p w14:paraId="727A45D3">
            <w:pPr>
              <w:jc w:val="center"/>
              <w:rPr>
                <w:rFonts w:ascii="Times New Roman" w:hAnsi="Times New Roman" w:eastAsia="宋体" w:cs="Times New Roman"/>
              </w:rPr>
            </w:pPr>
            <w:r>
              <w:rPr>
                <w:rFonts w:ascii="Times New Roman" w:hAnsi="Times New Roman" w:eastAsia="宋体" w:cs="Times New Roman"/>
              </w:rPr>
              <w:t>D1</w:t>
            </w:r>
          </w:p>
        </w:tc>
        <w:tc>
          <w:tcPr>
            <w:tcW w:w="575" w:type="pct"/>
            <w:vMerge w:val="continue"/>
            <w:vAlign w:val="center"/>
          </w:tcPr>
          <w:p w14:paraId="40C05249">
            <w:pPr>
              <w:jc w:val="center"/>
              <w:rPr>
                <w:rFonts w:ascii="Times New Roman" w:hAnsi="Times New Roman" w:eastAsia="宋体" w:cs="Times New Roman"/>
              </w:rPr>
            </w:pPr>
          </w:p>
        </w:tc>
        <w:tc>
          <w:tcPr>
            <w:tcW w:w="272" w:type="pct"/>
            <w:vMerge w:val="continue"/>
            <w:vAlign w:val="center"/>
          </w:tcPr>
          <w:p w14:paraId="6A700315">
            <w:pPr>
              <w:jc w:val="center"/>
              <w:rPr>
                <w:rFonts w:ascii="Times New Roman" w:hAnsi="Times New Roman" w:eastAsia="宋体" w:cs="Times New Roman"/>
              </w:rPr>
            </w:pPr>
          </w:p>
        </w:tc>
        <w:tc>
          <w:tcPr>
            <w:tcW w:w="273" w:type="pct"/>
            <w:vAlign w:val="center"/>
          </w:tcPr>
          <w:p w14:paraId="0BBAEFC1">
            <w:pPr>
              <w:jc w:val="center"/>
              <w:rPr>
                <w:rFonts w:ascii="Times New Roman" w:hAnsi="Times New Roman" w:eastAsia="宋体" w:cs="Times New Roman"/>
              </w:rPr>
            </w:pPr>
          </w:p>
        </w:tc>
      </w:tr>
      <w:tr w14:paraId="2A15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51FE3F30">
            <w:pPr>
              <w:jc w:val="center"/>
              <w:rPr>
                <w:rFonts w:ascii="Times New Roman" w:hAnsi="Times New Roman" w:eastAsia="宋体" w:cs="Times New Roman"/>
              </w:rPr>
            </w:pPr>
          </w:p>
        </w:tc>
        <w:tc>
          <w:tcPr>
            <w:tcW w:w="1485" w:type="pct"/>
            <w:vAlign w:val="center"/>
          </w:tcPr>
          <w:p w14:paraId="24943EF2">
            <w:pPr>
              <w:jc w:val="center"/>
              <w:rPr>
                <w:rFonts w:ascii="Times New Roman" w:hAnsi="Times New Roman" w:eastAsia="宋体" w:cs="Times New Roman"/>
              </w:rPr>
            </w:pPr>
            <w:r>
              <w:rPr>
                <w:rFonts w:ascii="Times New Roman" w:hAnsi="Times New Roman" w:eastAsia="宋体" w:cs="Times New Roman"/>
              </w:rPr>
              <w:t>第三节循环经济与绿色GDP</w:t>
            </w:r>
          </w:p>
        </w:tc>
        <w:tc>
          <w:tcPr>
            <w:tcW w:w="424" w:type="pct"/>
            <w:vAlign w:val="center"/>
          </w:tcPr>
          <w:p w14:paraId="13FBDE2D">
            <w:pPr>
              <w:jc w:val="center"/>
              <w:rPr>
                <w:rFonts w:ascii="Times New Roman" w:hAnsi="Times New Roman" w:eastAsia="宋体" w:cs="Times New Roman"/>
              </w:rPr>
            </w:pPr>
            <w:r>
              <w:rPr>
                <w:rFonts w:ascii="Times New Roman" w:hAnsi="Times New Roman" w:eastAsia="宋体" w:cs="Times New Roman"/>
              </w:rPr>
              <w:t>A2</w:t>
            </w:r>
          </w:p>
        </w:tc>
        <w:tc>
          <w:tcPr>
            <w:tcW w:w="424" w:type="pct"/>
            <w:vAlign w:val="center"/>
          </w:tcPr>
          <w:p w14:paraId="0D2B962D">
            <w:pPr>
              <w:jc w:val="center"/>
              <w:rPr>
                <w:rFonts w:ascii="Times New Roman" w:hAnsi="Times New Roman" w:eastAsia="宋体" w:cs="Times New Roman"/>
              </w:rPr>
            </w:pPr>
            <w:r>
              <w:rPr>
                <w:rFonts w:ascii="Times New Roman" w:hAnsi="Times New Roman" w:eastAsia="宋体" w:cs="Times New Roman"/>
              </w:rPr>
              <w:t>B3</w:t>
            </w:r>
          </w:p>
        </w:tc>
        <w:tc>
          <w:tcPr>
            <w:tcW w:w="454" w:type="pct"/>
            <w:vAlign w:val="center"/>
          </w:tcPr>
          <w:p w14:paraId="4ED17F5B">
            <w:pPr>
              <w:jc w:val="center"/>
              <w:rPr>
                <w:rFonts w:ascii="Times New Roman" w:hAnsi="Times New Roman" w:eastAsia="宋体" w:cs="Times New Roman"/>
              </w:rPr>
            </w:pPr>
            <w:r>
              <w:rPr>
                <w:rFonts w:ascii="Times New Roman" w:hAnsi="Times New Roman" w:eastAsia="宋体" w:cs="Times New Roman"/>
              </w:rPr>
              <w:t>C1</w:t>
            </w:r>
          </w:p>
        </w:tc>
        <w:tc>
          <w:tcPr>
            <w:tcW w:w="454" w:type="pct"/>
            <w:vAlign w:val="center"/>
          </w:tcPr>
          <w:p w14:paraId="520CFC2D">
            <w:pPr>
              <w:jc w:val="center"/>
              <w:rPr>
                <w:rFonts w:ascii="Times New Roman" w:hAnsi="Times New Roman" w:eastAsia="宋体" w:cs="Times New Roman"/>
              </w:rPr>
            </w:pPr>
            <w:r>
              <w:rPr>
                <w:rFonts w:ascii="Times New Roman" w:hAnsi="Times New Roman" w:eastAsia="宋体" w:cs="Times New Roman"/>
              </w:rPr>
              <w:t>D5</w:t>
            </w:r>
          </w:p>
        </w:tc>
        <w:tc>
          <w:tcPr>
            <w:tcW w:w="575" w:type="pct"/>
            <w:vMerge w:val="continue"/>
            <w:vAlign w:val="center"/>
          </w:tcPr>
          <w:p w14:paraId="4BD97E4F">
            <w:pPr>
              <w:jc w:val="center"/>
              <w:rPr>
                <w:rFonts w:ascii="Times New Roman" w:hAnsi="Times New Roman" w:eastAsia="宋体" w:cs="Times New Roman"/>
              </w:rPr>
            </w:pPr>
          </w:p>
        </w:tc>
        <w:tc>
          <w:tcPr>
            <w:tcW w:w="272" w:type="pct"/>
            <w:vMerge w:val="continue"/>
            <w:vAlign w:val="center"/>
          </w:tcPr>
          <w:p w14:paraId="6D2B6435">
            <w:pPr>
              <w:jc w:val="center"/>
              <w:rPr>
                <w:rFonts w:ascii="Times New Roman" w:hAnsi="Times New Roman" w:eastAsia="宋体" w:cs="Times New Roman"/>
              </w:rPr>
            </w:pPr>
          </w:p>
        </w:tc>
        <w:tc>
          <w:tcPr>
            <w:tcW w:w="273" w:type="pct"/>
            <w:vAlign w:val="center"/>
          </w:tcPr>
          <w:p w14:paraId="1FAA6E3D">
            <w:pPr>
              <w:jc w:val="center"/>
              <w:rPr>
                <w:rFonts w:ascii="Times New Roman" w:hAnsi="Times New Roman" w:eastAsia="宋体" w:cs="Times New Roman"/>
              </w:rPr>
            </w:pPr>
          </w:p>
        </w:tc>
      </w:tr>
      <w:tr w14:paraId="266A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vAlign w:val="center"/>
          </w:tcPr>
          <w:p w14:paraId="1C44BE8B">
            <w:pPr>
              <w:jc w:val="center"/>
              <w:rPr>
                <w:rFonts w:ascii="Times New Roman" w:hAnsi="Times New Roman" w:eastAsia="宋体" w:cs="Times New Roman"/>
              </w:rPr>
            </w:pPr>
            <w:r>
              <w:rPr>
                <w:rFonts w:ascii="Times New Roman" w:hAnsi="Times New Roman" w:eastAsia="宋体" w:cs="Times New Roman"/>
              </w:rPr>
              <w:t>第七章 噪声控制及其他化工污染防治</w:t>
            </w:r>
          </w:p>
        </w:tc>
        <w:tc>
          <w:tcPr>
            <w:tcW w:w="1485" w:type="pct"/>
            <w:vAlign w:val="center"/>
          </w:tcPr>
          <w:p w14:paraId="33F4C8CD">
            <w:pPr>
              <w:jc w:val="center"/>
              <w:rPr>
                <w:rFonts w:ascii="Times New Roman" w:hAnsi="Times New Roman" w:eastAsia="宋体" w:cs="Times New Roman"/>
              </w:rPr>
            </w:pPr>
            <w:r>
              <w:rPr>
                <w:rFonts w:ascii="Times New Roman" w:hAnsi="Times New Roman" w:eastAsia="宋体" w:cs="Times New Roman"/>
              </w:rPr>
              <w:t>第一节化工企业噪声污染</w:t>
            </w:r>
          </w:p>
        </w:tc>
        <w:tc>
          <w:tcPr>
            <w:tcW w:w="424" w:type="pct"/>
            <w:vAlign w:val="center"/>
          </w:tcPr>
          <w:p w14:paraId="367961B1">
            <w:pPr>
              <w:jc w:val="center"/>
              <w:rPr>
                <w:rFonts w:ascii="Times New Roman" w:hAnsi="Times New Roman" w:eastAsia="宋体" w:cs="Times New Roman"/>
              </w:rPr>
            </w:pPr>
            <w:r>
              <w:rPr>
                <w:rFonts w:ascii="Times New Roman" w:hAnsi="Times New Roman" w:eastAsia="宋体" w:cs="Times New Roman"/>
              </w:rPr>
              <w:t>A1</w:t>
            </w:r>
          </w:p>
        </w:tc>
        <w:tc>
          <w:tcPr>
            <w:tcW w:w="424" w:type="pct"/>
            <w:vAlign w:val="center"/>
          </w:tcPr>
          <w:p w14:paraId="01F7F29C">
            <w:pPr>
              <w:jc w:val="center"/>
              <w:rPr>
                <w:rFonts w:ascii="Times New Roman" w:hAnsi="Times New Roman" w:eastAsia="宋体" w:cs="Times New Roman"/>
              </w:rPr>
            </w:pPr>
            <w:r>
              <w:rPr>
                <w:rFonts w:ascii="Times New Roman" w:hAnsi="Times New Roman" w:eastAsia="宋体" w:cs="Times New Roman"/>
              </w:rPr>
              <w:t>B3</w:t>
            </w:r>
          </w:p>
        </w:tc>
        <w:tc>
          <w:tcPr>
            <w:tcW w:w="454" w:type="pct"/>
            <w:vAlign w:val="center"/>
          </w:tcPr>
          <w:p w14:paraId="5C715F52">
            <w:pPr>
              <w:jc w:val="center"/>
              <w:rPr>
                <w:rFonts w:ascii="Times New Roman" w:hAnsi="Times New Roman" w:eastAsia="宋体" w:cs="Times New Roman"/>
              </w:rPr>
            </w:pPr>
            <w:r>
              <w:rPr>
                <w:rFonts w:ascii="Times New Roman" w:hAnsi="Times New Roman" w:eastAsia="宋体" w:cs="Times New Roman"/>
              </w:rPr>
              <w:t>C2</w:t>
            </w:r>
          </w:p>
        </w:tc>
        <w:tc>
          <w:tcPr>
            <w:tcW w:w="454" w:type="pct"/>
            <w:vAlign w:val="center"/>
          </w:tcPr>
          <w:p w14:paraId="01800DE4">
            <w:pPr>
              <w:jc w:val="center"/>
              <w:rPr>
                <w:rFonts w:ascii="Times New Roman" w:hAnsi="Times New Roman" w:eastAsia="宋体" w:cs="Times New Roman"/>
              </w:rPr>
            </w:pPr>
            <w:r>
              <w:rPr>
                <w:rFonts w:ascii="Times New Roman" w:hAnsi="Times New Roman" w:eastAsia="宋体" w:cs="Times New Roman"/>
              </w:rPr>
              <w:t>D4</w:t>
            </w:r>
          </w:p>
        </w:tc>
        <w:tc>
          <w:tcPr>
            <w:tcW w:w="575" w:type="pct"/>
            <w:vMerge w:val="continue"/>
            <w:vAlign w:val="center"/>
          </w:tcPr>
          <w:p w14:paraId="16F29429">
            <w:pPr>
              <w:ind w:firstLine="420" w:firstLineChars="200"/>
              <w:jc w:val="center"/>
              <w:rPr>
                <w:rFonts w:ascii="Times New Roman" w:hAnsi="Times New Roman" w:eastAsia="宋体" w:cs="Times New Roman"/>
              </w:rPr>
            </w:pPr>
          </w:p>
        </w:tc>
        <w:tc>
          <w:tcPr>
            <w:tcW w:w="272" w:type="pct"/>
            <w:vMerge w:val="restart"/>
            <w:vAlign w:val="center"/>
          </w:tcPr>
          <w:p w14:paraId="78052399">
            <w:pPr>
              <w:jc w:val="center"/>
              <w:rPr>
                <w:rFonts w:ascii="Times New Roman" w:hAnsi="Times New Roman" w:eastAsia="宋体" w:cs="Times New Roman"/>
              </w:rPr>
            </w:pPr>
            <w:r>
              <w:rPr>
                <w:rFonts w:ascii="Times New Roman" w:hAnsi="Times New Roman" w:eastAsia="宋体" w:cs="Times New Roman"/>
              </w:rPr>
              <w:t>2</w:t>
            </w:r>
          </w:p>
        </w:tc>
        <w:tc>
          <w:tcPr>
            <w:tcW w:w="273" w:type="pct"/>
            <w:vAlign w:val="center"/>
          </w:tcPr>
          <w:p w14:paraId="711D2542">
            <w:pPr>
              <w:ind w:firstLine="420" w:firstLineChars="200"/>
              <w:jc w:val="center"/>
              <w:rPr>
                <w:rFonts w:ascii="Times New Roman" w:hAnsi="Times New Roman" w:eastAsia="宋体" w:cs="Times New Roman"/>
              </w:rPr>
            </w:pPr>
          </w:p>
        </w:tc>
      </w:tr>
      <w:tr w14:paraId="0589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41FADE95">
            <w:pPr>
              <w:jc w:val="center"/>
              <w:rPr>
                <w:rFonts w:ascii="Times New Roman" w:hAnsi="Times New Roman" w:eastAsia="宋体" w:cs="Times New Roman"/>
              </w:rPr>
            </w:pPr>
          </w:p>
        </w:tc>
        <w:tc>
          <w:tcPr>
            <w:tcW w:w="1485" w:type="pct"/>
            <w:vAlign w:val="center"/>
          </w:tcPr>
          <w:p w14:paraId="5ACDE940">
            <w:pPr>
              <w:jc w:val="center"/>
              <w:rPr>
                <w:rFonts w:ascii="Times New Roman" w:hAnsi="Times New Roman" w:eastAsia="宋体" w:cs="Times New Roman"/>
              </w:rPr>
            </w:pPr>
            <w:r>
              <w:rPr>
                <w:rFonts w:ascii="Times New Roman" w:hAnsi="Times New Roman" w:eastAsia="宋体" w:cs="Times New Roman"/>
              </w:rPr>
              <w:t>第二节其他化工污染防治</w:t>
            </w:r>
          </w:p>
        </w:tc>
        <w:tc>
          <w:tcPr>
            <w:tcW w:w="424" w:type="pct"/>
            <w:vAlign w:val="center"/>
          </w:tcPr>
          <w:p w14:paraId="7A1AA2F6">
            <w:pPr>
              <w:jc w:val="center"/>
              <w:rPr>
                <w:rFonts w:ascii="Times New Roman" w:hAnsi="Times New Roman" w:eastAsia="宋体" w:cs="Times New Roman"/>
              </w:rPr>
            </w:pPr>
            <w:r>
              <w:rPr>
                <w:rFonts w:ascii="Times New Roman" w:hAnsi="Times New Roman" w:eastAsia="宋体" w:cs="Times New Roman"/>
              </w:rPr>
              <w:t>A3</w:t>
            </w:r>
          </w:p>
        </w:tc>
        <w:tc>
          <w:tcPr>
            <w:tcW w:w="424" w:type="pct"/>
            <w:vAlign w:val="center"/>
          </w:tcPr>
          <w:p w14:paraId="2F362E48">
            <w:pPr>
              <w:jc w:val="center"/>
              <w:rPr>
                <w:rFonts w:ascii="Times New Roman" w:hAnsi="Times New Roman" w:eastAsia="宋体" w:cs="Times New Roman"/>
              </w:rPr>
            </w:pPr>
            <w:r>
              <w:rPr>
                <w:rFonts w:ascii="Times New Roman" w:hAnsi="Times New Roman" w:eastAsia="宋体" w:cs="Times New Roman"/>
              </w:rPr>
              <w:t>B4</w:t>
            </w:r>
          </w:p>
        </w:tc>
        <w:tc>
          <w:tcPr>
            <w:tcW w:w="454" w:type="pct"/>
            <w:vAlign w:val="center"/>
          </w:tcPr>
          <w:p w14:paraId="1F0C3C11">
            <w:pPr>
              <w:jc w:val="center"/>
              <w:rPr>
                <w:rFonts w:ascii="Times New Roman" w:hAnsi="Times New Roman" w:eastAsia="宋体" w:cs="Times New Roman"/>
              </w:rPr>
            </w:pPr>
            <w:r>
              <w:rPr>
                <w:rFonts w:ascii="Times New Roman" w:hAnsi="Times New Roman" w:eastAsia="宋体" w:cs="Times New Roman"/>
              </w:rPr>
              <w:t>C1</w:t>
            </w:r>
          </w:p>
        </w:tc>
        <w:tc>
          <w:tcPr>
            <w:tcW w:w="454" w:type="pct"/>
            <w:vAlign w:val="center"/>
          </w:tcPr>
          <w:p w14:paraId="2647F915">
            <w:pPr>
              <w:jc w:val="center"/>
              <w:rPr>
                <w:rFonts w:ascii="Times New Roman" w:hAnsi="Times New Roman" w:eastAsia="宋体" w:cs="Times New Roman"/>
              </w:rPr>
            </w:pPr>
            <w:r>
              <w:rPr>
                <w:rFonts w:ascii="Times New Roman" w:hAnsi="Times New Roman" w:eastAsia="宋体" w:cs="Times New Roman"/>
              </w:rPr>
              <w:t>D3</w:t>
            </w:r>
          </w:p>
        </w:tc>
        <w:tc>
          <w:tcPr>
            <w:tcW w:w="575" w:type="pct"/>
            <w:vMerge w:val="continue"/>
            <w:vAlign w:val="center"/>
          </w:tcPr>
          <w:p w14:paraId="653C3C2A">
            <w:pPr>
              <w:jc w:val="center"/>
              <w:rPr>
                <w:rFonts w:ascii="Times New Roman" w:hAnsi="Times New Roman" w:eastAsia="宋体" w:cs="Times New Roman"/>
              </w:rPr>
            </w:pPr>
          </w:p>
        </w:tc>
        <w:tc>
          <w:tcPr>
            <w:tcW w:w="272" w:type="pct"/>
            <w:vMerge w:val="continue"/>
            <w:vAlign w:val="center"/>
          </w:tcPr>
          <w:p w14:paraId="17E5B6DC">
            <w:pPr>
              <w:jc w:val="center"/>
              <w:rPr>
                <w:rFonts w:ascii="Times New Roman" w:hAnsi="Times New Roman" w:eastAsia="宋体" w:cs="Times New Roman"/>
              </w:rPr>
            </w:pPr>
          </w:p>
        </w:tc>
        <w:tc>
          <w:tcPr>
            <w:tcW w:w="273" w:type="pct"/>
            <w:vAlign w:val="center"/>
          </w:tcPr>
          <w:p w14:paraId="5DF7C8F3">
            <w:pPr>
              <w:jc w:val="center"/>
              <w:rPr>
                <w:rFonts w:ascii="Times New Roman" w:hAnsi="Times New Roman" w:eastAsia="宋体" w:cs="Times New Roman"/>
              </w:rPr>
            </w:pPr>
          </w:p>
        </w:tc>
      </w:tr>
      <w:tr w14:paraId="5E7C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vAlign w:val="center"/>
          </w:tcPr>
          <w:p w14:paraId="688C40D7">
            <w:pPr>
              <w:jc w:val="center"/>
              <w:rPr>
                <w:rFonts w:ascii="Times New Roman" w:hAnsi="Times New Roman" w:eastAsia="宋体" w:cs="Times New Roman"/>
              </w:rPr>
            </w:pPr>
            <w:r>
              <w:rPr>
                <w:rFonts w:ascii="Times New Roman" w:hAnsi="Times New Roman" w:eastAsia="宋体" w:cs="Times New Roman"/>
              </w:rPr>
              <w:t>第八章 环境保护措施与化工可持续发展</w:t>
            </w:r>
          </w:p>
        </w:tc>
        <w:tc>
          <w:tcPr>
            <w:tcW w:w="1485" w:type="pct"/>
            <w:vAlign w:val="center"/>
          </w:tcPr>
          <w:p w14:paraId="6A06D69C">
            <w:pPr>
              <w:jc w:val="center"/>
              <w:rPr>
                <w:rFonts w:ascii="Times New Roman" w:hAnsi="Times New Roman" w:eastAsia="宋体" w:cs="Times New Roman"/>
              </w:rPr>
            </w:pPr>
            <w:r>
              <w:rPr>
                <w:rFonts w:ascii="Times New Roman" w:hAnsi="Times New Roman" w:eastAsia="宋体" w:cs="Times New Roman"/>
              </w:rPr>
              <w:t>第一节环境管理</w:t>
            </w:r>
          </w:p>
        </w:tc>
        <w:tc>
          <w:tcPr>
            <w:tcW w:w="424" w:type="pct"/>
            <w:vAlign w:val="center"/>
          </w:tcPr>
          <w:p w14:paraId="3978F703">
            <w:pPr>
              <w:jc w:val="center"/>
              <w:rPr>
                <w:rFonts w:ascii="Times New Roman" w:hAnsi="Times New Roman" w:eastAsia="宋体" w:cs="Times New Roman"/>
              </w:rPr>
            </w:pPr>
            <w:r>
              <w:rPr>
                <w:rFonts w:ascii="Times New Roman" w:hAnsi="Times New Roman" w:eastAsia="宋体" w:cs="Times New Roman"/>
              </w:rPr>
              <w:t>A3</w:t>
            </w:r>
          </w:p>
        </w:tc>
        <w:tc>
          <w:tcPr>
            <w:tcW w:w="424" w:type="pct"/>
            <w:vAlign w:val="center"/>
          </w:tcPr>
          <w:p w14:paraId="01402DCB">
            <w:pPr>
              <w:jc w:val="center"/>
              <w:rPr>
                <w:rFonts w:ascii="Times New Roman" w:hAnsi="Times New Roman" w:eastAsia="宋体" w:cs="Times New Roman"/>
              </w:rPr>
            </w:pPr>
            <w:r>
              <w:rPr>
                <w:rFonts w:ascii="Times New Roman" w:hAnsi="Times New Roman" w:eastAsia="宋体" w:cs="Times New Roman"/>
              </w:rPr>
              <w:t>B4</w:t>
            </w:r>
          </w:p>
        </w:tc>
        <w:tc>
          <w:tcPr>
            <w:tcW w:w="454" w:type="pct"/>
            <w:vAlign w:val="center"/>
          </w:tcPr>
          <w:p w14:paraId="318E48B0">
            <w:pPr>
              <w:jc w:val="center"/>
              <w:rPr>
                <w:rFonts w:ascii="Times New Roman" w:hAnsi="Times New Roman" w:eastAsia="宋体" w:cs="Times New Roman"/>
              </w:rPr>
            </w:pPr>
            <w:r>
              <w:rPr>
                <w:rFonts w:ascii="Times New Roman" w:hAnsi="Times New Roman" w:eastAsia="宋体" w:cs="Times New Roman"/>
              </w:rPr>
              <w:t>C1</w:t>
            </w:r>
          </w:p>
        </w:tc>
        <w:tc>
          <w:tcPr>
            <w:tcW w:w="454" w:type="pct"/>
            <w:vAlign w:val="center"/>
          </w:tcPr>
          <w:p w14:paraId="00058488">
            <w:pPr>
              <w:jc w:val="center"/>
              <w:rPr>
                <w:rFonts w:ascii="Times New Roman" w:hAnsi="Times New Roman" w:eastAsia="宋体" w:cs="Times New Roman"/>
              </w:rPr>
            </w:pPr>
            <w:r>
              <w:rPr>
                <w:rFonts w:ascii="Times New Roman" w:hAnsi="Times New Roman" w:eastAsia="宋体" w:cs="Times New Roman"/>
              </w:rPr>
              <w:t>D3</w:t>
            </w:r>
          </w:p>
        </w:tc>
        <w:tc>
          <w:tcPr>
            <w:tcW w:w="575" w:type="pct"/>
            <w:vMerge w:val="continue"/>
            <w:vAlign w:val="center"/>
          </w:tcPr>
          <w:p w14:paraId="131CF167">
            <w:pPr>
              <w:ind w:firstLine="420" w:firstLineChars="200"/>
              <w:jc w:val="center"/>
              <w:rPr>
                <w:rFonts w:ascii="Times New Roman" w:hAnsi="Times New Roman" w:eastAsia="宋体" w:cs="Times New Roman"/>
              </w:rPr>
            </w:pPr>
          </w:p>
        </w:tc>
        <w:tc>
          <w:tcPr>
            <w:tcW w:w="272" w:type="pct"/>
            <w:vMerge w:val="restart"/>
            <w:vAlign w:val="center"/>
          </w:tcPr>
          <w:p w14:paraId="1F8D1035">
            <w:pPr>
              <w:jc w:val="center"/>
              <w:rPr>
                <w:rFonts w:ascii="Times New Roman" w:hAnsi="Times New Roman" w:eastAsia="宋体" w:cs="Times New Roman"/>
              </w:rPr>
            </w:pPr>
            <w:r>
              <w:rPr>
                <w:rFonts w:ascii="Times New Roman" w:hAnsi="Times New Roman" w:eastAsia="宋体" w:cs="Times New Roman"/>
              </w:rPr>
              <w:t>4</w:t>
            </w:r>
          </w:p>
        </w:tc>
        <w:tc>
          <w:tcPr>
            <w:tcW w:w="273" w:type="pct"/>
            <w:vAlign w:val="center"/>
          </w:tcPr>
          <w:p w14:paraId="4D2F667E">
            <w:pPr>
              <w:ind w:firstLine="420" w:firstLineChars="200"/>
              <w:jc w:val="center"/>
              <w:rPr>
                <w:rFonts w:ascii="Times New Roman" w:hAnsi="Times New Roman" w:eastAsia="宋体" w:cs="Times New Roman"/>
              </w:rPr>
            </w:pPr>
          </w:p>
        </w:tc>
      </w:tr>
      <w:tr w14:paraId="6D45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6D1ADE8A">
            <w:pPr>
              <w:jc w:val="center"/>
              <w:rPr>
                <w:rFonts w:ascii="Times New Roman" w:hAnsi="Times New Roman" w:eastAsia="宋体" w:cs="Times New Roman"/>
              </w:rPr>
            </w:pPr>
          </w:p>
        </w:tc>
        <w:tc>
          <w:tcPr>
            <w:tcW w:w="1485" w:type="pct"/>
            <w:vAlign w:val="center"/>
          </w:tcPr>
          <w:p w14:paraId="7930C82E">
            <w:pPr>
              <w:jc w:val="center"/>
              <w:rPr>
                <w:rFonts w:ascii="Times New Roman" w:hAnsi="Times New Roman" w:eastAsia="宋体" w:cs="Times New Roman"/>
              </w:rPr>
            </w:pPr>
            <w:r>
              <w:rPr>
                <w:rFonts w:ascii="Times New Roman" w:hAnsi="Times New Roman" w:eastAsia="宋体" w:cs="Times New Roman"/>
              </w:rPr>
              <w:t>第二节环境立法与环境标准</w:t>
            </w:r>
          </w:p>
        </w:tc>
        <w:tc>
          <w:tcPr>
            <w:tcW w:w="424" w:type="pct"/>
            <w:vAlign w:val="center"/>
          </w:tcPr>
          <w:p w14:paraId="63B1DF6C">
            <w:pPr>
              <w:jc w:val="center"/>
              <w:rPr>
                <w:rFonts w:ascii="Times New Roman" w:hAnsi="Times New Roman" w:eastAsia="宋体" w:cs="Times New Roman"/>
              </w:rPr>
            </w:pPr>
            <w:r>
              <w:rPr>
                <w:rFonts w:ascii="Times New Roman" w:hAnsi="Times New Roman" w:eastAsia="宋体" w:cs="Times New Roman"/>
              </w:rPr>
              <w:t>A4</w:t>
            </w:r>
          </w:p>
        </w:tc>
        <w:tc>
          <w:tcPr>
            <w:tcW w:w="424" w:type="pct"/>
            <w:vAlign w:val="center"/>
          </w:tcPr>
          <w:p w14:paraId="652CDFBF">
            <w:pPr>
              <w:jc w:val="center"/>
              <w:rPr>
                <w:rFonts w:ascii="Times New Roman" w:hAnsi="Times New Roman" w:eastAsia="宋体" w:cs="Times New Roman"/>
              </w:rPr>
            </w:pPr>
            <w:r>
              <w:rPr>
                <w:rFonts w:ascii="Times New Roman" w:hAnsi="Times New Roman" w:eastAsia="宋体" w:cs="Times New Roman"/>
              </w:rPr>
              <w:t>B1</w:t>
            </w:r>
          </w:p>
        </w:tc>
        <w:tc>
          <w:tcPr>
            <w:tcW w:w="454" w:type="pct"/>
            <w:vAlign w:val="center"/>
          </w:tcPr>
          <w:p w14:paraId="40BA096D">
            <w:pPr>
              <w:jc w:val="center"/>
              <w:rPr>
                <w:rFonts w:ascii="Times New Roman" w:hAnsi="Times New Roman" w:eastAsia="宋体" w:cs="Times New Roman"/>
              </w:rPr>
            </w:pPr>
            <w:r>
              <w:rPr>
                <w:rFonts w:ascii="Times New Roman" w:hAnsi="Times New Roman" w:eastAsia="宋体" w:cs="Times New Roman"/>
              </w:rPr>
              <w:t>C2</w:t>
            </w:r>
          </w:p>
        </w:tc>
        <w:tc>
          <w:tcPr>
            <w:tcW w:w="454" w:type="pct"/>
            <w:vAlign w:val="center"/>
          </w:tcPr>
          <w:p w14:paraId="607891DD">
            <w:pPr>
              <w:jc w:val="center"/>
              <w:rPr>
                <w:rFonts w:ascii="Times New Roman" w:hAnsi="Times New Roman" w:eastAsia="宋体" w:cs="Times New Roman"/>
              </w:rPr>
            </w:pPr>
            <w:r>
              <w:rPr>
                <w:rFonts w:ascii="Times New Roman" w:hAnsi="Times New Roman" w:eastAsia="宋体" w:cs="Times New Roman"/>
              </w:rPr>
              <w:t>D7</w:t>
            </w:r>
          </w:p>
        </w:tc>
        <w:tc>
          <w:tcPr>
            <w:tcW w:w="575" w:type="pct"/>
            <w:vMerge w:val="continue"/>
            <w:vAlign w:val="center"/>
          </w:tcPr>
          <w:p w14:paraId="67EE9C14">
            <w:pPr>
              <w:jc w:val="center"/>
              <w:rPr>
                <w:rFonts w:ascii="Times New Roman" w:hAnsi="Times New Roman" w:eastAsia="宋体" w:cs="Times New Roman"/>
              </w:rPr>
            </w:pPr>
          </w:p>
        </w:tc>
        <w:tc>
          <w:tcPr>
            <w:tcW w:w="272" w:type="pct"/>
            <w:vMerge w:val="continue"/>
            <w:vAlign w:val="center"/>
          </w:tcPr>
          <w:p w14:paraId="50D3959A">
            <w:pPr>
              <w:jc w:val="center"/>
              <w:rPr>
                <w:rFonts w:ascii="Times New Roman" w:hAnsi="Times New Roman" w:eastAsia="宋体" w:cs="Times New Roman"/>
              </w:rPr>
            </w:pPr>
          </w:p>
        </w:tc>
        <w:tc>
          <w:tcPr>
            <w:tcW w:w="273" w:type="pct"/>
            <w:vAlign w:val="center"/>
          </w:tcPr>
          <w:p w14:paraId="3E0A8910">
            <w:pPr>
              <w:jc w:val="center"/>
              <w:rPr>
                <w:rFonts w:ascii="Times New Roman" w:hAnsi="Times New Roman" w:eastAsia="宋体" w:cs="Times New Roman"/>
              </w:rPr>
            </w:pPr>
          </w:p>
        </w:tc>
      </w:tr>
      <w:tr w14:paraId="380D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71960774">
            <w:pPr>
              <w:jc w:val="center"/>
              <w:rPr>
                <w:rFonts w:ascii="Times New Roman" w:hAnsi="Times New Roman" w:eastAsia="宋体" w:cs="Times New Roman"/>
              </w:rPr>
            </w:pPr>
          </w:p>
        </w:tc>
        <w:tc>
          <w:tcPr>
            <w:tcW w:w="1485" w:type="pct"/>
            <w:vAlign w:val="center"/>
          </w:tcPr>
          <w:p w14:paraId="211E6C06">
            <w:pPr>
              <w:jc w:val="center"/>
              <w:rPr>
                <w:rFonts w:ascii="Times New Roman" w:hAnsi="Times New Roman" w:eastAsia="宋体" w:cs="Times New Roman"/>
              </w:rPr>
            </w:pPr>
            <w:r>
              <w:rPr>
                <w:rFonts w:ascii="Times New Roman" w:hAnsi="Times New Roman" w:eastAsia="宋体" w:cs="Times New Roman"/>
              </w:rPr>
              <w:t>第三节环境检测</w:t>
            </w:r>
          </w:p>
        </w:tc>
        <w:tc>
          <w:tcPr>
            <w:tcW w:w="424" w:type="pct"/>
            <w:vAlign w:val="center"/>
          </w:tcPr>
          <w:p w14:paraId="4503D756">
            <w:pPr>
              <w:jc w:val="center"/>
              <w:rPr>
                <w:rFonts w:ascii="Times New Roman" w:hAnsi="Times New Roman" w:eastAsia="宋体" w:cs="Times New Roman"/>
              </w:rPr>
            </w:pPr>
            <w:r>
              <w:rPr>
                <w:rFonts w:ascii="Times New Roman" w:hAnsi="Times New Roman" w:eastAsia="宋体" w:cs="Times New Roman"/>
              </w:rPr>
              <w:t>A2</w:t>
            </w:r>
          </w:p>
        </w:tc>
        <w:tc>
          <w:tcPr>
            <w:tcW w:w="424" w:type="pct"/>
            <w:vAlign w:val="center"/>
          </w:tcPr>
          <w:p w14:paraId="46287E20">
            <w:pPr>
              <w:jc w:val="center"/>
              <w:rPr>
                <w:rFonts w:ascii="Times New Roman" w:hAnsi="Times New Roman" w:eastAsia="宋体" w:cs="Times New Roman"/>
              </w:rPr>
            </w:pPr>
            <w:r>
              <w:rPr>
                <w:rFonts w:ascii="Times New Roman" w:hAnsi="Times New Roman" w:eastAsia="宋体" w:cs="Times New Roman"/>
              </w:rPr>
              <w:t>B1</w:t>
            </w:r>
          </w:p>
        </w:tc>
        <w:tc>
          <w:tcPr>
            <w:tcW w:w="454" w:type="pct"/>
            <w:vAlign w:val="center"/>
          </w:tcPr>
          <w:p w14:paraId="48C60A41">
            <w:pPr>
              <w:jc w:val="center"/>
              <w:rPr>
                <w:rFonts w:ascii="Times New Roman" w:hAnsi="Times New Roman" w:eastAsia="宋体" w:cs="Times New Roman"/>
              </w:rPr>
            </w:pPr>
            <w:r>
              <w:rPr>
                <w:rFonts w:ascii="Times New Roman" w:hAnsi="Times New Roman" w:eastAsia="宋体" w:cs="Times New Roman"/>
              </w:rPr>
              <w:t>C2</w:t>
            </w:r>
          </w:p>
        </w:tc>
        <w:tc>
          <w:tcPr>
            <w:tcW w:w="454" w:type="pct"/>
            <w:vAlign w:val="center"/>
          </w:tcPr>
          <w:p w14:paraId="0C01B06B">
            <w:pPr>
              <w:jc w:val="center"/>
              <w:rPr>
                <w:rFonts w:ascii="Times New Roman" w:hAnsi="Times New Roman" w:eastAsia="宋体" w:cs="Times New Roman"/>
              </w:rPr>
            </w:pPr>
            <w:r>
              <w:rPr>
                <w:rFonts w:ascii="Times New Roman" w:hAnsi="Times New Roman" w:eastAsia="宋体" w:cs="Times New Roman"/>
              </w:rPr>
              <w:t>D4</w:t>
            </w:r>
          </w:p>
        </w:tc>
        <w:tc>
          <w:tcPr>
            <w:tcW w:w="575" w:type="pct"/>
            <w:vMerge w:val="continue"/>
            <w:vAlign w:val="center"/>
          </w:tcPr>
          <w:p w14:paraId="38EEF5AF">
            <w:pPr>
              <w:jc w:val="center"/>
              <w:rPr>
                <w:rFonts w:ascii="Times New Roman" w:hAnsi="Times New Roman" w:eastAsia="宋体" w:cs="Times New Roman"/>
              </w:rPr>
            </w:pPr>
          </w:p>
        </w:tc>
        <w:tc>
          <w:tcPr>
            <w:tcW w:w="272" w:type="pct"/>
            <w:vMerge w:val="continue"/>
            <w:vAlign w:val="center"/>
          </w:tcPr>
          <w:p w14:paraId="289DBC14">
            <w:pPr>
              <w:jc w:val="center"/>
              <w:rPr>
                <w:rFonts w:ascii="Times New Roman" w:hAnsi="Times New Roman" w:eastAsia="宋体" w:cs="Times New Roman"/>
              </w:rPr>
            </w:pPr>
          </w:p>
        </w:tc>
        <w:tc>
          <w:tcPr>
            <w:tcW w:w="273" w:type="pct"/>
            <w:vAlign w:val="center"/>
          </w:tcPr>
          <w:p w14:paraId="048785A7">
            <w:pPr>
              <w:jc w:val="center"/>
              <w:rPr>
                <w:rFonts w:ascii="Times New Roman" w:hAnsi="Times New Roman" w:eastAsia="宋体" w:cs="Times New Roman"/>
              </w:rPr>
            </w:pPr>
          </w:p>
        </w:tc>
      </w:tr>
      <w:tr w14:paraId="0C9C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01C23080">
            <w:pPr>
              <w:jc w:val="center"/>
              <w:rPr>
                <w:rFonts w:ascii="Times New Roman" w:hAnsi="Times New Roman" w:eastAsia="宋体" w:cs="Times New Roman"/>
              </w:rPr>
            </w:pPr>
          </w:p>
        </w:tc>
        <w:tc>
          <w:tcPr>
            <w:tcW w:w="1485" w:type="pct"/>
            <w:vAlign w:val="center"/>
          </w:tcPr>
          <w:p w14:paraId="203C1A06">
            <w:pPr>
              <w:jc w:val="center"/>
              <w:rPr>
                <w:rFonts w:ascii="Times New Roman" w:hAnsi="Times New Roman" w:eastAsia="宋体" w:cs="Times New Roman"/>
              </w:rPr>
            </w:pPr>
            <w:r>
              <w:rPr>
                <w:rFonts w:ascii="Times New Roman" w:hAnsi="Times New Roman" w:eastAsia="宋体" w:cs="Times New Roman"/>
              </w:rPr>
              <w:t>第四节环境质量评价</w:t>
            </w:r>
          </w:p>
        </w:tc>
        <w:tc>
          <w:tcPr>
            <w:tcW w:w="424" w:type="pct"/>
            <w:vAlign w:val="center"/>
          </w:tcPr>
          <w:p w14:paraId="1213E115">
            <w:pPr>
              <w:jc w:val="center"/>
              <w:rPr>
                <w:rFonts w:ascii="Times New Roman" w:hAnsi="Times New Roman" w:eastAsia="宋体" w:cs="Times New Roman"/>
              </w:rPr>
            </w:pPr>
            <w:r>
              <w:rPr>
                <w:rFonts w:ascii="Times New Roman" w:hAnsi="Times New Roman" w:eastAsia="宋体" w:cs="Times New Roman"/>
              </w:rPr>
              <w:t>A1</w:t>
            </w:r>
          </w:p>
        </w:tc>
        <w:tc>
          <w:tcPr>
            <w:tcW w:w="424" w:type="pct"/>
            <w:vAlign w:val="center"/>
          </w:tcPr>
          <w:p w14:paraId="4369FE49">
            <w:pPr>
              <w:jc w:val="center"/>
              <w:rPr>
                <w:rFonts w:ascii="Times New Roman" w:hAnsi="Times New Roman" w:eastAsia="宋体" w:cs="Times New Roman"/>
              </w:rPr>
            </w:pPr>
            <w:r>
              <w:rPr>
                <w:rFonts w:ascii="Times New Roman" w:hAnsi="Times New Roman" w:eastAsia="宋体" w:cs="Times New Roman"/>
              </w:rPr>
              <w:t>B4</w:t>
            </w:r>
          </w:p>
        </w:tc>
        <w:tc>
          <w:tcPr>
            <w:tcW w:w="454" w:type="pct"/>
            <w:vAlign w:val="center"/>
          </w:tcPr>
          <w:p w14:paraId="0160C257">
            <w:pPr>
              <w:jc w:val="center"/>
              <w:rPr>
                <w:rFonts w:ascii="Times New Roman" w:hAnsi="Times New Roman" w:eastAsia="宋体" w:cs="Times New Roman"/>
              </w:rPr>
            </w:pPr>
            <w:r>
              <w:rPr>
                <w:rFonts w:ascii="Times New Roman" w:hAnsi="Times New Roman" w:eastAsia="宋体" w:cs="Times New Roman"/>
              </w:rPr>
              <w:t>C3</w:t>
            </w:r>
          </w:p>
        </w:tc>
        <w:tc>
          <w:tcPr>
            <w:tcW w:w="454" w:type="pct"/>
            <w:vAlign w:val="center"/>
          </w:tcPr>
          <w:p w14:paraId="58DA51F2">
            <w:pPr>
              <w:jc w:val="center"/>
              <w:rPr>
                <w:rFonts w:ascii="Times New Roman" w:hAnsi="Times New Roman" w:eastAsia="宋体" w:cs="Times New Roman"/>
              </w:rPr>
            </w:pPr>
            <w:r>
              <w:rPr>
                <w:rFonts w:ascii="Times New Roman" w:hAnsi="Times New Roman" w:eastAsia="宋体" w:cs="Times New Roman"/>
              </w:rPr>
              <w:t>D2</w:t>
            </w:r>
          </w:p>
        </w:tc>
        <w:tc>
          <w:tcPr>
            <w:tcW w:w="575" w:type="pct"/>
            <w:vMerge w:val="continue"/>
            <w:vAlign w:val="center"/>
          </w:tcPr>
          <w:p w14:paraId="7E44B95E">
            <w:pPr>
              <w:jc w:val="center"/>
              <w:rPr>
                <w:rFonts w:ascii="Times New Roman" w:hAnsi="Times New Roman" w:eastAsia="宋体" w:cs="Times New Roman"/>
              </w:rPr>
            </w:pPr>
          </w:p>
        </w:tc>
        <w:tc>
          <w:tcPr>
            <w:tcW w:w="272" w:type="pct"/>
            <w:vMerge w:val="continue"/>
            <w:vAlign w:val="center"/>
          </w:tcPr>
          <w:p w14:paraId="106A0927">
            <w:pPr>
              <w:jc w:val="center"/>
              <w:rPr>
                <w:rFonts w:ascii="Times New Roman" w:hAnsi="Times New Roman" w:eastAsia="宋体" w:cs="Times New Roman"/>
              </w:rPr>
            </w:pPr>
          </w:p>
        </w:tc>
        <w:tc>
          <w:tcPr>
            <w:tcW w:w="273" w:type="pct"/>
            <w:vAlign w:val="center"/>
          </w:tcPr>
          <w:p w14:paraId="300E12AA">
            <w:pPr>
              <w:jc w:val="center"/>
              <w:rPr>
                <w:rFonts w:ascii="Times New Roman" w:hAnsi="Times New Roman" w:eastAsia="宋体" w:cs="Times New Roman"/>
              </w:rPr>
            </w:pPr>
          </w:p>
        </w:tc>
      </w:tr>
      <w:tr w14:paraId="6CD6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45FAD38C">
            <w:pPr>
              <w:jc w:val="center"/>
              <w:rPr>
                <w:rFonts w:ascii="Times New Roman" w:hAnsi="Times New Roman" w:eastAsia="宋体" w:cs="Times New Roman"/>
              </w:rPr>
            </w:pPr>
          </w:p>
        </w:tc>
        <w:tc>
          <w:tcPr>
            <w:tcW w:w="1485" w:type="pct"/>
            <w:vAlign w:val="center"/>
          </w:tcPr>
          <w:p w14:paraId="64168C75">
            <w:pPr>
              <w:jc w:val="center"/>
              <w:rPr>
                <w:rFonts w:ascii="Times New Roman" w:hAnsi="Times New Roman" w:eastAsia="宋体" w:cs="Times New Roman"/>
              </w:rPr>
            </w:pPr>
            <w:r>
              <w:rPr>
                <w:rFonts w:ascii="Times New Roman" w:hAnsi="Times New Roman" w:eastAsia="宋体" w:cs="Times New Roman"/>
              </w:rPr>
              <w:t>第五节环境保护与化工可持续发展</w:t>
            </w:r>
          </w:p>
        </w:tc>
        <w:tc>
          <w:tcPr>
            <w:tcW w:w="424" w:type="pct"/>
            <w:vAlign w:val="center"/>
          </w:tcPr>
          <w:p w14:paraId="18207A59">
            <w:pPr>
              <w:jc w:val="center"/>
              <w:rPr>
                <w:rFonts w:ascii="Times New Roman" w:hAnsi="Times New Roman" w:eastAsia="宋体" w:cs="Times New Roman"/>
              </w:rPr>
            </w:pPr>
            <w:r>
              <w:rPr>
                <w:rFonts w:ascii="Times New Roman" w:hAnsi="Times New Roman" w:eastAsia="宋体" w:cs="Times New Roman"/>
              </w:rPr>
              <w:t>A4</w:t>
            </w:r>
          </w:p>
        </w:tc>
        <w:tc>
          <w:tcPr>
            <w:tcW w:w="424" w:type="pct"/>
            <w:vAlign w:val="center"/>
          </w:tcPr>
          <w:p w14:paraId="4304C691">
            <w:pPr>
              <w:jc w:val="center"/>
              <w:rPr>
                <w:rFonts w:ascii="Times New Roman" w:hAnsi="Times New Roman" w:eastAsia="宋体" w:cs="Times New Roman"/>
              </w:rPr>
            </w:pPr>
            <w:r>
              <w:rPr>
                <w:rFonts w:ascii="Times New Roman" w:hAnsi="Times New Roman" w:eastAsia="宋体" w:cs="Times New Roman"/>
              </w:rPr>
              <w:t>B3</w:t>
            </w:r>
          </w:p>
        </w:tc>
        <w:tc>
          <w:tcPr>
            <w:tcW w:w="454" w:type="pct"/>
            <w:vAlign w:val="center"/>
          </w:tcPr>
          <w:p w14:paraId="2E240D43">
            <w:pPr>
              <w:jc w:val="center"/>
              <w:rPr>
                <w:rFonts w:ascii="Times New Roman" w:hAnsi="Times New Roman" w:eastAsia="宋体" w:cs="Times New Roman"/>
              </w:rPr>
            </w:pPr>
            <w:r>
              <w:rPr>
                <w:rFonts w:ascii="Times New Roman" w:hAnsi="Times New Roman" w:eastAsia="宋体" w:cs="Times New Roman"/>
              </w:rPr>
              <w:t>C3</w:t>
            </w:r>
          </w:p>
        </w:tc>
        <w:tc>
          <w:tcPr>
            <w:tcW w:w="454" w:type="pct"/>
            <w:vAlign w:val="center"/>
          </w:tcPr>
          <w:p w14:paraId="5B7BF61D">
            <w:pPr>
              <w:jc w:val="center"/>
              <w:rPr>
                <w:rFonts w:ascii="Times New Roman" w:hAnsi="Times New Roman" w:eastAsia="宋体" w:cs="Times New Roman"/>
              </w:rPr>
            </w:pPr>
            <w:r>
              <w:rPr>
                <w:rFonts w:ascii="Times New Roman" w:hAnsi="Times New Roman" w:eastAsia="宋体" w:cs="Times New Roman"/>
              </w:rPr>
              <w:t>D1</w:t>
            </w:r>
          </w:p>
        </w:tc>
        <w:tc>
          <w:tcPr>
            <w:tcW w:w="575" w:type="pct"/>
            <w:vMerge w:val="continue"/>
            <w:vAlign w:val="center"/>
          </w:tcPr>
          <w:p w14:paraId="1A088BE7">
            <w:pPr>
              <w:jc w:val="center"/>
              <w:rPr>
                <w:rFonts w:ascii="Times New Roman" w:hAnsi="Times New Roman" w:eastAsia="宋体" w:cs="Times New Roman"/>
              </w:rPr>
            </w:pPr>
          </w:p>
        </w:tc>
        <w:tc>
          <w:tcPr>
            <w:tcW w:w="272" w:type="pct"/>
            <w:vMerge w:val="continue"/>
            <w:vAlign w:val="center"/>
          </w:tcPr>
          <w:p w14:paraId="0D0E672D">
            <w:pPr>
              <w:jc w:val="center"/>
              <w:rPr>
                <w:rFonts w:ascii="Times New Roman" w:hAnsi="Times New Roman" w:eastAsia="宋体" w:cs="Times New Roman"/>
              </w:rPr>
            </w:pPr>
          </w:p>
        </w:tc>
        <w:tc>
          <w:tcPr>
            <w:tcW w:w="273" w:type="pct"/>
            <w:vAlign w:val="center"/>
          </w:tcPr>
          <w:p w14:paraId="556F3389">
            <w:pPr>
              <w:jc w:val="center"/>
              <w:rPr>
                <w:rFonts w:ascii="Times New Roman" w:hAnsi="Times New Roman" w:eastAsia="宋体" w:cs="Times New Roman"/>
              </w:rPr>
            </w:pPr>
          </w:p>
        </w:tc>
      </w:tr>
    </w:tbl>
    <w:p w14:paraId="0A43A972">
      <w:pPr>
        <w:pStyle w:val="3"/>
        <w:bidi w:val="0"/>
      </w:pPr>
      <w:r>
        <w:t>六、课程考核与评价</w:t>
      </w:r>
    </w:p>
    <w:p w14:paraId="0017E56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629"/>
        <w:gridCol w:w="2271"/>
        <w:gridCol w:w="1429"/>
        <w:gridCol w:w="3790"/>
      </w:tblGrid>
      <w:tr w14:paraId="2AAE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pct"/>
            <w:gridSpan w:val="2"/>
            <w:tcBorders>
              <w:left w:val="single" w:color="auto" w:sz="4" w:space="0"/>
              <w:right w:val="single" w:color="auto" w:sz="4" w:space="0"/>
            </w:tcBorders>
            <w:vAlign w:val="center"/>
          </w:tcPr>
          <w:p w14:paraId="7972E4FB">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2" w:type="pct"/>
            <w:tcBorders>
              <w:left w:val="single" w:color="auto" w:sz="4" w:space="0"/>
              <w:right w:val="single" w:color="auto" w:sz="4" w:space="0"/>
            </w:tcBorders>
            <w:vAlign w:val="center"/>
          </w:tcPr>
          <w:p w14:paraId="0C395EAB">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37F5786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2" w:type="pct"/>
            <w:tcBorders>
              <w:left w:val="single" w:color="auto" w:sz="4" w:space="0"/>
              <w:right w:val="single" w:color="auto" w:sz="4" w:space="0"/>
            </w:tcBorders>
            <w:vAlign w:val="center"/>
          </w:tcPr>
          <w:p w14:paraId="76787E89">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4BFC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restart"/>
            <w:tcBorders>
              <w:left w:val="single" w:color="auto" w:sz="4" w:space="0"/>
              <w:right w:val="single" w:color="auto" w:sz="4" w:space="0"/>
            </w:tcBorders>
            <w:vAlign w:val="center"/>
          </w:tcPr>
          <w:p w14:paraId="28B07885">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6" w:type="pct"/>
            <w:tcBorders>
              <w:left w:val="single" w:color="auto" w:sz="4" w:space="0"/>
              <w:right w:val="single" w:color="auto" w:sz="4" w:space="0"/>
            </w:tcBorders>
            <w:vAlign w:val="center"/>
          </w:tcPr>
          <w:p w14:paraId="5AECFF20">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2" w:type="pct"/>
            <w:tcBorders>
              <w:left w:val="single" w:color="auto" w:sz="4" w:space="0"/>
              <w:right w:val="single" w:color="auto" w:sz="4" w:space="0"/>
            </w:tcBorders>
            <w:shd w:val="clear" w:color="auto" w:fill="auto"/>
            <w:vAlign w:val="center"/>
          </w:tcPr>
          <w:p w14:paraId="3DE8A2B4">
            <w:pPr>
              <w:jc w:val="center"/>
              <w:rPr>
                <w:rFonts w:ascii="Times New Roman" w:hAnsi="Times New Roman" w:eastAsia="宋体" w:cs="Times New Roman"/>
              </w:rPr>
            </w:pPr>
            <w:r>
              <w:rPr>
                <w:rFonts w:ascii="Times New Roman" w:hAnsi="Times New Roman" w:eastAsia="宋体" w:cs="Times New Roman"/>
              </w:rPr>
              <w:t>以出勤、课堂提问的形式进行</w:t>
            </w:r>
          </w:p>
        </w:tc>
        <w:tc>
          <w:tcPr>
            <w:tcW w:w="725" w:type="pct"/>
            <w:tcBorders>
              <w:left w:val="single" w:color="auto" w:sz="4" w:space="0"/>
              <w:right w:val="single" w:color="auto" w:sz="4" w:space="0"/>
            </w:tcBorders>
            <w:shd w:val="clear" w:color="auto" w:fill="auto"/>
            <w:vAlign w:val="center"/>
          </w:tcPr>
          <w:p w14:paraId="7041985D">
            <w:pPr>
              <w:jc w:val="center"/>
              <w:rPr>
                <w:rFonts w:ascii="Times New Roman" w:hAnsi="Times New Roman" w:eastAsia="宋体" w:cs="Times New Roman"/>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2665DAA3">
            <w:pPr>
              <w:jc w:val="center"/>
              <w:rPr>
                <w:rFonts w:ascii="Times New Roman" w:hAnsi="Times New Roman" w:eastAsia="宋体" w:cs="Times New Roman"/>
                <w:szCs w:val="21"/>
              </w:rPr>
            </w:pPr>
            <w:r>
              <w:rPr>
                <w:rFonts w:ascii="Times New Roman" w:hAnsi="Times New Roman" w:eastAsia="宋体" w:cs="Times New Roman"/>
              </w:rPr>
              <w:t>制定出勤制度和课堂表现占比，及课堂提问占比进行过程评价</w:t>
            </w:r>
          </w:p>
        </w:tc>
      </w:tr>
      <w:tr w14:paraId="5301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4AEE8332">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757402EE">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2" w:type="pct"/>
            <w:tcBorders>
              <w:left w:val="single" w:color="auto" w:sz="4" w:space="0"/>
              <w:right w:val="single" w:color="auto" w:sz="4" w:space="0"/>
            </w:tcBorders>
            <w:vAlign w:val="center"/>
          </w:tcPr>
          <w:p w14:paraId="2DA7E741">
            <w:pPr>
              <w:jc w:val="center"/>
              <w:rPr>
                <w:rFonts w:ascii="Times New Roman" w:hAnsi="Times New Roman" w:eastAsia="宋体" w:cs="Times New Roman"/>
                <w:szCs w:val="21"/>
              </w:rPr>
            </w:pPr>
            <w:r>
              <w:rPr>
                <w:rFonts w:ascii="Times New Roman" w:hAnsi="Times New Roman" w:eastAsia="宋体" w:cs="Times New Roman"/>
              </w:rPr>
              <w:t>每教学单元的结课考核形式进行</w:t>
            </w:r>
          </w:p>
        </w:tc>
        <w:tc>
          <w:tcPr>
            <w:tcW w:w="725" w:type="pct"/>
            <w:tcBorders>
              <w:left w:val="single" w:color="auto" w:sz="4" w:space="0"/>
              <w:right w:val="single" w:color="auto" w:sz="4" w:space="0"/>
            </w:tcBorders>
            <w:vAlign w:val="center"/>
          </w:tcPr>
          <w:p w14:paraId="258FCB0F">
            <w:pPr>
              <w:jc w:val="center"/>
              <w:rPr>
                <w:rFonts w:ascii="Times New Roman" w:hAnsi="Times New Roman" w:eastAsia="宋体" w:cs="Times New Roman"/>
                <w:szCs w:val="21"/>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26DB5A8E">
            <w:pPr>
              <w:jc w:val="center"/>
              <w:rPr>
                <w:rFonts w:ascii="Times New Roman" w:hAnsi="Times New Roman" w:eastAsia="宋体" w:cs="Times New Roman"/>
              </w:rPr>
            </w:pPr>
            <w:r>
              <w:rPr>
                <w:rFonts w:ascii="Times New Roman" w:hAnsi="Times New Roman" w:eastAsia="宋体" w:cs="Times New Roman"/>
              </w:rPr>
              <w:t>以作业的方式对单元的基本知识和重点内容进行考核，以网络课程任务完成情况进行评价</w:t>
            </w:r>
          </w:p>
        </w:tc>
      </w:tr>
      <w:tr w14:paraId="7D77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6AC021E7">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67F89E74">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2" w:type="pct"/>
            <w:tcBorders>
              <w:left w:val="single" w:color="auto" w:sz="4" w:space="0"/>
              <w:right w:val="single" w:color="auto" w:sz="4" w:space="0"/>
            </w:tcBorders>
            <w:vAlign w:val="center"/>
          </w:tcPr>
          <w:p w14:paraId="6767F7DC">
            <w:pPr>
              <w:jc w:val="center"/>
              <w:rPr>
                <w:rFonts w:ascii="Times New Roman" w:hAnsi="Times New Roman" w:eastAsia="宋体" w:cs="Times New Roman"/>
                <w:szCs w:val="21"/>
              </w:rPr>
            </w:pPr>
            <w:r>
              <w:rPr>
                <w:rFonts w:ascii="Times New Roman" w:hAnsi="Times New Roman" w:eastAsia="宋体" w:cs="Times New Roman"/>
              </w:rPr>
              <w:t>阶段考试</w:t>
            </w:r>
          </w:p>
        </w:tc>
        <w:tc>
          <w:tcPr>
            <w:tcW w:w="725" w:type="pct"/>
            <w:tcBorders>
              <w:left w:val="single" w:color="auto" w:sz="4" w:space="0"/>
              <w:right w:val="single" w:color="auto" w:sz="4" w:space="0"/>
            </w:tcBorders>
            <w:vAlign w:val="center"/>
          </w:tcPr>
          <w:p w14:paraId="3A2E7435">
            <w:pPr>
              <w:jc w:val="center"/>
              <w:rPr>
                <w:rFonts w:ascii="Times New Roman" w:hAnsi="Times New Roman" w:eastAsia="宋体" w:cs="Times New Roman"/>
                <w:szCs w:val="21"/>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695C6461">
            <w:pPr>
              <w:jc w:val="cente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74F6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8" w:type="pct"/>
            <w:gridSpan w:val="2"/>
            <w:tcBorders>
              <w:left w:val="single" w:color="auto" w:sz="4" w:space="0"/>
              <w:right w:val="single" w:color="auto" w:sz="4" w:space="0"/>
            </w:tcBorders>
            <w:vAlign w:val="center"/>
          </w:tcPr>
          <w:p w14:paraId="2730FB3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2" w:type="pct"/>
            <w:tcBorders>
              <w:left w:val="single" w:color="auto" w:sz="4" w:space="0"/>
              <w:right w:val="single" w:color="auto" w:sz="4" w:space="0"/>
            </w:tcBorders>
            <w:vAlign w:val="center"/>
          </w:tcPr>
          <w:p w14:paraId="702519D6">
            <w:pPr>
              <w:jc w:val="center"/>
              <w:rPr>
                <w:rFonts w:ascii="Times New Roman" w:hAnsi="Times New Roman" w:eastAsia="宋体" w:cs="Times New Roman"/>
                <w:szCs w:val="21"/>
              </w:rPr>
            </w:pPr>
            <w:r>
              <w:rPr>
                <w:rFonts w:ascii="Times New Roman" w:hAnsi="Times New Roman" w:eastAsia="宋体" w:cs="Times New Roman"/>
              </w:rPr>
              <w:t>结课考试</w:t>
            </w:r>
          </w:p>
        </w:tc>
        <w:tc>
          <w:tcPr>
            <w:tcW w:w="725" w:type="pct"/>
            <w:tcBorders>
              <w:left w:val="single" w:color="auto" w:sz="4" w:space="0"/>
              <w:right w:val="single" w:color="auto" w:sz="4" w:space="0"/>
            </w:tcBorders>
            <w:vAlign w:val="center"/>
          </w:tcPr>
          <w:p w14:paraId="2F18F656">
            <w:pPr>
              <w:jc w:val="center"/>
              <w:rPr>
                <w:rFonts w:ascii="Times New Roman" w:hAnsi="Times New Roman" w:eastAsia="宋体" w:cs="Times New Roman"/>
                <w:szCs w:val="21"/>
              </w:rPr>
            </w:pPr>
            <w:r>
              <w:rPr>
                <w:rFonts w:ascii="Times New Roman" w:hAnsi="Times New Roman" w:eastAsia="宋体" w:cs="Times New Roman"/>
              </w:rPr>
              <w:t>40%</w:t>
            </w:r>
          </w:p>
        </w:tc>
        <w:tc>
          <w:tcPr>
            <w:tcW w:w="1922" w:type="pct"/>
            <w:tcBorders>
              <w:left w:val="single" w:color="auto" w:sz="4" w:space="0"/>
              <w:right w:val="single" w:color="auto" w:sz="4" w:space="0"/>
            </w:tcBorders>
            <w:vAlign w:val="center"/>
          </w:tcPr>
          <w:p w14:paraId="7BC08446">
            <w:pPr>
              <w:jc w:val="center"/>
              <w:rPr>
                <w:rFonts w:ascii="Times New Roman" w:hAnsi="Times New Roman" w:eastAsia="宋体" w:cs="Times New Roman"/>
                <w:szCs w:val="21"/>
              </w:rPr>
            </w:pPr>
            <w:r>
              <w:rPr>
                <w:rFonts w:ascii="Times New Roman" w:hAnsi="Times New Roman" w:eastAsia="宋体" w:cs="Times New Roman"/>
              </w:rPr>
              <w:t>对课程进行总体考核，考察学生对基本知识的掌握程度</w:t>
            </w:r>
          </w:p>
        </w:tc>
      </w:tr>
    </w:tbl>
    <w:p w14:paraId="6DDA89FB">
      <w:pPr>
        <w:pStyle w:val="3"/>
        <w:bidi w:val="0"/>
      </w:pPr>
      <w:r>
        <w:t>七、课程实施与保障</w:t>
      </w:r>
    </w:p>
    <w:p w14:paraId="3C7116C0">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5523386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围绕“通识性与专业性兼顾、理论与实践融合、理念与实操并重”核心原则，结合能源化工细分领域的环保特点，采用场景化、多元化、递进式的教学方法组合，既适配通识课程的普及需求，又满足专业方向的实操赋能。</w:t>
      </w:r>
    </w:p>
    <w:p w14:paraId="7A223E55">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3C07674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结合我国环境治理的成就与挑战，激发学生的民族自豪感和使命感，适配 “环境政策、污染防治” 等章节内容。</w:t>
      </w:r>
    </w:p>
    <w:p w14:paraId="35C6BE6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融入知识点：我国环境法律法规体系、污染防治攻坚战成果、重大环保工程。</w:t>
      </w:r>
    </w:p>
    <w:p w14:paraId="7337FC9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思政元素：家国情怀、制度自信、中国式现代化的绿色底色。</w:t>
      </w:r>
    </w:p>
    <w:p w14:paraId="0D81982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实施方式：梳理新中国成立以来环保事业发展历程，对比不同时期环境政策的演进，凸显我国集中力量办大事的制度优势；邀请行业专家分享基层环保工作经验，展现一线工作者的家国担当。</w:t>
      </w:r>
    </w:p>
    <w:p w14:paraId="2F8FDF27">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2F8B900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322193B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专职教师6人，教师应充分掌握相关安全生产法律、法规、制度和标准，应具备双师素质资格，具有一定的实践经验，教学效果良好，年龄结构合理。</w:t>
      </w:r>
    </w:p>
    <w:p w14:paraId="35569388">
      <w:pPr>
        <w:numPr>
          <w:ilvl w:val="0"/>
          <w:numId w:val="6"/>
        </w:num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教学硬件环境基本要求</w:t>
      </w:r>
    </w:p>
    <w:p w14:paraId="19B5A96E">
      <w:pPr>
        <w:spacing w:line="440" w:lineRule="exact"/>
        <w:ind w:firstLine="480" w:firstLineChars="200"/>
        <w:rPr>
          <w:rFonts w:ascii="Times New Roman" w:hAnsi="Times New Roman" w:cs="Times New Roman"/>
          <w:kern w:val="0"/>
          <w:sz w:val="24"/>
        </w:rPr>
      </w:pPr>
      <w:r>
        <w:rPr>
          <w:rFonts w:ascii="Times New Roman" w:hAnsi="Times New Roman" w:cs="Times New Roman"/>
          <w:kern w:val="0"/>
          <w:sz w:val="24"/>
        </w:rPr>
        <w:t>实施课程教学，校内应具备以下实训条件：多媒体专业教室、化工生产实训装置。校外实训条件：具有对应本课程需要的校外实训基地。根据课程内容需要，可以在校外真实生产现场完成教学任务。</w:t>
      </w:r>
    </w:p>
    <w:p w14:paraId="7773330C">
      <w:pPr>
        <w:spacing w:line="440" w:lineRule="exact"/>
        <w:jc w:val="center"/>
        <w:rPr>
          <w:rFonts w:ascii="Times New Roman" w:hAnsi="Times New Roman" w:cs="Times New Roman"/>
          <w:b/>
          <w:szCs w:val="21"/>
        </w:rPr>
      </w:pPr>
      <w:r>
        <w:rPr>
          <w:rFonts w:ascii="Times New Roman" w:hAnsi="Times New Roman" w:cs="Times New Roman"/>
          <w:b/>
          <w:szCs w:val="21"/>
        </w:rPr>
        <w:t>《环保概论》课程教学硬件环境基本要求</w:t>
      </w:r>
    </w:p>
    <w:tbl>
      <w:tblPr>
        <w:tblStyle w:val="27"/>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93"/>
        <w:gridCol w:w="1987"/>
        <w:gridCol w:w="1987"/>
        <w:gridCol w:w="1655"/>
        <w:gridCol w:w="3228"/>
      </w:tblGrid>
      <w:tr w14:paraId="38DFAB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4" w:type="pct"/>
            <w:tcBorders>
              <w:tl2br w:val="nil"/>
              <w:tr2bl w:val="nil"/>
            </w:tcBorders>
            <w:shd w:val="clear" w:color="auto" w:fill="auto"/>
            <w:vAlign w:val="center"/>
          </w:tcPr>
          <w:p w14:paraId="61693EFB">
            <w:pPr>
              <w:adjustRightInd w:val="0"/>
              <w:snapToGrid w:val="0"/>
              <w:spacing w:line="440" w:lineRule="exact"/>
              <w:jc w:val="center"/>
              <w:rPr>
                <w:rFonts w:ascii="Times New Roman" w:hAnsi="Times New Roman" w:eastAsia="宋体" w:cs="Times New Roman"/>
                <w:b/>
                <w:bCs/>
              </w:rPr>
            </w:pPr>
            <w:r>
              <w:rPr>
                <w:rFonts w:ascii="Times New Roman" w:hAnsi="Times New Roman" w:eastAsia="宋体" w:cs="Times New Roman"/>
                <w:b/>
                <w:bCs/>
              </w:rPr>
              <w:t>序号</w:t>
            </w:r>
          </w:p>
        </w:tc>
        <w:tc>
          <w:tcPr>
            <w:tcW w:w="1008" w:type="pct"/>
            <w:tcBorders>
              <w:tl2br w:val="nil"/>
              <w:tr2bl w:val="nil"/>
            </w:tcBorders>
            <w:shd w:val="clear" w:color="auto" w:fill="auto"/>
            <w:vAlign w:val="center"/>
          </w:tcPr>
          <w:p w14:paraId="018EBAC1">
            <w:pPr>
              <w:adjustRightInd w:val="0"/>
              <w:snapToGrid w:val="0"/>
              <w:spacing w:line="440" w:lineRule="exact"/>
              <w:jc w:val="center"/>
              <w:rPr>
                <w:rFonts w:ascii="Times New Roman" w:hAnsi="Times New Roman" w:eastAsia="宋体" w:cs="Times New Roman"/>
                <w:b/>
                <w:bCs/>
              </w:rPr>
            </w:pPr>
            <w:r>
              <w:rPr>
                <w:rFonts w:ascii="Times New Roman" w:hAnsi="Times New Roman" w:eastAsia="宋体" w:cs="Times New Roman"/>
                <w:b/>
                <w:bCs/>
              </w:rPr>
              <w:t>名称</w:t>
            </w:r>
          </w:p>
        </w:tc>
        <w:tc>
          <w:tcPr>
            <w:tcW w:w="1008" w:type="pct"/>
            <w:tcBorders>
              <w:tl2br w:val="nil"/>
              <w:tr2bl w:val="nil"/>
            </w:tcBorders>
            <w:shd w:val="clear" w:color="auto" w:fill="auto"/>
            <w:vAlign w:val="center"/>
          </w:tcPr>
          <w:p w14:paraId="5CD9EAC9">
            <w:pPr>
              <w:adjustRightInd w:val="0"/>
              <w:snapToGrid w:val="0"/>
              <w:spacing w:line="440" w:lineRule="exact"/>
              <w:jc w:val="center"/>
              <w:rPr>
                <w:rFonts w:ascii="Times New Roman" w:hAnsi="Times New Roman" w:eastAsia="宋体" w:cs="Times New Roman"/>
                <w:b/>
                <w:bCs/>
              </w:rPr>
            </w:pPr>
            <w:r>
              <w:rPr>
                <w:rFonts w:ascii="Times New Roman" w:hAnsi="Times New Roman" w:eastAsia="宋体" w:cs="Times New Roman"/>
                <w:b/>
                <w:bCs/>
              </w:rPr>
              <w:t>基本配置要求</w:t>
            </w:r>
          </w:p>
        </w:tc>
        <w:tc>
          <w:tcPr>
            <w:tcW w:w="840" w:type="pct"/>
            <w:tcBorders>
              <w:tl2br w:val="nil"/>
              <w:tr2bl w:val="nil"/>
            </w:tcBorders>
            <w:shd w:val="clear" w:color="auto" w:fill="auto"/>
            <w:vAlign w:val="center"/>
          </w:tcPr>
          <w:p w14:paraId="291EE533">
            <w:pPr>
              <w:adjustRightInd w:val="0"/>
              <w:snapToGrid w:val="0"/>
              <w:spacing w:line="440" w:lineRule="exact"/>
              <w:jc w:val="center"/>
              <w:rPr>
                <w:rFonts w:ascii="Times New Roman" w:hAnsi="Times New Roman" w:eastAsia="宋体" w:cs="Times New Roman"/>
                <w:b/>
                <w:bCs/>
              </w:rPr>
            </w:pPr>
            <w:r>
              <w:rPr>
                <w:rFonts w:ascii="Times New Roman" w:hAnsi="Times New Roman" w:eastAsia="宋体" w:cs="Times New Roman"/>
                <w:b/>
                <w:bCs/>
              </w:rPr>
              <w:t>场地大小/m</w:t>
            </w:r>
            <w:r>
              <w:rPr>
                <w:rFonts w:ascii="Times New Roman" w:hAnsi="Times New Roman" w:eastAsia="宋体" w:cs="Times New Roman"/>
                <w:b/>
                <w:bCs/>
                <w:vertAlign w:val="superscript"/>
              </w:rPr>
              <w:t>2</w:t>
            </w:r>
          </w:p>
        </w:tc>
        <w:tc>
          <w:tcPr>
            <w:tcW w:w="1638" w:type="pct"/>
            <w:tcBorders>
              <w:tl2br w:val="nil"/>
              <w:tr2bl w:val="nil"/>
            </w:tcBorders>
            <w:shd w:val="clear" w:color="auto" w:fill="auto"/>
            <w:vAlign w:val="center"/>
          </w:tcPr>
          <w:p w14:paraId="4DFE49A5">
            <w:pPr>
              <w:adjustRightInd w:val="0"/>
              <w:snapToGrid w:val="0"/>
              <w:spacing w:line="440" w:lineRule="exact"/>
              <w:jc w:val="center"/>
              <w:rPr>
                <w:rFonts w:ascii="Times New Roman" w:hAnsi="Times New Roman" w:eastAsia="宋体" w:cs="Times New Roman"/>
                <w:b/>
                <w:bCs/>
              </w:rPr>
            </w:pPr>
            <w:r>
              <w:rPr>
                <w:rFonts w:ascii="Times New Roman" w:hAnsi="Times New Roman" w:eastAsia="宋体" w:cs="Times New Roman"/>
                <w:b/>
                <w:bCs/>
              </w:rPr>
              <w:t>功能说明</w:t>
            </w:r>
          </w:p>
        </w:tc>
      </w:tr>
      <w:tr w14:paraId="1FB5FB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4" w:type="pct"/>
            <w:tcBorders>
              <w:tl2br w:val="nil"/>
              <w:tr2bl w:val="nil"/>
            </w:tcBorders>
            <w:shd w:val="clear" w:color="auto" w:fill="auto"/>
            <w:vAlign w:val="center"/>
          </w:tcPr>
          <w:p w14:paraId="17A47615">
            <w:pPr>
              <w:adjustRightInd w:val="0"/>
              <w:snapToGrid w:val="0"/>
              <w:spacing w:line="440" w:lineRule="exact"/>
              <w:jc w:val="center"/>
              <w:rPr>
                <w:rFonts w:ascii="Times New Roman" w:hAnsi="Times New Roman" w:eastAsia="宋体" w:cs="Times New Roman"/>
              </w:rPr>
            </w:pPr>
            <w:r>
              <w:rPr>
                <w:rFonts w:ascii="Times New Roman" w:hAnsi="Times New Roman" w:eastAsia="宋体" w:cs="Times New Roman"/>
              </w:rPr>
              <w:t>1</w:t>
            </w:r>
          </w:p>
        </w:tc>
        <w:tc>
          <w:tcPr>
            <w:tcW w:w="1008" w:type="pct"/>
            <w:tcBorders>
              <w:tl2br w:val="nil"/>
              <w:tr2bl w:val="nil"/>
            </w:tcBorders>
            <w:shd w:val="clear" w:color="auto" w:fill="auto"/>
            <w:vAlign w:val="center"/>
          </w:tcPr>
          <w:p w14:paraId="38774BF5">
            <w:pPr>
              <w:adjustRightInd w:val="0"/>
              <w:snapToGrid w:val="0"/>
              <w:spacing w:line="400" w:lineRule="exact"/>
              <w:jc w:val="center"/>
              <w:rPr>
                <w:rFonts w:ascii="Times New Roman" w:hAnsi="Times New Roman" w:eastAsia="宋体" w:cs="Times New Roman"/>
              </w:rPr>
            </w:pPr>
            <w:r>
              <w:rPr>
                <w:rFonts w:ascii="Times New Roman" w:hAnsi="Times New Roman" w:eastAsia="宋体" w:cs="Times New Roman"/>
              </w:rPr>
              <w:t>教、学、做一体化教室</w:t>
            </w:r>
          </w:p>
        </w:tc>
        <w:tc>
          <w:tcPr>
            <w:tcW w:w="1008" w:type="pct"/>
            <w:tcBorders>
              <w:tl2br w:val="nil"/>
              <w:tr2bl w:val="nil"/>
            </w:tcBorders>
            <w:shd w:val="clear" w:color="auto" w:fill="auto"/>
            <w:vAlign w:val="center"/>
          </w:tcPr>
          <w:p w14:paraId="63F45BFA">
            <w:pPr>
              <w:adjustRightInd w:val="0"/>
              <w:snapToGrid w:val="0"/>
              <w:spacing w:line="400" w:lineRule="exact"/>
              <w:jc w:val="center"/>
              <w:rPr>
                <w:rFonts w:ascii="Times New Roman" w:hAnsi="Times New Roman" w:eastAsia="宋体" w:cs="Times New Roman"/>
              </w:rPr>
            </w:pPr>
            <w:r>
              <w:rPr>
                <w:rFonts w:ascii="Times New Roman" w:hAnsi="Times New Roman" w:eastAsia="宋体" w:cs="Times New Roman"/>
              </w:rPr>
              <w:t>投影设备1套</w:t>
            </w:r>
          </w:p>
        </w:tc>
        <w:tc>
          <w:tcPr>
            <w:tcW w:w="840" w:type="pct"/>
            <w:tcBorders>
              <w:tl2br w:val="nil"/>
              <w:tr2bl w:val="nil"/>
            </w:tcBorders>
            <w:shd w:val="clear" w:color="auto" w:fill="auto"/>
            <w:vAlign w:val="center"/>
          </w:tcPr>
          <w:p w14:paraId="44A04516">
            <w:pPr>
              <w:adjustRightInd w:val="0"/>
              <w:snapToGrid w:val="0"/>
              <w:spacing w:line="400" w:lineRule="exact"/>
              <w:ind w:firstLine="420" w:firstLineChars="200"/>
              <w:jc w:val="center"/>
              <w:rPr>
                <w:rFonts w:ascii="Times New Roman" w:hAnsi="Times New Roman" w:eastAsia="宋体" w:cs="Times New Roman"/>
              </w:rPr>
            </w:pPr>
            <w:r>
              <w:rPr>
                <w:rFonts w:ascii="Times New Roman" w:hAnsi="Times New Roman" w:eastAsia="宋体" w:cs="Times New Roman"/>
              </w:rPr>
              <w:t>100</w:t>
            </w:r>
          </w:p>
        </w:tc>
        <w:tc>
          <w:tcPr>
            <w:tcW w:w="1638" w:type="pct"/>
            <w:tcBorders>
              <w:tl2br w:val="nil"/>
              <w:tr2bl w:val="nil"/>
            </w:tcBorders>
            <w:shd w:val="clear" w:color="auto" w:fill="auto"/>
            <w:vAlign w:val="center"/>
          </w:tcPr>
          <w:p w14:paraId="41180DBC">
            <w:pPr>
              <w:adjustRightInd w:val="0"/>
              <w:snapToGrid w:val="0"/>
              <w:spacing w:line="400" w:lineRule="exact"/>
              <w:jc w:val="center"/>
              <w:rPr>
                <w:rFonts w:ascii="Times New Roman" w:hAnsi="Times New Roman" w:eastAsia="宋体" w:cs="Times New Roman"/>
              </w:rPr>
            </w:pPr>
            <w:r>
              <w:rPr>
                <w:rFonts w:ascii="Times New Roman" w:hAnsi="Times New Roman" w:eastAsia="宋体" w:cs="Times New Roman"/>
              </w:rPr>
              <w:t>具备多媒体教室的功能，能做教学资源的演示</w:t>
            </w:r>
          </w:p>
        </w:tc>
      </w:tr>
      <w:tr w14:paraId="26BF55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4" w:type="pct"/>
            <w:tcBorders>
              <w:tl2br w:val="nil"/>
              <w:tr2bl w:val="nil"/>
            </w:tcBorders>
            <w:shd w:val="clear" w:color="auto" w:fill="auto"/>
            <w:vAlign w:val="center"/>
          </w:tcPr>
          <w:p w14:paraId="4073BA22">
            <w:pPr>
              <w:adjustRightInd w:val="0"/>
              <w:snapToGrid w:val="0"/>
              <w:spacing w:line="440" w:lineRule="exact"/>
              <w:jc w:val="center"/>
              <w:rPr>
                <w:rFonts w:ascii="Times New Roman" w:hAnsi="Times New Roman" w:eastAsia="宋体" w:cs="Times New Roman"/>
              </w:rPr>
            </w:pPr>
            <w:r>
              <w:rPr>
                <w:rFonts w:ascii="Times New Roman" w:hAnsi="Times New Roman" w:eastAsia="宋体" w:cs="Times New Roman"/>
              </w:rPr>
              <w:t>2</w:t>
            </w:r>
          </w:p>
        </w:tc>
        <w:tc>
          <w:tcPr>
            <w:tcW w:w="1008" w:type="pct"/>
            <w:tcBorders>
              <w:tl2br w:val="nil"/>
              <w:tr2bl w:val="nil"/>
            </w:tcBorders>
            <w:shd w:val="clear" w:color="auto" w:fill="auto"/>
            <w:vAlign w:val="center"/>
          </w:tcPr>
          <w:p w14:paraId="6B591C07">
            <w:pPr>
              <w:adjustRightInd w:val="0"/>
              <w:snapToGrid w:val="0"/>
              <w:spacing w:line="400" w:lineRule="exact"/>
              <w:jc w:val="center"/>
              <w:rPr>
                <w:rFonts w:ascii="Times New Roman" w:hAnsi="Times New Roman" w:eastAsia="宋体" w:cs="Times New Roman"/>
              </w:rPr>
            </w:pPr>
            <w:r>
              <w:rPr>
                <w:rFonts w:ascii="Times New Roman" w:hAnsi="Times New Roman" w:eastAsia="宋体" w:cs="Times New Roman"/>
              </w:rPr>
              <w:t>校外实训基地</w:t>
            </w:r>
          </w:p>
        </w:tc>
        <w:tc>
          <w:tcPr>
            <w:tcW w:w="1008" w:type="pct"/>
            <w:tcBorders>
              <w:tl2br w:val="nil"/>
              <w:tr2bl w:val="nil"/>
            </w:tcBorders>
            <w:shd w:val="clear" w:color="auto" w:fill="auto"/>
            <w:vAlign w:val="center"/>
          </w:tcPr>
          <w:p w14:paraId="61E73541">
            <w:pPr>
              <w:adjustRightInd w:val="0"/>
              <w:snapToGrid w:val="0"/>
              <w:spacing w:line="400" w:lineRule="exact"/>
              <w:jc w:val="center"/>
              <w:rPr>
                <w:rFonts w:ascii="Times New Roman" w:hAnsi="Times New Roman" w:eastAsia="宋体" w:cs="Times New Roman"/>
              </w:rPr>
            </w:pPr>
            <w:r>
              <w:rPr>
                <w:rFonts w:ascii="Times New Roman" w:hAnsi="Times New Roman" w:eastAsia="宋体" w:cs="Times New Roman"/>
              </w:rPr>
              <w:t>化工生产装置</w:t>
            </w:r>
          </w:p>
        </w:tc>
        <w:tc>
          <w:tcPr>
            <w:tcW w:w="840" w:type="pct"/>
            <w:tcBorders>
              <w:tl2br w:val="nil"/>
              <w:tr2bl w:val="nil"/>
            </w:tcBorders>
            <w:shd w:val="clear" w:color="auto" w:fill="auto"/>
            <w:vAlign w:val="center"/>
          </w:tcPr>
          <w:p w14:paraId="47A0090A">
            <w:pPr>
              <w:adjustRightInd w:val="0"/>
              <w:snapToGrid w:val="0"/>
              <w:spacing w:line="400" w:lineRule="exact"/>
              <w:jc w:val="center"/>
              <w:rPr>
                <w:rFonts w:ascii="Times New Roman" w:hAnsi="Times New Roman" w:eastAsia="宋体" w:cs="Times New Roman"/>
              </w:rPr>
            </w:pPr>
            <w:r>
              <w:rPr>
                <w:rFonts w:ascii="Times New Roman" w:hAnsi="Times New Roman" w:eastAsia="宋体" w:cs="Times New Roman"/>
              </w:rPr>
              <w:t>200</w:t>
            </w:r>
          </w:p>
        </w:tc>
        <w:tc>
          <w:tcPr>
            <w:tcW w:w="1638" w:type="pct"/>
            <w:tcBorders>
              <w:tl2br w:val="nil"/>
              <w:tr2bl w:val="nil"/>
            </w:tcBorders>
            <w:shd w:val="clear" w:color="auto" w:fill="auto"/>
            <w:vAlign w:val="center"/>
          </w:tcPr>
          <w:p w14:paraId="4145606B">
            <w:pPr>
              <w:adjustRightInd w:val="0"/>
              <w:snapToGrid w:val="0"/>
              <w:spacing w:line="400" w:lineRule="exact"/>
              <w:jc w:val="center"/>
              <w:rPr>
                <w:rFonts w:ascii="Times New Roman" w:hAnsi="Times New Roman" w:eastAsia="宋体" w:cs="Times New Roman"/>
              </w:rPr>
            </w:pPr>
            <w:r>
              <w:rPr>
                <w:rFonts w:ascii="Times New Roman" w:hAnsi="Times New Roman" w:eastAsia="宋体" w:cs="Times New Roman"/>
              </w:rPr>
              <w:t>感受真实生产环境和过程，完成化工清洁生产</w:t>
            </w:r>
          </w:p>
        </w:tc>
      </w:tr>
    </w:tbl>
    <w:p w14:paraId="27D5E03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60C5142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251ACA54">
      <w:pPr>
        <w:spacing w:line="440" w:lineRule="exact"/>
        <w:ind w:firstLine="360" w:firstLineChars="150"/>
        <w:rPr>
          <w:rFonts w:ascii="Times New Roman" w:hAnsi="Times New Roman" w:cs="Times New Roman"/>
          <w:kern w:val="0"/>
          <w:sz w:val="24"/>
        </w:rPr>
      </w:pPr>
      <w:r>
        <w:rPr>
          <w:rFonts w:ascii="Times New Roman" w:hAnsi="Times New Roman" w:cs="Times New Roman"/>
          <w:kern w:val="0"/>
          <w:sz w:val="24"/>
        </w:rPr>
        <w:t>1.教材、PPT课件、图片库、视频、试题库等基本教学资源；</w:t>
      </w:r>
    </w:p>
    <w:p w14:paraId="038F85EE">
      <w:pPr>
        <w:spacing w:line="440" w:lineRule="exact"/>
        <w:ind w:firstLine="360" w:firstLineChars="150"/>
        <w:rPr>
          <w:rFonts w:ascii="Times New Roman" w:hAnsi="Times New Roman" w:cs="Times New Roman"/>
          <w:kern w:val="0"/>
          <w:sz w:val="24"/>
        </w:rPr>
      </w:pPr>
      <w:r>
        <w:rPr>
          <w:rFonts w:ascii="Times New Roman" w:hAnsi="Times New Roman" w:cs="Times New Roman"/>
          <w:kern w:val="0"/>
          <w:sz w:val="24"/>
        </w:rPr>
        <w:t>2.</w:t>
      </w:r>
      <w:r>
        <w:rPr>
          <w:rFonts w:ascii="Times New Roman" w:hAnsi="Times New Roman" w:cs="Times New Roman"/>
          <w:sz w:val="24"/>
        </w:rPr>
        <w:t>ISO14000系列标准</w:t>
      </w:r>
      <w:r>
        <w:rPr>
          <w:rFonts w:ascii="Times New Roman" w:hAnsi="Times New Roman" w:cs="Times New Roman"/>
          <w:kern w:val="0"/>
          <w:sz w:val="24"/>
        </w:rPr>
        <w:t>；</w:t>
      </w:r>
    </w:p>
    <w:p w14:paraId="5DED8581">
      <w:pPr>
        <w:spacing w:line="440" w:lineRule="exact"/>
        <w:ind w:firstLine="360" w:firstLineChars="150"/>
        <w:rPr>
          <w:rFonts w:ascii="Times New Roman" w:hAnsi="Times New Roman" w:cs="Times New Roman"/>
          <w:kern w:val="0"/>
          <w:sz w:val="24"/>
        </w:rPr>
      </w:pPr>
      <w:r>
        <w:rPr>
          <w:rFonts w:ascii="Times New Roman" w:hAnsi="Times New Roman" w:cs="Times New Roman"/>
          <w:kern w:val="0"/>
          <w:sz w:val="24"/>
        </w:rPr>
        <w:t>3.化工企业</w:t>
      </w:r>
      <w:r>
        <w:rPr>
          <w:rFonts w:ascii="Times New Roman" w:hAnsi="Times New Roman" w:cs="Times New Roman"/>
          <w:sz w:val="24"/>
        </w:rPr>
        <w:t>清洁生产要求</w:t>
      </w:r>
      <w:r>
        <w:rPr>
          <w:rFonts w:ascii="Times New Roman" w:hAnsi="Times New Roman" w:cs="Times New Roman"/>
          <w:kern w:val="0"/>
          <w:sz w:val="24"/>
        </w:rPr>
        <w:t>；</w:t>
      </w:r>
    </w:p>
    <w:p w14:paraId="41071A54">
      <w:pPr>
        <w:spacing w:line="440" w:lineRule="exact"/>
        <w:ind w:firstLine="360" w:firstLineChars="150"/>
        <w:rPr>
          <w:rFonts w:ascii="Times New Roman" w:hAnsi="Times New Roman" w:cs="Times New Roman"/>
          <w:kern w:val="0"/>
          <w:sz w:val="24"/>
        </w:rPr>
      </w:pPr>
      <w:r>
        <w:rPr>
          <w:rFonts w:ascii="Times New Roman" w:hAnsi="Times New Roman" w:cs="Times New Roman"/>
          <w:kern w:val="0"/>
          <w:sz w:val="24"/>
        </w:rPr>
        <w:t>4.计算机网络系统、万方数据、超星图书等资源；</w:t>
      </w:r>
    </w:p>
    <w:p w14:paraId="42B1AE72">
      <w:pPr>
        <w:spacing w:line="440" w:lineRule="exact"/>
        <w:ind w:firstLine="360" w:firstLineChars="150"/>
        <w:rPr>
          <w:rFonts w:ascii="Times New Roman" w:hAnsi="Times New Roman" w:eastAsia="宋体" w:cs="Times New Roman"/>
          <w:sz w:val="24"/>
        </w:rPr>
      </w:pPr>
      <w:r>
        <w:rPr>
          <w:rFonts w:ascii="Times New Roman" w:hAnsi="Times New Roman" w:cs="Times New Roman"/>
          <w:kern w:val="0"/>
          <w:sz w:val="24"/>
        </w:rPr>
        <w:t>5.与课程相关图书、期刊。</w:t>
      </w:r>
    </w:p>
    <w:p w14:paraId="18A3771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4F0B82DC">
      <w:pPr>
        <w:spacing w:line="440" w:lineRule="exact"/>
        <w:ind w:firstLine="360" w:firstLineChars="150"/>
        <w:rPr>
          <w:rFonts w:ascii="Times New Roman" w:hAnsi="Times New Roman" w:cs="Times New Roman"/>
          <w:kern w:val="0"/>
          <w:sz w:val="24"/>
        </w:rPr>
      </w:pPr>
      <w:r>
        <w:rPr>
          <w:rFonts w:ascii="Times New Roman" w:hAnsi="Times New Roman" w:cs="Times New Roman"/>
          <w:kern w:val="0"/>
          <w:sz w:val="24"/>
        </w:rPr>
        <w:t>1.基础教学文档；</w:t>
      </w:r>
    </w:p>
    <w:p w14:paraId="05DD3E26">
      <w:pPr>
        <w:spacing w:line="440" w:lineRule="exact"/>
        <w:ind w:firstLine="360" w:firstLineChars="150"/>
        <w:rPr>
          <w:rFonts w:ascii="Times New Roman" w:hAnsi="Times New Roman" w:cs="Times New Roman"/>
          <w:kern w:val="0"/>
          <w:sz w:val="24"/>
        </w:rPr>
      </w:pPr>
      <w:r>
        <w:rPr>
          <w:rFonts w:ascii="Times New Roman" w:hAnsi="Times New Roman" w:cs="Times New Roman"/>
          <w:kern w:val="0"/>
          <w:sz w:val="24"/>
        </w:rPr>
        <w:t>2.音视频与数字教材；</w:t>
      </w:r>
    </w:p>
    <w:p w14:paraId="392774B8">
      <w:pPr>
        <w:spacing w:line="440" w:lineRule="exact"/>
        <w:ind w:firstLine="360" w:firstLineChars="150"/>
        <w:rPr>
          <w:rFonts w:ascii="Times New Roman" w:hAnsi="Times New Roman" w:cs="Times New Roman"/>
          <w:kern w:val="0"/>
          <w:sz w:val="24"/>
        </w:rPr>
      </w:pPr>
      <w:r>
        <w:rPr>
          <w:rFonts w:ascii="Times New Roman" w:hAnsi="Times New Roman" w:cs="Times New Roman"/>
          <w:kern w:val="0"/>
          <w:sz w:val="24"/>
        </w:rPr>
        <w:t>3.在线课程与互动平台；</w:t>
      </w:r>
    </w:p>
    <w:p w14:paraId="60FB5C07">
      <w:pPr>
        <w:spacing w:line="440" w:lineRule="exact"/>
        <w:ind w:firstLine="360" w:firstLineChars="150"/>
        <w:rPr>
          <w:rFonts w:ascii="Times New Roman" w:hAnsi="Times New Roman" w:cs="Times New Roman"/>
          <w:kern w:val="0"/>
          <w:sz w:val="24"/>
        </w:rPr>
      </w:pPr>
      <w:r>
        <w:rPr>
          <w:rFonts w:ascii="Times New Roman" w:hAnsi="Times New Roman" w:cs="Times New Roman"/>
          <w:kern w:val="0"/>
          <w:sz w:val="24"/>
        </w:rPr>
        <w:t>4.虚拟仿真与测试。</w:t>
      </w:r>
    </w:p>
    <w:p w14:paraId="49B10614">
      <w:pPr>
        <w:rPr>
          <w:rFonts w:ascii="Times New Roman" w:hAnsi="Times New Roman" w:cs="Times New Roman"/>
        </w:rPr>
      </w:pPr>
    </w:p>
    <w:p w14:paraId="283CB522">
      <w:pPr>
        <w:rPr>
          <w:rFonts w:ascii="Times New Roman" w:hAnsi="Times New Roman" w:cs="Times New Roman"/>
        </w:rPr>
      </w:pPr>
      <w:bookmarkStart w:id="228" w:name="_Toc8994"/>
      <w:r>
        <w:rPr>
          <w:rFonts w:ascii="Times New Roman" w:hAnsi="Times New Roman" w:cs="Times New Roman"/>
        </w:rPr>
        <w:br w:type="page"/>
      </w:r>
    </w:p>
    <w:p w14:paraId="74F46AAF">
      <w:pPr>
        <w:pStyle w:val="2"/>
        <w:rPr>
          <w:rFonts w:ascii="Times New Roman" w:hAnsi="Times New Roman" w:cs="Times New Roman"/>
        </w:rPr>
      </w:pPr>
      <w:bookmarkStart w:id="229" w:name="_Toc17244"/>
      <w:bookmarkStart w:id="230" w:name="_Toc5697"/>
      <w:bookmarkStart w:id="231" w:name="_Toc23855"/>
      <w:bookmarkStart w:id="232" w:name="_Toc9837"/>
      <w:r>
        <w:rPr>
          <w:rFonts w:ascii="Times New Roman" w:hAnsi="Times New Roman" w:cs="Times New Roman"/>
        </w:rPr>
        <w:t>《化工设备与维护》课程标准</w:t>
      </w:r>
      <w:bookmarkEnd w:id="228"/>
      <w:bookmarkEnd w:id="229"/>
      <w:bookmarkEnd w:id="230"/>
      <w:bookmarkEnd w:id="231"/>
      <w:bookmarkEnd w:id="232"/>
    </w:p>
    <w:p w14:paraId="63296722">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76"/>
        <w:gridCol w:w="1716"/>
        <w:gridCol w:w="1324"/>
        <w:gridCol w:w="1308"/>
        <w:gridCol w:w="2687"/>
      </w:tblGrid>
      <w:tr w14:paraId="7B86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594AE52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7B70E8CE">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化工设备与维护</w:t>
            </w:r>
          </w:p>
        </w:tc>
        <w:tc>
          <w:tcPr>
            <w:tcW w:w="664" w:type="pct"/>
            <w:tcBorders>
              <w:top w:val="single" w:color="auto" w:sz="4" w:space="0"/>
              <w:left w:val="single" w:color="auto" w:sz="4" w:space="0"/>
              <w:bottom w:val="single" w:color="auto" w:sz="4" w:space="0"/>
              <w:right w:val="single" w:color="auto" w:sz="4" w:space="0"/>
            </w:tcBorders>
            <w:vAlign w:val="center"/>
          </w:tcPr>
          <w:p w14:paraId="50C7AC56">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362" w:type="pct"/>
            <w:tcBorders>
              <w:top w:val="single" w:color="auto" w:sz="4" w:space="0"/>
              <w:left w:val="single" w:color="auto" w:sz="4" w:space="0"/>
              <w:bottom w:val="single" w:color="auto" w:sz="4" w:space="0"/>
              <w:right w:val="single" w:color="auto" w:sz="4" w:space="0"/>
            </w:tcBorders>
            <w:vAlign w:val="center"/>
          </w:tcPr>
          <w:p w14:paraId="169F40AC">
            <w:pPr>
              <w:jc w:val="center"/>
              <w:rPr>
                <w:rFonts w:ascii="Times New Roman" w:hAnsi="Times New Roman" w:eastAsia="宋体" w:cs="Times New Roman"/>
                <w:color w:val="FF0000"/>
                <w:szCs w:val="21"/>
              </w:rPr>
            </w:pPr>
            <w:r>
              <w:rPr>
                <w:rFonts w:ascii="Times New Roman" w:hAnsi="Times New Roman" w:cs="Times New Roman"/>
              </w:rPr>
              <w:t>jxhj23035</w:t>
            </w:r>
          </w:p>
        </w:tc>
      </w:tr>
      <w:tr w14:paraId="06A2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33882B8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800" w:type="pct"/>
            <w:tcBorders>
              <w:top w:val="single" w:color="auto" w:sz="4" w:space="0"/>
              <w:left w:val="single" w:color="auto" w:sz="4" w:space="0"/>
              <w:bottom w:val="single" w:color="auto" w:sz="4" w:space="0"/>
              <w:right w:val="single" w:color="auto" w:sz="4" w:space="0"/>
            </w:tcBorders>
            <w:vAlign w:val="center"/>
          </w:tcPr>
          <w:p w14:paraId="62E552CF">
            <w:pPr>
              <w:jc w:val="center"/>
              <w:rPr>
                <w:rFonts w:ascii="Times New Roman" w:hAnsi="Times New Roman" w:cs="Times New Roman"/>
              </w:rPr>
            </w:pPr>
            <w:r>
              <w:rPr>
                <w:rFonts w:ascii="Times New Roman" w:hAnsi="Times New Roman" w:cs="Times New Roman"/>
              </w:rPr>
              <w:t>48学时</w:t>
            </w:r>
          </w:p>
        </w:tc>
        <w:tc>
          <w:tcPr>
            <w:tcW w:w="871" w:type="pct"/>
            <w:tcBorders>
              <w:top w:val="single" w:color="auto" w:sz="4" w:space="0"/>
              <w:left w:val="single" w:color="auto" w:sz="4" w:space="0"/>
              <w:bottom w:val="single" w:color="auto" w:sz="4" w:space="0"/>
              <w:right w:val="single" w:color="auto" w:sz="4" w:space="0"/>
            </w:tcBorders>
            <w:vAlign w:val="center"/>
          </w:tcPr>
          <w:p w14:paraId="57C4D43A">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672" w:type="pct"/>
            <w:tcBorders>
              <w:top w:val="single" w:color="auto" w:sz="4" w:space="0"/>
              <w:left w:val="single" w:color="auto" w:sz="4" w:space="0"/>
              <w:bottom w:val="single" w:color="auto" w:sz="4" w:space="0"/>
              <w:right w:val="single" w:color="auto" w:sz="4" w:space="0"/>
            </w:tcBorders>
            <w:vAlign w:val="center"/>
          </w:tcPr>
          <w:p w14:paraId="68C407B0">
            <w:pPr>
              <w:jc w:val="center"/>
              <w:rPr>
                <w:rFonts w:ascii="Times New Roman" w:hAnsi="Times New Roman" w:cs="Times New Roman"/>
              </w:rPr>
            </w:pPr>
            <w:r>
              <w:rPr>
                <w:rFonts w:ascii="Times New Roman" w:hAnsi="Times New Roman" w:cs="Times New Roman"/>
              </w:rPr>
              <w:t>16学时</w:t>
            </w:r>
          </w:p>
        </w:tc>
        <w:tc>
          <w:tcPr>
            <w:tcW w:w="664" w:type="pct"/>
            <w:tcBorders>
              <w:top w:val="single" w:color="auto" w:sz="4" w:space="0"/>
              <w:left w:val="single" w:color="auto" w:sz="4" w:space="0"/>
              <w:bottom w:val="single" w:color="auto" w:sz="4" w:space="0"/>
              <w:right w:val="single" w:color="auto" w:sz="4" w:space="0"/>
            </w:tcBorders>
            <w:vAlign w:val="center"/>
          </w:tcPr>
          <w:p w14:paraId="5C6D35DE">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362" w:type="pct"/>
            <w:tcBorders>
              <w:top w:val="single" w:color="auto" w:sz="4" w:space="0"/>
              <w:left w:val="single" w:color="auto" w:sz="4" w:space="0"/>
              <w:bottom w:val="single" w:color="auto" w:sz="4" w:space="0"/>
              <w:right w:val="single" w:color="auto" w:sz="4" w:space="0"/>
            </w:tcBorders>
            <w:vAlign w:val="center"/>
          </w:tcPr>
          <w:p w14:paraId="0140EDA0">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3学分</w:t>
            </w:r>
          </w:p>
        </w:tc>
      </w:tr>
      <w:tr w14:paraId="7B8D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613F9544">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1" w:type="pct"/>
            <w:gridSpan w:val="5"/>
            <w:tcBorders>
              <w:top w:val="single" w:color="auto" w:sz="4" w:space="0"/>
              <w:left w:val="single" w:color="auto" w:sz="4" w:space="0"/>
              <w:bottom w:val="single" w:color="auto" w:sz="4" w:space="0"/>
              <w:right w:val="single" w:color="auto" w:sz="4" w:space="0"/>
            </w:tcBorders>
            <w:vAlign w:val="center"/>
          </w:tcPr>
          <w:p w14:paraId="498A1234">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2351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1DB31FA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343" w:type="pct"/>
            <w:gridSpan w:val="3"/>
            <w:tcBorders>
              <w:top w:val="single" w:color="auto" w:sz="4" w:space="0"/>
              <w:left w:val="single" w:color="auto" w:sz="4" w:space="0"/>
              <w:right w:val="single" w:color="auto" w:sz="4" w:space="0"/>
            </w:tcBorders>
            <w:vAlign w:val="center"/>
          </w:tcPr>
          <w:p w14:paraId="5AD5536C">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w:t>
            </w:r>
            <w:r>
              <w:rPr>
                <w:rFonts w:hint="eastAsia" w:cs="MS Gothic" w:asciiTheme="minorEastAsia" w:hAnsiTheme="minorEastAsia"/>
              </w:rPr>
              <w:sym w:font="Wingdings 2" w:char="F052"/>
            </w:r>
            <w:r>
              <w:rPr>
                <w:rFonts w:cs="Times New Roman" w:asciiTheme="minorEastAsia" w:hAnsiTheme="minorEastAsia"/>
              </w:rPr>
              <w:t>专业选修课□专业技能课</w:t>
            </w:r>
          </w:p>
        </w:tc>
        <w:tc>
          <w:tcPr>
            <w:tcW w:w="664" w:type="pct"/>
            <w:tcBorders>
              <w:top w:val="single" w:color="auto" w:sz="4" w:space="0"/>
              <w:left w:val="single" w:color="auto" w:sz="4" w:space="0"/>
              <w:bottom w:val="single" w:color="auto" w:sz="4" w:space="0"/>
              <w:right w:val="single" w:color="auto" w:sz="4" w:space="0"/>
            </w:tcBorders>
            <w:vAlign w:val="center"/>
          </w:tcPr>
          <w:p w14:paraId="49395CAD">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课程性质</w:t>
            </w:r>
          </w:p>
        </w:tc>
        <w:tc>
          <w:tcPr>
            <w:tcW w:w="1362" w:type="pct"/>
            <w:tcBorders>
              <w:top w:val="single" w:color="auto" w:sz="4" w:space="0"/>
              <w:left w:val="single" w:color="auto" w:sz="4" w:space="0"/>
              <w:bottom w:val="single" w:color="auto" w:sz="4" w:space="0"/>
              <w:right w:val="single" w:color="auto" w:sz="4" w:space="0"/>
            </w:tcBorders>
            <w:vAlign w:val="center"/>
          </w:tcPr>
          <w:p w14:paraId="2B49290E">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sym w:font="Wingdings 2" w:char="F052"/>
            </w:r>
            <w:r>
              <w:rPr>
                <w:rFonts w:cs="Times New Roman" w:asciiTheme="minorEastAsia" w:hAnsiTheme="minorEastAsia" w:eastAsiaTheme="minorEastAsia"/>
                <w:bCs/>
                <w:color w:val="auto"/>
                <w:sz w:val="21"/>
                <w:szCs w:val="21"/>
              </w:rPr>
              <w:t>理实一体</w:t>
            </w:r>
          </w:p>
          <w:p w14:paraId="7E6443D7">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cs="Times New Roman" w:asciiTheme="minorEastAsia" w:hAnsiTheme="minorEastAsia" w:eastAsiaTheme="minorEastAsia"/>
                <w:bCs/>
                <w:color w:val="auto"/>
                <w:sz w:val="21"/>
                <w:szCs w:val="21"/>
              </w:rPr>
              <w:t>□集中性实践环节</w:t>
            </w:r>
          </w:p>
        </w:tc>
      </w:tr>
      <w:tr w14:paraId="3DD3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1BC25784">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1" w:type="pct"/>
            <w:gridSpan w:val="5"/>
            <w:tcBorders>
              <w:top w:val="single" w:color="auto" w:sz="4" w:space="0"/>
              <w:left w:val="single" w:color="auto" w:sz="4" w:space="0"/>
              <w:right w:val="single" w:color="auto" w:sz="4" w:space="0"/>
            </w:tcBorders>
            <w:vAlign w:val="center"/>
          </w:tcPr>
          <w:p w14:paraId="0EEC8F1C">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sz w:val="21"/>
                <w:szCs w:val="21"/>
                <w:lang w:bidi="ar"/>
              </w:rPr>
              <w:t>《</w:t>
            </w:r>
            <w:r>
              <w:rPr>
                <w:rFonts w:ascii="Times New Roman" w:hAnsi="Times New Roman" w:cs="Times New Roman" w:eastAsiaTheme="minorEastAsia"/>
                <w:color w:val="auto"/>
                <w:kern w:val="2"/>
                <w:sz w:val="21"/>
              </w:rPr>
              <w:t>化工识图与CA</w:t>
            </w:r>
            <w:r>
              <w:rPr>
                <w:rFonts w:ascii="Times New Roman" w:hAnsi="Times New Roman" w:cs="Times New Roman" w:eastAsiaTheme="minorEastAsia"/>
                <w:color w:val="auto"/>
                <w:kern w:val="2"/>
                <w:sz w:val="21"/>
                <w:szCs w:val="21"/>
              </w:rPr>
              <w:t>D</w:t>
            </w:r>
            <w:r>
              <w:rPr>
                <w:rFonts w:ascii="Times New Roman" w:hAnsi="Times New Roman" w:eastAsia="宋体" w:cs="Times New Roman"/>
                <w:sz w:val="21"/>
                <w:szCs w:val="21"/>
                <w:lang w:bidi="ar"/>
              </w:rPr>
              <w:t>》、《高聚物合成工艺及设备》、《化工单元操作技术》</w:t>
            </w:r>
            <w:r>
              <w:rPr>
                <w:rFonts w:ascii="Times New Roman" w:hAnsi="Times New Roman" w:eastAsia="宋体" w:cs="Times New Roman"/>
                <w:sz w:val="21"/>
                <w:szCs w:val="21"/>
              </w:rPr>
              <w:t>等课程</w:t>
            </w:r>
          </w:p>
        </w:tc>
      </w:tr>
      <w:tr w14:paraId="00D6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6BF6D52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1" w:type="pct"/>
            <w:gridSpan w:val="5"/>
            <w:tcBorders>
              <w:top w:val="single" w:color="auto" w:sz="4" w:space="0"/>
              <w:left w:val="single" w:color="auto" w:sz="4" w:space="0"/>
              <w:right w:val="single" w:color="auto" w:sz="4" w:space="0"/>
            </w:tcBorders>
            <w:vAlign w:val="center"/>
          </w:tcPr>
          <w:p w14:paraId="664F6A8F">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sz w:val="21"/>
                <w:szCs w:val="21"/>
                <w:lang w:bidi="ar"/>
              </w:rPr>
              <w:t>《化工安全技术》、《顶岗实习》</w:t>
            </w:r>
            <w:r>
              <w:rPr>
                <w:rFonts w:ascii="Times New Roman" w:hAnsi="Times New Roman" w:eastAsia="宋体" w:cs="Times New Roman"/>
                <w:color w:val="auto"/>
                <w:sz w:val="21"/>
                <w:szCs w:val="21"/>
              </w:rPr>
              <w:t>等课程</w:t>
            </w:r>
          </w:p>
        </w:tc>
      </w:tr>
      <w:tr w14:paraId="5CC8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79E3FBA1">
            <w:pPr>
              <w:jc w:val="center"/>
              <w:rPr>
                <w:rFonts w:ascii="Times New Roman" w:hAnsi="Times New Roman" w:cs="Times New Roman"/>
                <w:b/>
              </w:rPr>
            </w:pPr>
            <w:r>
              <w:rPr>
                <w:rFonts w:ascii="Times New Roman" w:hAnsi="Times New Roman" w:eastAsia="宋体" w:cs="Times New Roman"/>
                <w:b/>
              </w:rPr>
              <w:t>选用教材</w:t>
            </w:r>
          </w:p>
        </w:tc>
        <w:tc>
          <w:tcPr>
            <w:tcW w:w="4371" w:type="pct"/>
            <w:gridSpan w:val="5"/>
            <w:tcBorders>
              <w:top w:val="single" w:color="auto" w:sz="4" w:space="0"/>
              <w:left w:val="single" w:color="auto" w:sz="4" w:space="0"/>
              <w:right w:val="single" w:color="auto" w:sz="4" w:space="0"/>
            </w:tcBorders>
            <w:shd w:val="clear" w:color="auto" w:fill="auto"/>
            <w:vAlign w:val="center"/>
          </w:tcPr>
          <w:p w14:paraId="3781FB00">
            <w:pPr>
              <w:jc w:val="center"/>
              <w:rPr>
                <w:rFonts w:ascii="Times New Roman" w:hAnsi="Times New Roman" w:eastAsia="宋体" w:cs="Times New Roman"/>
              </w:rPr>
            </w:pPr>
            <w:r>
              <w:rPr>
                <w:rFonts w:ascii="Times New Roman" w:hAnsi="Times New Roman" w:eastAsia="宋体" w:cs="Times New Roman"/>
              </w:rPr>
              <w:t>《化工设备基础》（第四版）</w:t>
            </w:r>
          </w:p>
          <w:p w14:paraId="0897F401">
            <w:pPr>
              <w:jc w:val="center"/>
              <w:rPr>
                <w:rFonts w:ascii="Times New Roman" w:hAnsi="Times New Roman" w:eastAsia="宋体" w:cs="Times New Roman"/>
              </w:rPr>
            </w:pPr>
            <w:r>
              <w:rPr>
                <w:rFonts w:ascii="Times New Roman" w:hAnsi="Times New Roman" w:eastAsia="宋体" w:cs="Times New Roman"/>
              </w:rPr>
              <w:t>王绍良  化学工业出版社，2023.8，ISBN 978-7-122-40691-0</w:t>
            </w:r>
          </w:p>
        </w:tc>
      </w:tr>
      <w:tr w14:paraId="57F6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1D424439">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343" w:type="pct"/>
            <w:gridSpan w:val="3"/>
            <w:tcBorders>
              <w:top w:val="single" w:color="auto" w:sz="4" w:space="0"/>
              <w:left w:val="single" w:color="auto" w:sz="4" w:space="0"/>
              <w:right w:val="single" w:color="auto" w:sz="4" w:space="0"/>
            </w:tcBorders>
            <w:vAlign w:val="center"/>
          </w:tcPr>
          <w:p w14:paraId="49C99418">
            <w:pPr>
              <w:widowControl/>
              <w:jc w:val="center"/>
              <w:rPr>
                <w:rFonts w:ascii="Times New Roman" w:hAnsi="Times New Roman" w:cs="Times New Roman"/>
              </w:rPr>
            </w:pPr>
            <w:r>
              <w:rPr>
                <w:rFonts w:ascii="Times New Roman" w:hAnsi="Times New Roman" w:cs="Times New Roman"/>
              </w:rPr>
              <w:t>王丹</w:t>
            </w:r>
          </w:p>
        </w:tc>
        <w:tc>
          <w:tcPr>
            <w:tcW w:w="664" w:type="pct"/>
            <w:tcBorders>
              <w:top w:val="single" w:color="auto" w:sz="4" w:space="0"/>
              <w:left w:val="single" w:color="auto" w:sz="4" w:space="0"/>
              <w:bottom w:val="single" w:color="auto" w:sz="4" w:space="0"/>
              <w:right w:val="single" w:color="auto" w:sz="4" w:space="0"/>
            </w:tcBorders>
            <w:vAlign w:val="center"/>
          </w:tcPr>
          <w:p w14:paraId="095B9B8E">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362" w:type="pct"/>
            <w:tcBorders>
              <w:top w:val="single" w:color="auto" w:sz="4" w:space="0"/>
              <w:left w:val="single" w:color="auto" w:sz="4" w:space="0"/>
              <w:bottom w:val="single" w:color="auto" w:sz="4" w:space="0"/>
              <w:right w:val="single" w:color="auto" w:sz="4" w:space="0"/>
            </w:tcBorders>
            <w:vAlign w:val="center"/>
          </w:tcPr>
          <w:p w14:paraId="0BBEB318">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2025年07月3日</w:t>
            </w:r>
          </w:p>
        </w:tc>
      </w:tr>
      <w:tr w14:paraId="7607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698E349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343" w:type="pct"/>
            <w:gridSpan w:val="3"/>
            <w:tcBorders>
              <w:top w:val="single" w:color="auto" w:sz="4" w:space="0"/>
              <w:left w:val="single" w:color="auto" w:sz="4" w:space="0"/>
              <w:right w:val="single" w:color="auto" w:sz="4" w:space="0"/>
            </w:tcBorders>
            <w:vAlign w:val="center"/>
          </w:tcPr>
          <w:p w14:paraId="34B60AA0">
            <w:pPr>
              <w:widowControl/>
              <w:jc w:val="center"/>
              <w:rPr>
                <w:rFonts w:ascii="Times New Roman" w:hAnsi="Times New Roman" w:cs="Times New Roman"/>
              </w:rPr>
            </w:pPr>
            <w:r>
              <w:rPr>
                <w:rFonts w:ascii="Times New Roman" w:hAnsi="Times New Roman" w:cs="Times New Roman"/>
              </w:rPr>
              <w:t>隋博远</w:t>
            </w:r>
          </w:p>
        </w:tc>
        <w:tc>
          <w:tcPr>
            <w:tcW w:w="664" w:type="pct"/>
            <w:tcBorders>
              <w:top w:val="single" w:color="auto" w:sz="4" w:space="0"/>
              <w:left w:val="single" w:color="auto" w:sz="4" w:space="0"/>
              <w:bottom w:val="single" w:color="auto" w:sz="4" w:space="0"/>
              <w:right w:val="single" w:color="auto" w:sz="4" w:space="0"/>
            </w:tcBorders>
            <w:vAlign w:val="center"/>
          </w:tcPr>
          <w:p w14:paraId="671EEF2A">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362" w:type="pct"/>
            <w:tcBorders>
              <w:top w:val="single" w:color="auto" w:sz="4" w:space="0"/>
              <w:left w:val="single" w:color="auto" w:sz="4" w:space="0"/>
              <w:bottom w:val="single" w:color="auto" w:sz="4" w:space="0"/>
              <w:right w:val="single" w:color="auto" w:sz="4" w:space="0"/>
            </w:tcBorders>
            <w:vAlign w:val="center"/>
          </w:tcPr>
          <w:p w14:paraId="103FD9CB">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2025年08月3日</w:t>
            </w:r>
          </w:p>
        </w:tc>
      </w:tr>
    </w:tbl>
    <w:p w14:paraId="1EA2E659">
      <w:pPr>
        <w:pStyle w:val="3"/>
        <w:bidi w:val="0"/>
      </w:pPr>
      <w:r>
        <w:t>二、课程定位</w:t>
      </w:r>
    </w:p>
    <w:p w14:paraId="08DD73D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的一门专业选修课程，是在学习完《化工识图与CAD》、《高聚物合成工艺及设备》、《化工单元操作技术》的基础上开设的一门理论+实践课程，对接专业人才培养目标，面向高分子合成生产现场操作员、高分子合成生产中控操作员等岗位，培养学生具备安全意识、责任意识、工匠精神、合作意识等职业素质，具备认识化工典型设备结构及工作原理、掌握化工设备日常检修、维护与故障排查技术、熟悉设备检修规范与流程的专业能力，重视在课程中培养学生语言表达能力、文字表达能力、问题分析与解决能力、自主学习能，为后续《化工安全技术》、《顶岗实习》等课程学习奠定基础。同时，将课程思政内容融入课程核心内容体系，帮助学生树立正确的世界观、人生观、价值观，强化“安全第一、质量至上”的职业伦理和“产业报国、技术强国”的责任担当。</w:t>
      </w:r>
    </w:p>
    <w:p w14:paraId="5A542BF2">
      <w:pPr>
        <w:pStyle w:val="3"/>
        <w:bidi w:val="0"/>
      </w:pPr>
      <w:r>
        <w:t>三、课程设计思路</w:t>
      </w:r>
    </w:p>
    <w:p w14:paraId="06E005E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依据高职高分子合成技术专业人才培养方案、化工行业设备维护标准及数字化运维技术发展趋势确定教学内容，重点围绕储罐、塔器、换热器、反应器等典型化工设备的结构原理、维护规程、故障诊断及日常保养展开，精准对接高分子合成生产现场操作员、高分子合成生产中控操作员等岗位的设备操作与维护需求。教学形式上，采用PPT、动画等多种形式的多媒体课件和企业案例库进行课堂讲授，同时创新采用“校企双师”团队授课，特邀石化企业现任工程师传授行业最新设备维护技术标准与生产现场实操规范教学。通过过程性考核与终结性评价相结合，衡量授课内容是否能够满足学生学习要求、教学形式是否可以获得良好的学习效果，并不断完善课程授课方案。</w:t>
      </w:r>
    </w:p>
    <w:p w14:paraId="3CEFA6B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 OBE 理念构建“安全责任-工匠精神-产业报国”思政主线，将化工领域大国工匠事迹、国产核心化工设备国产化突破案例（如大型反应器、特种泵阀自主研发故事）融入课堂教学。特别是在企业导师授课环节，以其亲身经历的设备紧急抢修、技术革新攻关等真实故事为载体，潜移默化传递爱岗敬业、精益求精的工匠精神；结合化工安全事故案例，强化“安全第一、预防为主”的职业伦理，引导学生树立严格遵守设备操作规程的责任意识；通过讲解化工设备在国家能源安全、绿色化工发展中的关键作用，激发学生“产业报国、技术强国” 的使命感，促使专业素养与职业精神水乳交融，实现价值塑造与知识传授、能力培养的深度融合。</w:t>
      </w:r>
    </w:p>
    <w:p w14:paraId="6FFBC74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创新采用“分层次、课内外结合”的模块化教学模式，将课程内容划分为基础认知、核心技能、综合应用三大模块。基础认知模块聚焦化工设备分类、结构原理及维护基础知识；核心技能模块围绕设备日常维护、常见故障诊断与排除、检修工艺实施展开；综合应用模块融入设备智能监测、绿色维护技术及跨岗位协同检修能力培养。通过强化过程考核，构建“知识+技能+素养”多维度评价体系。紧密围绕 “双碳” 目标与区域石化产业升级需求，融入数字化运维、智能诊断等新技术，有效利用校外实训基地的实战资源与企业导师的行业经验，培养具备设备操作、维护和检修核心能力，培养学生具有安全意识、创新思维与可持续发展能力的高素质复合型技术技能人才。</w:t>
      </w:r>
    </w:p>
    <w:p w14:paraId="5E355020">
      <w:pPr>
        <w:pStyle w:val="3"/>
        <w:bidi w:val="0"/>
      </w:pPr>
      <w:r>
        <w:t>四、课程目标</w:t>
      </w:r>
    </w:p>
    <w:p w14:paraId="42DAD72D">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044EE01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A1.掌握化工设备的分类</w:t>
      </w:r>
      <w:r>
        <w:rPr>
          <w:rFonts w:hint="eastAsia" w:ascii="Times New Roman" w:hAnsi="Times New Roman" w:cs="Times New Roman"/>
          <w:sz w:val="24"/>
        </w:rPr>
        <w:t>、</w:t>
      </w:r>
      <w:r>
        <w:rPr>
          <w:rFonts w:ascii="Times New Roman" w:hAnsi="Times New Roman" w:cs="Times New Roman"/>
          <w:sz w:val="24"/>
        </w:rPr>
        <w:t>常用标准与规范；</w:t>
      </w:r>
      <w:r>
        <w:rPr>
          <w:rFonts w:hint="eastAsia" w:ascii="Times New Roman" w:hAnsi="Times New Roman" w:cs="Times New Roman"/>
          <w:sz w:val="24"/>
        </w:rPr>
        <w:t>熟悉</w:t>
      </w:r>
      <w:r>
        <w:rPr>
          <w:rFonts w:ascii="Times New Roman" w:hAnsi="Times New Roman" w:cs="Times New Roman"/>
          <w:sz w:val="24"/>
        </w:rPr>
        <w:t>化工设备常用材料及选材要求；</w:t>
      </w:r>
      <w:r>
        <w:rPr>
          <w:rFonts w:hint="eastAsia" w:ascii="Times New Roman" w:hAnsi="Times New Roman" w:cs="Times New Roman"/>
          <w:sz w:val="24"/>
        </w:rPr>
        <w:t>了解</w:t>
      </w:r>
      <w:r>
        <w:rPr>
          <w:rFonts w:ascii="Times New Roman" w:hAnsi="Times New Roman" w:cs="Times New Roman"/>
          <w:sz w:val="24"/>
        </w:rPr>
        <w:t>金属材料腐蚀的概念、机理</w:t>
      </w:r>
      <w:r>
        <w:rPr>
          <w:rFonts w:hint="eastAsia" w:ascii="Times New Roman" w:hAnsi="Times New Roman" w:cs="Times New Roman"/>
          <w:sz w:val="24"/>
        </w:rPr>
        <w:t>；</w:t>
      </w:r>
    </w:p>
    <w:p w14:paraId="63A29DD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w:t>
      </w:r>
      <w:r>
        <w:rPr>
          <w:rFonts w:hint="eastAsia" w:ascii="Times New Roman" w:hAnsi="Times New Roman" w:cs="Times New Roman"/>
          <w:sz w:val="24"/>
        </w:rPr>
        <w:t>2</w:t>
      </w:r>
      <w:r>
        <w:rPr>
          <w:rFonts w:ascii="Times New Roman" w:hAnsi="Times New Roman" w:cs="Times New Roman"/>
          <w:sz w:val="24"/>
        </w:rPr>
        <w:t>.掌握压力容器</w:t>
      </w:r>
      <w:r>
        <w:rPr>
          <w:rFonts w:hint="eastAsia" w:ascii="Times New Roman" w:hAnsi="Times New Roman" w:cs="Times New Roman"/>
          <w:sz w:val="24"/>
        </w:rPr>
        <w:t>筒体和封头</w:t>
      </w:r>
      <w:r>
        <w:rPr>
          <w:rFonts w:ascii="Times New Roman" w:hAnsi="Times New Roman" w:cs="Times New Roman"/>
          <w:sz w:val="24"/>
        </w:rPr>
        <w:t>设计参数的含义和壁厚计算公式</w:t>
      </w:r>
      <w:r>
        <w:rPr>
          <w:rFonts w:hint="eastAsia" w:ascii="Times New Roman" w:hAnsi="Times New Roman" w:cs="Times New Roman"/>
          <w:sz w:val="24"/>
        </w:rPr>
        <w:t>；</w:t>
      </w:r>
      <w:r>
        <w:rPr>
          <w:rFonts w:ascii="Times New Roman" w:hAnsi="Times New Roman" w:cs="Times New Roman"/>
          <w:sz w:val="24"/>
        </w:rPr>
        <w:t>熟悉压力容器封头分类</w:t>
      </w:r>
      <w:r>
        <w:rPr>
          <w:rFonts w:hint="eastAsia" w:ascii="Times New Roman" w:hAnsi="Times New Roman" w:cs="Times New Roman"/>
          <w:sz w:val="24"/>
        </w:rPr>
        <w:t>和法兰、支座等附件的类型、结构及选用方法；了解</w:t>
      </w:r>
      <w:r>
        <w:rPr>
          <w:rFonts w:ascii="Times New Roman" w:hAnsi="Times New Roman" w:cs="Times New Roman"/>
          <w:sz w:val="24"/>
        </w:rPr>
        <w:t>外压容器的失效形式和提高外压容器稳定性的途径</w:t>
      </w:r>
      <w:r>
        <w:rPr>
          <w:rFonts w:hint="eastAsia" w:ascii="Times New Roman" w:hAnsi="Times New Roman" w:cs="Times New Roman"/>
          <w:sz w:val="24"/>
        </w:rPr>
        <w:t>；</w:t>
      </w:r>
    </w:p>
    <w:p w14:paraId="67F9F01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w:t>
      </w:r>
      <w:r>
        <w:rPr>
          <w:rFonts w:hint="eastAsia" w:ascii="Times New Roman" w:hAnsi="Times New Roman" w:cs="Times New Roman"/>
          <w:sz w:val="24"/>
        </w:rPr>
        <w:t>3</w:t>
      </w:r>
      <w:r>
        <w:rPr>
          <w:rFonts w:ascii="Times New Roman" w:hAnsi="Times New Roman" w:cs="Times New Roman"/>
          <w:sz w:val="24"/>
        </w:rPr>
        <w:t>.掌握</w:t>
      </w:r>
      <w:r>
        <w:rPr>
          <w:rFonts w:hint="eastAsia" w:ascii="Times New Roman" w:hAnsi="Times New Roman" w:cs="Times New Roman"/>
          <w:sz w:val="24"/>
        </w:rPr>
        <w:t>塔器、换热器、搅拌反应釜等典型化工设备的原理和主要结构；熟悉零部件各自的作用和特点</w:t>
      </w:r>
      <w:r>
        <w:rPr>
          <w:rFonts w:ascii="Times New Roman" w:hAnsi="Times New Roman" w:cs="Times New Roman"/>
          <w:sz w:val="24"/>
        </w:rPr>
        <w:t>；</w:t>
      </w:r>
      <w:r>
        <w:rPr>
          <w:rFonts w:hint="eastAsia" w:ascii="Times New Roman" w:hAnsi="Times New Roman" w:cs="Times New Roman"/>
          <w:sz w:val="24"/>
        </w:rPr>
        <w:t>了解典型化工设备的应用场合；</w:t>
      </w:r>
    </w:p>
    <w:p w14:paraId="1B4C73AC">
      <w:pPr>
        <w:spacing w:line="440" w:lineRule="exact"/>
        <w:ind w:firstLine="480" w:firstLineChars="200"/>
        <w:rPr>
          <w:rFonts w:ascii="Times New Roman" w:hAnsi="Times New Roman" w:cs="Times New Roman"/>
          <w:sz w:val="24"/>
        </w:rPr>
      </w:pPr>
      <w:r>
        <w:rPr>
          <w:rFonts w:ascii="Times New Roman" w:hAnsi="Times New Roman" w:cs="Times New Roman"/>
          <w:sz w:val="24"/>
        </w:rPr>
        <w:t>A</w:t>
      </w:r>
      <w:r>
        <w:rPr>
          <w:rFonts w:hint="eastAsia" w:ascii="Times New Roman" w:hAnsi="Times New Roman" w:cs="Times New Roman"/>
          <w:sz w:val="24"/>
        </w:rPr>
        <w:t>4</w:t>
      </w:r>
      <w:r>
        <w:rPr>
          <w:rFonts w:ascii="Times New Roman" w:hAnsi="Times New Roman" w:cs="Times New Roman"/>
          <w:sz w:val="24"/>
        </w:rPr>
        <w:t>.</w:t>
      </w:r>
      <w:r>
        <w:rPr>
          <w:rFonts w:hint="eastAsia" w:ascii="Times New Roman" w:hAnsi="Times New Roman" w:cs="Times New Roman"/>
          <w:sz w:val="24"/>
        </w:rPr>
        <w:t>掌握</w:t>
      </w:r>
      <w:r>
        <w:rPr>
          <w:rFonts w:ascii="Times New Roman" w:hAnsi="Times New Roman" w:cs="Times New Roman"/>
          <w:sz w:val="24"/>
        </w:rPr>
        <w:t>常用管件</w:t>
      </w:r>
      <w:r>
        <w:rPr>
          <w:rFonts w:hint="eastAsia" w:ascii="Times New Roman" w:hAnsi="Times New Roman" w:cs="Times New Roman"/>
          <w:sz w:val="24"/>
        </w:rPr>
        <w:t>和阀门</w:t>
      </w:r>
      <w:r>
        <w:rPr>
          <w:rFonts w:ascii="Times New Roman" w:hAnsi="Times New Roman" w:cs="Times New Roman"/>
          <w:sz w:val="24"/>
        </w:rPr>
        <w:t>的分类、结构</w:t>
      </w:r>
      <w:r>
        <w:rPr>
          <w:rFonts w:hint="eastAsia" w:ascii="Times New Roman" w:hAnsi="Times New Roman" w:cs="Times New Roman"/>
          <w:sz w:val="24"/>
        </w:rPr>
        <w:t>和</w:t>
      </w:r>
      <w:r>
        <w:rPr>
          <w:rFonts w:ascii="Times New Roman" w:hAnsi="Times New Roman" w:cs="Times New Roman"/>
          <w:sz w:val="24"/>
        </w:rPr>
        <w:t>工作原理</w:t>
      </w:r>
      <w:r>
        <w:rPr>
          <w:rFonts w:hint="eastAsia" w:ascii="Times New Roman" w:hAnsi="Times New Roman" w:cs="Times New Roman"/>
          <w:sz w:val="24"/>
        </w:rPr>
        <w:t>；熟悉管件和</w:t>
      </w:r>
      <w:r>
        <w:rPr>
          <w:rFonts w:ascii="Times New Roman" w:hAnsi="Times New Roman" w:cs="Times New Roman"/>
          <w:sz w:val="24"/>
        </w:rPr>
        <w:t>阀门的应用场合</w:t>
      </w:r>
      <w:r>
        <w:rPr>
          <w:rFonts w:hint="eastAsia" w:ascii="Times New Roman" w:hAnsi="Times New Roman" w:cs="Times New Roman"/>
          <w:sz w:val="24"/>
        </w:rPr>
        <w:t>；</w:t>
      </w:r>
      <w:r>
        <w:rPr>
          <w:rFonts w:ascii="Times New Roman" w:hAnsi="Times New Roman" w:cs="Times New Roman"/>
          <w:sz w:val="24"/>
        </w:rPr>
        <w:t>了解管路</w:t>
      </w:r>
      <w:r>
        <w:rPr>
          <w:rFonts w:hint="eastAsia" w:ascii="Times New Roman" w:hAnsi="Times New Roman" w:cs="Times New Roman"/>
          <w:sz w:val="24"/>
        </w:rPr>
        <w:t>连接方法和</w:t>
      </w:r>
      <w:r>
        <w:rPr>
          <w:rFonts w:ascii="Times New Roman" w:hAnsi="Times New Roman" w:cs="Times New Roman"/>
          <w:sz w:val="24"/>
        </w:rPr>
        <w:t>温差应力的产生</w:t>
      </w:r>
      <w:r>
        <w:rPr>
          <w:rFonts w:hint="eastAsia" w:ascii="Times New Roman" w:hAnsi="Times New Roman" w:cs="Times New Roman"/>
          <w:sz w:val="24"/>
        </w:rPr>
        <w:t>和</w:t>
      </w:r>
      <w:r>
        <w:rPr>
          <w:rFonts w:ascii="Times New Roman" w:hAnsi="Times New Roman" w:cs="Times New Roman"/>
          <w:sz w:val="24"/>
        </w:rPr>
        <w:t>温差补偿装置；</w:t>
      </w:r>
    </w:p>
    <w:p w14:paraId="671E61DD">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18DEB31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B1.具有正确识别化工设备常用材料的能力；</w:t>
      </w:r>
    </w:p>
    <w:p w14:paraId="79AAC0D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B2.具有对内压薄壁容器筒体及封头的壁厚计算与强度校核的能力；</w:t>
      </w:r>
    </w:p>
    <w:p w14:paraId="429B811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B3.具有对压力容器标准附件的识别和</w:t>
      </w:r>
      <w:r>
        <w:rPr>
          <w:rFonts w:hint="eastAsia" w:ascii="Times New Roman" w:hAnsi="Times New Roman" w:cs="Times New Roman"/>
          <w:sz w:val="24"/>
        </w:rPr>
        <w:t>选型</w:t>
      </w:r>
      <w:r>
        <w:rPr>
          <w:rFonts w:ascii="Times New Roman" w:hAnsi="Times New Roman" w:cs="Times New Roman"/>
          <w:sz w:val="24"/>
        </w:rPr>
        <w:t>能力；</w:t>
      </w:r>
    </w:p>
    <w:p w14:paraId="1A57DDD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B4.具有</w:t>
      </w:r>
      <w:r>
        <w:rPr>
          <w:rFonts w:hint="eastAsia" w:ascii="Times New Roman" w:hAnsi="Times New Roman" w:cs="Times New Roman"/>
          <w:sz w:val="24"/>
        </w:rPr>
        <w:t>合理选用和维护换热器、塔器、搅拌反应釜和管件、阀门等典型化工设备的能力</w:t>
      </w:r>
      <w:r>
        <w:rPr>
          <w:rFonts w:ascii="Times New Roman" w:hAnsi="Times New Roman" w:cs="Times New Roman"/>
          <w:sz w:val="24"/>
        </w:rPr>
        <w:t>；</w:t>
      </w:r>
    </w:p>
    <w:p w14:paraId="26BCB1A0">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（三）素质目标</w:t>
      </w:r>
    </w:p>
    <w:p w14:paraId="6BD58DD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C1.培养学生严谨求实、吃苦耐劳、勇于创新的能力；</w:t>
      </w:r>
    </w:p>
    <w:p w14:paraId="63F4140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C2.培养学生良好职业道德，较好的组织协调能力和团队协作精神；</w:t>
      </w:r>
    </w:p>
    <w:p w14:paraId="75A0033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C3.培养学生自主学习和获取信息能力；</w:t>
      </w:r>
    </w:p>
    <w:p w14:paraId="77B03FC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C4.培养学生的规范操作及安全生产意识、经济意识和环保意识；</w:t>
      </w:r>
    </w:p>
    <w:p w14:paraId="233B679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C5.培养学生综合分析问题和解决问题的能力。</w:t>
      </w:r>
    </w:p>
    <w:p w14:paraId="55003050">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32ABD31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 职业道德：引导学生树立严谨负责的职业态度，遵守化工设备操作规程与维护标准，养成诚实守信、爱岗敬业的职业操守，增强对设备安全运行的责任意识。；</w:t>
      </w:r>
    </w:p>
    <w:p w14:paraId="19E3444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 工匠精神：培养学生精益求精、追求卓越的工匠品质，在设备维护中注重细节、勤于钻研，掌握精准排查与修复技能，形成对技术工艺一丝不苟的职业习惯；</w:t>
      </w:r>
    </w:p>
    <w:p w14:paraId="7FCDF12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 法治意识：增强化工安全生产法治观念，严格执行化工检修工作票、动火作业许可等制度，树立依法操作、合规维护的法治观念，增强风险防范与责任意识；</w:t>
      </w:r>
    </w:p>
    <w:p w14:paraId="3201B0E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 社会责任：引导学生认识化工设备安全运行对社会公共安全、环境保护及资源节约的重要性，树立“维护设备就是保障社会安全”的责任意识，增强职业使命感；</w:t>
      </w:r>
    </w:p>
    <w:p w14:paraId="3F45B4B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 家国情怀：通过介绍我国在化工装备制造、设备国产化与技术自主创新方面的成就，激发学生的民族自豪感与科技报国志向，增强服务国家化工产业发展的责任担当；</w:t>
      </w:r>
    </w:p>
    <w:p w14:paraId="423E3C0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 创新意识：鼓励学生关注化工设备智能化、数字化发展趋势，培养其在设备维护中发现问题、优化流程、探索新方法的能力，树立通过技术创新提升维护效率与安全水平的意识；</w:t>
      </w:r>
    </w:p>
    <w:p w14:paraId="4164FB4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 生态文明：融入绿色维护理念，引导学生理解设备节能降耗、减排控污与循环利用的重要性，培养其在设备维护中贯彻清洁生产、支持可持续发展的环保行为习惯。</w:t>
      </w:r>
    </w:p>
    <w:p w14:paraId="695B99D3">
      <w:pPr>
        <w:pStyle w:val="3"/>
        <w:numPr>
          <w:ilvl w:val="0"/>
          <w:numId w:val="7"/>
        </w:numPr>
        <w:bidi w:val="0"/>
      </w:pPr>
      <w:r>
        <w:t>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2468"/>
        <w:gridCol w:w="924"/>
        <w:gridCol w:w="964"/>
        <w:gridCol w:w="934"/>
        <w:gridCol w:w="1055"/>
        <w:gridCol w:w="1360"/>
        <w:gridCol w:w="554"/>
        <w:gridCol w:w="554"/>
      </w:tblGrid>
      <w:tr w14:paraId="39EE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25" w:type="pct"/>
            <w:vAlign w:val="center"/>
          </w:tcPr>
          <w:p w14:paraId="64FE9B38">
            <w:pPr>
              <w:adjustRightInd w:val="0"/>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学习情境（章）</w:t>
            </w:r>
          </w:p>
        </w:tc>
        <w:tc>
          <w:tcPr>
            <w:tcW w:w="1252" w:type="pct"/>
            <w:vAlign w:val="center"/>
          </w:tcPr>
          <w:p w14:paraId="1BA83487">
            <w:pPr>
              <w:adjustRightInd w:val="0"/>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工作任务（节）</w:t>
            </w:r>
          </w:p>
        </w:tc>
        <w:tc>
          <w:tcPr>
            <w:tcW w:w="469" w:type="pct"/>
            <w:vAlign w:val="center"/>
          </w:tcPr>
          <w:p w14:paraId="0D1C1CD5">
            <w:pPr>
              <w:adjustRightInd w:val="0"/>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知识点(A)</w:t>
            </w:r>
          </w:p>
        </w:tc>
        <w:tc>
          <w:tcPr>
            <w:tcW w:w="489" w:type="pct"/>
            <w:vAlign w:val="center"/>
          </w:tcPr>
          <w:p w14:paraId="36CB48E2">
            <w:pPr>
              <w:adjustRightInd w:val="0"/>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技能点(B)</w:t>
            </w:r>
          </w:p>
        </w:tc>
        <w:tc>
          <w:tcPr>
            <w:tcW w:w="474" w:type="pct"/>
            <w:vAlign w:val="center"/>
          </w:tcPr>
          <w:p w14:paraId="412E570E">
            <w:pPr>
              <w:adjustRightInd w:val="0"/>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素质目标(C)</w:t>
            </w:r>
          </w:p>
        </w:tc>
        <w:tc>
          <w:tcPr>
            <w:tcW w:w="535" w:type="pct"/>
            <w:vAlign w:val="center"/>
          </w:tcPr>
          <w:p w14:paraId="04ED9398">
            <w:pPr>
              <w:adjustRightInd w:val="0"/>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思政元素(D)</w:t>
            </w:r>
          </w:p>
        </w:tc>
        <w:tc>
          <w:tcPr>
            <w:tcW w:w="690" w:type="pct"/>
            <w:vAlign w:val="center"/>
          </w:tcPr>
          <w:p w14:paraId="27FFBD5D">
            <w:pPr>
              <w:adjustRightInd w:val="0"/>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对应培养规格支撑要点</w:t>
            </w:r>
          </w:p>
        </w:tc>
        <w:tc>
          <w:tcPr>
            <w:tcW w:w="281" w:type="pct"/>
            <w:vAlign w:val="center"/>
          </w:tcPr>
          <w:p w14:paraId="63E881B7">
            <w:pPr>
              <w:adjustRightInd w:val="0"/>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学时</w:t>
            </w:r>
          </w:p>
        </w:tc>
        <w:tc>
          <w:tcPr>
            <w:tcW w:w="281" w:type="pct"/>
            <w:vAlign w:val="center"/>
          </w:tcPr>
          <w:p w14:paraId="4CDD2EB8">
            <w:pPr>
              <w:adjustRightInd w:val="0"/>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备注</w:t>
            </w:r>
          </w:p>
        </w:tc>
      </w:tr>
      <w:tr w14:paraId="13D5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restart"/>
            <w:vAlign w:val="center"/>
          </w:tcPr>
          <w:p w14:paraId="01FA95D2">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情境一化工设备基础知识</w:t>
            </w:r>
          </w:p>
        </w:tc>
        <w:tc>
          <w:tcPr>
            <w:tcW w:w="1252" w:type="pct"/>
            <w:vAlign w:val="center"/>
          </w:tcPr>
          <w:p w14:paraId="0EE8DBE2">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任务一化工容器的结构与分类</w:t>
            </w:r>
          </w:p>
          <w:p w14:paraId="4BC6A33F">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任务二化工容器标准介绍</w:t>
            </w:r>
          </w:p>
        </w:tc>
        <w:tc>
          <w:tcPr>
            <w:tcW w:w="469" w:type="pct"/>
            <w:vAlign w:val="center"/>
          </w:tcPr>
          <w:p w14:paraId="310FB249">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A1</w:t>
            </w:r>
          </w:p>
        </w:tc>
        <w:tc>
          <w:tcPr>
            <w:tcW w:w="489" w:type="pct"/>
            <w:vAlign w:val="center"/>
          </w:tcPr>
          <w:p w14:paraId="081C1261">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B1</w:t>
            </w:r>
          </w:p>
        </w:tc>
        <w:tc>
          <w:tcPr>
            <w:tcW w:w="474" w:type="pct"/>
            <w:vAlign w:val="center"/>
          </w:tcPr>
          <w:p w14:paraId="31CD989C">
            <w:pPr>
              <w:adjustRightInd w:val="0"/>
              <w:snapToGrid w:val="0"/>
              <w:jc w:val="center"/>
              <w:rPr>
                <w:rFonts w:ascii="Times New Roman" w:hAnsi="Times New Roman" w:cs="Times New Roman"/>
                <w:color w:val="FF0000"/>
                <w:kern w:val="0"/>
                <w:szCs w:val="21"/>
              </w:rPr>
            </w:pPr>
            <w:r>
              <w:rPr>
                <w:rFonts w:ascii="Times New Roman" w:hAnsi="Times New Roman" w:cs="Times New Roman"/>
                <w:kern w:val="0"/>
                <w:szCs w:val="21"/>
              </w:rPr>
              <w:t>C1</w:t>
            </w:r>
            <w:r>
              <w:rPr>
                <w:rFonts w:hint="eastAsia" w:ascii="Times New Roman" w:hAnsi="Times New Roman" w:cs="Times New Roman"/>
                <w:kern w:val="0"/>
                <w:sz w:val="20"/>
                <w:szCs w:val="21"/>
              </w:rPr>
              <w:t>、</w:t>
            </w:r>
            <w:r>
              <w:rPr>
                <w:rFonts w:ascii="Times New Roman" w:hAnsi="Times New Roman" w:cs="Times New Roman"/>
                <w:kern w:val="0"/>
                <w:szCs w:val="21"/>
              </w:rPr>
              <w:t>C3</w:t>
            </w:r>
          </w:p>
        </w:tc>
        <w:tc>
          <w:tcPr>
            <w:tcW w:w="535" w:type="pct"/>
            <w:vAlign w:val="center"/>
          </w:tcPr>
          <w:p w14:paraId="7A3EDD40">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D1</w:t>
            </w:r>
            <w:r>
              <w:rPr>
                <w:rFonts w:hint="eastAsia" w:ascii="Times New Roman" w:hAnsi="Times New Roman" w:cs="Times New Roman"/>
                <w:kern w:val="0"/>
                <w:sz w:val="20"/>
                <w:szCs w:val="21"/>
              </w:rPr>
              <w:t>、</w:t>
            </w:r>
            <w:r>
              <w:rPr>
                <w:rFonts w:ascii="Times New Roman" w:hAnsi="Times New Roman" w:cs="Times New Roman"/>
                <w:kern w:val="0"/>
                <w:szCs w:val="21"/>
              </w:rPr>
              <w:t>D3</w:t>
            </w:r>
          </w:p>
        </w:tc>
        <w:tc>
          <w:tcPr>
            <w:tcW w:w="690" w:type="pct"/>
            <w:vMerge w:val="restart"/>
            <w:vAlign w:val="center"/>
          </w:tcPr>
          <w:p w14:paraId="3E81A89B">
            <w:pPr>
              <w:adjustRightInd w:val="0"/>
              <w:snapToGrid w:val="0"/>
              <w:jc w:val="center"/>
              <w:rPr>
                <w:rFonts w:ascii="Times New Roman" w:hAnsi="Times New Roman" w:cs="Times New Roman"/>
                <w:kern w:val="0"/>
                <w:szCs w:val="21"/>
              </w:rPr>
            </w:pPr>
            <w:r>
              <w:rPr>
                <w:rFonts w:ascii="Times New Roman" w:hAnsi="Times New Roman" w:eastAsia="宋体" w:cs="Times New Roman"/>
                <w:kern w:val="0"/>
                <w:szCs w:val="21"/>
              </w:rPr>
              <w:t>素质目标</w:t>
            </w:r>
            <w:r>
              <w:rPr>
                <w:rFonts w:ascii="Times New Roman" w:hAnsi="Times New Roman" w:cs="Times New Roman"/>
                <w:kern w:val="0"/>
                <w:szCs w:val="21"/>
              </w:rPr>
              <w:t>2</w:t>
            </w:r>
          </w:p>
          <w:p w14:paraId="54656EAE">
            <w:pPr>
              <w:adjustRightInd w:val="0"/>
              <w:snapToGrid w:val="0"/>
              <w:jc w:val="center"/>
              <w:rPr>
                <w:rFonts w:ascii="Times New Roman" w:hAnsi="Times New Roman" w:cs="Times New Roman"/>
                <w:kern w:val="0"/>
                <w:szCs w:val="21"/>
              </w:rPr>
            </w:pPr>
            <w:r>
              <w:rPr>
                <w:rFonts w:ascii="Times New Roman" w:hAnsi="Times New Roman" w:eastAsia="宋体" w:cs="Times New Roman"/>
                <w:kern w:val="0"/>
                <w:szCs w:val="21"/>
              </w:rPr>
              <w:t>知识目标</w:t>
            </w:r>
            <w:r>
              <w:rPr>
                <w:rFonts w:ascii="Times New Roman" w:hAnsi="Times New Roman" w:cs="Times New Roman"/>
                <w:kern w:val="0"/>
                <w:szCs w:val="21"/>
              </w:rPr>
              <w:t>7</w:t>
            </w:r>
          </w:p>
          <w:p w14:paraId="2DC1BDB5">
            <w:pPr>
              <w:adjustRightInd w:val="0"/>
              <w:snapToGrid w:val="0"/>
              <w:jc w:val="center"/>
              <w:rPr>
                <w:rFonts w:ascii="Times New Roman" w:hAnsi="Times New Roman" w:cs="Times New Roman"/>
                <w:kern w:val="0"/>
                <w:szCs w:val="21"/>
              </w:rPr>
            </w:pPr>
            <w:r>
              <w:rPr>
                <w:rFonts w:ascii="Times New Roman" w:hAnsi="Times New Roman" w:eastAsia="宋体" w:cs="Times New Roman"/>
                <w:kern w:val="0"/>
                <w:szCs w:val="21"/>
              </w:rPr>
              <w:t>能力目标</w:t>
            </w:r>
            <w:r>
              <w:rPr>
                <w:rFonts w:ascii="Times New Roman" w:hAnsi="Times New Roman" w:cs="Times New Roman"/>
                <w:kern w:val="0"/>
                <w:szCs w:val="21"/>
              </w:rPr>
              <w:t>7</w:t>
            </w:r>
          </w:p>
        </w:tc>
        <w:tc>
          <w:tcPr>
            <w:tcW w:w="281" w:type="pct"/>
            <w:vAlign w:val="center"/>
          </w:tcPr>
          <w:p w14:paraId="4DCFCEBB">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81" w:type="pct"/>
            <w:vAlign w:val="center"/>
          </w:tcPr>
          <w:p w14:paraId="121467D5">
            <w:pPr>
              <w:adjustRightInd w:val="0"/>
              <w:snapToGrid w:val="0"/>
              <w:jc w:val="center"/>
              <w:rPr>
                <w:rFonts w:ascii="Times New Roman" w:hAnsi="Times New Roman" w:eastAsia="宋体" w:cs="Times New Roman"/>
                <w:kern w:val="0"/>
                <w:szCs w:val="21"/>
              </w:rPr>
            </w:pPr>
          </w:p>
        </w:tc>
      </w:tr>
      <w:tr w14:paraId="50A6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continue"/>
            <w:vAlign w:val="center"/>
          </w:tcPr>
          <w:p w14:paraId="20D1B9C1">
            <w:pPr>
              <w:adjustRightInd w:val="0"/>
              <w:snapToGrid w:val="0"/>
              <w:jc w:val="center"/>
              <w:rPr>
                <w:rFonts w:ascii="Times New Roman" w:hAnsi="Times New Roman" w:eastAsia="宋体" w:cs="Times New Roman"/>
                <w:kern w:val="0"/>
                <w:szCs w:val="21"/>
              </w:rPr>
            </w:pPr>
          </w:p>
        </w:tc>
        <w:tc>
          <w:tcPr>
            <w:tcW w:w="1252" w:type="pct"/>
            <w:vAlign w:val="center"/>
          </w:tcPr>
          <w:p w14:paraId="59E65D49">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任务三化工设备常用材料</w:t>
            </w:r>
          </w:p>
          <w:p w14:paraId="116D4364">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任务四金属材料腐蚀与防护</w:t>
            </w:r>
          </w:p>
        </w:tc>
        <w:tc>
          <w:tcPr>
            <w:tcW w:w="469" w:type="pct"/>
            <w:vAlign w:val="center"/>
          </w:tcPr>
          <w:p w14:paraId="6AFFB1A8">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1</w:t>
            </w:r>
          </w:p>
        </w:tc>
        <w:tc>
          <w:tcPr>
            <w:tcW w:w="489" w:type="pct"/>
            <w:vAlign w:val="center"/>
          </w:tcPr>
          <w:p w14:paraId="03990DE0">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B1</w:t>
            </w:r>
          </w:p>
        </w:tc>
        <w:tc>
          <w:tcPr>
            <w:tcW w:w="474" w:type="pct"/>
            <w:vAlign w:val="center"/>
          </w:tcPr>
          <w:p w14:paraId="397CA116">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C4</w:t>
            </w:r>
            <w:r>
              <w:rPr>
                <w:rFonts w:hint="eastAsia" w:ascii="Times New Roman" w:hAnsi="Times New Roman" w:cs="Times New Roman"/>
                <w:kern w:val="0"/>
                <w:sz w:val="20"/>
                <w:szCs w:val="21"/>
              </w:rPr>
              <w:t>、</w:t>
            </w:r>
            <w:r>
              <w:rPr>
                <w:rFonts w:ascii="Times New Roman" w:hAnsi="Times New Roman" w:cs="Times New Roman"/>
                <w:kern w:val="0"/>
                <w:szCs w:val="21"/>
              </w:rPr>
              <w:t>C5</w:t>
            </w:r>
          </w:p>
        </w:tc>
        <w:tc>
          <w:tcPr>
            <w:tcW w:w="535" w:type="pct"/>
            <w:vAlign w:val="center"/>
          </w:tcPr>
          <w:p w14:paraId="013572F2">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D4</w:t>
            </w:r>
            <w:r>
              <w:rPr>
                <w:rFonts w:hint="eastAsia" w:ascii="Times New Roman" w:hAnsi="Times New Roman" w:cs="Times New Roman"/>
                <w:kern w:val="0"/>
                <w:sz w:val="20"/>
                <w:szCs w:val="21"/>
              </w:rPr>
              <w:t>、</w:t>
            </w:r>
            <w:r>
              <w:rPr>
                <w:rFonts w:ascii="Times New Roman" w:hAnsi="Times New Roman" w:cs="Times New Roman"/>
                <w:kern w:val="0"/>
                <w:szCs w:val="21"/>
              </w:rPr>
              <w:t>D7</w:t>
            </w:r>
          </w:p>
        </w:tc>
        <w:tc>
          <w:tcPr>
            <w:tcW w:w="690" w:type="pct"/>
            <w:vMerge w:val="continue"/>
            <w:vAlign w:val="center"/>
          </w:tcPr>
          <w:p w14:paraId="474FDC1D">
            <w:pPr>
              <w:adjustRightInd w:val="0"/>
              <w:snapToGrid w:val="0"/>
              <w:jc w:val="center"/>
              <w:rPr>
                <w:rFonts w:ascii="Times New Roman" w:hAnsi="Times New Roman" w:eastAsia="宋体" w:cs="Times New Roman"/>
                <w:kern w:val="0"/>
                <w:szCs w:val="21"/>
              </w:rPr>
            </w:pPr>
          </w:p>
        </w:tc>
        <w:tc>
          <w:tcPr>
            <w:tcW w:w="281" w:type="pct"/>
            <w:vAlign w:val="center"/>
          </w:tcPr>
          <w:p w14:paraId="5F8936F8">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81" w:type="pct"/>
            <w:vAlign w:val="center"/>
          </w:tcPr>
          <w:p w14:paraId="6EAF22C5">
            <w:pPr>
              <w:adjustRightInd w:val="0"/>
              <w:snapToGrid w:val="0"/>
              <w:jc w:val="center"/>
              <w:rPr>
                <w:rFonts w:ascii="Times New Roman" w:hAnsi="Times New Roman" w:eastAsia="宋体" w:cs="Times New Roman"/>
                <w:kern w:val="0"/>
                <w:szCs w:val="21"/>
              </w:rPr>
            </w:pPr>
          </w:p>
        </w:tc>
      </w:tr>
      <w:tr w14:paraId="7D7C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restart"/>
            <w:vAlign w:val="center"/>
          </w:tcPr>
          <w:p w14:paraId="00AB07F8">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情境二压力容器</w:t>
            </w:r>
          </w:p>
        </w:tc>
        <w:tc>
          <w:tcPr>
            <w:tcW w:w="1252" w:type="pct"/>
            <w:vAlign w:val="center"/>
          </w:tcPr>
          <w:p w14:paraId="07E76650">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任务一内压薄壁容器</w:t>
            </w:r>
          </w:p>
        </w:tc>
        <w:tc>
          <w:tcPr>
            <w:tcW w:w="469" w:type="pct"/>
            <w:vAlign w:val="center"/>
          </w:tcPr>
          <w:p w14:paraId="23D2E64D">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2</w:t>
            </w:r>
          </w:p>
        </w:tc>
        <w:tc>
          <w:tcPr>
            <w:tcW w:w="489" w:type="pct"/>
            <w:vAlign w:val="center"/>
          </w:tcPr>
          <w:p w14:paraId="32E39B03">
            <w:pPr>
              <w:adjustRightInd w:val="0"/>
              <w:snapToGrid w:val="0"/>
              <w:ind w:firstLine="210" w:firstLineChars="100"/>
              <w:jc w:val="center"/>
              <w:rPr>
                <w:rFonts w:ascii="Times New Roman" w:hAnsi="Times New Roman" w:eastAsia="宋体" w:cs="Times New Roman"/>
                <w:kern w:val="0"/>
                <w:szCs w:val="21"/>
              </w:rPr>
            </w:pPr>
            <w:r>
              <w:rPr>
                <w:rFonts w:ascii="Times New Roman" w:hAnsi="Times New Roman" w:eastAsia="宋体" w:cs="Times New Roman"/>
                <w:kern w:val="0"/>
                <w:szCs w:val="21"/>
              </w:rPr>
              <w:t>B2</w:t>
            </w:r>
          </w:p>
        </w:tc>
        <w:tc>
          <w:tcPr>
            <w:tcW w:w="474" w:type="pct"/>
            <w:vAlign w:val="center"/>
          </w:tcPr>
          <w:p w14:paraId="504375D4">
            <w:pPr>
              <w:adjustRightInd w:val="0"/>
              <w:snapToGrid w:val="0"/>
              <w:ind w:firstLine="210" w:firstLineChars="100"/>
              <w:jc w:val="center"/>
              <w:rPr>
                <w:rFonts w:ascii="Times New Roman" w:hAnsi="Times New Roman" w:eastAsia="宋体" w:cs="Times New Roman"/>
                <w:kern w:val="0"/>
                <w:szCs w:val="21"/>
              </w:rPr>
            </w:pPr>
            <w:r>
              <w:rPr>
                <w:rFonts w:ascii="Times New Roman" w:hAnsi="Times New Roman" w:cs="Times New Roman"/>
                <w:kern w:val="0"/>
                <w:szCs w:val="21"/>
              </w:rPr>
              <w:t>C1</w:t>
            </w:r>
          </w:p>
        </w:tc>
        <w:tc>
          <w:tcPr>
            <w:tcW w:w="535" w:type="pct"/>
            <w:vAlign w:val="center"/>
          </w:tcPr>
          <w:p w14:paraId="65EFB409">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D2</w:t>
            </w:r>
          </w:p>
        </w:tc>
        <w:tc>
          <w:tcPr>
            <w:tcW w:w="690" w:type="pct"/>
            <w:vMerge w:val="continue"/>
            <w:vAlign w:val="center"/>
          </w:tcPr>
          <w:p w14:paraId="5669CBB4">
            <w:pPr>
              <w:adjustRightInd w:val="0"/>
              <w:snapToGrid w:val="0"/>
              <w:jc w:val="center"/>
              <w:rPr>
                <w:rFonts w:ascii="Times New Roman" w:hAnsi="Times New Roman" w:eastAsia="宋体" w:cs="Times New Roman"/>
                <w:kern w:val="0"/>
                <w:szCs w:val="21"/>
              </w:rPr>
            </w:pPr>
          </w:p>
        </w:tc>
        <w:tc>
          <w:tcPr>
            <w:tcW w:w="281" w:type="pct"/>
            <w:vAlign w:val="center"/>
          </w:tcPr>
          <w:p w14:paraId="5DEE332B">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281" w:type="pct"/>
            <w:vAlign w:val="center"/>
          </w:tcPr>
          <w:p w14:paraId="218F4B2D">
            <w:pPr>
              <w:adjustRightInd w:val="0"/>
              <w:snapToGrid w:val="0"/>
              <w:jc w:val="center"/>
              <w:rPr>
                <w:rFonts w:ascii="Times New Roman" w:hAnsi="Times New Roman" w:eastAsia="宋体" w:cs="Times New Roman"/>
                <w:kern w:val="0"/>
                <w:szCs w:val="21"/>
              </w:rPr>
            </w:pPr>
          </w:p>
        </w:tc>
      </w:tr>
      <w:tr w14:paraId="72EF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continue"/>
            <w:vAlign w:val="center"/>
          </w:tcPr>
          <w:p w14:paraId="0E8FA12A">
            <w:pPr>
              <w:adjustRightInd w:val="0"/>
              <w:snapToGrid w:val="0"/>
              <w:jc w:val="center"/>
              <w:rPr>
                <w:rFonts w:ascii="Times New Roman" w:hAnsi="Times New Roman" w:eastAsia="宋体" w:cs="Times New Roman"/>
                <w:kern w:val="0"/>
                <w:szCs w:val="21"/>
              </w:rPr>
            </w:pPr>
          </w:p>
        </w:tc>
        <w:tc>
          <w:tcPr>
            <w:tcW w:w="1252" w:type="pct"/>
            <w:vAlign w:val="center"/>
          </w:tcPr>
          <w:p w14:paraId="36836B95">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任务二内压容器封头</w:t>
            </w:r>
          </w:p>
        </w:tc>
        <w:tc>
          <w:tcPr>
            <w:tcW w:w="469" w:type="pct"/>
            <w:vAlign w:val="center"/>
          </w:tcPr>
          <w:p w14:paraId="2E17E0D9">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2</w:t>
            </w:r>
          </w:p>
        </w:tc>
        <w:tc>
          <w:tcPr>
            <w:tcW w:w="489" w:type="pct"/>
            <w:vAlign w:val="center"/>
          </w:tcPr>
          <w:p w14:paraId="0C31E7DE">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B2</w:t>
            </w:r>
          </w:p>
        </w:tc>
        <w:tc>
          <w:tcPr>
            <w:tcW w:w="474" w:type="pct"/>
            <w:vAlign w:val="center"/>
          </w:tcPr>
          <w:p w14:paraId="141F2022">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C4</w:t>
            </w:r>
          </w:p>
        </w:tc>
        <w:tc>
          <w:tcPr>
            <w:tcW w:w="535" w:type="pct"/>
            <w:vAlign w:val="center"/>
          </w:tcPr>
          <w:p w14:paraId="06A29345">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D1</w:t>
            </w:r>
          </w:p>
        </w:tc>
        <w:tc>
          <w:tcPr>
            <w:tcW w:w="690" w:type="pct"/>
            <w:vMerge w:val="continue"/>
            <w:vAlign w:val="center"/>
          </w:tcPr>
          <w:p w14:paraId="1C02BA2A">
            <w:pPr>
              <w:adjustRightInd w:val="0"/>
              <w:snapToGrid w:val="0"/>
              <w:jc w:val="center"/>
              <w:rPr>
                <w:rFonts w:ascii="Times New Roman" w:hAnsi="Times New Roman" w:eastAsia="宋体" w:cs="Times New Roman"/>
                <w:kern w:val="0"/>
                <w:szCs w:val="21"/>
              </w:rPr>
            </w:pPr>
          </w:p>
        </w:tc>
        <w:tc>
          <w:tcPr>
            <w:tcW w:w="281" w:type="pct"/>
            <w:vAlign w:val="center"/>
          </w:tcPr>
          <w:p w14:paraId="1C75B0D4">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81" w:type="pct"/>
            <w:vAlign w:val="center"/>
          </w:tcPr>
          <w:p w14:paraId="21B49ED1">
            <w:pPr>
              <w:adjustRightInd w:val="0"/>
              <w:snapToGrid w:val="0"/>
              <w:jc w:val="center"/>
              <w:rPr>
                <w:rFonts w:ascii="Times New Roman" w:hAnsi="Times New Roman" w:eastAsia="宋体" w:cs="Times New Roman"/>
                <w:kern w:val="0"/>
                <w:szCs w:val="21"/>
              </w:rPr>
            </w:pPr>
          </w:p>
        </w:tc>
      </w:tr>
      <w:tr w14:paraId="6BD1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continue"/>
            <w:vAlign w:val="center"/>
          </w:tcPr>
          <w:p w14:paraId="7DF6A740">
            <w:pPr>
              <w:adjustRightInd w:val="0"/>
              <w:snapToGrid w:val="0"/>
              <w:jc w:val="center"/>
              <w:rPr>
                <w:rFonts w:ascii="Times New Roman" w:hAnsi="Times New Roman" w:eastAsia="宋体" w:cs="Times New Roman"/>
                <w:kern w:val="0"/>
                <w:szCs w:val="21"/>
              </w:rPr>
            </w:pPr>
          </w:p>
        </w:tc>
        <w:tc>
          <w:tcPr>
            <w:tcW w:w="1252" w:type="pct"/>
            <w:vAlign w:val="center"/>
          </w:tcPr>
          <w:p w14:paraId="10F84D4B">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任务三容器附件</w:t>
            </w:r>
          </w:p>
        </w:tc>
        <w:tc>
          <w:tcPr>
            <w:tcW w:w="469" w:type="pct"/>
            <w:vAlign w:val="center"/>
          </w:tcPr>
          <w:p w14:paraId="393B069C">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2</w:t>
            </w:r>
          </w:p>
        </w:tc>
        <w:tc>
          <w:tcPr>
            <w:tcW w:w="489" w:type="pct"/>
            <w:vAlign w:val="center"/>
          </w:tcPr>
          <w:p w14:paraId="40A0A19C">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B3</w:t>
            </w:r>
          </w:p>
        </w:tc>
        <w:tc>
          <w:tcPr>
            <w:tcW w:w="474" w:type="pct"/>
            <w:vAlign w:val="center"/>
          </w:tcPr>
          <w:p w14:paraId="3D2932FE">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C2</w:t>
            </w:r>
          </w:p>
        </w:tc>
        <w:tc>
          <w:tcPr>
            <w:tcW w:w="535" w:type="pct"/>
            <w:vAlign w:val="center"/>
          </w:tcPr>
          <w:p w14:paraId="31866FF3">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D5</w:t>
            </w:r>
          </w:p>
        </w:tc>
        <w:tc>
          <w:tcPr>
            <w:tcW w:w="690" w:type="pct"/>
            <w:vMerge w:val="continue"/>
            <w:vAlign w:val="center"/>
          </w:tcPr>
          <w:p w14:paraId="37945646">
            <w:pPr>
              <w:adjustRightInd w:val="0"/>
              <w:snapToGrid w:val="0"/>
              <w:jc w:val="center"/>
              <w:rPr>
                <w:rFonts w:ascii="Times New Roman" w:hAnsi="Times New Roman" w:eastAsia="宋体" w:cs="Times New Roman"/>
                <w:kern w:val="0"/>
                <w:szCs w:val="21"/>
              </w:rPr>
            </w:pPr>
          </w:p>
        </w:tc>
        <w:tc>
          <w:tcPr>
            <w:tcW w:w="281" w:type="pct"/>
            <w:vAlign w:val="center"/>
          </w:tcPr>
          <w:p w14:paraId="5F64BAD5">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281" w:type="pct"/>
            <w:vAlign w:val="center"/>
          </w:tcPr>
          <w:p w14:paraId="78BE6D52">
            <w:pPr>
              <w:adjustRightInd w:val="0"/>
              <w:snapToGrid w:val="0"/>
              <w:jc w:val="center"/>
              <w:rPr>
                <w:rFonts w:ascii="Times New Roman" w:hAnsi="Times New Roman" w:eastAsia="宋体" w:cs="Times New Roman"/>
                <w:kern w:val="0"/>
                <w:szCs w:val="21"/>
              </w:rPr>
            </w:pPr>
          </w:p>
        </w:tc>
      </w:tr>
      <w:tr w14:paraId="4BC5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continue"/>
            <w:vAlign w:val="center"/>
          </w:tcPr>
          <w:p w14:paraId="5061B6D6">
            <w:pPr>
              <w:adjustRightInd w:val="0"/>
              <w:snapToGrid w:val="0"/>
              <w:jc w:val="center"/>
              <w:rPr>
                <w:rFonts w:ascii="Times New Roman" w:hAnsi="Times New Roman" w:eastAsia="宋体" w:cs="Times New Roman"/>
                <w:kern w:val="0"/>
                <w:szCs w:val="21"/>
              </w:rPr>
            </w:pPr>
          </w:p>
        </w:tc>
        <w:tc>
          <w:tcPr>
            <w:tcW w:w="1252" w:type="pct"/>
            <w:vAlign w:val="center"/>
          </w:tcPr>
          <w:p w14:paraId="4C6A6235">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任务四外压容器</w:t>
            </w:r>
          </w:p>
        </w:tc>
        <w:tc>
          <w:tcPr>
            <w:tcW w:w="469" w:type="pct"/>
            <w:vAlign w:val="center"/>
          </w:tcPr>
          <w:p w14:paraId="5BB754BE">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2</w:t>
            </w:r>
          </w:p>
        </w:tc>
        <w:tc>
          <w:tcPr>
            <w:tcW w:w="489" w:type="pct"/>
            <w:vAlign w:val="center"/>
          </w:tcPr>
          <w:p w14:paraId="18483BF9">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B2</w:t>
            </w:r>
          </w:p>
        </w:tc>
        <w:tc>
          <w:tcPr>
            <w:tcW w:w="474" w:type="pct"/>
            <w:vAlign w:val="center"/>
          </w:tcPr>
          <w:p w14:paraId="3A71BE8D">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C5</w:t>
            </w:r>
          </w:p>
        </w:tc>
        <w:tc>
          <w:tcPr>
            <w:tcW w:w="535" w:type="pct"/>
            <w:vAlign w:val="center"/>
          </w:tcPr>
          <w:p w14:paraId="7A6AAC63">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D6</w:t>
            </w:r>
          </w:p>
        </w:tc>
        <w:tc>
          <w:tcPr>
            <w:tcW w:w="690" w:type="pct"/>
            <w:vMerge w:val="continue"/>
            <w:vAlign w:val="center"/>
          </w:tcPr>
          <w:p w14:paraId="4725D44C">
            <w:pPr>
              <w:adjustRightInd w:val="0"/>
              <w:snapToGrid w:val="0"/>
              <w:jc w:val="center"/>
              <w:rPr>
                <w:rFonts w:ascii="Times New Roman" w:hAnsi="Times New Roman" w:eastAsia="宋体" w:cs="Times New Roman"/>
                <w:kern w:val="0"/>
                <w:szCs w:val="21"/>
              </w:rPr>
            </w:pPr>
          </w:p>
        </w:tc>
        <w:tc>
          <w:tcPr>
            <w:tcW w:w="281" w:type="pct"/>
            <w:vAlign w:val="center"/>
          </w:tcPr>
          <w:p w14:paraId="4582A081">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81" w:type="pct"/>
            <w:vAlign w:val="center"/>
          </w:tcPr>
          <w:p w14:paraId="46A0C309">
            <w:pPr>
              <w:adjustRightInd w:val="0"/>
              <w:snapToGrid w:val="0"/>
              <w:jc w:val="center"/>
              <w:rPr>
                <w:rFonts w:ascii="Times New Roman" w:hAnsi="Times New Roman" w:eastAsia="宋体" w:cs="Times New Roman"/>
                <w:kern w:val="0"/>
                <w:szCs w:val="21"/>
              </w:rPr>
            </w:pPr>
          </w:p>
        </w:tc>
      </w:tr>
      <w:tr w14:paraId="0856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continue"/>
            <w:vAlign w:val="center"/>
          </w:tcPr>
          <w:p w14:paraId="50BA3703">
            <w:pPr>
              <w:adjustRightInd w:val="0"/>
              <w:snapToGrid w:val="0"/>
              <w:jc w:val="center"/>
              <w:rPr>
                <w:rFonts w:ascii="Times New Roman" w:hAnsi="Times New Roman" w:eastAsia="宋体" w:cs="Times New Roman"/>
                <w:kern w:val="0"/>
                <w:szCs w:val="21"/>
              </w:rPr>
            </w:pPr>
          </w:p>
        </w:tc>
        <w:tc>
          <w:tcPr>
            <w:tcW w:w="1252" w:type="pct"/>
            <w:vAlign w:val="center"/>
          </w:tcPr>
          <w:p w14:paraId="39F01341">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任务五水压试验（实践）</w:t>
            </w:r>
          </w:p>
        </w:tc>
        <w:tc>
          <w:tcPr>
            <w:tcW w:w="469" w:type="pct"/>
            <w:vAlign w:val="center"/>
          </w:tcPr>
          <w:p w14:paraId="1FB3042E">
            <w:pPr>
              <w:adjustRightInd w:val="0"/>
              <w:snapToGrid w:val="0"/>
              <w:ind w:firstLine="210" w:firstLineChars="10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2</w:t>
            </w:r>
          </w:p>
        </w:tc>
        <w:tc>
          <w:tcPr>
            <w:tcW w:w="489" w:type="pct"/>
            <w:vAlign w:val="center"/>
          </w:tcPr>
          <w:p w14:paraId="7968793E">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B2</w:t>
            </w:r>
          </w:p>
        </w:tc>
        <w:tc>
          <w:tcPr>
            <w:tcW w:w="474" w:type="pct"/>
            <w:vAlign w:val="center"/>
          </w:tcPr>
          <w:p w14:paraId="17C616C9">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C4</w:t>
            </w:r>
          </w:p>
        </w:tc>
        <w:tc>
          <w:tcPr>
            <w:tcW w:w="535" w:type="pct"/>
            <w:vAlign w:val="center"/>
          </w:tcPr>
          <w:p w14:paraId="1948B596">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D3</w:t>
            </w:r>
          </w:p>
        </w:tc>
        <w:tc>
          <w:tcPr>
            <w:tcW w:w="690" w:type="pct"/>
            <w:vMerge w:val="continue"/>
            <w:vAlign w:val="center"/>
          </w:tcPr>
          <w:p w14:paraId="3CC9F274">
            <w:pPr>
              <w:adjustRightInd w:val="0"/>
              <w:snapToGrid w:val="0"/>
              <w:jc w:val="center"/>
              <w:rPr>
                <w:rFonts w:ascii="Times New Roman" w:hAnsi="Times New Roman" w:eastAsia="宋体" w:cs="Times New Roman"/>
                <w:kern w:val="0"/>
                <w:szCs w:val="21"/>
              </w:rPr>
            </w:pPr>
          </w:p>
        </w:tc>
        <w:tc>
          <w:tcPr>
            <w:tcW w:w="281" w:type="pct"/>
            <w:vAlign w:val="center"/>
          </w:tcPr>
          <w:p w14:paraId="4CC0234F">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281" w:type="pct"/>
            <w:vAlign w:val="center"/>
          </w:tcPr>
          <w:p w14:paraId="7A184FD9">
            <w:pPr>
              <w:adjustRightInd w:val="0"/>
              <w:snapToGrid w:val="0"/>
              <w:jc w:val="center"/>
              <w:rPr>
                <w:rFonts w:ascii="Times New Roman" w:hAnsi="Times New Roman" w:eastAsia="宋体" w:cs="Times New Roman"/>
                <w:kern w:val="0"/>
                <w:szCs w:val="21"/>
              </w:rPr>
            </w:pPr>
          </w:p>
        </w:tc>
      </w:tr>
      <w:tr w14:paraId="1A37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restart"/>
            <w:vAlign w:val="center"/>
          </w:tcPr>
          <w:p w14:paraId="2394CC3C">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情境三塔设备</w:t>
            </w:r>
          </w:p>
        </w:tc>
        <w:tc>
          <w:tcPr>
            <w:tcW w:w="1252" w:type="pct"/>
            <w:vAlign w:val="center"/>
          </w:tcPr>
          <w:p w14:paraId="19B84C31">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任务一填料塔</w:t>
            </w:r>
          </w:p>
        </w:tc>
        <w:tc>
          <w:tcPr>
            <w:tcW w:w="469" w:type="pct"/>
            <w:vAlign w:val="center"/>
          </w:tcPr>
          <w:p w14:paraId="4C098117">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3</w:t>
            </w:r>
          </w:p>
        </w:tc>
        <w:tc>
          <w:tcPr>
            <w:tcW w:w="489" w:type="pct"/>
            <w:vAlign w:val="center"/>
          </w:tcPr>
          <w:p w14:paraId="2054982C">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B4</w:t>
            </w:r>
          </w:p>
        </w:tc>
        <w:tc>
          <w:tcPr>
            <w:tcW w:w="474" w:type="pct"/>
            <w:vAlign w:val="center"/>
          </w:tcPr>
          <w:p w14:paraId="6D3C0B97">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C2</w:t>
            </w:r>
          </w:p>
        </w:tc>
        <w:tc>
          <w:tcPr>
            <w:tcW w:w="535" w:type="pct"/>
            <w:vAlign w:val="center"/>
          </w:tcPr>
          <w:p w14:paraId="4BE2AB1E">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D5</w:t>
            </w:r>
          </w:p>
        </w:tc>
        <w:tc>
          <w:tcPr>
            <w:tcW w:w="690" w:type="pct"/>
            <w:vMerge w:val="continue"/>
            <w:vAlign w:val="center"/>
          </w:tcPr>
          <w:p w14:paraId="1A329F5D">
            <w:pPr>
              <w:adjustRightInd w:val="0"/>
              <w:snapToGrid w:val="0"/>
              <w:jc w:val="center"/>
              <w:rPr>
                <w:rFonts w:ascii="Times New Roman" w:hAnsi="Times New Roman" w:eastAsia="宋体" w:cs="Times New Roman"/>
                <w:kern w:val="0"/>
                <w:szCs w:val="21"/>
              </w:rPr>
            </w:pPr>
          </w:p>
        </w:tc>
        <w:tc>
          <w:tcPr>
            <w:tcW w:w="281" w:type="pct"/>
            <w:vAlign w:val="center"/>
          </w:tcPr>
          <w:p w14:paraId="2ED41434">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81" w:type="pct"/>
            <w:vAlign w:val="center"/>
          </w:tcPr>
          <w:p w14:paraId="083F4F83">
            <w:pPr>
              <w:adjustRightInd w:val="0"/>
              <w:snapToGrid w:val="0"/>
              <w:jc w:val="center"/>
              <w:rPr>
                <w:rFonts w:ascii="Times New Roman" w:hAnsi="Times New Roman" w:eastAsia="宋体" w:cs="Times New Roman"/>
                <w:kern w:val="0"/>
                <w:szCs w:val="21"/>
              </w:rPr>
            </w:pPr>
          </w:p>
        </w:tc>
      </w:tr>
      <w:tr w14:paraId="737D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continue"/>
            <w:vAlign w:val="center"/>
          </w:tcPr>
          <w:p w14:paraId="48532DCC">
            <w:pPr>
              <w:adjustRightInd w:val="0"/>
              <w:snapToGrid w:val="0"/>
              <w:jc w:val="center"/>
              <w:rPr>
                <w:rFonts w:ascii="Times New Roman" w:hAnsi="Times New Roman" w:eastAsia="宋体" w:cs="Times New Roman"/>
                <w:kern w:val="0"/>
                <w:szCs w:val="21"/>
              </w:rPr>
            </w:pPr>
          </w:p>
        </w:tc>
        <w:tc>
          <w:tcPr>
            <w:tcW w:w="1252" w:type="pct"/>
            <w:vAlign w:val="center"/>
          </w:tcPr>
          <w:p w14:paraId="3E5936FB">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任务二板式塔</w:t>
            </w:r>
          </w:p>
          <w:p w14:paraId="1C166D31">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任务三塔设备常见机械故障及排除方法</w:t>
            </w:r>
          </w:p>
        </w:tc>
        <w:tc>
          <w:tcPr>
            <w:tcW w:w="469" w:type="pct"/>
            <w:vAlign w:val="center"/>
          </w:tcPr>
          <w:p w14:paraId="4D0610DC">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3</w:t>
            </w:r>
          </w:p>
        </w:tc>
        <w:tc>
          <w:tcPr>
            <w:tcW w:w="489" w:type="pct"/>
            <w:vAlign w:val="center"/>
          </w:tcPr>
          <w:p w14:paraId="510D69E6">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B4</w:t>
            </w:r>
          </w:p>
        </w:tc>
        <w:tc>
          <w:tcPr>
            <w:tcW w:w="474" w:type="pct"/>
            <w:vAlign w:val="center"/>
          </w:tcPr>
          <w:p w14:paraId="73D08264">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C4</w:t>
            </w:r>
            <w:r>
              <w:rPr>
                <w:rFonts w:hint="eastAsia" w:ascii="Times New Roman" w:hAnsi="Times New Roman" w:cs="Times New Roman"/>
                <w:kern w:val="0"/>
                <w:sz w:val="20"/>
                <w:szCs w:val="21"/>
              </w:rPr>
              <w:t>、</w:t>
            </w:r>
            <w:r>
              <w:rPr>
                <w:rFonts w:ascii="Times New Roman" w:hAnsi="Times New Roman" w:cs="Times New Roman"/>
                <w:kern w:val="0"/>
                <w:szCs w:val="21"/>
              </w:rPr>
              <w:t>C5</w:t>
            </w:r>
          </w:p>
        </w:tc>
        <w:tc>
          <w:tcPr>
            <w:tcW w:w="535" w:type="pct"/>
            <w:vAlign w:val="center"/>
          </w:tcPr>
          <w:p w14:paraId="6737153F">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D2</w:t>
            </w:r>
            <w:r>
              <w:rPr>
                <w:rFonts w:hint="eastAsia" w:ascii="Times New Roman" w:hAnsi="Times New Roman" w:cs="Times New Roman"/>
                <w:kern w:val="0"/>
                <w:sz w:val="20"/>
                <w:szCs w:val="21"/>
              </w:rPr>
              <w:t>、</w:t>
            </w:r>
            <w:r>
              <w:rPr>
                <w:rFonts w:ascii="Times New Roman" w:hAnsi="Times New Roman" w:cs="Times New Roman"/>
                <w:kern w:val="0"/>
                <w:szCs w:val="21"/>
              </w:rPr>
              <w:t>D7</w:t>
            </w:r>
          </w:p>
        </w:tc>
        <w:tc>
          <w:tcPr>
            <w:tcW w:w="690" w:type="pct"/>
            <w:vMerge w:val="continue"/>
            <w:vAlign w:val="center"/>
          </w:tcPr>
          <w:p w14:paraId="63FC168C">
            <w:pPr>
              <w:adjustRightInd w:val="0"/>
              <w:snapToGrid w:val="0"/>
              <w:jc w:val="center"/>
              <w:rPr>
                <w:rFonts w:ascii="Times New Roman" w:hAnsi="Times New Roman" w:eastAsia="宋体" w:cs="Times New Roman"/>
                <w:kern w:val="0"/>
                <w:szCs w:val="21"/>
              </w:rPr>
            </w:pPr>
          </w:p>
        </w:tc>
        <w:tc>
          <w:tcPr>
            <w:tcW w:w="281" w:type="pct"/>
            <w:vAlign w:val="center"/>
          </w:tcPr>
          <w:p w14:paraId="11B1F6D2">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81" w:type="pct"/>
            <w:vAlign w:val="center"/>
          </w:tcPr>
          <w:p w14:paraId="25BA9945">
            <w:pPr>
              <w:adjustRightInd w:val="0"/>
              <w:snapToGrid w:val="0"/>
              <w:jc w:val="center"/>
              <w:rPr>
                <w:rFonts w:ascii="Times New Roman" w:hAnsi="Times New Roman" w:eastAsia="宋体" w:cs="Times New Roman"/>
                <w:kern w:val="0"/>
                <w:szCs w:val="21"/>
              </w:rPr>
            </w:pPr>
          </w:p>
        </w:tc>
      </w:tr>
      <w:tr w14:paraId="27A7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continue"/>
            <w:vAlign w:val="center"/>
          </w:tcPr>
          <w:p w14:paraId="51817A90">
            <w:pPr>
              <w:adjustRightInd w:val="0"/>
              <w:snapToGrid w:val="0"/>
              <w:jc w:val="center"/>
              <w:rPr>
                <w:rFonts w:ascii="Times New Roman" w:hAnsi="Times New Roman" w:eastAsia="宋体" w:cs="Times New Roman"/>
                <w:kern w:val="0"/>
                <w:szCs w:val="21"/>
              </w:rPr>
            </w:pPr>
          </w:p>
        </w:tc>
        <w:tc>
          <w:tcPr>
            <w:tcW w:w="1252" w:type="pct"/>
            <w:vAlign w:val="center"/>
          </w:tcPr>
          <w:p w14:paraId="41724699">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任务四</w:t>
            </w:r>
          </w:p>
          <w:p w14:paraId="5C2174F5">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板式塔塔板拆装与检维修（实践）</w:t>
            </w:r>
          </w:p>
        </w:tc>
        <w:tc>
          <w:tcPr>
            <w:tcW w:w="469" w:type="pct"/>
            <w:vAlign w:val="center"/>
          </w:tcPr>
          <w:p w14:paraId="32BD6D51">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3</w:t>
            </w:r>
          </w:p>
        </w:tc>
        <w:tc>
          <w:tcPr>
            <w:tcW w:w="489" w:type="pct"/>
            <w:vAlign w:val="center"/>
          </w:tcPr>
          <w:p w14:paraId="49C9D7CC">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B4</w:t>
            </w:r>
          </w:p>
        </w:tc>
        <w:tc>
          <w:tcPr>
            <w:tcW w:w="474" w:type="pct"/>
            <w:vAlign w:val="center"/>
          </w:tcPr>
          <w:p w14:paraId="0F3F380E">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C2</w:t>
            </w:r>
            <w:r>
              <w:rPr>
                <w:rFonts w:hint="eastAsia" w:ascii="Times New Roman" w:hAnsi="Times New Roman" w:cs="Times New Roman"/>
                <w:kern w:val="0"/>
                <w:sz w:val="20"/>
                <w:szCs w:val="21"/>
              </w:rPr>
              <w:t>、</w:t>
            </w:r>
            <w:r>
              <w:rPr>
                <w:rFonts w:ascii="Times New Roman" w:hAnsi="Times New Roman" w:cs="Times New Roman"/>
                <w:kern w:val="0"/>
                <w:szCs w:val="21"/>
              </w:rPr>
              <w:t>C4</w:t>
            </w:r>
          </w:p>
        </w:tc>
        <w:tc>
          <w:tcPr>
            <w:tcW w:w="535" w:type="pct"/>
            <w:vAlign w:val="center"/>
          </w:tcPr>
          <w:p w14:paraId="1DAD9E7F">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D1</w:t>
            </w:r>
            <w:r>
              <w:rPr>
                <w:rFonts w:hint="eastAsia" w:ascii="Times New Roman" w:hAnsi="Times New Roman" w:cs="Times New Roman"/>
                <w:kern w:val="0"/>
                <w:sz w:val="20"/>
                <w:szCs w:val="21"/>
              </w:rPr>
              <w:t>、</w:t>
            </w:r>
            <w:r>
              <w:rPr>
                <w:rFonts w:ascii="Times New Roman" w:hAnsi="Times New Roman" w:cs="Times New Roman"/>
                <w:kern w:val="0"/>
                <w:szCs w:val="21"/>
              </w:rPr>
              <w:t>D2</w:t>
            </w:r>
            <w:r>
              <w:rPr>
                <w:rFonts w:hint="eastAsia" w:ascii="Times New Roman" w:hAnsi="Times New Roman" w:cs="Times New Roman"/>
                <w:kern w:val="0"/>
                <w:sz w:val="20"/>
                <w:szCs w:val="21"/>
              </w:rPr>
              <w:t>、</w:t>
            </w:r>
            <w:r>
              <w:rPr>
                <w:rFonts w:ascii="Times New Roman" w:hAnsi="Times New Roman" w:cs="Times New Roman"/>
                <w:kern w:val="0"/>
                <w:szCs w:val="21"/>
              </w:rPr>
              <w:t>D3</w:t>
            </w:r>
          </w:p>
        </w:tc>
        <w:tc>
          <w:tcPr>
            <w:tcW w:w="690" w:type="pct"/>
            <w:vMerge w:val="continue"/>
            <w:vAlign w:val="center"/>
          </w:tcPr>
          <w:p w14:paraId="4B526634">
            <w:pPr>
              <w:adjustRightInd w:val="0"/>
              <w:snapToGrid w:val="0"/>
              <w:jc w:val="center"/>
              <w:rPr>
                <w:rFonts w:ascii="Times New Roman" w:hAnsi="Times New Roman" w:eastAsia="宋体" w:cs="Times New Roman"/>
                <w:kern w:val="0"/>
                <w:szCs w:val="21"/>
              </w:rPr>
            </w:pPr>
          </w:p>
        </w:tc>
        <w:tc>
          <w:tcPr>
            <w:tcW w:w="281" w:type="pct"/>
            <w:vAlign w:val="center"/>
          </w:tcPr>
          <w:p w14:paraId="276E12A6">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281" w:type="pct"/>
            <w:vAlign w:val="center"/>
          </w:tcPr>
          <w:p w14:paraId="3DC5B1EF">
            <w:pPr>
              <w:adjustRightInd w:val="0"/>
              <w:snapToGrid w:val="0"/>
              <w:jc w:val="center"/>
              <w:rPr>
                <w:rFonts w:ascii="Times New Roman" w:hAnsi="Times New Roman" w:eastAsia="宋体" w:cs="Times New Roman"/>
                <w:kern w:val="0"/>
                <w:szCs w:val="21"/>
              </w:rPr>
            </w:pPr>
          </w:p>
        </w:tc>
      </w:tr>
      <w:tr w14:paraId="5976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restart"/>
            <w:vAlign w:val="center"/>
          </w:tcPr>
          <w:p w14:paraId="55C8CEC0">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情境四</w:t>
            </w:r>
          </w:p>
          <w:p w14:paraId="39B4E145">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换热器</w:t>
            </w:r>
          </w:p>
        </w:tc>
        <w:tc>
          <w:tcPr>
            <w:tcW w:w="1252" w:type="pct"/>
            <w:vAlign w:val="center"/>
          </w:tcPr>
          <w:p w14:paraId="39B115E6">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任务一概述</w:t>
            </w:r>
          </w:p>
        </w:tc>
        <w:tc>
          <w:tcPr>
            <w:tcW w:w="469" w:type="pct"/>
            <w:vAlign w:val="center"/>
          </w:tcPr>
          <w:p w14:paraId="70F8084A">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3</w:t>
            </w:r>
          </w:p>
        </w:tc>
        <w:tc>
          <w:tcPr>
            <w:tcW w:w="489" w:type="pct"/>
            <w:vAlign w:val="center"/>
          </w:tcPr>
          <w:p w14:paraId="0D39D7AB">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w:t>
            </w:r>
            <w:r>
              <w:rPr>
                <w:rFonts w:hint="eastAsia" w:ascii="Times New Roman" w:hAnsi="Times New Roman" w:eastAsia="宋体" w:cs="Times New Roman"/>
                <w:kern w:val="0"/>
                <w:szCs w:val="21"/>
              </w:rPr>
              <w:t>4</w:t>
            </w:r>
          </w:p>
        </w:tc>
        <w:tc>
          <w:tcPr>
            <w:tcW w:w="474" w:type="pct"/>
            <w:vAlign w:val="center"/>
          </w:tcPr>
          <w:p w14:paraId="1AADE5C1">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C3</w:t>
            </w:r>
          </w:p>
        </w:tc>
        <w:tc>
          <w:tcPr>
            <w:tcW w:w="535" w:type="pct"/>
            <w:vAlign w:val="center"/>
          </w:tcPr>
          <w:p w14:paraId="55937A2E">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D6</w:t>
            </w:r>
          </w:p>
        </w:tc>
        <w:tc>
          <w:tcPr>
            <w:tcW w:w="690" w:type="pct"/>
            <w:vMerge w:val="continue"/>
            <w:vAlign w:val="center"/>
          </w:tcPr>
          <w:p w14:paraId="17FAA103">
            <w:pPr>
              <w:adjustRightInd w:val="0"/>
              <w:snapToGrid w:val="0"/>
              <w:jc w:val="center"/>
              <w:rPr>
                <w:rFonts w:ascii="Times New Roman" w:hAnsi="Times New Roman" w:eastAsia="宋体" w:cs="Times New Roman"/>
                <w:kern w:val="0"/>
                <w:szCs w:val="21"/>
              </w:rPr>
            </w:pPr>
          </w:p>
        </w:tc>
        <w:tc>
          <w:tcPr>
            <w:tcW w:w="281" w:type="pct"/>
            <w:vAlign w:val="center"/>
          </w:tcPr>
          <w:p w14:paraId="56C0F4AB">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81" w:type="pct"/>
            <w:vAlign w:val="center"/>
          </w:tcPr>
          <w:p w14:paraId="7C5E31DC">
            <w:pPr>
              <w:adjustRightInd w:val="0"/>
              <w:snapToGrid w:val="0"/>
              <w:jc w:val="center"/>
              <w:rPr>
                <w:rFonts w:ascii="Times New Roman" w:hAnsi="Times New Roman" w:eastAsia="宋体" w:cs="Times New Roman"/>
                <w:kern w:val="0"/>
                <w:szCs w:val="21"/>
              </w:rPr>
            </w:pPr>
          </w:p>
        </w:tc>
      </w:tr>
      <w:tr w14:paraId="56A2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continue"/>
            <w:vAlign w:val="center"/>
          </w:tcPr>
          <w:p w14:paraId="5EAA8E8F">
            <w:pPr>
              <w:adjustRightInd w:val="0"/>
              <w:snapToGrid w:val="0"/>
              <w:jc w:val="center"/>
              <w:rPr>
                <w:rFonts w:ascii="Times New Roman" w:hAnsi="Times New Roman" w:eastAsia="宋体" w:cs="Times New Roman"/>
                <w:kern w:val="0"/>
                <w:szCs w:val="21"/>
              </w:rPr>
            </w:pPr>
          </w:p>
        </w:tc>
        <w:tc>
          <w:tcPr>
            <w:tcW w:w="1252" w:type="pct"/>
            <w:vAlign w:val="center"/>
          </w:tcPr>
          <w:p w14:paraId="7DC5361D">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任务二管壳式换热器</w:t>
            </w:r>
          </w:p>
        </w:tc>
        <w:tc>
          <w:tcPr>
            <w:tcW w:w="469" w:type="pct"/>
            <w:vAlign w:val="center"/>
          </w:tcPr>
          <w:p w14:paraId="34C1FA9F">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3</w:t>
            </w:r>
          </w:p>
        </w:tc>
        <w:tc>
          <w:tcPr>
            <w:tcW w:w="489" w:type="pct"/>
            <w:vAlign w:val="center"/>
          </w:tcPr>
          <w:p w14:paraId="3EF007F3">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w:t>
            </w:r>
            <w:r>
              <w:rPr>
                <w:rFonts w:hint="eastAsia" w:ascii="Times New Roman" w:hAnsi="Times New Roman" w:eastAsia="宋体" w:cs="Times New Roman"/>
                <w:kern w:val="0"/>
                <w:szCs w:val="21"/>
              </w:rPr>
              <w:t>4</w:t>
            </w:r>
          </w:p>
        </w:tc>
        <w:tc>
          <w:tcPr>
            <w:tcW w:w="474" w:type="pct"/>
            <w:vAlign w:val="center"/>
          </w:tcPr>
          <w:p w14:paraId="2555A607">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C4</w:t>
            </w:r>
          </w:p>
        </w:tc>
        <w:tc>
          <w:tcPr>
            <w:tcW w:w="535" w:type="pct"/>
            <w:vAlign w:val="center"/>
          </w:tcPr>
          <w:p w14:paraId="69C15E8C">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D5</w:t>
            </w:r>
          </w:p>
        </w:tc>
        <w:tc>
          <w:tcPr>
            <w:tcW w:w="690" w:type="pct"/>
            <w:vMerge w:val="continue"/>
            <w:vAlign w:val="center"/>
          </w:tcPr>
          <w:p w14:paraId="4455A3BD">
            <w:pPr>
              <w:adjustRightInd w:val="0"/>
              <w:snapToGrid w:val="0"/>
              <w:jc w:val="center"/>
              <w:rPr>
                <w:rFonts w:ascii="Times New Roman" w:hAnsi="Times New Roman" w:eastAsia="宋体" w:cs="Times New Roman"/>
                <w:kern w:val="0"/>
                <w:szCs w:val="21"/>
              </w:rPr>
            </w:pPr>
          </w:p>
        </w:tc>
        <w:tc>
          <w:tcPr>
            <w:tcW w:w="281" w:type="pct"/>
            <w:vAlign w:val="center"/>
          </w:tcPr>
          <w:p w14:paraId="52A288E6">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281" w:type="pct"/>
            <w:vAlign w:val="center"/>
          </w:tcPr>
          <w:p w14:paraId="60C10963">
            <w:pPr>
              <w:adjustRightInd w:val="0"/>
              <w:snapToGrid w:val="0"/>
              <w:jc w:val="center"/>
              <w:rPr>
                <w:rFonts w:ascii="Times New Roman" w:hAnsi="Times New Roman" w:eastAsia="宋体" w:cs="Times New Roman"/>
                <w:kern w:val="0"/>
                <w:szCs w:val="21"/>
              </w:rPr>
            </w:pPr>
          </w:p>
        </w:tc>
      </w:tr>
      <w:tr w14:paraId="77D3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continue"/>
            <w:vAlign w:val="center"/>
          </w:tcPr>
          <w:p w14:paraId="119DBAA9">
            <w:pPr>
              <w:adjustRightInd w:val="0"/>
              <w:snapToGrid w:val="0"/>
              <w:jc w:val="center"/>
              <w:rPr>
                <w:rFonts w:ascii="Times New Roman" w:hAnsi="Times New Roman" w:eastAsia="宋体" w:cs="Times New Roman"/>
                <w:kern w:val="0"/>
                <w:szCs w:val="21"/>
              </w:rPr>
            </w:pPr>
          </w:p>
        </w:tc>
        <w:tc>
          <w:tcPr>
            <w:tcW w:w="1252" w:type="pct"/>
            <w:vAlign w:val="center"/>
          </w:tcPr>
          <w:p w14:paraId="28E88A69">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任务三 管壳式换热器拆装与检维修（实践）</w:t>
            </w:r>
          </w:p>
        </w:tc>
        <w:tc>
          <w:tcPr>
            <w:tcW w:w="469" w:type="pct"/>
            <w:vAlign w:val="center"/>
          </w:tcPr>
          <w:p w14:paraId="2B059E05">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3</w:t>
            </w:r>
          </w:p>
        </w:tc>
        <w:tc>
          <w:tcPr>
            <w:tcW w:w="489" w:type="pct"/>
            <w:vAlign w:val="center"/>
          </w:tcPr>
          <w:p w14:paraId="06ED22D3">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w:t>
            </w:r>
            <w:r>
              <w:rPr>
                <w:rFonts w:hint="eastAsia" w:ascii="Times New Roman" w:hAnsi="Times New Roman" w:eastAsia="宋体" w:cs="Times New Roman"/>
                <w:kern w:val="0"/>
                <w:szCs w:val="21"/>
              </w:rPr>
              <w:t>4</w:t>
            </w:r>
          </w:p>
        </w:tc>
        <w:tc>
          <w:tcPr>
            <w:tcW w:w="474" w:type="pct"/>
            <w:vAlign w:val="center"/>
          </w:tcPr>
          <w:p w14:paraId="6B822E5D">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C2</w:t>
            </w:r>
            <w:r>
              <w:rPr>
                <w:rFonts w:hint="eastAsia" w:ascii="Times New Roman" w:hAnsi="Times New Roman" w:cs="Times New Roman"/>
                <w:kern w:val="0"/>
                <w:sz w:val="20"/>
                <w:szCs w:val="21"/>
              </w:rPr>
              <w:t>、</w:t>
            </w:r>
            <w:r>
              <w:rPr>
                <w:rFonts w:ascii="Times New Roman" w:hAnsi="Times New Roman" w:cs="Times New Roman"/>
                <w:kern w:val="0"/>
                <w:szCs w:val="21"/>
              </w:rPr>
              <w:t>C4</w:t>
            </w:r>
            <w:r>
              <w:rPr>
                <w:rFonts w:hint="eastAsia" w:ascii="Times New Roman" w:hAnsi="Times New Roman" w:cs="Times New Roman"/>
                <w:kern w:val="0"/>
                <w:sz w:val="20"/>
                <w:szCs w:val="21"/>
              </w:rPr>
              <w:t>、</w:t>
            </w:r>
            <w:r>
              <w:rPr>
                <w:rFonts w:ascii="Times New Roman" w:hAnsi="Times New Roman" w:cs="Times New Roman"/>
                <w:kern w:val="0"/>
                <w:szCs w:val="21"/>
              </w:rPr>
              <w:t>C5</w:t>
            </w:r>
          </w:p>
        </w:tc>
        <w:tc>
          <w:tcPr>
            <w:tcW w:w="535" w:type="pct"/>
            <w:vAlign w:val="center"/>
          </w:tcPr>
          <w:p w14:paraId="36EBE4BE">
            <w:pPr>
              <w:adjustRightInd w:val="0"/>
              <w:snapToGrid w:val="0"/>
              <w:jc w:val="center"/>
              <w:rPr>
                <w:rFonts w:ascii="Times New Roman" w:hAnsi="Times New Roman" w:cs="Times New Roman"/>
                <w:kern w:val="0"/>
                <w:sz w:val="20"/>
                <w:szCs w:val="21"/>
              </w:rPr>
            </w:pPr>
            <w:r>
              <w:rPr>
                <w:rFonts w:ascii="Times New Roman" w:hAnsi="Times New Roman" w:cs="Times New Roman"/>
                <w:kern w:val="0"/>
                <w:szCs w:val="21"/>
              </w:rPr>
              <w:t>D1</w:t>
            </w:r>
            <w:r>
              <w:rPr>
                <w:rFonts w:ascii="Times New Roman" w:hAnsi="Times New Roman" w:cs="Times New Roman"/>
                <w:kern w:val="0"/>
                <w:sz w:val="20"/>
                <w:szCs w:val="21"/>
              </w:rPr>
              <w:t>、</w:t>
            </w:r>
            <w:r>
              <w:rPr>
                <w:rFonts w:ascii="Times New Roman" w:hAnsi="Times New Roman" w:cs="Times New Roman"/>
                <w:kern w:val="0"/>
                <w:szCs w:val="21"/>
              </w:rPr>
              <w:t>D2</w:t>
            </w:r>
          </w:p>
          <w:p w14:paraId="49162710">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D3</w:t>
            </w:r>
            <w:r>
              <w:rPr>
                <w:rFonts w:hint="eastAsia" w:ascii="Times New Roman" w:hAnsi="Times New Roman" w:cs="Times New Roman"/>
                <w:kern w:val="0"/>
                <w:sz w:val="20"/>
                <w:szCs w:val="21"/>
              </w:rPr>
              <w:t>、</w:t>
            </w:r>
            <w:r>
              <w:rPr>
                <w:rFonts w:ascii="Times New Roman" w:hAnsi="Times New Roman" w:cs="Times New Roman"/>
                <w:kern w:val="0"/>
                <w:szCs w:val="21"/>
              </w:rPr>
              <w:t>D7</w:t>
            </w:r>
          </w:p>
        </w:tc>
        <w:tc>
          <w:tcPr>
            <w:tcW w:w="690" w:type="pct"/>
            <w:vMerge w:val="continue"/>
            <w:vAlign w:val="center"/>
          </w:tcPr>
          <w:p w14:paraId="31E7E9F6">
            <w:pPr>
              <w:adjustRightInd w:val="0"/>
              <w:snapToGrid w:val="0"/>
              <w:jc w:val="center"/>
              <w:rPr>
                <w:rFonts w:ascii="Times New Roman" w:hAnsi="Times New Roman" w:eastAsia="宋体" w:cs="Times New Roman"/>
                <w:kern w:val="0"/>
                <w:szCs w:val="21"/>
              </w:rPr>
            </w:pPr>
          </w:p>
        </w:tc>
        <w:tc>
          <w:tcPr>
            <w:tcW w:w="281" w:type="pct"/>
            <w:vAlign w:val="center"/>
          </w:tcPr>
          <w:p w14:paraId="46AA1B74">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281" w:type="pct"/>
            <w:vAlign w:val="center"/>
          </w:tcPr>
          <w:p w14:paraId="6663D66C">
            <w:pPr>
              <w:adjustRightInd w:val="0"/>
              <w:snapToGrid w:val="0"/>
              <w:jc w:val="center"/>
              <w:rPr>
                <w:rFonts w:ascii="Times New Roman" w:hAnsi="Times New Roman" w:eastAsia="宋体" w:cs="Times New Roman"/>
                <w:kern w:val="0"/>
                <w:szCs w:val="21"/>
              </w:rPr>
            </w:pPr>
          </w:p>
        </w:tc>
      </w:tr>
      <w:tr w14:paraId="0CD4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restart"/>
            <w:vAlign w:val="center"/>
          </w:tcPr>
          <w:p w14:paraId="69E0FEC0">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情境五搅拌反应釜</w:t>
            </w:r>
          </w:p>
        </w:tc>
        <w:tc>
          <w:tcPr>
            <w:tcW w:w="1252" w:type="pct"/>
            <w:vAlign w:val="center"/>
          </w:tcPr>
          <w:p w14:paraId="286E6E13">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任务一概述</w:t>
            </w:r>
          </w:p>
          <w:p w14:paraId="4B2C51AA">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任务二釜体和传热装置</w:t>
            </w:r>
          </w:p>
        </w:tc>
        <w:tc>
          <w:tcPr>
            <w:tcW w:w="469" w:type="pct"/>
            <w:vAlign w:val="center"/>
          </w:tcPr>
          <w:p w14:paraId="7E6668B9">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3</w:t>
            </w:r>
          </w:p>
        </w:tc>
        <w:tc>
          <w:tcPr>
            <w:tcW w:w="489" w:type="pct"/>
            <w:vAlign w:val="center"/>
          </w:tcPr>
          <w:p w14:paraId="6C18F8E3">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w:t>
            </w:r>
            <w:r>
              <w:rPr>
                <w:rFonts w:hint="eastAsia" w:ascii="Times New Roman" w:hAnsi="Times New Roman" w:eastAsia="宋体" w:cs="Times New Roman"/>
                <w:kern w:val="0"/>
                <w:szCs w:val="21"/>
              </w:rPr>
              <w:t>4</w:t>
            </w:r>
          </w:p>
        </w:tc>
        <w:tc>
          <w:tcPr>
            <w:tcW w:w="474" w:type="pct"/>
            <w:vAlign w:val="center"/>
          </w:tcPr>
          <w:p w14:paraId="725F9117">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C3</w:t>
            </w:r>
            <w:r>
              <w:rPr>
                <w:rFonts w:hint="eastAsia" w:ascii="Times New Roman" w:hAnsi="Times New Roman" w:cs="Times New Roman"/>
                <w:kern w:val="0"/>
                <w:sz w:val="20"/>
                <w:szCs w:val="21"/>
              </w:rPr>
              <w:t>、</w:t>
            </w:r>
            <w:r>
              <w:rPr>
                <w:rFonts w:ascii="Times New Roman" w:hAnsi="Times New Roman" w:cs="Times New Roman"/>
                <w:kern w:val="0"/>
                <w:szCs w:val="21"/>
              </w:rPr>
              <w:t>C4</w:t>
            </w:r>
          </w:p>
        </w:tc>
        <w:tc>
          <w:tcPr>
            <w:tcW w:w="535" w:type="pct"/>
            <w:vAlign w:val="center"/>
          </w:tcPr>
          <w:p w14:paraId="43D18613">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D5</w:t>
            </w:r>
            <w:r>
              <w:rPr>
                <w:rFonts w:hint="eastAsia" w:ascii="Times New Roman" w:hAnsi="Times New Roman" w:cs="Times New Roman"/>
                <w:kern w:val="0"/>
                <w:sz w:val="20"/>
                <w:szCs w:val="21"/>
              </w:rPr>
              <w:t>、</w:t>
            </w:r>
            <w:r>
              <w:rPr>
                <w:rFonts w:ascii="Times New Roman" w:hAnsi="Times New Roman" w:cs="Times New Roman"/>
                <w:kern w:val="0"/>
                <w:szCs w:val="21"/>
              </w:rPr>
              <w:t>D7</w:t>
            </w:r>
          </w:p>
        </w:tc>
        <w:tc>
          <w:tcPr>
            <w:tcW w:w="690" w:type="pct"/>
            <w:vMerge w:val="continue"/>
            <w:vAlign w:val="center"/>
          </w:tcPr>
          <w:p w14:paraId="69ECDA0F">
            <w:pPr>
              <w:adjustRightInd w:val="0"/>
              <w:snapToGrid w:val="0"/>
              <w:jc w:val="center"/>
              <w:rPr>
                <w:rFonts w:ascii="Times New Roman" w:hAnsi="Times New Roman" w:eastAsia="宋体" w:cs="Times New Roman"/>
                <w:kern w:val="0"/>
                <w:szCs w:val="21"/>
              </w:rPr>
            </w:pPr>
          </w:p>
        </w:tc>
        <w:tc>
          <w:tcPr>
            <w:tcW w:w="281" w:type="pct"/>
            <w:vAlign w:val="center"/>
          </w:tcPr>
          <w:p w14:paraId="73A2B2B8">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81" w:type="pct"/>
            <w:vAlign w:val="center"/>
          </w:tcPr>
          <w:p w14:paraId="0BEFD8B9">
            <w:pPr>
              <w:adjustRightInd w:val="0"/>
              <w:snapToGrid w:val="0"/>
              <w:jc w:val="center"/>
              <w:rPr>
                <w:rFonts w:ascii="Times New Roman" w:hAnsi="Times New Roman" w:eastAsia="宋体" w:cs="Times New Roman"/>
                <w:kern w:val="0"/>
                <w:szCs w:val="21"/>
              </w:rPr>
            </w:pPr>
          </w:p>
        </w:tc>
      </w:tr>
      <w:tr w14:paraId="6CF6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continue"/>
            <w:vAlign w:val="center"/>
          </w:tcPr>
          <w:p w14:paraId="37C43751">
            <w:pPr>
              <w:adjustRightInd w:val="0"/>
              <w:snapToGrid w:val="0"/>
              <w:jc w:val="center"/>
              <w:rPr>
                <w:rFonts w:ascii="Times New Roman" w:hAnsi="Times New Roman" w:eastAsia="宋体" w:cs="Times New Roman"/>
                <w:kern w:val="0"/>
                <w:szCs w:val="21"/>
              </w:rPr>
            </w:pPr>
          </w:p>
        </w:tc>
        <w:tc>
          <w:tcPr>
            <w:tcW w:w="1252" w:type="pct"/>
            <w:vAlign w:val="center"/>
          </w:tcPr>
          <w:p w14:paraId="75D850F7">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任务三反应釜搅拌装置</w:t>
            </w:r>
          </w:p>
          <w:p w14:paraId="0D251C0F">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任务四反应釜传动装置</w:t>
            </w:r>
          </w:p>
          <w:p w14:paraId="325C4019">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任务五反应釜轴封装置</w:t>
            </w:r>
          </w:p>
        </w:tc>
        <w:tc>
          <w:tcPr>
            <w:tcW w:w="469" w:type="pct"/>
            <w:vAlign w:val="center"/>
          </w:tcPr>
          <w:p w14:paraId="18CC01A3">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3</w:t>
            </w:r>
          </w:p>
        </w:tc>
        <w:tc>
          <w:tcPr>
            <w:tcW w:w="489" w:type="pct"/>
            <w:vAlign w:val="center"/>
          </w:tcPr>
          <w:p w14:paraId="7E954A22">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w:t>
            </w:r>
            <w:r>
              <w:rPr>
                <w:rFonts w:hint="eastAsia" w:ascii="Times New Roman" w:hAnsi="Times New Roman" w:eastAsia="宋体" w:cs="Times New Roman"/>
                <w:kern w:val="0"/>
                <w:szCs w:val="21"/>
              </w:rPr>
              <w:t>4</w:t>
            </w:r>
          </w:p>
        </w:tc>
        <w:tc>
          <w:tcPr>
            <w:tcW w:w="474" w:type="pct"/>
            <w:vAlign w:val="center"/>
          </w:tcPr>
          <w:p w14:paraId="487D021A">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C4</w:t>
            </w:r>
            <w:r>
              <w:rPr>
                <w:rFonts w:hint="eastAsia" w:ascii="Times New Roman" w:hAnsi="Times New Roman" w:cs="Times New Roman"/>
                <w:kern w:val="0"/>
                <w:sz w:val="20"/>
                <w:szCs w:val="21"/>
              </w:rPr>
              <w:t>、</w:t>
            </w:r>
            <w:r>
              <w:rPr>
                <w:rFonts w:ascii="Times New Roman" w:hAnsi="Times New Roman" w:cs="Times New Roman"/>
                <w:kern w:val="0"/>
                <w:szCs w:val="21"/>
              </w:rPr>
              <w:t>C5</w:t>
            </w:r>
          </w:p>
        </w:tc>
        <w:tc>
          <w:tcPr>
            <w:tcW w:w="535" w:type="pct"/>
            <w:vAlign w:val="center"/>
          </w:tcPr>
          <w:p w14:paraId="0D379A2E">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D1</w:t>
            </w:r>
            <w:r>
              <w:rPr>
                <w:rFonts w:hint="eastAsia" w:ascii="Times New Roman" w:hAnsi="Times New Roman" w:cs="Times New Roman"/>
                <w:kern w:val="0"/>
                <w:sz w:val="20"/>
                <w:szCs w:val="21"/>
              </w:rPr>
              <w:t>、</w:t>
            </w:r>
            <w:r>
              <w:rPr>
                <w:rFonts w:ascii="Times New Roman" w:hAnsi="Times New Roman" w:cs="Times New Roman"/>
                <w:kern w:val="0"/>
                <w:szCs w:val="21"/>
              </w:rPr>
              <w:t>D2</w:t>
            </w:r>
            <w:r>
              <w:rPr>
                <w:rFonts w:hint="eastAsia" w:ascii="Times New Roman" w:hAnsi="Times New Roman" w:cs="Times New Roman"/>
                <w:kern w:val="0"/>
                <w:sz w:val="20"/>
                <w:szCs w:val="21"/>
              </w:rPr>
              <w:t>、</w:t>
            </w:r>
            <w:r>
              <w:rPr>
                <w:rFonts w:ascii="Times New Roman" w:hAnsi="Times New Roman" w:cs="Times New Roman"/>
                <w:kern w:val="0"/>
                <w:szCs w:val="21"/>
              </w:rPr>
              <w:t>D3</w:t>
            </w:r>
          </w:p>
        </w:tc>
        <w:tc>
          <w:tcPr>
            <w:tcW w:w="690" w:type="pct"/>
            <w:vMerge w:val="continue"/>
            <w:vAlign w:val="center"/>
          </w:tcPr>
          <w:p w14:paraId="145CE8C3">
            <w:pPr>
              <w:adjustRightInd w:val="0"/>
              <w:snapToGrid w:val="0"/>
              <w:jc w:val="center"/>
              <w:rPr>
                <w:rFonts w:ascii="Times New Roman" w:hAnsi="Times New Roman" w:eastAsia="宋体" w:cs="Times New Roman"/>
                <w:kern w:val="0"/>
                <w:szCs w:val="21"/>
              </w:rPr>
            </w:pPr>
          </w:p>
        </w:tc>
        <w:tc>
          <w:tcPr>
            <w:tcW w:w="281" w:type="pct"/>
            <w:vAlign w:val="center"/>
          </w:tcPr>
          <w:p w14:paraId="6818E512">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81" w:type="pct"/>
            <w:vAlign w:val="center"/>
          </w:tcPr>
          <w:p w14:paraId="59DDC12C">
            <w:pPr>
              <w:adjustRightInd w:val="0"/>
              <w:snapToGrid w:val="0"/>
              <w:jc w:val="center"/>
              <w:rPr>
                <w:rFonts w:ascii="Times New Roman" w:hAnsi="Times New Roman" w:eastAsia="宋体" w:cs="Times New Roman"/>
                <w:kern w:val="0"/>
                <w:szCs w:val="21"/>
              </w:rPr>
            </w:pPr>
          </w:p>
        </w:tc>
      </w:tr>
      <w:tr w14:paraId="4481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restart"/>
            <w:vAlign w:val="center"/>
          </w:tcPr>
          <w:p w14:paraId="1338F8A6">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情境六</w:t>
            </w:r>
          </w:p>
          <w:p w14:paraId="5FD6A834">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化工管路</w:t>
            </w:r>
          </w:p>
        </w:tc>
        <w:tc>
          <w:tcPr>
            <w:tcW w:w="1252" w:type="pct"/>
            <w:vAlign w:val="center"/>
          </w:tcPr>
          <w:p w14:paraId="23568A9E">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任务一压力管道概念</w:t>
            </w:r>
          </w:p>
          <w:p w14:paraId="0E849297">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任务二管子常用材料</w:t>
            </w:r>
          </w:p>
          <w:p w14:paraId="5FBB7752">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任务三管径选择与壁厚确定</w:t>
            </w:r>
          </w:p>
          <w:p w14:paraId="76B21D45">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任务四管件与阀门</w:t>
            </w:r>
          </w:p>
          <w:p w14:paraId="59DC24ED">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任务五管路的连接</w:t>
            </w:r>
          </w:p>
          <w:p w14:paraId="46DB9D1D">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任务六管路常见故障及排除方法</w:t>
            </w:r>
          </w:p>
        </w:tc>
        <w:tc>
          <w:tcPr>
            <w:tcW w:w="469" w:type="pct"/>
            <w:vAlign w:val="center"/>
          </w:tcPr>
          <w:p w14:paraId="75899C73">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4</w:t>
            </w:r>
          </w:p>
        </w:tc>
        <w:tc>
          <w:tcPr>
            <w:tcW w:w="489" w:type="pct"/>
            <w:vAlign w:val="center"/>
          </w:tcPr>
          <w:p w14:paraId="5DCD1CEB">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w:t>
            </w:r>
            <w:r>
              <w:rPr>
                <w:rFonts w:hint="eastAsia" w:ascii="Times New Roman" w:hAnsi="Times New Roman" w:eastAsia="宋体" w:cs="Times New Roman"/>
                <w:kern w:val="0"/>
                <w:szCs w:val="21"/>
              </w:rPr>
              <w:t>4</w:t>
            </w:r>
          </w:p>
        </w:tc>
        <w:tc>
          <w:tcPr>
            <w:tcW w:w="474" w:type="pct"/>
            <w:vAlign w:val="center"/>
          </w:tcPr>
          <w:p w14:paraId="68A9BCA9">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C1</w:t>
            </w:r>
            <w:r>
              <w:rPr>
                <w:rFonts w:hint="eastAsia" w:ascii="Times New Roman" w:hAnsi="Times New Roman" w:cs="Times New Roman"/>
                <w:kern w:val="0"/>
                <w:sz w:val="20"/>
                <w:szCs w:val="21"/>
              </w:rPr>
              <w:t>、</w:t>
            </w:r>
            <w:r>
              <w:rPr>
                <w:rFonts w:ascii="Times New Roman" w:hAnsi="Times New Roman" w:cs="Times New Roman"/>
                <w:kern w:val="0"/>
                <w:szCs w:val="21"/>
              </w:rPr>
              <w:t>C4</w:t>
            </w:r>
            <w:r>
              <w:rPr>
                <w:rFonts w:hint="eastAsia" w:ascii="Times New Roman" w:hAnsi="Times New Roman" w:cs="Times New Roman"/>
                <w:kern w:val="0"/>
                <w:sz w:val="20"/>
                <w:szCs w:val="21"/>
              </w:rPr>
              <w:t>、</w:t>
            </w:r>
            <w:r>
              <w:rPr>
                <w:rFonts w:ascii="Times New Roman" w:hAnsi="Times New Roman" w:cs="Times New Roman"/>
                <w:kern w:val="0"/>
                <w:szCs w:val="21"/>
              </w:rPr>
              <w:t>C5</w:t>
            </w:r>
          </w:p>
        </w:tc>
        <w:tc>
          <w:tcPr>
            <w:tcW w:w="535" w:type="pct"/>
            <w:vAlign w:val="center"/>
          </w:tcPr>
          <w:p w14:paraId="60BE11DA">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D1</w:t>
            </w:r>
            <w:r>
              <w:rPr>
                <w:rFonts w:hint="eastAsia" w:ascii="Times New Roman" w:hAnsi="Times New Roman" w:cs="Times New Roman"/>
                <w:kern w:val="0"/>
                <w:szCs w:val="21"/>
              </w:rPr>
              <w:t>、</w:t>
            </w:r>
            <w:r>
              <w:rPr>
                <w:rFonts w:ascii="Times New Roman" w:hAnsi="Times New Roman" w:cs="Times New Roman"/>
                <w:kern w:val="0"/>
                <w:szCs w:val="21"/>
              </w:rPr>
              <w:t>D2</w:t>
            </w:r>
            <w:r>
              <w:rPr>
                <w:rFonts w:hint="eastAsia" w:ascii="Times New Roman" w:hAnsi="Times New Roman" w:cs="Times New Roman"/>
                <w:kern w:val="0"/>
                <w:sz w:val="20"/>
                <w:szCs w:val="21"/>
              </w:rPr>
              <w:t>、</w:t>
            </w:r>
            <w:r>
              <w:rPr>
                <w:rFonts w:ascii="Times New Roman" w:hAnsi="Times New Roman" w:cs="Times New Roman"/>
                <w:kern w:val="0"/>
                <w:szCs w:val="21"/>
              </w:rPr>
              <w:t>D4</w:t>
            </w:r>
            <w:r>
              <w:rPr>
                <w:rFonts w:hint="eastAsia" w:ascii="Times New Roman" w:hAnsi="Times New Roman" w:cs="Times New Roman"/>
                <w:kern w:val="0"/>
                <w:sz w:val="20"/>
                <w:szCs w:val="21"/>
              </w:rPr>
              <w:t>、</w:t>
            </w:r>
            <w:r>
              <w:rPr>
                <w:rFonts w:ascii="Times New Roman" w:hAnsi="Times New Roman" w:cs="Times New Roman"/>
                <w:kern w:val="0"/>
                <w:szCs w:val="21"/>
              </w:rPr>
              <w:t>D6</w:t>
            </w:r>
          </w:p>
        </w:tc>
        <w:tc>
          <w:tcPr>
            <w:tcW w:w="690" w:type="pct"/>
            <w:vMerge w:val="continue"/>
            <w:vAlign w:val="center"/>
          </w:tcPr>
          <w:p w14:paraId="1079E0FE">
            <w:pPr>
              <w:adjustRightInd w:val="0"/>
              <w:snapToGrid w:val="0"/>
              <w:jc w:val="center"/>
              <w:rPr>
                <w:rFonts w:ascii="Times New Roman" w:hAnsi="Times New Roman" w:eastAsia="宋体" w:cs="Times New Roman"/>
                <w:kern w:val="0"/>
                <w:szCs w:val="21"/>
              </w:rPr>
            </w:pPr>
          </w:p>
        </w:tc>
        <w:tc>
          <w:tcPr>
            <w:tcW w:w="281" w:type="pct"/>
            <w:vAlign w:val="center"/>
          </w:tcPr>
          <w:p w14:paraId="27C57981">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81" w:type="pct"/>
            <w:vAlign w:val="center"/>
          </w:tcPr>
          <w:p w14:paraId="508091D9">
            <w:pPr>
              <w:adjustRightInd w:val="0"/>
              <w:snapToGrid w:val="0"/>
              <w:jc w:val="center"/>
              <w:rPr>
                <w:rFonts w:ascii="Times New Roman" w:hAnsi="Times New Roman" w:eastAsia="宋体" w:cs="Times New Roman"/>
                <w:kern w:val="0"/>
                <w:szCs w:val="21"/>
              </w:rPr>
            </w:pPr>
          </w:p>
        </w:tc>
      </w:tr>
      <w:tr w14:paraId="10F3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vMerge w:val="continue"/>
            <w:vAlign w:val="center"/>
          </w:tcPr>
          <w:p w14:paraId="415EC816">
            <w:pPr>
              <w:adjustRightInd w:val="0"/>
              <w:snapToGrid w:val="0"/>
              <w:jc w:val="center"/>
              <w:rPr>
                <w:rFonts w:ascii="Times New Roman" w:hAnsi="Times New Roman" w:eastAsia="宋体" w:cs="Times New Roman"/>
                <w:kern w:val="0"/>
                <w:szCs w:val="21"/>
              </w:rPr>
            </w:pPr>
          </w:p>
        </w:tc>
        <w:tc>
          <w:tcPr>
            <w:tcW w:w="1252" w:type="pct"/>
            <w:vAlign w:val="center"/>
          </w:tcPr>
          <w:p w14:paraId="1AE2BA07">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任务七管路拆装与维修(实践)</w:t>
            </w:r>
          </w:p>
        </w:tc>
        <w:tc>
          <w:tcPr>
            <w:tcW w:w="469" w:type="pct"/>
            <w:vAlign w:val="center"/>
          </w:tcPr>
          <w:p w14:paraId="63AB9414">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A</w:t>
            </w:r>
            <w:r>
              <w:rPr>
                <w:rFonts w:hint="eastAsia" w:ascii="Times New Roman" w:hAnsi="Times New Roman" w:eastAsia="宋体" w:cs="Times New Roman"/>
                <w:kern w:val="0"/>
                <w:szCs w:val="21"/>
              </w:rPr>
              <w:t>4</w:t>
            </w:r>
          </w:p>
        </w:tc>
        <w:tc>
          <w:tcPr>
            <w:tcW w:w="489" w:type="pct"/>
            <w:vAlign w:val="center"/>
          </w:tcPr>
          <w:p w14:paraId="2A95C208">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B</w:t>
            </w:r>
            <w:r>
              <w:rPr>
                <w:rFonts w:hint="eastAsia" w:ascii="Times New Roman" w:hAnsi="Times New Roman" w:eastAsia="宋体" w:cs="Times New Roman"/>
                <w:kern w:val="0"/>
                <w:szCs w:val="21"/>
              </w:rPr>
              <w:t>4</w:t>
            </w:r>
          </w:p>
        </w:tc>
        <w:tc>
          <w:tcPr>
            <w:tcW w:w="474" w:type="pct"/>
            <w:vAlign w:val="center"/>
          </w:tcPr>
          <w:p w14:paraId="79C5C1A9">
            <w:pPr>
              <w:adjustRightInd w:val="0"/>
              <w:snapToGrid w:val="0"/>
              <w:jc w:val="center"/>
              <w:rPr>
                <w:rFonts w:ascii="Times New Roman" w:hAnsi="Times New Roman" w:eastAsia="宋体" w:cs="Times New Roman"/>
                <w:kern w:val="0"/>
                <w:szCs w:val="21"/>
              </w:rPr>
            </w:pPr>
            <w:r>
              <w:rPr>
                <w:rFonts w:ascii="Times New Roman" w:hAnsi="Times New Roman" w:cs="Times New Roman"/>
                <w:kern w:val="0"/>
                <w:szCs w:val="21"/>
              </w:rPr>
              <w:t>C2</w:t>
            </w:r>
            <w:r>
              <w:rPr>
                <w:rFonts w:hint="eastAsia" w:ascii="Times New Roman" w:hAnsi="Times New Roman" w:cs="Times New Roman"/>
                <w:kern w:val="0"/>
                <w:sz w:val="20"/>
                <w:szCs w:val="21"/>
              </w:rPr>
              <w:t>、</w:t>
            </w:r>
            <w:r>
              <w:rPr>
                <w:rFonts w:ascii="Times New Roman" w:hAnsi="Times New Roman" w:cs="Times New Roman"/>
                <w:kern w:val="0"/>
                <w:szCs w:val="21"/>
              </w:rPr>
              <w:t>C4</w:t>
            </w:r>
            <w:r>
              <w:rPr>
                <w:rFonts w:hint="eastAsia" w:ascii="Times New Roman" w:hAnsi="Times New Roman" w:cs="Times New Roman"/>
                <w:kern w:val="0"/>
                <w:sz w:val="20"/>
                <w:szCs w:val="21"/>
              </w:rPr>
              <w:t>、</w:t>
            </w:r>
            <w:r>
              <w:rPr>
                <w:rFonts w:ascii="Times New Roman" w:hAnsi="Times New Roman" w:cs="Times New Roman"/>
                <w:kern w:val="0"/>
                <w:szCs w:val="21"/>
              </w:rPr>
              <w:t>C5</w:t>
            </w:r>
          </w:p>
        </w:tc>
        <w:tc>
          <w:tcPr>
            <w:tcW w:w="535" w:type="pct"/>
            <w:vAlign w:val="center"/>
          </w:tcPr>
          <w:p w14:paraId="24E9FD2F">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D1</w:t>
            </w:r>
            <w:r>
              <w:rPr>
                <w:rFonts w:hint="eastAsia" w:ascii="Times New Roman" w:hAnsi="Times New Roman" w:cs="Times New Roman"/>
                <w:kern w:val="0"/>
                <w:sz w:val="20"/>
                <w:szCs w:val="21"/>
              </w:rPr>
              <w:t>、</w:t>
            </w:r>
            <w:r>
              <w:rPr>
                <w:rFonts w:ascii="Times New Roman" w:hAnsi="Times New Roman" w:cs="Times New Roman"/>
                <w:kern w:val="0"/>
                <w:szCs w:val="21"/>
              </w:rPr>
              <w:t>D2</w:t>
            </w:r>
            <w:r>
              <w:rPr>
                <w:rFonts w:hint="eastAsia" w:ascii="Times New Roman" w:hAnsi="Times New Roman" w:cs="Times New Roman"/>
                <w:kern w:val="0"/>
                <w:sz w:val="20"/>
                <w:szCs w:val="21"/>
              </w:rPr>
              <w:t>、</w:t>
            </w:r>
            <w:r>
              <w:rPr>
                <w:rFonts w:ascii="Times New Roman" w:hAnsi="Times New Roman" w:cs="Times New Roman"/>
                <w:kern w:val="0"/>
                <w:szCs w:val="21"/>
              </w:rPr>
              <w:t>D3</w:t>
            </w:r>
            <w:r>
              <w:rPr>
                <w:rFonts w:hint="eastAsia" w:ascii="Times New Roman" w:hAnsi="Times New Roman" w:cs="Times New Roman"/>
                <w:kern w:val="0"/>
                <w:sz w:val="20"/>
                <w:szCs w:val="21"/>
              </w:rPr>
              <w:t>、</w:t>
            </w:r>
            <w:r>
              <w:rPr>
                <w:rFonts w:ascii="Times New Roman" w:hAnsi="Times New Roman" w:cs="Times New Roman"/>
                <w:kern w:val="0"/>
                <w:szCs w:val="21"/>
              </w:rPr>
              <w:t>D7</w:t>
            </w:r>
          </w:p>
        </w:tc>
        <w:tc>
          <w:tcPr>
            <w:tcW w:w="690" w:type="pct"/>
            <w:vMerge w:val="continue"/>
            <w:vAlign w:val="center"/>
          </w:tcPr>
          <w:p w14:paraId="1DA6AD01">
            <w:pPr>
              <w:adjustRightInd w:val="0"/>
              <w:snapToGrid w:val="0"/>
              <w:jc w:val="center"/>
              <w:rPr>
                <w:rFonts w:ascii="Times New Roman" w:hAnsi="Times New Roman" w:eastAsia="宋体" w:cs="Times New Roman"/>
                <w:kern w:val="0"/>
                <w:szCs w:val="21"/>
              </w:rPr>
            </w:pPr>
          </w:p>
        </w:tc>
        <w:tc>
          <w:tcPr>
            <w:tcW w:w="281" w:type="pct"/>
            <w:vAlign w:val="center"/>
          </w:tcPr>
          <w:p w14:paraId="76D686A1">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281" w:type="pct"/>
            <w:vAlign w:val="center"/>
          </w:tcPr>
          <w:p w14:paraId="43F1F366">
            <w:pPr>
              <w:adjustRightInd w:val="0"/>
              <w:snapToGrid w:val="0"/>
              <w:jc w:val="center"/>
              <w:rPr>
                <w:rFonts w:ascii="Times New Roman" w:hAnsi="Times New Roman" w:eastAsia="宋体" w:cs="Times New Roman"/>
                <w:kern w:val="0"/>
                <w:szCs w:val="21"/>
              </w:rPr>
            </w:pPr>
          </w:p>
        </w:tc>
      </w:tr>
    </w:tbl>
    <w:p w14:paraId="2652C896">
      <w:pPr>
        <w:pStyle w:val="3"/>
        <w:bidi w:val="0"/>
      </w:pPr>
      <w:r>
        <w:t>六、课程考核与评价</w:t>
      </w:r>
    </w:p>
    <w:p w14:paraId="682E0B0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630"/>
        <w:gridCol w:w="2272"/>
        <w:gridCol w:w="1429"/>
        <w:gridCol w:w="3786"/>
      </w:tblGrid>
      <w:tr w14:paraId="7234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gridSpan w:val="2"/>
            <w:tcBorders>
              <w:left w:val="single" w:color="auto" w:sz="4" w:space="0"/>
              <w:right w:val="single" w:color="auto" w:sz="4" w:space="0"/>
            </w:tcBorders>
            <w:vAlign w:val="center"/>
          </w:tcPr>
          <w:p w14:paraId="68EBBCD7">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3" w:type="pct"/>
            <w:tcBorders>
              <w:left w:val="single" w:color="auto" w:sz="4" w:space="0"/>
              <w:right w:val="single" w:color="auto" w:sz="4" w:space="0"/>
            </w:tcBorders>
            <w:vAlign w:val="center"/>
          </w:tcPr>
          <w:p w14:paraId="03DFD298">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0C154B2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1" w:type="pct"/>
            <w:tcBorders>
              <w:left w:val="single" w:color="auto" w:sz="4" w:space="0"/>
              <w:right w:val="single" w:color="auto" w:sz="4" w:space="0"/>
            </w:tcBorders>
            <w:vAlign w:val="center"/>
          </w:tcPr>
          <w:p w14:paraId="458CD400">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5A2E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restart"/>
            <w:tcBorders>
              <w:left w:val="single" w:color="auto" w:sz="4" w:space="0"/>
              <w:right w:val="single" w:color="auto" w:sz="4" w:space="0"/>
            </w:tcBorders>
            <w:vAlign w:val="center"/>
          </w:tcPr>
          <w:p w14:paraId="76EDBE3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7" w:type="pct"/>
            <w:tcBorders>
              <w:left w:val="single" w:color="auto" w:sz="4" w:space="0"/>
              <w:right w:val="single" w:color="auto" w:sz="4" w:space="0"/>
            </w:tcBorders>
            <w:vAlign w:val="center"/>
          </w:tcPr>
          <w:p w14:paraId="35C8380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3" w:type="pct"/>
            <w:tcBorders>
              <w:left w:val="single" w:color="auto" w:sz="4" w:space="0"/>
              <w:right w:val="single" w:color="auto" w:sz="4" w:space="0"/>
            </w:tcBorders>
            <w:shd w:val="clear" w:color="auto" w:fill="auto"/>
            <w:vAlign w:val="center"/>
          </w:tcPr>
          <w:p w14:paraId="56271CFB">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以出勤、作业、课堂提问的形式进行</w:t>
            </w:r>
          </w:p>
        </w:tc>
        <w:tc>
          <w:tcPr>
            <w:tcW w:w="725" w:type="pct"/>
            <w:tcBorders>
              <w:left w:val="single" w:color="auto" w:sz="4" w:space="0"/>
              <w:right w:val="single" w:color="auto" w:sz="4" w:space="0"/>
            </w:tcBorders>
            <w:shd w:val="clear" w:color="auto" w:fill="auto"/>
            <w:vAlign w:val="center"/>
          </w:tcPr>
          <w:p w14:paraId="7844ADC3">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w:t>
            </w:r>
          </w:p>
        </w:tc>
        <w:tc>
          <w:tcPr>
            <w:tcW w:w="1921" w:type="pct"/>
            <w:tcBorders>
              <w:left w:val="single" w:color="auto" w:sz="4" w:space="0"/>
              <w:right w:val="single" w:color="auto" w:sz="4" w:space="0"/>
            </w:tcBorders>
            <w:vAlign w:val="center"/>
          </w:tcPr>
          <w:p w14:paraId="3170961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制定出勤制度和作业占比，及课堂提问占比进行过程评价</w:t>
            </w:r>
          </w:p>
        </w:tc>
      </w:tr>
      <w:tr w14:paraId="61B5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46069302">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7" w:type="pct"/>
            <w:tcBorders>
              <w:left w:val="single" w:color="auto" w:sz="4" w:space="0"/>
              <w:right w:val="single" w:color="auto" w:sz="4" w:space="0"/>
            </w:tcBorders>
            <w:vAlign w:val="center"/>
          </w:tcPr>
          <w:p w14:paraId="3E6D3793">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3" w:type="pct"/>
            <w:tcBorders>
              <w:left w:val="single" w:color="auto" w:sz="4" w:space="0"/>
              <w:right w:val="single" w:color="auto" w:sz="4" w:space="0"/>
            </w:tcBorders>
            <w:vAlign w:val="center"/>
          </w:tcPr>
          <w:p w14:paraId="69F2AE5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每教学单元的结课考核形式进行</w:t>
            </w:r>
          </w:p>
        </w:tc>
        <w:tc>
          <w:tcPr>
            <w:tcW w:w="725" w:type="pct"/>
            <w:tcBorders>
              <w:left w:val="single" w:color="auto" w:sz="4" w:space="0"/>
              <w:right w:val="single" w:color="auto" w:sz="4" w:space="0"/>
            </w:tcBorders>
            <w:vAlign w:val="center"/>
          </w:tcPr>
          <w:p w14:paraId="144A1C7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w:t>
            </w:r>
          </w:p>
        </w:tc>
        <w:tc>
          <w:tcPr>
            <w:tcW w:w="1921" w:type="pct"/>
            <w:tcBorders>
              <w:left w:val="single" w:color="auto" w:sz="4" w:space="0"/>
              <w:right w:val="single" w:color="auto" w:sz="4" w:space="0"/>
            </w:tcBorders>
            <w:vAlign w:val="center"/>
          </w:tcPr>
          <w:p w14:paraId="259603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以试卷或提问考核的方式对单元的基本知识和重点内容进行考核</w:t>
            </w:r>
          </w:p>
        </w:tc>
      </w:tr>
      <w:tr w14:paraId="7672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03EA91F7">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7" w:type="pct"/>
            <w:tcBorders>
              <w:left w:val="single" w:color="auto" w:sz="4" w:space="0"/>
              <w:right w:val="single" w:color="auto" w:sz="4" w:space="0"/>
            </w:tcBorders>
            <w:vAlign w:val="center"/>
          </w:tcPr>
          <w:p w14:paraId="3B88668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3" w:type="pct"/>
            <w:tcBorders>
              <w:left w:val="single" w:color="auto" w:sz="4" w:space="0"/>
              <w:right w:val="single" w:color="auto" w:sz="4" w:space="0"/>
            </w:tcBorders>
            <w:vAlign w:val="center"/>
          </w:tcPr>
          <w:p w14:paraId="57AE21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期中考试</w:t>
            </w:r>
          </w:p>
        </w:tc>
        <w:tc>
          <w:tcPr>
            <w:tcW w:w="725" w:type="pct"/>
            <w:tcBorders>
              <w:left w:val="single" w:color="auto" w:sz="4" w:space="0"/>
              <w:right w:val="single" w:color="auto" w:sz="4" w:space="0"/>
            </w:tcBorders>
            <w:vAlign w:val="center"/>
          </w:tcPr>
          <w:p w14:paraId="0165E18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w:t>
            </w:r>
          </w:p>
        </w:tc>
        <w:tc>
          <w:tcPr>
            <w:tcW w:w="1921" w:type="pct"/>
            <w:tcBorders>
              <w:left w:val="single" w:color="auto" w:sz="4" w:space="0"/>
              <w:right w:val="single" w:color="auto" w:sz="4" w:space="0"/>
            </w:tcBorders>
            <w:vAlign w:val="center"/>
          </w:tcPr>
          <w:p w14:paraId="3F5AF8B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以大型单元为节点进行阶段性考核评价</w:t>
            </w:r>
          </w:p>
        </w:tc>
      </w:tr>
      <w:tr w14:paraId="7C45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0AE0C5E0">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7" w:type="pct"/>
            <w:tcBorders>
              <w:left w:val="single" w:color="auto" w:sz="4" w:space="0"/>
              <w:right w:val="single" w:color="auto" w:sz="4" w:space="0"/>
            </w:tcBorders>
            <w:vAlign w:val="center"/>
          </w:tcPr>
          <w:p w14:paraId="053D731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53" w:type="pct"/>
            <w:tcBorders>
              <w:left w:val="single" w:color="auto" w:sz="4" w:space="0"/>
              <w:right w:val="single" w:color="auto" w:sz="4" w:space="0"/>
            </w:tcBorders>
            <w:vAlign w:val="center"/>
          </w:tcPr>
          <w:p w14:paraId="52C73CE4">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塔板和管壳式换热器拆装</w:t>
            </w:r>
          </w:p>
        </w:tc>
        <w:tc>
          <w:tcPr>
            <w:tcW w:w="725" w:type="pct"/>
            <w:tcBorders>
              <w:left w:val="single" w:color="auto" w:sz="4" w:space="0"/>
              <w:right w:val="single" w:color="auto" w:sz="4" w:space="0"/>
            </w:tcBorders>
            <w:vAlign w:val="center"/>
          </w:tcPr>
          <w:p w14:paraId="40F6EA6C">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w:t>
            </w:r>
          </w:p>
        </w:tc>
        <w:tc>
          <w:tcPr>
            <w:tcW w:w="1921" w:type="pct"/>
            <w:tcBorders>
              <w:left w:val="single" w:color="auto" w:sz="4" w:space="0"/>
              <w:right w:val="single" w:color="auto" w:sz="4" w:space="0"/>
            </w:tcBorders>
            <w:vAlign w:val="center"/>
          </w:tcPr>
          <w:p w14:paraId="0CAC57FB">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小组合作按拆装步骤完成拆装</w:t>
            </w:r>
          </w:p>
        </w:tc>
      </w:tr>
      <w:tr w14:paraId="13A4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9" w:type="pct"/>
            <w:gridSpan w:val="2"/>
            <w:tcBorders>
              <w:left w:val="single" w:color="auto" w:sz="4" w:space="0"/>
              <w:right w:val="single" w:color="auto" w:sz="4" w:space="0"/>
            </w:tcBorders>
            <w:vAlign w:val="center"/>
          </w:tcPr>
          <w:p w14:paraId="133AEE77">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3" w:type="pct"/>
            <w:tcBorders>
              <w:left w:val="single" w:color="auto" w:sz="4" w:space="0"/>
              <w:right w:val="single" w:color="auto" w:sz="4" w:space="0"/>
            </w:tcBorders>
            <w:vAlign w:val="center"/>
          </w:tcPr>
          <w:p w14:paraId="20951A7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期末考试</w:t>
            </w:r>
          </w:p>
        </w:tc>
        <w:tc>
          <w:tcPr>
            <w:tcW w:w="725" w:type="pct"/>
            <w:tcBorders>
              <w:left w:val="single" w:color="auto" w:sz="4" w:space="0"/>
              <w:right w:val="single" w:color="auto" w:sz="4" w:space="0"/>
            </w:tcBorders>
            <w:vAlign w:val="center"/>
          </w:tcPr>
          <w:p w14:paraId="0EC9F57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50%</w:t>
            </w:r>
          </w:p>
        </w:tc>
        <w:tc>
          <w:tcPr>
            <w:tcW w:w="1921" w:type="pct"/>
            <w:tcBorders>
              <w:left w:val="single" w:color="auto" w:sz="4" w:space="0"/>
              <w:right w:val="single" w:color="auto" w:sz="4" w:space="0"/>
            </w:tcBorders>
            <w:vAlign w:val="center"/>
          </w:tcPr>
          <w:p w14:paraId="7D97BF9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对课程进行总体考核，考试学生对基本知识和基本技能的掌握程度</w:t>
            </w:r>
          </w:p>
        </w:tc>
      </w:tr>
    </w:tbl>
    <w:p w14:paraId="05937FFA">
      <w:pPr>
        <w:pStyle w:val="3"/>
        <w:bidi w:val="0"/>
      </w:pPr>
      <w:r>
        <w:t>七、课程实施与保障</w:t>
      </w:r>
    </w:p>
    <w:p w14:paraId="22E857DB">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（一）</w:t>
      </w:r>
      <w:r>
        <w:rPr>
          <w:rFonts w:ascii="Times New Roman" w:hAnsi="Times New Roman" w:eastAsia="宋体" w:cs="Times New Roman"/>
          <w:b/>
          <w:bCs/>
          <w:sz w:val="24"/>
        </w:rPr>
        <w:t>教学策略</w:t>
      </w:r>
    </w:p>
    <w:p w14:paraId="07CCCF9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利用智慧职教在线课程，采用线上线下混合式教学模式，教学过程中以多媒体手段进行理论教学为主。教学过程中以理论讲授为基础，结合多媒体课件、设备结构动画等数字化资源，直观呈现塔器、换热器、搅拌反应器等典型设备的工作原理与维护要点；选取板式塔的塔板和管壳式换热器作为教学案例，引导学生以小组为单位开展方案设计、实操演练等活动，在互动研讨与协作实践中激发学习兴趣；特邀企业工程师结合生产现场真实案例（如设备紧急抢修、长期运行维护经验）开展专题授课，将行业前沿技术标准与实操诀窍融入课堂，增强教学的实用性与针对性。在教学中强调从提出问题入手，激发学生学习的兴趣，让学生有针对性地去探索并运用理论知识，以提高分析和解决问题的能力。</w:t>
      </w:r>
    </w:p>
    <w:p w14:paraId="054D7CAB">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（二）</w:t>
      </w:r>
      <w:r>
        <w:rPr>
          <w:rFonts w:ascii="Times New Roman" w:hAnsi="Times New Roman" w:eastAsia="宋体" w:cs="Times New Roman"/>
          <w:b/>
          <w:bCs/>
          <w:sz w:val="24"/>
        </w:rPr>
        <w:t>课程思政融入</w:t>
      </w:r>
    </w:p>
    <w:p w14:paraId="55CC5EA6">
      <w:pPr>
        <w:adjustRightInd w:val="0"/>
        <w:snapToGrid w:val="0"/>
        <w:spacing w:line="440" w:lineRule="exact"/>
        <w:ind w:firstLine="480" w:firstLineChars="20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通过系列教学活动设计，将课程思政有效融入教学活动中，活动结束教师点评知识应用同时，对学生在完成任务中的出现的错误进行解析，指出学生需要提升或完善的能力和素质目标。如通过化工设备结构原理讲解、国产大型反应器与特种泵阀国产化案例分析，逐步提升学生的阅读理解能力、行业认知能力，激发产业报国的家国情怀；通过板式塔塔板拆装、换热器密封修复等实操训练，在规范操作、精度把控的实践中逐步锻炼学生的严谨思维、动手能力，培育精工细作的工匠精神；通过石化装备实训中心的机泵设备的实践教学环节强化学生的团队协作能力、安全操作意识、求真务实的工匠精神；通过设备维护工艺优化、检修工具改良等创新实践任务，激发学生的创新思维，培养运用新技术解决实际难题的创新意识。</w:t>
      </w:r>
    </w:p>
    <w:p w14:paraId="48C9A00E">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2568511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4726B5C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专兼职教师 8人左右，其中专职教师 5人，来自企业的兼职教师 3人。课程负责人应</w:t>
      </w:r>
      <w:r>
        <w:rPr>
          <w:rFonts w:ascii="Times New Roman" w:hAnsi="Times New Roman" w:cs="Times New Roman"/>
          <w:sz w:val="24"/>
        </w:rPr>
        <w:t>熟悉化工生产中所用化工设备的结构和原理，常见故障及维护知识，懂得高职教育规律，理论功底扎实，实践经验丰富，具备“双师”素质，教学经验丰富，教学效果良好。专职教师应熟悉化工生产中所用化工设备的结构和原理，常见故障及维护知识，具备一定实践技能，具有指导现场实际操作的能力，通过培训，应全部具备“双师”素质资格，职称和年龄结构合理。兼职教师：必须是来自生产一线的技术人员，具备化工生产过程中所用化工设备的结构和原理，常见故障及维护知识，从事化工设备的制造、使用和维护等方面的工作，参与课程教学任务。专、兼职教师理论教学经验和实践技能互补共进。</w:t>
      </w:r>
    </w:p>
    <w:p w14:paraId="13D726E6">
      <w:pPr>
        <w:numPr>
          <w:ilvl w:val="0"/>
          <w:numId w:val="8"/>
        </w:num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教学硬件环境基本要求</w:t>
      </w:r>
    </w:p>
    <w:p w14:paraId="57CA0EBB">
      <w:pPr>
        <w:spacing w:line="440" w:lineRule="exact"/>
        <w:ind w:firstLine="480" w:firstLineChars="200"/>
        <w:rPr>
          <w:rFonts w:ascii="Times New Roman" w:hAnsi="Times New Roman" w:cs="Times New Roman"/>
          <w:sz w:val="24"/>
        </w:rPr>
      </w:pPr>
      <w:r>
        <w:rPr>
          <w:rFonts w:ascii="Times New Roman" w:hAnsi="Times New Roman" w:cs="Times New Roman"/>
          <w:sz w:val="24"/>
        </w:rPr>
        <w:t>校内实训条件：多媒体专业教室、化工设备维修车间，具有典型化工生产实训装置。</w:t>
      </w:r>
    </w:p>
    <w:p w14:paraId="209153DF">
      <w:pPr>
        <w:spacing w:line="440" w:lineRule="exact"/>
        <w:ind w:firstLine="480" w:firstLineChars="200"/>
        <w:rPr>
          <w:rFonts w:ascii="Times New Roman" w:hAnsi="Times New Roman" w:cs="Times New Roman"/>
          <w:sz w:val="24"/>
        </w:rPr>
      </w:pPr>
      <w:r>
        <w:rPr>
          <w:rFonts w:ascii="Times New Roman" w:hAnsi="Times New Roman" w:cs="Times New Roman"/>
          <w:sz w:val="24"/>
        </w:rPr>
        <w:t>校外实训条件：具有对应本课程需要的校外实训基地。根据课程内容的需要，可以在校外真实生产现场完成教学任务。课程教学硬件环境基本要求见下表。</w:t>
      </w:r>
    </w:p>
    <w:p w14:paraId="210C8C12">
      <w:pPr>
        <w:spacing w:line="440" w:lineRule="exact"/>
        <w:ind w:firstLine="480" w:firstLineChars="200"/>
        <w:rPr>
          <w:rFonts w:ascii="Times New Roman" w:hAnsi="Times New Roman" w:cs="Times New Roman"/>
          <w:sz w:val="24"/>
        </w:rPr>
      </w:pPr>
    </w:p>
    <w:p w14:paraId="3B6BE422">
      <w:pPr>
        <w:rPr>
          <w:rFonts w:ascii="Times New Roman" w:hAnsi="Times New Roman" w:cs="Times New Roman"/>
          <w:b/>
          <w:bCs/>
          <w:sz w:val="24"/>
        </w:rPr>
      </w:pPr>
      <w:r>
        <w:rPr>
          <w:rFonts w:ascii="Times New Roman" w:hAnsi="Times New Roman" w:cs="Times New Roman"/>
          <w:b/>
          <w:bCs/>
          <w:sz w:val="24"/>
        </w:rPr>
        <w:br w:type="page"/>
      </w:r>
    </w:p>
    <w:p w14:paraId="58A3E2D8">
      <w:pPr>
        <w:spacing w:line="440" w:lineRule="exact"/>
        <w:ind w:firstLine="482" w:firstLineChars="200"/>
        <w:jc w:val="center"/>
        <w:rPr>
          <w:rFonts w:ascii="Times New Roman" w:hAnsi="Times New Roman" w:cs="Times New Roman"/>
          <w:b/>
          <w:bCs/>
          <w:sz w:val="24"/>
        </w:rPr>
      </w:pPr>
      <w:r>
        <w:rPr>
          <w:rFonts w:ascii="Times New Roman" w:hAnsi="Times New Roman" w:cs="Times New Roman"/>
          <w:b/>
          <w:bCs/>
          <w:sz w:val="24"/>
        </w:rPr>
        <w:t>《化工设备与维护》课程教学硬件环境基本要求</w:t>
      </w:r>
    </w:p>
    <w:tbl>
      <w:tblPr>
        <w:tblStyle w:val="27"/>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15"/>
        <w:gridCol w:w="1437"/>
        <w:gridCol w:w="2661"/>
        <w:gridCol w:w="1567"/>
        <w:gridCol w:w="3270"/>
      </w:tblGrid>
      <w:tr w14:paraId="3CD244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64" w:type="pct"/>
            <w:tcBorders>
              <w:tl2br w:val="nil"/>
              <w:tr2bl w:val="nil"/>
            </w:tcBorders>
            <w:shd w:val="clear" w:color="auto" w:fill="auto"/>
            <w:vAlign w:val="center"/>
          </w:tcPr>
          <w:p w14:paraId="1B016626">
            <w:pPr>
              <w:jc w:val="center"/>
              <w:rPr>
                <w:rFonts w:ascii="Times New Roman" w:hAnsi="Times New Roman" w:cs="Times New Roman"/>
                <w:b/>
                <w:bCs/>
                <w:szCs w:val="21"/>
              </w:rPr>
            </w:pPr>
            <w:r>
              <w:rPr>
                <w:rFonts w:ascii="Times New Roman" w:hAnsi="Times New Roman" w:cs="Times New Roman"/>
                <w:b/>
                <w:bCs/>
                <w:szCs w:val="21"/>
              </w:rPr>
              <w:t>序号</w:t>
            </w:r>
          </w:p>
        </w:tc>
        <w:tc>
          <w:tcPr>
            <w:tcW w:w="729" w:type="pct"/>
            <w:tcBorders>
              <w:tl2br w:val="nil"/>
              <w:tr2bl w:val="nil"/>
            </w:tcBorders>
            <w:shd w:val="clear" w:color="auto" w:fill="auto"/>
            <w:vAlign w:val="center"/>
          </w:tcPr>
          <w:p w14:paraId="224D29C4">
            <w:pPr>
              <w:jc w:val="center"/>
              <w:rPr>
                <w:rFonts w:ascii="Times New Roman" w:hAnsi="Times New Roman" w:cs="Times New Roman"/>
                <w:b/>
                <w:bCs/>
                <w:szCs w:val="21"/>
              </w:rPr>
            </w:pPr>
            <w:r>
              <w:rPr>
                <w:rFonts w:ascii="Times New Roman" w:hAnsi="Times New Roman" w:cs="Times New Roman"/>
                <w:b/>
                <w:bCs/>
                <w:szCs w:val="21"/>
              </w:rPr>
              <w:t>名称</w:t>
            </w:r>
          </w:p>
        </w:tc>
        <w:tc>
          <w:tcPr>
            <w:tcW w:w="1350" w:type="pct"/>
            <w:tcBorders>
              <w:tl2br w:val="nil"/>
              <w:tr2bl w:val="nil"/>
            </w:tcBorders>
            <w:shd w:val="clear" w:color="auto" w:fill="auto"/>
            <w:vAlign w:val="center"/>
          </w:tcPr>
          <w:p w14:paraId="78344ECC">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795" w:type="pct"/>
            <w:tcBorders>
              <w:tl2br w:val="nil"/>
              <w:tr2bl w:val="nil"/>
            </w:tcBorders>
            <w:shd w:val="clear" w:color="auto" w:fill="auto"/>
            <w:vAlign w:val="center"/>
          </w:tcPr>
          <w:p w14:paraId="30794FBA">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659" w:type="pct"/>
            <w:tcBorders>
              <w:tl2br w:val="nil"/>
              <w:tr2bl w:val="nil"/>
            </w:tcBorders>
            <w:shd w:val="clear" w:color="auto" w:fill="auto"/>
            <w:vAlign w:val="center"/>
          </w:tcPr>
          <w:p w14:paraId="11CDBE86">
            <w:pPr>
              <w:jc w:val="center"/>
              <w:rPr>
                <w:rFonts w:ascii="Times New Roman" w:hAnsi="Times New Roman" w:cs="Times New Roman"/>
                <w:b/>
                <w:bCs/>
                <w:szCs w:val="21"/>
              </w:rPr>
            </w:pPr>
            <w:r>
              <w:rPr>
                <w:rFonts w:ascii="Times New Roman" w:hAnsi="Times New Roman" w:cs="Times New Roman"/>
                <w:b/>
                <w:bCs/>
                <w:szCs w:val="21"/>
              </w:rPr>
              <w:t>功能说明</w:t>
            </w:r>
          </w:p>
        </w:tc>
      </w:tr>
      <w:tr w14:paraId="3CA362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64" w:type="pct"/>
            <w:tcBorders>
              <w:tl2br w:val="nil"/>
              <w:tr2bl w:val="nil"/>
            </w:tcBorders>
            <w:shd w:val="clear" w:color="auto" w:fill="auto"/>
            <w:vAlign w:val="center"/>
          </w:tcPr>
          <w:p w14:paraId="04D007FF">
            <w:pPr>
              <w:jc w:val="center"/>
              <w:rPr>
                <w:rFonts w:ascii="Times New Roman" w:hAnsi="Times New Roman" w:cs="Times New Roman"/>
                <w:szCs w:val="21"/>
              </w:rPr>
            </w:pPr>
            <w:r>
              <w:rPr>
                <w:rFonts w:ascii="Times New Roman" w:hAnsi="Times New Roman" w:cs="Times New Roman"/>
                <w:szCs w:val="21"/>
              </w:rPr>
              <w:t>1</w:t>
            </w:r>
          </w:p>
        </w:tc>
        <w:tc>
          <w:tcPr>
            <w:tcW w:w="729" w:type="pct"/>
            <w:tcBorders>
              <w:tl2br w:val="nil"/>
              <w:tr2bl w:val="nil"/>
            </w:tcBorders>
            <w:shd w:val="clear" w:color="auto" w:fill="auto"/>
            <w:vAlign w:val="center"/>
          </w:tcPr>
          <w:p w14:paraId="4ACB337F">
            <w:pPr>
              <w:jc w:val="center"/>
              <w:rPr>
                <w:rFonts w:ascii="Times New Roman" w:hAnsi="Times New Roman" w:cs="Times New Roman"/>
                <w:szCs w:val="21"/>
              </w:rPr>
            </w:pPr>
            <w:r>
              <w:rPr>
                <w:rFonts w:ascii="Times New Roman" w:hAnsi="Times New Roman" w:cs="Times New Roman"/>
                <w:szCs w:val="21"/>
              </w:rPr>
              <w:t>化工设备维修车间</w:t>
            </w:r>
          </w:p>
        </w:tc>
        <w:tc>
          <w:tcPr>
            <w:tcW w:w="1350" w:type="pct"/>
            <w:tcBorders>
              <w:tl2br w:val="nil"/>
              <w:tr2bl w:val="nil"/>
            </w:tcBorders>
            <w:shd w:val="clear" w:color="auto" w:fill="auto"/>
            <w:vAlign w:val="center"/>
          </w:tcPr>
          <w:p w14:paraId="0DC6BE21">
            <w:pPr>
              <w:jc w:val="center"/>
              <w:rPr>
                <w:rFonts w:ascii="Times New Roman" w:hAnsi="Times New Roman" w:cs="Times New Roman"/>
                <w:szCs w:val="21"/>
              </w:rPr>
            </w:pPr>
            <w:r>
              <w:rPr>
                <w:rFonts w:ascii="Times New Roman" w:hAnsi="Times New Roman" w:cs="Times New Roman"/>
                <w:szCs w:val="21"/>
              </w:rPr>
              <w:t>典型的化工储罐、换热器、塔器、储罐、各种阀门等实物静设备</w:t>
            </w:r>
          </w:p>
        </w:tc>
        <w:tc>
          <w:tcPr>
            <w:tcW w:w="795" w:type="pct"/>
            <w:tcBorders>
              <w:tl2br w:val="nil"/>
              <w:tr2bl w:val="nil"/>
            </w:tcBorders>
            <w:shd w:val="clear" w:color="auto" w:fill="auto"/>
            <w:vAlign w:val="center"/>
          </w:tcPr>
          <w:p w14:paraId="725D980D">
            <w:pPr>
              <w:jc w:val="center"/>
              <w:rPr>
                <w:rFonts w:ascii="Times New Roman" w:hAnsi="Times New Roman" w:cs="Times New Roman"/>
                <w:szCs w:val="21"/>
              </w:rPr>
            </w:pPr>
            <w:r>
              <w:rPr>
                <w:rFonts w:ascii="Times New Roman" w:hAnsi="Times New Roman" w:cs="Times New Roman"/>
                <w:szCs w:val="21"/>
              </w:rPr>
              <w:t>200</w:t>
            </w:r>
          </w:p>
        </w:tc>
        <w:tc>
          <w:tcPr>
            <w:tcW w:w="1659" w:type="pct"/>
            <w:tcBorders>
              <w:tl2br w:val="nil"/>
              <w:tr2bl w:val="nil"/>
            </w:tcBorders>
            <w:shd w:val="clear" w:color="auto" w:fill="auto"/>
            <w:vAlign w:val="center"/>
          </w:tcPr>
          <w:p w14:paraId="435ECEB6">
            <w:pPr>
              <w:jc w:val="center"/>
              <w:rPr>
                <w:rFonts w:ascii="Times New Roman" w:hAnsi="Times New Roman" w:cs="Times New Roman"/>
                <w:szCs w:val="21"/>
              </w:rPr>
            </w:pPr>
            <w:r>
              <w:rPr>
                <w:rFonts w:ascii="Times New Roman" w:hAnsi="Times New Roman" w:cs="Times New Roman"/>
                <w:szCs w:val="21"/>
              </w:rPr>
              <w:t>用于学生认识化工换热器、储罐、塔器、阀门等功能</w:t>
            </w:r>
          </w:p>
        </w:tc>
      </w:tr>
      <w:tr w14:paraId="6F339D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64" w:type="pct"/>
            <w:tcBorders>
              <w:tl2br w:val="nil"/>
              <w:tr2bl w:val="nil"/>
            </w:tcBorders>
            <w:shd w:val="clear" w:color="auto" w:fill="auto"/>
            <w:vAlign w:val="center"/>
          </w:tcPr>
          <w:p w14:paraId="0F56C17B">
            <w:pPr>
              <w:jc w:val="center"/>
              <w:rPr>
                <w:rFonts w:ascii="Times New Roman" w:hAnsi="Times New Roman" w:cs="Times New Roman"/>
                <w:szCs w:val="21"/>
              </w:rPr>
            </w:pPr>
            <w:r>
              <w:rPr>
                <w:rFonts w:ascii="Times New Roman" w:hAnsi="Times New Roman" w:cs="Times New Roman"/>
                <w:szCs w:val="21"/>
              </w:rPr>
              <w:t>2</w:t>
            </w:r>
          </w:p>
        </w:tc>
        <w:tc>
          <w:tcPr>
            <w:tcW w:w="729" w:type="pct"/>
            <w:tcBorders>
              <w:tl2br w:val="nil"/>
              <w:tr2bl w:val="nil"/>
            </w:tcBorders>
            <w:shd w:val="clear" w:color="auto" w:fill="auto"/>
            <w:vAlign w:val="center"/>
          </w:tcPr>
          <w:p w14:paraId="3B1540D1">
            <w:pPr>
              <w:jc w:val="center"/>
              <w:rPr>
                <w:rFonts w:ascii="Times New Roman" w:hAnsi="Times New Roman" w:cs="Times New Roman"/>
                <w:szCs w:val="21"/>
              </w:rPr>
            </w:pPr>
            <w:r>
              <w:rPr>
                <w:rFonts w:ascii="Times New Roman" w:hAnsi="Times New Roman" w:cs="Times New Roman"/>
                <w:szCs w:val="21"/>
              </w:rPr>
              <w:t>化工专业教室</w:t>
            </w:r>
          </w:p>
        </w:tc>
        <w:tc>
          <w:tcPr>
            <w:tcW w:w="1350" w:type="pct"/>
            <w:tcBorders>
              <w:tl2br w:val="nil"/>
              <w:tr2bl w:val="nil"/>
            </w:tcBorders>
            <w:shd w:val="clear" w:color="auto" w:fill="auto"/>
            <w:vAlign w:val="center"/>
          </w:tcPr>
          <w:p w14:paraId="01904E38">
            <w:pPr>
              <w:jc w:val="center"/>
              <w:rPr>
                <w:rFonts w:ascii="Times New Roman" w:hAnsi="Times New Roman" w:cs="Times New Roman"/>
                <w:szCs w:val="21"/>
              </w:rPr>
            </w:pPr>
            <w:r>
              <w:rPr>
                <w:rFonts w:ascii="Times New Roman" w:hAnsi="Times New Roman" w:cs="Times New Roman"/>
                <w:szCs w:val="21"/>
              </w:rPr>
              <w:t>化工管路的短管、弯头、法兰、温度补偿装置等配件</w:t>
            </w:r>
          </w:p>
        </w:tc>
        <w:tc>
          <w:tcPr>
            <w:tcW w:w="795" w:type="pct"/>
            <w:tcBorders>
              <w:tl2br w:val="nil"/>
              <w:tr2bl w:val="nil"/>
            </w:tcBorders>
            <w:shd w:val="clear" w:color="auto" w:fill="auto"/>
            <w:vAlign w:val="center"/>
          </w:tcPr>
          <w:p w14:paraId="74E5144F">
            <w:pPr>
              <w:jc w:val="center"/>
              <w:rPr>
                <w:rFonts w:ascii="Times New Roman" w:hAnsi="Times New Roman" w:cs="Times New Roman"/>
                <w:szCs w:val="21"/>
              </w:rPr>
            </w:pPr>
            <w:r>
              <w:rPr>
                <w:rFonts w:ascii="Times New Roman" w:hAnsi="Times New Roman" w:cs="Times New Roman"/>
                <w:szCs w:val="21"/>
              </w:rPr>
              <w:t>20</w:t>
            </w:r>
          </w:p>
        </w:tc>
        <w:tc>
          <w:tcPr>
            <w:tcW w:w="1659" w:type="pct"/>
            <w:tcBorders>
              <w:tl2br w:val="nil"/>
              <w:tr2bl w:val="nil"/>
            </w:tcBorders>
            <w:shd w:val="clear" w:color="auto" w:fill="auto"/>
            <w:vAlign w:val="center"/>
          </w:tcPr>
          <w:p w14:paraId="0A32D09A">
            <w:pPr>
              <w:widowControl/>
              <w:jc w:val="center"/>
              <w:rPr>
                <w:rFonts w:ascii="Times New Roman" w:hAnsi="Times New Roman" w:cs="Times New Roman"/>
                <w:szCs w:val="21"/>
              </w:rPr>
            </w:pPr>
            <w:r>
              <w:rPr>
                <w:rFonts w:ascii="Times New Roman" w:hAnsi="Times New Roman" w:cs="Times New Roman"/>
                <w:szCs w:val="21"/>
              </w:rPr>
              <w:t>用于学生认识管路的配件</w:t>
            </w:r>
          </w:p>
        </w:tc>
      </w:tr>
      <w:tr w14:paraId="750311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64" w:type="pct"/>
            <w:tcBorders>
              <w:tl2br w:val="nil"/>
              <w:tr2bl w:val="nil"/>
            </w:tcBorders>
            <w:shd w:val="clear" w:color="auto" w:fill="auto"/>
            <w:vAlign w:val="center"/>
          </w:tcPr>
          <w:p w14:paraId="7EB2EFE7">
            <w:pPr>
              <w:jc w:val="center"/>
              <w:rPr>
                <w:rFonts w:ascii="Times New Roman" w:hAnsi="Times New Roman" w:cs="Times New Roman"/>
                <w:szCs w:val="21"/>
              </w:rPr>
            </w:pPr>
            <w:r>
              <w:rPr>
                <w:rFonts w:ascii="Times New Roman" w:hAnsi="Times New Roman" w:cs="Times New Roman"/>
                <w:szCs w:val="21"/>
              </w:rPr>
              <w:t>3</w:t>
            </w:r>
          </w:p>
        </w:tc>
        <w:tc>
          <w:tcPr>
            <w:tcW w:w="729" w:type="pct"/>
            <w:tcBorders>
              <w:tl2br w:val="nil"/>
              <w:tr2bl w:val="nil"/>
            </w:tcBorders>
            <w:shd w:val="clear" w:color="auto" w:fill="auto"/>
            <w:vAlign w:val="center"/>
          </w:tcPr>
          <w:p w14:paraId="2770DBFB">
            <w:pPr>
              <w:jc w:val="center"/>
              <w:rPr>
                <w:rFonts w:ascii="Times New Roman" w:hAnsi="Times New Roman" w:cs="Times New Roman"/>
                <w:szCs w:val="21"/>
              </w:rPr>
            </w:pPr>
            <w:r>
              <w:rPr>
                <w:rFonts w:ascii="Times New Roman" w:hAnsi="Times New Roman" w:cs="Times New Roman"/>
                <w:szCs w:val="21"/>
              </w:rPr>
              <w:t>化工单元操作实训室</w:t>
            </w:r>
          </w:p>
        </w:tc>
        <w:tc>
          <w:tcPr>
            <w:tcW w:w="1350" w:type="pct"/>
            <w:tcBorders>
              <w:tl2br w:val="nil"/>
              <w:tr2bl w:val="nil"/>
            </w:tcBorders>
            <w:shd w:val="clear" w:color="auto" w:fill="auto"/>
            <w:vAlign w:val="center"/>
          </w:tcPr>
          <w:p w14:paraId="31756CBE">
            <w:pPr>
              <w:jc w:val="center"/>
              <w:rPr>
                <w:rFonts w:ascii="Times New Roman" w:hAnsi="Times New Roman" w:cs="Times New Roman"/>
                <w:szCs w:val="21"/>
              </w:rPr>
            </w:pPr>
            <w:r>
              <w:rPr>
                <w:rFonts w:ascii="Times New Roman" w:hAnsi="Times New Roman" w:cs="Times New Roman"/>
                <w:szCs w:val="21"/>
              </w:rPr>
              <w:t>各种化工单元操作典型设备模型或实物设备</w:t>
            </w:r>
          </w:p>
        </w:tc>
        <w:tc>
          <w:tcPr>
            <w:tcW w:w="795" w:type="pct"/>
            <w:tcBorders>
              <w:tl2br w:val="nil"/>
              <w:tr2bl w:val="nil"/>
            </w:tcBorders>
            <w:shd w:val="clear" w:color="auto" w:fill="auto"/>
            <w:vAlign w:val="center"/>
          </w:tcPr>
          <w:p w14:paraId="10B921A3">
            <w:pPr>
              <w:jc w:val="center"/>
              <w:rPr>
                <w:rFonts w:ascii="Times New Roman" w:hAnsi="Times New Roman" w:cs="Times New Roman"/>
                <w:szCs w:val="21"/>
              </w:rPr>
            </w:pPr>
            <w:r>
              <w:rPr>
                <w:rFonts w:ascii="Times New Roman" w:hAnsi="Times New Roman" w:cs="Times New Roman"/>
                <w:szCs w:val="21"/>
              </w:rPr>
              <w:t>100</w:t>
            </w:r>
          </w:p>
        </w:tc>
        <w:tc>
          <w:tcPr>
            <w:tcW w:w="1659" w:type="pct"/>
            <w:tcBorders>
              <w:tl2br w:val="nil"/>
              <w:tr2bl w:val="nil"/>
            </w:tcBorders>
            <w:shd w:val="clear" w:color="auto" w:fill="auto"/>
            <w:vAlign w:val="center"/>
          </w:tcPr>
          <w:p w14:paraId="75B40620">
            <w:pPr>
              <w:jc w:val="center"/>
              <w:rPr>
                <w:rFonts w:ascii="Times New Roman" w:hAnsi="Times New Roman" w:cs="Times New Roman"/>
                <w:szCs w:val="21"/>
              </w:rPr>
            </w:pPr>
            <w:r>
              <w:rPr>
                <w:rFonts w:ascii="Times New Roman" w:hAnsi="Times New Roman" w:cs="Times New Roman"/>
                <w:szCs w:val="21"/>
              </w:rPr>
              <w:t>能进行体验式教学；使学生认识化工设备的装置中的作用，地位；学习设备结构</w:t>
            </w:r>
          </w:p>
        </w:tc>
      </w:tr>
      <w:tr w14:paraId="137074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64" w:type="pct"/>
            <w:tcBorders>
              <w:tl2br w:val="nil"/>
              <w:tr2bl w:val="nil"/>
            </w:tcBorders>
            <w:shd w:val="clear" w:color="auto" w:fill="auto"/>
            <w:vAlign w:val="center"/>
          </w:tcPr>
          <w:p w14:paraId="19D8CFAF">
            <w:pPr>
              <w:jc w:val="center"/>
              <w:rPr>
                <w:rFonts w:ascii="Times New Roman" w:hAnsi="Times New Roman" w:cs="Times New Roman"/>
                <w:szCs w:val="21"/>
              </w:rPr>
            </w:pPr>
            <w:r>
              <w:rPr>
                <w:rFonts w:ascii="Times New Roman" w:hAnsi="Times New Roman" w:cs="Times New Roman"/>
                <w:szCs w:val="21"/>
              </w:rPr>
              <w:t>4</w:t>
            </w:r>
          </w:p>
        </w:tc>
        <w:tc>
          <w:tcPr>
            <w:tcW w:w="729" w:type="pct"/>
            <w:tcBorders>
              <w:tl2br w:val="nil"/>
              <w:tr2bl w:val="nil"/>
            </w:tcBorders>
            <w:shd w:val="clear" w:color="auto" w:fill="auto"/>
            <w:vAlign w:val="center"/>
          </w:tcPr>
          <w:p w14:paraId="03A77822">
            <w:pPr>
              <w:jc w:val="center"/>
              <w:rPr>
                <w:rFonts w:ascii="Times New Roman" w:hAnsi="Times New Roman" w:cs="Times New Roman"/>
                <w:szCs w:val="21"/>
              </w:rPr>
            </w:pPr>
            <w:r>
              <w:rPr>
                <w:rFonts w:ascii="Times New Roman" w:hAnsi="Times New Roman" w:cs="Times New Roman"/>
                <w:szCs w:val="21"/>
              </w:rPr>
              <w:t>乙酸乙酯生产实训装置</w:t>
            </w:r>
          </w:p>
        </w:tc>
        <w:tc>
          <w:tcPr>
            <w:tcW w:w="1350" w:type="pct"/>
            <w:tcBorders>
              <w:tl2br w:val="nil"/>
              <w:tr2bl w:val="nil"/>
            </w:tcBorders>
            <w:shd w:val="clear" w:color="auto" w:fill="auto"/>
            <w:vAlign w:val="center"/>
          </w:tcPr>
          <w:p w14:paraId="0650BAEB">
            <w:pPr>
              <w:jc w:val="center"/>
              <w:rPr>
                <w:rFonts w:ascii="Times New Roman" w:hAnsi="Times New Roman" w:cs="Times New Roman"/>
                <w:szCs w:val="21"/>
              </w:rPr>
            </w:pPr>
            <w:r>
              <w:rPr>
                <w:rFonts w:ascii="Times New Roman" w:hAnsi="Times New Roman" w:cs="Times New Roman"/>
                <w:szCs w:val="21"/>
              </w:rPr>
              <w:t>生产装置</w:t>
            </w:r>
          </w:p>
        </w:tc>
        <w:tc>
          <w:tcPr>
            <w:tcW w:w="795" w:type="pct"/>
            <w:tcBorders>
              <w:tl2br w:val="nil"/>
              <w:tr2bl w:val="nil"/>
            </w:tcBorders>
            <w:shd w:val="clear" w:color="auto" w:fill="auto"/>
            <w:vAlign w:val="center"/>
          </w:tcPr>
          <w:p w14:paraId="5A54667D">
            <w:pPr>
              <w:jc w:val="center"/>
              <w:rPr>
                <w:rFonts w:ascii="Times New Roman" w:hAnsi="Times New Roman" w:cs="Times New Roman"/>
                <w:szCs w:val="21"/>
              </w:rPr>
            </w:pPr>
            <w:r>
              <w:rPr>
                <w:rFonts w:ascii="Times New Roman" w:hAnsi="Times New Roman" w:cs="Times New Roman"/>
                <w:szCs w:val="21"/>
              </w:rPr>
              <w:t>300</w:t>
            </w:r>
          </w:p>
        </w:tc>
        <w:tc>
          <w:tcPr>
            <w:tcW w:w="1659" w:type="pct"/>
            <w:tcBorders>
              <w:tl2br w:val="nil"/>
              <w:tr2bl w:val="nil"/>
            </w:tcBorders>
            <w:shd w:val="clear" w:color="auto" w:fill="auto"/>
            <w:vAlign w:val="center"/>
          </w:tcPr>
          <w:p w14:paraId="427E8836">
            <w:pPr>
              <w:jc w:val="center"/>
              <w:rPr>
                <w:rFonts w:ascii="Times New Roman" w:hAnsi="Times New Roman" w:cs="Times New Roman"/>
              </w:rPr>
            </w:pPr>
            <w:r>
              <w:rPr>
                <w:rFonts w:ascii="Times New Roman" w:hAnsi="Times New Roman" w:cs="Times New Roman"/>
                <w:szCs w:val="21"/>
              </w:rPr>
              <w:t>能进行体验式教学；使学生认识化工设备的装置中的作用，地位；学习设备结构</w:t>
            </w:r>
          </w:p>
        </w:tc>
      </w:tr>
      <w:tr w14:paraId="5C0A47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64" w:type="pct"/>
            <w:tcBorders>
              <w:tl2br w:val="nil"/>
              <w:tr2bl w:val="nil"/>
            </w:tcBorders>
            <w:shd w:val="clear" w:color="auto" w:fill="auto"/>
            <w:vAlign w:val="center"/>
          </w:tcPr>
          <w:p w14:paraId="4EC8EC07">
            <w:pPr>
              <w:jc w:val="center"/>
              <w:rPr>
                <w:rFonts w:ascii="Times New Roman" w:hAnsi="Times New Roman" w:cs="Times New Roman"/>
                <w:szCs w:val="21"/>
              </w:rPr>
            </w:pPr>
            <w:r>
              <w:rPr>
                <w:rFonts w:ascii="Times New Roman" w:hAnsi="Times New Roman" w:cs="Times New Roman"/>
                <w:szCs w:val="21"/>
              </w:rPr>
              <w:t>5</w:t>
            </w:r>
          </w:p>
        </w:tc>
        <w:tc>
          <w:tcPr>
            <w:tcW w:w="729" w:type="pct"/>
            <w:tcBorders>
              <w:tl2br w:val="nil"/>
              <w:tr2bl w:val="nil"/>
            </w:tcBorders>
            <w:shd w:val="clear" w:color="auto" w:fill="auto"/>
            <w:vAlign w:val="center"/>
          </w:tcPr>
          <w:p w14:paraId="7612E8E8">
            <w:pPr>
              <w:jc w:val="center"/>
              <w:rPr>
                <w:rFonts w:ascii="Times New Roman" w:hAnsi="Times New Roman" w:cs="Times New Roman"/>
                <w:szCs w:val="21"/>
              </w:rPr>
            </w:pPr>
            <w:r>
              <w:rPr>
                <w:rFonts w:ascii="Times New Roman" w:hAnsi="Times New Roman" w:cs="Times New Roman"/>
                <w:szCs w:val="21"/>
              </w:rPr>
              <w:t>常减压蒸馏生产实训装置</w:t>
            </w:r>
          </w:p>
        </w:tc>
        <w:tc>
          <w:tcPr>
            <w:tcW w:w="1350" w:type="pct"/>
            <w:tcBorders>
              <w:tl2br w:val="nil"/>
              <w:tr2bl w:val="nil"/>
            </w:tcBorders>
            <w:shd w:val="clear" w:color="auto" w:fill="auto"/>
            <w:vAlign w:val="center"/>
          </w:tcPr>
          <w:p w14:paraId="27D290CD">
            <w:pPr>
              <w:jc w:val="center"/>
              <w:rPr>
                <w:rFonts w:ascii="Times New Roman" w:hAnsi="Times New Roman" w:cs="Times New Roman"/>
                <w:szCs w:val="21"/>
              </w:rPr>
            </w:pPr>
            <w:r>
              <w:rPr>
                <w:rFonts w:ascii="Times New Roman" w:hAnsi="Times New Roman" w:cs="Times New Roman"/>
                <w:szCs w:val="21"/>
              </w:rPr>
              <w:t>生产装置</w:t>
            </w:r>
          </w:p>
        </w:tc>
        <w:tc>
          <w:tcPr>
            <w:tcW w:w="795" w:type="pct"/>
            <w:tcBorders>
              <w:tl2br w:val="nil"/>
              <w:tr2bl w:val="nil"/>
            </w:tcBorders>
            <w:shd w:val="clear" w:color="auto" w:fill="auto"/>
            <w:vAlign w:val="center"/>
          </w:tcPr>
          <w:p w14:paraId="411565ED">
            <w:pPr>
              <w:jc w:val="center"/>
              <w:rPr>
                <w:rFonts w:ascii="Times New Roman" w:hAnsi="Times New Roman" w:cs="Times New Roman"/>
                <w:szCs w:val="21"/>
              </w:rPr>
            </w:pPr>
            <w:r>
              <w:rPr>
                <w:rFonts w:ascii="Times New Roman" w:hAnsi="Times New Roman" w:cs="Times New Roman"/>
                <w:szCs w:val="21"/>
              </w:rPr>
              <w:t>300</w:t>
            </w:r>
          </w:p>
        </w:tc>
        <w:tc>
          <w:tcPr>
            <w:tcW w:w="1659" w:type="pct"/>
            <w:tcBorders>
              <w:tl2br w:val="nil"/>
              <w:tr2bl w:val="nil"/>
            </w:tcBorders>
            <w:shd w:val="clear" w:color="auto" w:fill="auto"/>
            <w:vAlign w:val="center"/>
          </w:tcPr>
          <w:p w14:paraId="7FEC0F8B">
            <w:pPr>
              <w:jc w:val="center"/>
              <w:rPr>
                <w:rFonts w:ascii="Times New Roman" w:hAnsi="Times New Roman" w:cs="Times New Roman"/>
              </w:rPr>
            </w:pPr>
            <w:r>
              <w:rPr>
                <w:rFonts w:ascii="Times New Roman" w:hAnsi="Times New Roman" w:cs="Times New Roman"/>
                <w:szCs w:val="21"/>
              </w:rPr>
              <w:t>能进行体验式教学；使学生认识化工设备的装置中的作用，地位；学习设备结构</w:t>
            </w:r>
          </w:p>
        </w:tc>
      </w:tr>
      <w:tr w14:paraId="2B735D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64" w:type="pct"/>
            <w:tcBorders>
              <w:tl2br w:val="nil"/>
              <w:tr2bl w:val="nil"/>
            </w:tcBorders>
            <w:shd w:val="clear" w:color="auto" w:fill="auto"/>
            <w:vAlign w:val="center"/>
          </w:tcPr>
          <w:p w14:paraId="7C51D89B">
            <w:pPr>
              <w:jc w:val="center"/>
              <w:rPr>
                <w:rFonts w:ascii="Times New Roman" w:hAnsi="Times New Roman" w:cs="Times New Roman"/>
                <w:szCs w:val="21"/>
              </w:rPr>
            </w:pPr>
            <w:r>
              <w:rPr>
                <w:rFonts w:ascii="Times New Roman" w:hAnsi="Times New Roman" w:cs="Times New Roman"/>
                <w:szCs w:val="21"/>
              </w:rPr>
              <w:t>6</w:t>
            </w:r>
          </w:p>
        </w:tc>
        <w:tc>
          <w:tcPr>
            <w:tcW w:w="729" w:type="pct"/>
            <w:tcBorders>
              <w:tl2br w:val="nil"/>
              <w:tr2bl w:val="nil"/>
            </w:tcBorders>
            <w:shd w:val="clear" w:color="auto" w:fill="auto"/>
            <w:vAlign w:val="center"/>
          </w:tcPr>
          <w:p w14:paraId="59EBA138">
            <w:pPr>
              <w:jc w:val="center"/>
              <w:rPr>
                <w:rFonts w:ascii="Times New Roman" w:hAnsi="Times New Roman" w:cs="Times New Roman"/>
                <w:szCs w:val="21"/>
              </w:rPr>
            </w:pPr>
            <w:r>
              <w:rPr>
                <w:rFonts w:ascii="Times New Roman" w:hAnsi="Times New Roman" w:cs="Times New Roman"/>
                <w:szCs w:val="21"/>
              </w:rPr>
              <w:t>校外实训基地</w:t>
            </w:r>
          </w:p>
        </w:tc>
        <w:tc>
          <w:tcPr>
            <w:tcW w:w="1350" w:type="pct"/>
            <w:tcBorders>
              <w:tl2br w:val="nil"/>
              <w:tr2bl w:val="nil"/>
            </w:tcBorders>
            <w:shd w:val="clear" w:color="auto" w:fill="auto"/>
            <w:vAlign w:val="center"/>
          </w:tcPr>
          <w:p w14:paraId="4939E314">
            <w:pPr>
              <w:jc w:val="center"/>
              <w:rPr>
                <w:rFonts w:ascii="Times New Roman" w:hAnsi="Times New Roman" w:cs="Times New Roman"/>
                <w:szCs w:val="21"/>
              </w:rPr>
            </w:pPr>
            <w:r>
              <w:rPr>
                <w:rFonts w:ascii="Times New Roman" w:hAnsi="Times New Roman" w:cs="Times New Roman"/>
                <w:szCs w:val="21"/>
              </w:rPr>
              <w:t>认识化工设备实物(制造厂)</w:t>
            </w:r>
          </w:p>
        </w:tc>
        <w:tc>
          <w:tcPr>
            <w:tcW w:w="795" w:type="pct"/>
            <w:tcBorders>
              <w:tl2br w:val="nil"/>
              <w:tr2bl w:val="nil"/>
            </w:tcBorders>
            <w:shd w:val="clear" w:color="auto" w:fill="auto"/>
            <w:vAlign w:val="center"/>
          </w:tcPr>
          <w:p w14:paraId="494C598B">
            <w:pPr>
              <w:jc w:val="center"/>
              <w:rPr>
                <w:rFonts w:ascii="Times New Roman" w:hAnsi="Times New Roman" w:cs="Times New Roman"/>
                <w:szCs w:val="21"/>
              </w:rPr>
            </w:pPr>
          </w:p>
        </w:tc>
        <w:tc>
          <w:tcPr>
            <w:tcW w:w="1659" w:type="pct"/>
            <w:tcBorders>
              <w:tl2br w:val="nil"/>
              <w:tr2bl w:val="nil"/>
            </w:tcBorders>
            <w:shd w:val="clear" w:color="auto" w:fill="auto"/>
            <w:vAlign w:val="center"/>
          </w:tcPr>
          <w:p w14:paraId="7442902D">
            <w:pPr>
              <w:jc w:val="center"/>
              <w:rPr>
                <w:rFonts w:ascii="Times New Roman" w:hAnsi="Times New Roman" w:cs="Times New Roman"/>
                <w:szCs w:val="21"/>
              </w:rPr>
            </w:pPr>
            <w:r>
              <w:rPr>
                <w:rFonts w:ascii="Times New Roman" w:hAnsi="Times New Roman" w:cs="Times New Roman"/>
                <w:szCs w:val="21"/>
              </w:rPr>
              <w:t>认识不同化工设备的内部结构</w:t>
            </w:r>
          </w:p>
        </w:tc>
      </w:tr>
    </w:tbl>
    <w:p w14:paraId="4EB8378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4BBE239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5A687517">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基本的《化工设备与维护》多媒体课件、图片库、视频、动画、试题库等教学资源；</w:t>
      </w:r>
    </w:p>
    <w:p w14:paraId="0A3D148D">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GB/T150-2024《压力容器》、GB151-2014《换热设备》等国家和HG/T20592-2009《钢制管法兰》等行业标准及等有关专业图书与期刊等图书资源；</w:t>
      </w:r>
    </w:p>
    <w:p w14:paraId="2050CBA1">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③</w:t>
      </w:r>
      <w:r>
        <w:rPr>
          <w:rFonts w:ascii="Times New Roman" w:hAnsi="Times New Roman" w:eastAsia="宋体" w:cs="Times New Roman"/>
          <w:sz w:val="24"/>
        </w:rPr>
        <w:t>石油和化工企业生产中的有关化工设备的检修规程；</w:t>
      </w:r>
    </w:p>
    <w:p w14:paraId="4051B217">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④</w:t>
      </w:r>
      <w:r>
        <w:rPr>
          <w:rFonts w:ascii="Times New Roman" w:hAnsi="Times New Roman" w:eastAsia="宋体" w:cs="Times New Roman"/>
          <w:sz w:val="24"/>
        </w:rPr>
        <w:t>来自企业合作伙伴提供的企业生产与管理规范、生产案例等企业生产软资源。</w:t>
      </w:r>
    </w:p>
    <w:p w14:paraId="4266137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715D94F4">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校级在线精品课程《化工设备与维护》；</w:t>
      </w:r>
    </w:p>
    <w:p w14:paraId="0E7C6C2E">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与教学课程相关的微课资源；</w:t>
      </w:r>
    </w:p>
    <w:p w14:paraId="07BEB7B7">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③</w:t>
      </w:r>
      <w:r>
        <w:rPr>
          <w:rFonts w:ascii="Times New Roman" w:hAnsi="Times New Roman" w:eastAsia="宋体" w:cs="Times New Roman"/>
          <w:sz w:val="24"/>
        </w:rPr>
        <w:t>网络视频资源推荐等。</w:t>
      </w:r>
    </w:p>
    <w:p w14:paraId="5C8C9CE4">
      <w:pPr>
        <w:autoSpaceDE w:val="0"/>
        <w:autoSpaceDN w:val="0"/>
        <w:adjustRightInd w:val="0"/>
        <w:snapToGrid w:val="0"/>
        <w:spacing w:line="360" w:lineRule="auto"/>
        <w:ind w:firstLine="480" w:firstLineChars="200"/>
        <w:rPr>
          <w:rFonts w:ascii="Times New Roman" w:hAnsi="Times New Roman" w:eastAsia="宋体" w:cs="Times New Roman"/>
          <w:color w:val="000000"/>
          <w:kern w:val="0"/>
          <w:sz w:val="24"/>
        </w:rPr>
      </w:pPr>
    </w:p>
    <w:p w14:paraId="17F2FC7F">
      <w:pPr>
        <w:rPr>
          <w:rFonts w:ascii="Times New Roman" w:hAnsi="Times New Roman" w:eastAsia="宋体" w:cs="Times New Roman"/>
          <w:sz w:val="24"/>
        </w:rPr>
      </w:pPr>
      <w:r>
        <w:rPr>
          <w:rFonts w:ascii="Times New Roman" w:hAnsi="Times New Roman" w:eastAsia="宋体" w:cs="Times New Roman"/>
          <w:sz w:val="24"/>
        </w:rPr>
        <w:br w:type="page"/>
      </w:r>
    </w:p>
    <w:p w14:paraId="2A636F5C">
      <w:pPr>
        <w:pStyle w:val="2"/>
        <w:rPr>
          <w:rFonts w:ascii="Times New Roman" w:hAnsi="Times New Roman" w:cs="Times New Roman"/>
        </w:rPr>
      </w:pPr>
      <w:bookmarkStart w:id="233" w:name="_Toc8913"/>
      <w:bookmarkStart w:id="234" w:name="_Toc4115"/>
      <w:bookmarkStart w:id="235" w:name="_Toc3791"/>
      <w:bookmarkStart w:id="236" w:name="_Toc22936"/>
      <w:bookmarkStart w:id="237" w:name="_Toc23231"/>
      <w:r>
        <w:rPr>
          <w:rFonts w:ascii="Times New Roman" w:hAnsi="Times New Roman" w:cs="Times New Roman"/>
        </w:rPr>
        <w:t>《高分子材料专业英语》课程标准</w:t>
      </w:r>
      <w:bookmarkEnd w:id="233"/>
      <w:bookmarkEnd w:id="234"/>
      <w:bookmarkEnd w:id="235"/>
      <w:bookmarkEnd w:id="236"/>
      <w:bookmarkEnd w:id="237"/>
    </w:p>
    <w:p w14:paraId="75D0AAF4">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70"/>
        <w:gridCol w:w="1716"/>
        <w:gridCol w:w="999"/>
        <w:gridCol w:w="1316"/>
        <w:gridCol w:w="3010"/>
      </w:tblGrid>
      <w:tr w14:paraId="440B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42EF698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75" w:type="pct"/>
            <w:gridSpan w:val="3"/>
            <w:tcBorders>
              <w:top w:val="single" w:color="auto" w:sz="4" w:space="0"/>
              <w:left w:val="single" w:color="auto" w:sz="4" w:space="0"/>
              <w:bottom w:val="single" w:color="auto" w:sz="4" w:space="0"/>
              <w:right w:val="single" w:color="auto" w:sz="4" w:space="0"/>
            </w:tcBorders>
            <w:vAlign w:val="center"/>
          </w:tcPr>
          <w:p w14:paraId="0B00E64E">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高分子材料专业英语</w:t>
            </w:r>
          </w:p>
        </w:tc>
        <w:tc>
          <w:tcPr>
            <w:tcW w:w="668" w:type="pct"/>
            <w:tcBorders>
              <w:top w:val="single" w:color="auto" w:sz="4" w:space="0"/>
              <w:left w:val="single" w:color="auto" w:sz="4" w:space="0"/>
              <w:bottom w:val="single" w:color="auto" w:sz="4" w:space="0"/>
              <w:right w:val="single" w:color="auto" w:sz="4" w:space="0"/>
            </w:tcBorders>
            <w:vAlign w:val="center"/>
          </w:tcPr>
          <w:p w14:paraId="073F25BE">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527" w:type="pct"/>
            <w:tcBorders>
              <w:top w:val="single" w:color="auto" w:sz="4" w:space="0"/>
              <w:left w:val="single" w:color="auto" w:sz="4" w:space="0"/>
              <w:bottom w:val="single" w:color="auto" w:sz="4" w:space="0"/>
              <w:right w:val="single" w:color="auto" w:sz="4" w:space="0"/>
            </w:tcBorders>
            <w:vAlign w:val="center"/>
          </w:tcPr>
          <w:p w14:paraId="6C24ABF4">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color w:val="000000" w:themeColor="text1"/>
                <w:sz w:val="21"/>
                <w:szCs w:val="21"/>
                <w14:textFill>
                  <w14:solidFill>
                    <w14:schemeClr w14:val="tx1"/>
                  </w14:solidFill>
                </w14:textFill>
              </w:rPr>
              <w:t>shgf23006</w:t>
            </w:r>
          </w:p>
        </w:tc>
      </w:tr>
      <w:tr w14:paraId="3D22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39F0364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7" w:type="pct"/>
            <w:tcBorders>
              <w:top w:val="single" w:color="auto" w:sz="4" w:space="0"/>
              <w:left w:val="single" w:color="auto" w:sz="4" w:space="0"/>
              <w:bottom w:val="single" w:color="auto" w:sz="4" w:space="0"/>
              <w:right w:val="single" w:color="auto" w:sz="4" w:space="0"/>
            </w:tcBorders>
            <w:vAlign w:val="center"/>
          </w:tcPr>
          <w:p w14:paraId="09C5760C">
            <w:pPr>
              <w:jc w:val="center"/>
              <w:rPr>
                <w:rFonts w:ascii="Times New Roman" w:hAnsi="Times New Roman" w:cs="Times New Roman"/>
              </w:rPr>
            </w:pPr>
            <w:r>
              <w:rPr>
                <w:rFonts w:ascii="Times New Roman" w:hAnsi="Times New Roman" w:cs="Times New Roman"/>
              </w:rPr>
              <w:t>30学时</w:t>
            </w:r>
          </w:p>
        </w:tc>
        <w:tc>
          <w:tcPr>
            <w:tcW w:w="871" w:type="pct"/>
            <w:tcBorders>
              <w:top w:val="single" w:color="auto" w:sz="4" w:space="0"/>
              <w:left w:val="single" w:color="auto" w:sz="4" w:space="0"/>
              <w:bottom w:val="single" w:color="auto" w:sz="4" w:space="0"/>
              <w:right w:val="single" w:color="auto" w:sz="4" w:space="0"/>
            </w:tcBorders>
            <w:vAlign w:val="center"/>
          </w:tcPr>
          <w:p w14:paraId="68E8BFB5">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06" w:type="pct"/>
            <w:tcBorders>
              <w:top w:val="single" w:color="auto" w:sz="4" w:space="0"/>
              <w:left w:val="single" w:color="auto" w:sz="4" w:space="0"/>
              <w:bottom w:val="single" w:color="auto" w:sz="4" w:space="0"/>
              <w:right w:val="single" w:color="auto" w:sz="4" w:space="0"/>
            </w:tcBorders>
            <w:vAlign w:val="center"/>
          </w:tcPr>
          <w:p w14:paraId="7B4F3D86">
            <w:pPr>
              <w:jc w:val="center"/>
              <w:rPr>
                <w:rFonts w:ascii="Times New Roman" w:hAnsi="Times New Roman" w:cs="Times New Roman"/>
              </w:rPr>
            </w:pPr>
            <w:r>
              <w:rPr>
                <w:rFonts w:ascii="Times New Roman" w:hAnsi="Times New Roman" w:cs="Times New Roman"/>
              </w:rPr>
              <w:t>0学时</w:t>
            </w:r>
          </w:p>
        </w:tc>
        <w:tc>
          <w:tcPr>
            <w:tcW w:w="668" w:type="pct"/>
            <w:tcBorders>
              <w:top w:val="single" w:color="auto" w:sz="4" w:space="0"/>
              <w:left w:val="single" w:color="auto" w:sz="4" w:space="0"/>
              <w:bottom w:val="single" w:color="auto" w:sz="4" w:space="0"/>
              <w:right w:val="single" w:color="auto" w:sz="4" w:space="0"/>
            </w:tcBorders>
            <w:vAlign w:val="center"/>
          </w:tcPr>
          <w:p w14:paraId="08F40A44">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527" w:type="pct"/>
            <w:tcBorders>
              <w:top w:val="single" w:color="auto" w:sz="4" w:space="0"/>
              <w:left w:val="single" w:color="auto" w:sz="4" w:space="0"/>
              <w:bottom w:val="single" w:color="auto" w:sz="4" w:space="0"/>
              <w:right w:val="single" w:color="auto" w:sz="4" w:space="0"/>
            </w:tcBorders>
            <w:vAlign w:val="center"/>
          </w:tcPr>
          <w:p w14:paraId="7F4828F4">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2学分</w:t>
            </w:r>
          </w:p>
        </w:tc>
      </w:tr>
      <w:tr w14:paraId="7880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71DB606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1" w:type="pct"/>
            <w:gridSpan w:val="5"/>
            <w:tcBorders>
              <w:top w:val="single" w:color="auto" w:sz="4" w:space="0"/>
              <w:left w:val="single" w:color="auto" w:sz="4" w:space="0"/>
              <w:bottom w:val="single" w:color="auto" w:sz="4" w:space="0"/>
              <w:right w:val="single" w:color="auto" w:sz="4" w:space="0"/>
            </w:tcBorders>
            <w:vAlign w:val="center"/>
          </w:tcPr>
          <w:p w14:paraId="2277CA84">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5E28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7F497ED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75" w:type="pct"/>
            <w:gridSpan w:val="3"/>
            <w:tcBorders>
              <w:top w:val="single" w:color="auto" w:sz="4" w:space="0"/>
              <w:left w:val="single" w:color="auto" w:sz="4" w:space="0"/>
              <w:right w:val="single" w:color="auto" w:sz="4" w:space="0"/>
            </w:tcBorders>
            <w:vAlign w:val="center"/>
          </w:tcPr>
          <w:p w14:paraId="412A1CD0">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w:t>
            </w:r>
            <w:r>
              <w:rPr>
                <w:rFonts w:hint="eastAsia" w:ascii="MS Gothic" w:hAnsi="MS Gothic" w:eastAsia="MS Gothic" w:cs="MS Gothic"/>
              </w:rPr>
              <w:sym w:font="Wingdings 2" w:char="F052"/>
            </w:r>
            <w:r>
              <w:rPr>
                <w:rFonts w:cs="Times New Roman" w:asciiTheme="minorEastAsia" w:hAnsiTheme="minorEastAsia"/>
              </w:rPr>
              <w:t>专业选修课□专业技能课</w:t>
            </w:r>
          </w:p>
        </w:tc>
        <w:tc>
          <w:tcPr>
            <w:tcW w:w="668" w:type="pct"/>
            <w:tcBorders>
              <w:top w:val="single" w:color="auto" w:sz="4" w:space="0"/>
              <w:left w:val="single" w:color="auto" w:sz="4" w:space="0"/>
              <w:bottom w:val="single" w:color="auto" w:sz="4" w:space="0"/>
              <w:right w:val="single" w:color="auto" w:sz="4" w:space="0"/>
            </w:tcBorders>
            <w:vAlign w:val="center"/>
          </w:tcPr>
          <w:p w14:paraId="2C74A730">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527" w:type="pct"/>
            <w:tcBorders>
              <w:top w:val="single" w:color="auto" w:sz="4" w:space="0"/>
              <w:left w:val="single" w:color="auto" w:sz="4" w:space="0"/>
              <w:bottom w:val="single" w:color="auto" w:sz="4" w:space="0"/>
              <w:right w:val="single" w:color="auto" w:sz="4" w:space="0"/>
            </w:tcBorders>
            <w:vAlign w:val="center"/>
          </w:tcPr>
          <w:p w14:paraId="392EE4CB">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sym w:font="Wingdings 2" w:char="F052"/>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理实一体</w:t>
            </w:r>
          </w:p>
          <w:p w14:paraId="3227D510">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39CA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14B3A18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1" w:type="pct"/>
            <w:gridSpan w:val="5"/>
            <w:tcBorders>
              <w:top w:val="single" w:color="auto" w:sz="4" w:space="0"/>
              <w:left w:val="single" w:color="auto" w:sz="4" w:space="0"/>
              <w:right w:val="single" w:color="auto" w:sz="4" w:space="0"/>
            </w:tcBorders>
            <w:vAlign w:val="center"/>
          </w:tcPr>
          <w:p w14:paraId="0FBDDDA9">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《外语》、《高分子化学与物理》等</w:t>
            </w:r>
          </w:p>
        </w:tc>
      </w:tr>
      <w:tr w14:paraId="7B00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62419B0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1" w:type="pct"/>
            <w:gridSpan w:val="5"/>
            <w:tcBorders>
              <w:top w:val="single" w:color="auto" w:sz="4" w:space="0"/>
              <w:left w:val="single" w:color="auto" w:sz="4" w:space="0"/>
              <w:right w:val="single" w:color="auto" w:sz="4" w:space="0"/>
            </w:tcBorders>
            <w:vAlign w:val="center"/>
          </w:tcPr>
          <w:p w14:paraId="5772A657">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岗位实习等</w:t>
            </w:r>
          </w:p>
        </w:tc>
      </w:tr>
      <w:tr w14:paraId="3C27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6F1C378C">
            <w:pPr>
              <w:jc w:val="center"/>
              <w:rPr>
                <w:rFonts w:ascii="Times New Roman" w:hAnsi="Times New Roman" w:cs="Times New Roman"/>
                <w:b/>
              </w:rPr>
            </w:pPr>
            <w:r>
              <w:rPr>
                <w:rFonts w:ascii="Times New Roman" w:hAnsi="Times New Roman" w:eastAsia="宋体" w:cs="Times New Roman"/>
                <w:b/>
              </w:rPr>
              <w:t>选用教材</w:t>
            </w:r>
          </w:p>
        </w:tc>
        <w:tc>
          <w:tcPr>
            <w:tcW w:w="4371" w:type="pct"/>
            <w:gridSpan w:val="5"/>
            <w:tcBorders>
              <w:top w:val="single" w:color="auto" w:sz="4" w:space="0"/>
              <w:left w:val="single" w:color="auto" w:sz="4" w:space="0"/>
              <w:right w:val="single" w:color="auto" w:sz="4" w:space="0"/>
            </w:tcBorders>
            <w:shd w:val="clear" w:color="auto" w:fill="auto"/>
            <w:vAlign w:val="center"/>
          </w:tcPr>
          <w:p w14:paraId="11FFE439">
            <w:pPr>
              <w:jc w:val="center"/>
              <w:rPr>
                <w:rFonts w:ascii="Times New Roman" w:hAnsi="Times New Roman" w:eastAsia="宋体" w:cs="Times New Roman"/>
              </w:rPr>
            </w:pPr>
            <w:r>
              <w:rPr>
                <w:rFonts w:ascii="Times New Roman" w:hAnsi="Times New Roman" w:eastAsia="宋体" w:cs="Times New Roman"/>
              </w:rPr>
              <w:t>《高分子材料专业英语》（刘琼琼，化学工业出版社，2005年3月，ISBN 978-7-122-08593-1）</w:t>
            </w:r>
          </w:p>
        </w:tc>
      </w:tr>
      <w:tr w14:paraId="5804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1296B63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75" w:type="pct"/>
            <w:gridSpan w:val="3"/>
            <w:tcBorders>
              <w:top w:val="single" w:color="auto" w:sz="4" w:space="0"/>
              <w:left w:val="single" w:color="auto" w:sz="4" w:space="0"/>
              <w:right w:val="single" w:color="auto" w:sz="4" w:space="0"/>
            </w:tcBorders>
            <w:vAlign w:val="center"/>
          </w:tcPr>
          <w:p w14:paraId="06CC18C6">
            <w:pPr>
              <w:widowControl/>
              <w:ind w:firstLine="1470" w:firstLineChars="700"/>
              <w:jc w:val="center"/>
              <w:rPr>
                <w:rFonts w:ascii="Times New Roman" w:hAnsi="Times New Roman" w:cs="Times New Roman"/>
              </w:rPr>
            </w:pPr>
            <w:r>
              <w:rPr>
                <w:rFonts w:ascii="Times New Roman" w:hAnsi="Times New Roman" w:cs="Times New Roman"/>
              </w:rPr>
              <w:t>周宁宁</w:t>
            </w:r>
          </w:p>
        </w:tc>
        <w:tc>
          <w:tcPr>
            <w:tcW w:w="668" w:type="pct"/>
            <w:tcBorders>
              <w:top w:val="single" w:color="auto" w:sz="4" w:space="0"/>
              <w:left w:val="single" w:color="auto" w:sz="4" w:space="0"/>
              <w:bottom w:val="single" w:color="auto" w:sz="4" w:space="0"/>
              <w:right w:val="single" w:color="auto" w:sz="4" w:space="0"/>
            </w:tcBorders>
            <w:vAlign w:val="center"/>
          </w:tcPr>
          <w:p w14:paraId="6480FC0B">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527" w:type="pct"/>
            <w:tcBorders>
              <w:top w:val="single" w:color="auto" w:sz="4" w:space="0"/>
              <w:left w:val="single" w:color="auto" w:sz="4" w:space="0"/>
              <w:bottom w:val="single" w:color="auto" w:sz="4" w:space="0"/>
              <w:right w:val="single" w:color="auto" w:sz="4" w:space="0"/>
            </w:tcBorders>
            <w:vAlign w:val="center"/>
          </w:tcPr>
          <w:p w14:paraId="6AA6A455">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2025年07月01日</w:t>
            </w:r>
          </w:p>
        </w:tc>
      </w:tr>
      <w:tr w14:paraId="7590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1D7EAA4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75" w:type="pct"/>
            <w:gridSpan w:val="3"/>
            <w:tcBorders>
              <w:top w:val="single" w:color="auto" w:sz="4" w:space="0"/>
              <w:left w:val="single" w:color="auto" w:sz="4" w:space="0"/>
              <w:right w:val="single" w:color="auto" w:sz="4" w:space="0"/>
            </w:tcBorders>
            <w:vAlign w:val="center"/>
          </w:tcPr>
          <w:p w14:paraId="17E1DF6D">
            <w:pPr>
              <w:widowControl/>
              <w:ind w:firstLine="1470" w:firstLineChars="700"/>
              <w:jc w:val="center"/>
              <w:rPr>
                <w:rFonts w:ascii="Times New Roman" w:hAnsi="Times New Roman" w:cs="Times New Roman"/>
              </w:rPr>
            </w:pPr>
            <w:r>
              <w:rPr>
                <w:rFonts w:ascii="Times New Roman" w:hAnsi="Times New Roman" w:cs="Times New Roman"/>
              </w:rPr>
              <w:t>石红锦</w:t>
            </w:r>
          </w:p>
        </w:tc>
        <w:tc>
          <w:tcPr>
            <w:tcW w:w="668" w:type="pct"/>
            <w:tcBorders>
              <w:top w:val="single" w:color="auto" w:sz="4" w:space="0"/>
              <w:left w:val="single" w:color="auto" w:sz="4" w:space="0"/>
              <w:bottom w:val="single" w:color="auto" w:sz="4" w:space="0"/>
              <w:right w:val="single" w:color="auto" w:sz="4" w:space="0"/>
            </w:tcBorders>
            <w:vAlign w:val="center"/>
          </w:tcPr>
          <w:p w14:paraId="5EB3E2DC">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527" w:type="pct"/>
            <w:tcBorders>
              <w:top w:val="single" w:color="auto" w:sz="4" w:space="0"/>
              <w:left w:val="single" w:color="auto" w:sz="4" w:space="0"/>
              <w:bottom w:val="single" w:color="auto" w:sz="4" w:space="0"/>
              <w:right w:val="single" w:color="auto" w:sz="4" w:space="0"/>
            </w:tcBorders>
            <w:vAlign w:val="center"/>
          </w:tcPr>
          <w:p w14:paraId="0CF48F7E">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2025年08月01日</w:t>
            </w:r>
          </w:p>
        </w:tc>
      </w:tr>
    </w:tbl>
    <w:p w14:paraId="34771730">
      <w:pPr>
        <w:pStyle w:val="3"/>
        <w:bidi w:val="0"/>
      </w:pPr>
      <w:r>
        <w:t>二、课程定位</w:t>
      </w:r>
    </w:p>
    <w:p w14:paraId="5F04E83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的一门专业选修课程，是在化工领域授课内容和方法的基础上开设的一门理论课程，对接专业人才培养目标，面向高分子材料相关工作岗位，培养学生具备综合职业素质，针对特定专业学生和课程内容设置教学重点，强调对专业领域需求的深入了解。同时，将课程思政内容融入课程核心内容体系，帮助学生树立正确的世界观、人生观、价值观。</w:t>
      </w:r>
    </w:p>
    <w:p w14:paraId="45DADED1">
      <w:pPr>
        <w:pStyle w:val="3"/>
        <w:bidi w:val="0"/>
      </w:pPr>
      <w:r>
        <w:t>三、课程设计思路</w:t>
      </w:r>
    </w:p>
    <w:p w14:paraId="1F323BE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人才培养方案、高分子材料国际学术前沿及专业英语核心教材确定教学内容，从高分子材料专业词汇、文献阅读技巧及学术表达规范出发，了解专业英语在文献解读与国际交流中的核心应用；然后，掌握该领域顶级期刊文献的写作范式、术语演变及学术交流礼仪，最后，对专业文献的摘要、引言、实验部分及结论等模块的语言逻辑进行系统梳理。关于教学形式，主要通过文献精读课、术语辨析研讨、学术写作模拟、双语案例分析等方式开展授课。另外，双语教学团队模式可发挥教师的语言优势与专业功底，最大限度地提升学生专业词汇储备量，推动专业英语与高分子材料学科知识的深度融合，增强学生阅读高水平专业文献及进行国际学术交流的能力。通过教学评价，衡量授课内容是否能够满足文献阅读需求、教学形式是否可以提升学术交流效果，并不断完善课程教学方案。</w:t>
      </w:r>
    </w:p>
    <w:p w14:paraId="6037255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高分子强国”“绿色材料”的课程思政价值链，将中国高分子材料领域的突破成果引入课堂，融入爱国主义教育：结合中国高分子材料科学家以及行业工匠的奋斗经历，将攻坚克难的创新精神和精益求精的工匠精神传递给学生，促使专业知识与思政教育同频共振。</w:t>
      </w:r>
    </w:p>
    <w:p w14:paraId="4EFE470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语言知识与专业知识的紧密结合，构筑全方位多视角的教学模式。创创新采用了“分层次、课内外相结合”的模块化教学模式，改革评价方式，强化过程考核，建立多维度考核评价体系。注重专业词汇积累、文献分析能力与学术交流技巧提升的有机统一。为适应高分子材料领域国际学术交流的频繁需求，紧紧围绕国家“高水平科技自立自强”战略和学科发展需要，精准对接学生阅读外文文献、撰写英文摘要及参与国际学术交流等能力新需求，融入高分子材料前沿领域专业术语、顶级期刊文献案例、国际学术会议交流规范、学科竞赛英文论文撰写及创新创业项目英文报告等重构教学内容，以培养具有扎实专业英语功底、较强文献解读能力和国际交流竞争力的高素质高分子材料专业人才为目标，创新“文献-教学-交流”协同提升模式。初步实现了“学-读-写-说”融通。</w:t>
      </w:r>
    </w:p>
    <w:p w14:paraId="4B711266">
      <w:pPr>
        <w:pStyle w:val="3"/>
        <w:bidi w:val="0"/>
      </w:pPr>
      <w:r>
        <w:t>四、课程目标</w:t>
      </w:r>
    </w:p>
    <w:p w14:paraId="4B30E0AE">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07412DF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A1.熟练掌握高分子合成、材料表征、加工工艺等领域的基础术语及固定表达，包括常见材料名称、反应类型等。</w:t>
      </w:r>
    </w:p>
    <w:p w14:paraId="42ADF03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A2.理解并能识别专业理论对应的英文表述，建立专业知识与英文表达的直接关联。</w:t>
      </w:r>
    </w:p>
    <w:p w14:paraId="382BDBB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A3.掌握高分子领域学术英语的基本表达规范，如术语搭配、技术描述句式等，适配专业文献、报告的语言场景。</w:t>
      </w:r>
    </w:p>
    <w:p w14:paraId="119C399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cs="Times New Roman"/>
          <w:sz w:val="24"/>
        </w:rPr>
        <w:t>A4.</w:t>
      </w:r>
      <w:r>
        <w:rPr>
          <w:rFonts w:hint="eastAsia" w:ascii="宋体" w:hAnsi="宋体" w:eastAsia="宋体" w:cs="宋体"/>
          <w:sz w:val="24"/>
          <w:shd w:val="clear" w:color="auto" w:fill="FFFFFF"/>
        </w:rPr>
        <w:t>是让学生在掌握基础英语能力的前提下，构建与高分子材料领域紧密关联的专业语言体系和知识应用能力</w:t>
      </w:r>
      <w:r>
        <w:rPr>
          <w:rFonts w:ascii="Times New Roman" w:hAnsi="Times New Roman" w:eastAsia="宋体" w:cs="Times New Roman"/>
          <w:sz w:val="24"/>
          <w:shd w:val="clear" w:color="auto" w:fill="FFFFFF"/>
        </w:rPr>
        <w:t>。</w:t>
      </w:r>
    </w:p>
    <w:p w14:paraId="5E635E75">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4B56C7B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B1.熟练阅读高分子材料专业英文文献，准确撰写实验报告、技术摘要等专业文本，能进行专业主题英文沟通；</w:t>
      </w:r>
    </w:p>
    <w:p w14:paraId="6B07245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B2.精准理解并运用高分子材料领域核心术语，关联专业知识解析英文技术内容；</w:t>
      </w:r>
    </w:p>
    <w:p w14:paraId="3DD89B9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B3.从英文文献中提取高分子材料研发、应用等关键信息，整合分析行业前沿动态。</w:t>
      </w:r>
    </w:p>
    <w:p w14:paraId="091A593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cs="Times New Roman"/>
          <w:sz w:val="24"/>
        </w:rPr>
        <w:t>B4.</w:t>
      </w:r>
      <w:r>
        <w:rPr>
          <w:rFonts w:hint="eastAsia" w:ascii="宋体" w:hAnsi="宋体" w:eastAsia="宋体" w:cs="宋体"/>
          <w:sz w:val="24"/>
          <w:shd w:val="clear" w:color="auto" w:fill="FFFFFF"/>
        </w:rPr>
        <w:t>培养学生在专业场景中熟练运用英语进行信息获取、表达、交流的实践能力</w:t>
      </w:r>
      <w:r>
        <w:rPr>
          <w:rFonts w:ascii="Times New Roman" w:hAnsi="Times New Roman" w:eastAsia="宋体" w:cs="Times New Roman"/>
          <w:sz w:val="24"/>
          <w:shd w:val="clear" w:color="auto" w:fill="FFFFFF"/>
        </w:rPr>
        <w:t>。</w:t>
      </w:r>
    </w:p>
    <w:p w14:paraId="7ED4C36E">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（三）素质目标</w:t>
      </w:r>
    </w:p>
    <w:p w14:paraId="4DD9C38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C1.树立严谨的学术态度，规范引用英文文献，具备初步学术质疑与探究意识。</w:t>
      </w:r>
    </w:p>
    <w:p w14:paraId="55FE915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C2.理解中外高分子材料领域学术表达差异，能高效开展跨文化学术沟通，尊重多元学术视角。</w:t>
      </w:r>
    </w:p>
    <w:p w14:paraId="111D2FD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C3.通过英文前沿文献感知行业发展趋势，培养技术敏感度与创新思维，强化专业责任意识。</w:t>
      </w:r>
    </w:p>
    <w:p w14:paraId="5127E1E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C4.掌握英文专业文献检索、工具使用技巧，形成自主更新专业知识的学习习惯与能力。</w:t>
      </w:r>
    </w:p>
    <w:p w14:paraId="52619811">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30DDBB3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D1.厚植家国情怀，强化行业使命担当；</w:t>
      </w:r>
    </w:p>
    <w:p w14:paraId="3ED24AC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D2.培育科学素养，塑造严谨治学态度；</w:t>
      </w:r>
    </w:p>
    <w:p w14:paraId="6A9909E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D3.塑造职业伦理，坚守行业道德底线；</w:t>
      </w:r>
    </w:p>
    <w:p w14:paraId="0BF53F3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D4.提升跨文化素养，增强国际交流能力；</w:t>
      </w:r>
    </w:p>
    <w:p w14:paraId="03B59D3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D5.传承创新精神，驱动行业持续发展。</w:t>
      </w:r>
    </w:p>
    <w:p w14:paraId="7026702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D6.依托专业英语教学载体，将价值引领融入知识传授与能力培养，实现专业素养、国际视野与家国情怀的有机统一。</w:t>
      </w:r>
    </w:p>
    <w:p w14:paraId="3E0E364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cs="Times New Roman"/>
          <w:sz w:val="24"/>
        </w:rPr>
        <w:t>D7.</w:t>
      </w:r>
      <w:r>
        <w:rPr>
          <w:rFonts w:ascii="Times New Roman" w:hAnsi="Times New Roman" w:eastAsia="Segoe UI" w:cs="Times New Roman"/>
          <w:sz w:val="24"/>
          <w:shd w:val="clear" w:color="auto" w:fill="FFFFFF"/>
        </w:rPr>
        <w:t> </w:t>
      </w:r>
      <w:r>
        <w:rPr>
          <w:rFonts w:hint="eastAsia" w:ascii="宋体" w:hAnsi="宋体" w:eastAsia="宋体" w:cs="宋体"/>
          <w:sz w:val="24"/>
          <w:shd w:val="clear" w:color="auto" w:fill="FFFFFF"/>
        </w:rPr>
        <w:t>挖掘我国高分子领域科学家的英文学术成果与奋斗事迹，树立科技报国的职业理想</w:t>
      </w:r>
      <w:r>
        <w:rPr>
          <w:rFonts w:ascii="Times New Roman" w:hAnsi="Times New Roman" w:eastAsia="宋体" w:cs="Times New Roman"/>
          <w:sz w:val="24"/>
          <w:shd w:val="clear" w:color="auto" w:fill="FFFFFF"/>
        </w:rPr>
        <w:t>。</w:t>
      </w:r>
    </w:p>
    <w:p w14:paraId="1AF60A6D">
      <w:pPr>
        <w:pStyle w:val="3"/>
        <w:bidi w:val="0"/>
      </w:pPr>
      <w:r>
        <w:t>五、课程内容和要求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296"/>
        <w:gridCol w:w="921"/>
        <w:gridCol w:w="921"/>
        <w:gridCol w:w="982"/>
        <w:gridCol w:w="921"/>
        <w:gridCol w:w="1297"/>
        <w:gridCol w:w="547"/>
        <w:gridCol w:w="547"/>
      </w:tblGrid>
      <w:tr w14:paraId="0FBE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64" w:type="pct"/>
            <w:vAlign w:val="center"/>
          </w:tcPr>
          <w:p w14:paraId="769017E0">
            <w:pPr>
              <w:jc w:val="center"/>
              <w:rPr>
                <w:rFonts w:ascii="Times New Roman" w:hAnsi="Times New Roman" w:cs="Times New Roman"/>
                <w:b/>
                <w:bCs/>
              </w:rPr>
            </w:pPr>
            <w:r>
              <w:rPr>
                <w:rFonts w:ascii="Times New Roman" w:hAnsi="Times New Roman" w:cs="Times New Roman"/>
                <w:b/>
                <w:bCs/>
              </w:rPr>
              <w:t>学习情境（章）</w:t>
            </w:r>
          </w:p>
        </w:tc>
        <w:tc>
          <w:tcPr>
            <w:tcW w:w="1171" w:type="pct"/>
            <w:vAlign w:val="center"/>
          </w:tcPr>
          <w:p w14:paraId="4EFD7BDF">
            <w:pPr>
              <w:jc w:val="center"/>
              <w:rPr>
                <w:rFonts w:ascii="Times New Roman" w:hAnsi="Times New Roman" w:cs="Times New Roman"/>
                <w:b/>
                <w:bCs/>
              </w:rPr>
            </w:pPr>
            <w:r>
              <w:rPr>
                <w:rFonts w:ascii="Times New Roman" w:hAnsi="Times New Roman" w:cs="Times New Roman"/>
                <w:b/>
                <w:bCs/>
              </w:rPr>
              <w:t>工作任务（节）</w:t>
            </w:r>
          </w:p>
        </w:tc>
        <w:tc>
          <w:tcPr>
            <w:tcW w:w="474" w:type="pct"/>
            <w:vAlign w:val="center"/>
          </w:tcPr>
          <w:p w14:paraId="4B277A53">
            <w:pPr>
              <w:jc w:val="center"/>
              <w:rPr>
                <w:rFonts w:ascii="Times New Roman" w:hAnsi="Times New Roman" w:cs="Times New Roman"/>
                <w:b/>
                <w:bCs/>
              </w:rPr>
            </w:pPr>
            <w:r>
              <w:rPr>
                <w:rFonts w:ascii="Times New Roman" w:hAnsi="Times New Roman" w:cs="Times New Roman"/>
                <w:b/>
                <w:bCs/>
              </w:rPr>
              <w:t>知识点(A)</w:t>
            </w:r>
          </w:p>
        </w:tc>
        <w:tc>
          <w:tcPr>
            <w:tcW w:w="474" w:type="pct"/>
            <w:vAlign w:val="center"/>
          </w:tcPr>
          <w:p w14:paraId="00C0F403">
            <w:pPr>
              <w:jc w:val="center"/>
              <w:rPr>
                <w:rFonts w:ascii="Times New Roman" w:hAnsi="Times New Roman" w:cs="Times New Roman"/>
                <w:b/>
                <w:bCs/>
              </w:rPr>
            </w:pPr>
            <w:r>
              <w:rPr>
                <w:rFonts w:ascii="Times New Roman" w:hAnsi="Times New Roman" w:cs="Times New Roman"/>
                <w:b/>
                <w:bCs/>
              </w:rPr>
              <w:t>技能点(B)</w:t>
            </w:r>
          </w:p>
        </w:tc>
        <w:tc>
          <w:tcPr>
            <w:tcW w:w="505" w:type="pct"/>
            <w:vAlign w:val="center"/>
          </w:tcPr>
          <w:p w14:paraId="0D4150CE">
            <w:pPr>
              <w:jc w:val="center"/>
              <w:rPr>
                <w:rFonts w:ascii="Times New Roman" w:hAnsi="Times New Roman" w:cs="Times New Roman"/>
                <w:b/>
                <w:bCs/>
              </w:rPr>
            </w:pPr>
            <w:r>
              <w:rPr>
                <w:rFonts w:ascii="Times New Roman" w:hAnsi="Times New Roman" w:cs="Times New Roman"/>
                <w:b/>
                <w:bCs/>
              </w:rPr>
              <w:t>素质目标(C)</w:t>
            </w:r>
          </w:p>
        </w:tc>
        <w:tc>
          <w:tcPr>
            <w:tcW w:w="474" w:type="pct"/>
            <w:vAlign w:val="center"/>
          </w:tcPr>
          <w:p w14:paraId="53F93D45">
            <w:pPr>
              <w:jc w:val="center"/>
              <w:rPr>
                <w:rFonts w:ascii="Times New Roman" w:hAnsi="Times New Roman" w:cs="Times New Roman"/>
                <w:b/>
                <w:bCs/>
              </w:rPr>
            </w:pPr>
            <w:r>
              <w:rPr>
                <w:rFonts w:ascii="Times New Roman" w:hAnsi="Times New Roman" w:cs="Times New Roman"/>
                <w:b/>
                <w:bCs/>
              </w:rPr>
              <w:t>思政元素(D)</w:t>
            </w:r>
          </w:p>
        </w:tc>
        <w:tc>
          <w:tcPr>
            <w:tcW w:w="664" w:type="pct"/>
            <w:vAlign w:val="center"/>
          </w:tcPr>
          <w:p w14:paraId="03E9922D">
            <w:pPr>
              <w:jc w:val="center"/>
              <w:rPr>
                <w:rFonts w:ascii="Times New Roman" w:hAnsi="Times New Roman" w:cs="Times New Roman"/>
                <w:b/>
                <w:bCs/>
              </w:rPr>
            </w:pPr>
            <w:r>
              <w:rPr>
                <w:rFonts w:ascii="Times New Roman" w:hAnsi="Times New Roman" w:cs="Times New Roman"/>
                <w:b/>
                <w:bCs/>
              </w:rPr>
              <w:t>对应培养规格支撑要点</w:t>
            </w:r>
          </w:p>
        </w:tc>
        <w:tc>
          <w:tcPr>
            <w:tcW w:w="284" w:type="pct"/>
            <w:vAlign w:val="center"/>
          </w:tcPr>
          <w:p w14:paraId="31494E8D">
            <w:pPr>
              <w:jc w:val="center"/>
              <w:rPr>
                <w:rFonts w:ascii="Times New Roman" w:hAnsi="Times New Roman" w:cs="Times New Roman"/>
                <w:b/>
                <w:bCs/>
              </w:rPr>
            </w:pPr>
            <w:r>
              <w:rPr>
                <w:rFonts w:ascii="Times New Roman" w:hAnsi="Times New Roman" w:cs="Times New Roman"/>
                <w:b/>
                <w:bCs/>
              </w:rPr>
              <w:t>学时</w:t>
            </w:r>
          </w:p>
        </w:tc>
        <w:tc>
          <w:tcPr>
            <w:tcW w:w="284" w:type="pct"/>
            <w:vAlign w:val="center"/>
          </w:tcPr>
          <w:p w14:paraId="4BB26A09">
            <w:pPr>
              <w:jc w:val="center"/>
              <w:rPr>
                <w:rFonts w:ascii="Times New Roman" w:hAnsi="Times New Roman" w:cs="Times New Roman"/>
                <w:b/>
                <w:bCs/>
              </w:rPr>
            </w:pPr>
            <w:r>
              <w:rPr>
                <w:rFonts w:ascii="Times New Roman" w:hAnsi="Times New Roman" w:cs="Times New Roman"/>
                <w:b/>
                <w:bCs/>
              </w:rPr>
              <w:t>备注</w:t>
            </w:r>
          </w:p>
        </w:tc>
      </w:tr>
      <w:tr w14:paraId="410D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restart"/>
            <w:vAlign w:val="center"/>
          </w:tcPr>
          <w:p w14:paraId="2CC46125">
            <w:pPr>
              <w:jc w:val="center"/>
              <w:rPr>
                <w:rFonts w:ascii="Times New Roman" w:hAnsi="Times New Roman" w:cs="Times New Roman"/>
              </w:rPr>
            </w:pPr>
            <w:r>
              <w:rPr>
                <w:rFonts w:ascii="Times New Roman" w:hAnsi="Times New Roman" w:cs="Times New Roman"/>
              </w:rPr>
              <w:t>PART A Introduction</w:t>
            </w:r>
          </w:p>
        </w:tc>
        <w:tc>
          <w:tcPr>
            <w:tcW w:w="1171" w:type="pct"/>
            <w:vAlign w:val="center"/>
          </w:tcPr>
          <w:p w14:paraId="1DD717C0">
            <w:pPr>
              <w:jc w:val="center"/>
              <w:rPr>
                <w:rFonts w:ascii="Times New Roman" w:hAnsi="Times New Roman" w:cs="Times New Roman"/>
              </w:rPr>
            </w:pPr>
            <w:r>
              <w:rPr>
                <w:rFonts w:ascii="Times New Roman" w:hAnsi="Times New Roman" w:cs="Times New Roman"/>
              </w:rPr>
              <w:t>Unit 1 Polymer</w:t>
            </w:r>
          </w:p>
        </w:tc>
        <w:tc>
          <w:tcPr>
            <w:tcW w:w="474" w:type="pct"/>
            <w:vAlign w:val="center"/>
          </w:tcPr>
          <w:p w14:paraId="7D2DF677">
            <w:pPr>
              <w:jc w:val="center"/>
              <w:rPr>
                <w:rFonts w:ascii="Times New Roman" w:hAnsi="Times New Roman" w:cs="Times New Roman"/>
              </w:rPr>
            </w:pPr>
            <w:r>
              <w:rPr>
                <w:rFonts w:ascii="Times New Roman" w:hAnsi="Times New Roman" w:cs="Times New Roman"/>
              </w:rPr>
              <w:t>A1</w:t>
            </w:r>
          </w:p>
        </w:tc>
        <w:tc>
          <w:tcPr>
            <w:tcW w:w="474" w:type="pct"/>
            <w:vAlign w:val="center"/>
          </w:tcPr>
          <w:p w14:paraId="4578E6B7">
            <w:pPr>
              <w:jc w:val="center"/>
              <w:rPr>
                <w:rFonts w:ascii="Times New Roman" w:hAnsi="Times New Roman" w:cs="Times New Roman"/>
              </w:rPr>
            </w:pPr>
            <w:r>
              <w:rPr>
                <w:rFonts w:ascii="Times New Roman" w:hAnsi="Times New Roman" w:cs="Times New Roman"/>
              </w:rPr>
              <w:t>B2</w:t>
            </w:r>
          </w:p>
        </w:tc>
        <w:tc>
          <w:tcPr>
            <w:tcW w:w="505" w:type="pct"/>
            <w:vAlign w:val="center"/>
          </w:tcPr>
          <w:p w14:paraId="31C857A7">
            <w:pPr>
              <w:jc w:val="center"/>
              <w:rPr>
                <w:rFonts w:ascii="Times New Roman" w:hAnsi="Times New Roman" w:cs="Times New Roman"/>
              </w:rPr>
            </w:pPr>
            <w:r>
              <w:rPr>
                <w:rFonts w:ascii="Times New Roman" w:hAnsi="Times New Roman" w:cs="Times New Roman"/>
              </w:rPr>
              <w:t>C1</w:t>
            </w:r>
          </w:p>
        </w:tc>
        <w:tc>
          <w:tcPr>
            <w:tcW w:w="474" w:type="pct"/>
            <w:vAlign w:val="center"/>
          </w:tcPr>
          <w:p w14:paraId="310C2F01">
            <w:pPr>
              <w:jc w:val="center"/>
              <w:rPr>
                <w:rFonts w:ascii="Times New Roman" w:hAnsi="Times New Roman" w:cs="Times New Roman"/>
              </w:rPr>
            </w:pPr>
            <w:r>
              <w:rPr>
                <w:rFonts w:ascii="Times New Roman" w:hAnsi="Times New Roman" w:cs="Times New Roman"/>
              </w:rPr>
              <w:t>D1</w:t>
            </w:r>
          </w:p>
        </w:tc>
        <w:tc>
          <w:tcPr>
            <w:tcW w:w="664" w:type="pct"/>
            <w:vMerge w:val="restart"/>
            <w:vAlign w:val="center"/>
          </w:tcPr>
          <w:p w14:paraId="5131FA3C">
            <w:pPr>
              <w:jc w:val="center"/>
              <w:rPr>
                <w:rFonts w:ascii="Times New Roman" w:hAnsi="Times New Roman" w:cs="Times New Roman"/>
              </w:rPr>
            </w:pPr>
            <w:r>
              <w:rPr>
                <w:rFonts w:ascii="Times New Roman" w:hAnsi="Times New Roman" w:cs="Times New Roman"/>
              </w:rPr>
              <w:t>素质目标3</w:t>
            </w:r>
          </w:p>
          <w:p w14:paraId="6E0E7EC1">
            <w:pPr>
              <w:jc w:val="center"/>
              <w:rPr>
                <w:rFonts w:ascii="Times New Roman" w:hAnsi="Times New Roman" w:cs="Times New Roman"/>
              </w:rPr>
            </w:pPr>
            <w:r>
              <w:rPr>
                <w:rFonts w:ascii="Times New Roman" w:hAnsi="Times New Roman" w:cs="Times New Roman"/>
              </w:rPr>
              <w:t>知识目标2</w:t>
            </w:r>
          </w:p>
          <w:p w14:paraId="30A9F901">
            <w:pPr>
              <w:jc w:val="center"/>
              <w:rPr>
                <w:rFonts w:ascii="Times New Roman" w:hAnsi="Times New Roman" w:cs="Times New Roman"/>
              </w:rPr>
            </w:pPr>
            <w:r>
              <w:rPr>
                <w:rFonts w:ascii="Times New Roman" w:hAnsi="Times New Roman" w:cs="Times New Roman"/>
              </w:rPr>
              <w:t>能力目标2、3</w:t>
            </w:r>
          </w:p>
        </w:tc>
        <w:tc>
          <w:tcPr>
            <w:tcW w:w="284" w:type="pct"/>
            <w:vAlign w:val="center"/>
          </w:tcPr>
          <w:p w14:paraId="57C15703">
            <w:pPr>
              <w:jc w:val="center"/>
              <w:rPr>
                <w:rFonts w:ascii="Times New Roman" w:hAnsi="Times New Roman" w:cs="Times New Roman"/>
              </w:rPr>
            </w:pPr>
            <w:r>
              <w:rPr>
                <w:rFonts w:ascii="Times New Roman" w:hAnsi="Times New Roman" w:cs="Times New Roman"/>
              </w:rPr>
              <w:t>1</w:t>
            </w:r>
          </w:p>
        </w:tc>
        <w:tc>
          <w:tcPr>
            <w:tcW w:w="284" w:type="pct"/>
            <w:vAlign w:val="center"/>
          </w:tcPr>
          <w:p w14:paraId="0D117CA9">
            <w:pPr>
              <w:jc w:val="center"/>
              <w:rPr>
                <w:rFonts w:ascii="Times New Roman" w:hAnsi="Times New Roman" w:cs="Times New Roman"/>
              </w:rPr>
            </w:pPr>
          </w:p>
        </w:tc>
      </w:tr>
      <w:tr w14:paraId="7F58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continue"/>
            <w:vAlign w:val="center"/>
          </w:tcPr>
          <w:p w14:paraId="73275390">
            <w:pPr>
              <w:jc w:val="center"/>
              <w:rPr>
                <w:rFonts w:ascii="Times New Roman" w:hAnsi="Times New Roman" w:cs="Times New Roman"/>
              </w:rPr>
            </w:pPr>
          </w:p>
        </w:tc>
        <w:tc>
          <w:tcPr>
            <w:tcW w:w="1171" w:type="pct"/>
            <w:vAlign w:val="center"/>
          </w:tcPr>
          <w:p w14:paraId="15D3E8A2">
            <w:pPr>
              <w:jc w:val="center"/>
              <w:rPr>
                <w:rFonts w:ascii="Times New Roman" w:hAnsi="Times New Roman" w:cs="Times New Roman"/>
              </w:rPr>
            </w:pPr>
            <w:r>
              <w:rPr>
                <w:rFonts w:ascii="Times New Roman" w:hAnsi="Times New Roman" w:cs="Times New Roman"/>
              </w:rPr>
              <w:t>Unit 2 Classification of Polymers</w:t>
            </w:r>
          </w:p>
        </w:tc>
        <w:tc>
          <w:tcPr>
            <w:tcW w:w="474" w:type="pct"/>
            <w:vAlign w:val="center"/>
          </w:tcPr>
          <w:p w14:paraId="64DD4246">
            <w:pPr>
              <w:jc w:val="center"/>
              <w:rPr>
                <w:rFonts w:ascii="Times New Roman" w:hAnsi="Times New Roman" w:cs="Times New Roman"/>
              </w:rPr>
            </w:pPr>
            <w:r>
              <w:rPr>
                <w:rFonts w:ascii="Times New Roman" w:hAnsi="Times New Roman" w:cs="Times New Roman"/>
              </w:rPr>
              <w:t>A2</w:t>
            </w:r>
          </w:p>
        </w:tc>
        <w:tc>
          <w:tcPr>
            <w:tcW w:w="474" w:type="pct"/>
            <w:vAlign w:val="center"/>
          </w:tcPr>
          <w:p w14:paraId="79573B36">
            <w:pPr>
              <w:jc w:val="center"/>
              <w:rPr>
                <w:rFonts w:ascii="Times New Roman" w:hAnsi="Times New Roman" w:cs="Times New Roman"/>
              </w:rPr>
            </w:pPr>
            <w:r>
              <w:rPr>
                <w:rFonts w:ascii="Times New Roman" w:hAnsi="Times New Roman" w:cs="Times New Roman"/>
              </w:rPr>
              <w:t>B2</w:t>
            </w:r>
          </w:p>
        </w:tc>
        <w:tc>
          <w:tcPr>
            <w:tcW w:w="505" w:type="pct"/>
            <w:vAlign w:val="center"/>
          </w:tcPr>
          <w:p w14:paraId="7F342A6B">
            <w:pPr>
              <w:jc w:val="center"/>
              <w:rPr>
                <w:rFonts w:ascii="Times New Roman" w:hAnsi="Times New Roman" w:cs="Times New Roman"/>
              </w:rPr>
            </w:pPr>
            <w:r>
              <w:rPr>
                <w:rFonts w:ascii="Times New Roman" w:hAnsi="Times New Roman" w:cs="Times New Roman"/>
              </w:rPr>
              <w:t>C2</w:t>
            </w:r>
          </w:p>
        </w:tc>
        <w:tc>
          <w:tcPr>
            <w:tcW w:w="474" w:type="pct"/>
            <w:vAlign w:val="center"/>
          </w:tcPr>
          <w:p w14:paraId="65324CCD">
            <w:pPr>
              <w:jc w:val="center"/>
              <w:rPr>
                <w:rFonts w:ascii="Times New Roman" w:hAnsi="Times New Roman" w:cs="Times New Roman"/>
              </w:rPr>
            </w:pPr>
            <w:r>
              <w:rPr>
                <w:rFonts w:ascii="Times New Roman" w:hAnsi="Times New Roman" w:cs="Times New Roman"/>
              </w:rPr>
              <w:t>D1</w:t>
            </w:r>
          </w:p>
        </w:tc>
        <w:tc>
          <w:tcPr>
            <w:tcW w:w="664" w:type="pct"/>
            <w:vMerge w:val="continue"/>
            <w:vAlign w:val="center"/>
          </w:tcPr>
          <w:p w14:paraId="26863C43">
            <w:pPr>
              <w:jc w:val="center"/>
              <w:rPr>
                <w:rFonts w:ascii="Times New Roman" w:hAnsi="Times New Roman" w:cs="Times New Roman"/>
              </w:rPr>
            </w:pPr>
          </w:p>
        </w:tc>
        <w:tc>
          <w:tcPr>
            <w:tcW w:w="284" w:type="pct"/>
            <w:vAlign w:val="center"/>
          </w:tcPr>
          <w:p w14:paraId="3F6F76B6">
            <w:pPr>
              <w:jc w:val="center"/>
              <w:rPr>
                <w:rFonts w:ascii="Times New Roman" w:hAnsi="Times New Roman" w:cs="Times New Roman"/>
              </w:rPr>
            </w:pPr>
            <w:r>
              <w:rPr>
                <w:rFonts w:ascii="Times New Roman" w:hAnsi="Times New Roman" w:cs="Times New Roman"/>
              </w:rPr>
              <w:t>1</w:t>
            </w:r>
          </w:p>
        </w:tc>
        <w:tc>
          <w:tcPr>
            <w:tcW w:w="284" w:type="pct"/>
            <w:vAlign w:val="center"/>
          </w:tcPr>
          <w:p w14:paraId="34419863">
            <w:pPr>
              <w:jc w:val="center"/>
              <w:rPr>
                <w:rFonts w:ascii="Times New Roman" w:hAnsi="Times New Roman" w:cs="Times New Roman"/>
              </w:rPr>
            </w:pPr>
          </w:p>
        </w:tc>
      </w:tr>
      <w:tr w14:paraId="17F2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continue"/>
            <w:vAlign w:val="center"/>
          </w:tcPr>
          <w:p w14:paraId="16F7D03B">
            <w:pPr>
              <w:jc w:val="center"/>
              <w:rPr>
                <w:rFonts w:ascii="Times New Roman" w:hAnsi="Times New Roman" w:cs="Times New Roman"/>
              </w:rPr>
            </w:pPr>
          </w:p>
        </w:tc>
        <w:tc>
          <w:tcPr>
            <w:tcW w:w="1171" w:type="pct"/>
            <w:vAlign w:val="center"/>
          </w:tcPr>
          <w:p w14:paraId="2C4E8916">
            <w:pPr>
              <w:jc w:val="center"/>
              <w:rPr>
                <w:rFonts w:ascii="Times New Roman" w:hAnsi="Times New Roman" w:cs="Times New Roman"/>
              </w:rPr>
            </w:pPr>
            <w:r>
              <w:rPr>
                <w:rFonts w:ascii="Times New Roman" w:hAnsi="Times New Roman" w:cs="Times New Roman"/>
              </w:rPr>
              <w:t>Unit 3 Synthesis</w:t>
            </w:r>
          </w:p>
        </w:tc>
        <w:tc>
          <w:tcPr>
            <w:tcW w:w="474" w:type="pct"/>
            <w:vAlign w:val="center"/>
          </w:tcPr>
          <w:p w14:paraId="284D701E">
            <w:pPr>
              <w:jc w:val="center"/>
              <w:rPr>
                <w:rFonts w:ascii="Times New Roman" w:hAnsi="Times New Roman" w:cs="Times New Roman"/>
              </w:rPr>
            </w:pPr>
            <w:r>
              <w:rPr>
                <w:rFonts w:ascii="Times New Roman" w:hAnsi="Times New Roman" w:cs="Times New Roman"/>
              </w:rPr>
              <w:t>A4</w:t>
            </w:r>
          </w:p>
        </w:tc>
        <w:tc>
          <w:tcPr>
            <w:tcW w:w="474" w:type="pct"/>
            <w:vAlign w:val="center"/>
          </w:tcPr>
          <w:p w14:paraId="545087B5">
            <w:pPr>
              <w:jc w:val="center"/>
              <w:rPr>
                <w:rFonts w:ascii="Times New Roman" w:hAnsi="Times New Roman" w:cs="Times New Roman"/>
              </w:rPr>
            </w:pPr>
            <w:r>
              <w:rPr>
                <w:rFonts w:ascii="Times New Roman" w:hAnsi="Times New Roman" w:cs="Times New Roman"/>
              </w:rPr>
              <w:t>B1</w:t>
            </w:r>
          </w:p>
        </w:tc>
        <w:tc>
          <w:tcPr>
            <w:tcW w:w="505" w:type="pct"/>
            <w:vAlign w:val="center"/>
          </w:tcPr>
          <w:p w14:paraId="4417BE61">
            <w:pPr>
              <w:jc w:val="center"/>
              <w:rPr>
                <w:rFonts w:ascii="Times New Roman" w:hAnsi="Times New Roman" w:cs="Times New Roman"/>
              </w:rPr>
            </w:pPr>
            <w:r>
              <w:rPr>
                <w:rFonts w:ascii="Times New Roman" w:hAnsi="Times New Roman" w:cs="Times New Roman"/>
              </w:rPr>
              <w:t>C3</w:t>
            </w:r>
          </w:p>
        </w:tc>
        <w:tc>
          <w:tcPr>
            <w:tcW w:w="474" w:type="pct"/>
            <w:vAlign w:val="center"/>
          </w:tcPr>
          <w:p w14:paraId="68BC3222">
            <w:pPr>
              <w:jc w:val="center"/>
              <w:rPr>
                <w:rFonts w:ascii="Times New Roman" w:hAnsi="Times New Roman" w:cs="Times New Roman"/>
              </w:rPr>
            </w:pPr>
            <w:r>
              <w:rPr>
                <w:rFonts w:ascii="Times New Roman" w:hAnsi="Times New Roman" w:cs="Times New Roman"/>
              </w:rPr>
              <w:t>D2</w:t>
            </w:r>
          </w:p>
        </w:tc>
        <w:tc>
          <w:tcPr>
            <w:tcW w:w="664" w:type="pct"/>
            <w:vMerge w:val="continue"/>
            <w:vAlign w:val="center"/>
          </w:tcPr>
          <w:p w14:paraId="76AA99DD">
            <w:pPr>
              <w:jc w:val="center"/>
              <w:rPr>
                <w:rFonts w:ascii="Times New Roman" w:hAnsi="Times New Roman" w:cs="Times New Roman"/>
              </w:rPr>
            </w:pPr>
          </w:p>
        </w:tc>
        <w:tc>
          <w:tcPr>
            <w:tcW w:w="284" w:type="pct"/>
            <w:vAlign w:val="center"/>
          </w:tcPr>
          <w:p w14:paraId="6DE76485">
            <w:pPr>
              <w:jc w:val="center"/>
              <w:rPr>
                <w:rFonts w:ascii="Times New Roman" w:hAnsi="Times New Roman" w:cs="Times New Roman"/>
              </w:rPr>
            </w:pPr>
            <w:r>
              <w:rPr>
                <w:rFonts w:ascii="Times New Roman" w:hAnsi="Times New Roman" w:cs="Times New Roman"/>
              </w:rPr>
              <w:t>1</w:t>
            </w:r>
          </w:p>
        </w:tc>
        <w:tc>
          <w:tcPr>
            <w:tcW w:w="284" w:type="pct"/>
            <w:vAlign w:val="center"/>
          </w:tcPr>
          <w:p w14:paraId="2237850D">
            <w:pPr>
              <w:jc w:val="center"/>
              <w:rPr>
                <w:rFonts w:ascii="Times New Roman" w:hAnsi="Times New Roman" w:cs="Times New Roman"/>
              </w:rPr>
            </w:pPr>
          </w:p>
        </w:tc>
      </w:tr>
      <w:tr w14:paraId="004B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continue"/>
            <w:vAlign w:val="center"/>
          </w:tcPr>
          <w:p w14:paraId="1D0DA989">
            <w:pPr>
              <w:jc w:val="center"/>
              <w:rPr>
                <w:rFonts w:ascii="Times New Roman" w:hAnsi="Times New Roman" w:cs="Times New Roman"/>
              </w:rPr>
            </w:pPr>
          </w:p>
        </w:tc>
        <w:tc>
          <w:tcPr>
            <w:tcW w:w="1171" w:type="pct"/>
            <w:vAlign w:val="center"/>
          </w:tcPr>
          <w:p w14:paraId="2285B39E">
            <w:pPr>
              <w:jc w:val="center"/>
              <w:rPr>
                <w:rFonts w:ascii="Times New Roman" w:hAnsi="Times New Roman" w:cs="Times New Roman"/>
              </w:rPr>
            </w:pPr>
            <w:r>
              <w:rPr>
                <w:rFonts w:ascii="Times New Roman" w:hAnsi="Times New Roman" w:cs="Times New Roman"/>
              </w:rPr>
              <w:t>Unit 4 Plastics,Rubber and Fiber</w:t>
            </w:r>
          </w:p>
        </w:tc>
        <w:tc>
          <w:tcPr>
            <w:tcW w:w="474" w:type="pct"/>
            <w:vAlign w:val="center"/>
          </w:tcPr>
          <w:p w14:paraId="53C85766">
            <w:pPr>
              <w:jc w:val="center"/>
              <w:rPr>
                <w:rFonts w:ascii="Times New Roman" w:hAnsi="Times New Roman" w:cs="Times New Roman"/>
              </w:rPr>
            </w:pPr>
            <w:r>
              <w:rPr>
                <w:rFonts w:ascii="Times New Roman" w:hAnsi="Times New Roman" w:cs="Times New Roman"/>
              </w:rPr>
              <w:t>A3</w:t>
            </w:r>
          </w:p>
        </w:tc>
        <w:tc>
          <w:tcPr>
            <w:tcW w:w="474" w:type="pct"/>
            <w:vAlign w:val="center"/>
          </w:tcPr>
          <w:p w14:paraId="04BD0DD5">
            <w:pPr>
              <w:jc w:val="center"/>
              <w:rPr>
                <w:rFonts w:ascii="Times New Roman" w:hAnsi="Times New Roman" w:cs="Times New Roman"/>
              </w:rPr>
            </w:pPr>
            <w:r>
              <w:rPr>
                <w:rFonts w:ascii="Times New Roman" w:hAnsi="Times New Roman" w:cs="Times New Roman"/>
              </w:rPr>
              <w:t>B1</w:t>
            </w:r>
          </w:p>
        </w:tc>
        <w:tc>
          <w:tcPr>
            <w:tcW w:w="505" w:type="pct"/>
            <w:vAlign w:val="center"/>
          </w:tcPr>
          <w:p w14:paraId="42D0FA63">
            <w:pPr>
              <w:jc w:val="center"/>
              <w:rPr>
                <w:rFonts w:ascii="Times New Roman" w:hAnsi="Times New Roman" w:cs="Times New Roman"/>
              </w:rPr>
            </w:pPr>
            <w:r>
              <w:rPr>
                <w:rFonts w:ascii="Times New Roman" w:hAnsi="Times New Roman" w:cs="Times New Roman"/>
              </w:rPr>
              <w:t>C3</w:t>
            </w:r>
          </w:p>
        </w:tc>
        <w:tc>
          <w:tcPr>
            <w:tcW w:w="474" w:type="pct"/>
            <w:vAlign w:val="center"/>
          </w:tcPr>
          <w:p w14:paraId="6954A1A7">
            <w:pPr>
              <w:jc w:val="center"/>
              <w:rPr>
                <w:rFonts w:ascii="Times New Roman" w:hAnsi="Times New Roman" w:cs="Times New Roman"/>
              </w:rPr>
            </w:pPr>
            <w:r>
              <w:rPr>
                <w:rFonts w:ascii="Times New Roman" w:hAnsi="Times New Roman" w:cs="Times New Roman"/>
              </w:rPr>
              <w:t>D2</w:t>
            </w:r>
          </w:p>
        </w:tc>
        <w:tc>
          <w:tcPr>
            <w:tcW w:w="664" w:type="pct"/>
            <w:vMerge w:val="continue"/>
            <w:vAlign w:val="center"/>
          </w:tcPr>
          <w:p w14:paraId="4E3E867D">
            <w:pPr>
              <w:jc w:val="center"/>
              <w:rPr>
                <w:rFonts w:ascii="Times New Roman" w:hAnsi="Times New Roman" w:cs="Times New Roman"/>
              </w:rPr>
            </w:pPr>
          </w:p>
        </w:tc>
        <w:tc>
          <w:tcPr>
            <w:tcW w:w="284" w:type="pct"/>
            <w:vAlign w:val="center"/>
          </w:tcPr>
          <w:p w14:paraId="5EE485DF">
            <w:pPr>
              <w:jc w:val="center"/>
              <w:rPr>
                <w:rFonts w:ascii="Times New Roman" w:hAnsi="Times New Roman" w:cs="Times New Roman"/>
              </w:rPr>
            </w:pPr>
            <w:r>
              <w:rPr>
                <w:rFonts w:ascii="Times New Roman" w:hAnsi="Times New Roman" w:cs="Times New Roman"/>
              </w:rPr>
              <w:t>1</w:t>
            </w:r>
          </w:p>
        </w:tc>
        <w:tc>
          <w:tcPr>
            <w:tcW w:w="284" w:type="pct"/>
            <w:vAlign w:val="center"/>
          </w:tcPr>
          <w:p w14:paraId="50E096F6">
            <w:pPr>
              <w:jc w:val="center"/>
              <w:rPr>
                <w:rFonts w:ascii="Times New Roman" w:hAnsi="Times New Roman" w:cs="Times New Roman"/>
              </w:rPr>
            </w:pPr>
          </w:p>
        </w:tc>
      </w:tr>
      <w:tr w14:paraId="1AC7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restart"/>
            <w:vAlign w:val="center"/>
          </w:tcPr>
          <w:p w14:paraId="450387D2">
            <w:pPr>
              <w:jc w:val="center"/>
              <w:rPr>
                <w:rFonts w:ascii="Times New Roman" w:hAnsi="Times New Roman" w:cs="Times New Roman"/>
              </w:rPr>
            </w:pPr>
            <w:r>
              <w:rPr>
                <w:rFonts w:ascii="Times New Roman" w:hAnsi="Times New Roman" w:cs="Times New Roman"/>
              </w:rPr>
              <w:t>PART B Plastics Additives</w:t>
            </w:r>
          </w:p>
        </w:tc>
        <w:tc>
          <w:tcPr>
            <w:tcW w:w="1171" w:type="pct"/>
            <w:vAlign w:val="center"/>
          </w:tcPr>
          <w:p w14:paraId="35125CB4">
            <w:pPr>
              <w:jc w:val="center"/>
              <w:rPr>
                <w:rFonts w:ascii="Times New Roman" w:hAnsi="Times New Roman" w:cs="Times New Roman"/>
              </w:rPr>
            </w:pPr>
            <w:r>
              <w:rPr>
                <w:rFonts w:ascii="Times New Roman" w:hAnsi="Times New Roman" w:cs="Times New Roman"/>
              </w:rPr>
              <w:t>Unit 1 Stabilizers</w:t>
            </w:r>
          </w:p>
        </w:tc>
        <w:tc>
          <w:tcPr>
            <w:tcW w:w="474" w:type="pct"/>
            <w:vAlign w:val="center"/>
          </w:tcPr>
          <w:p w14:paraId="211BD11F">
            <w:pPr>
              <w:jc w:val="center"/>
              <w:rPr>
                <w:rFonts w:ascii="Times New Roman" w:hAnsi="Times New Roman" w:cs="Times New Roman"/>
              </w:rPr>
            </w:pPr>
            <w:r>
              <w:rPr>
                <w:rFonts w:ascii="Times New Roman" w:hAnsi="Times New Roman" w:cs="Times New Roman"/>
              </w:rPr>
              <w:t>A4</w:t>
            </w:r>
          </w:p>
        </w:tc>
        <w:tc>
          <w:tcPr>
            <w:tcW w:w="474" w:type="pct"/>
            <w:vAlign w:val="center"/>
          </w:tcPr>
          <w:p w14:paraId="157E9AAC">
            <w:pPr>
              <w:jc w:val="center"/>
              <w:rPr>
                <w:rFonts w:ascii="Times New Roman" w:hAnsi="Times New Roman" w:cs="Times New Roman"/>
              </w:rPr>
            </w:pPr>
            <w:r>
              <w:rPr>
                <w:rFonts w:ascii="Times New Roman" w:hAnsi="Times New Roman" w:cs="Times New Roman"/>
              </w:rPr>
              <w:t>B4</w:t>
            </w:r>
          </w:p>
        </w:tc>
        <w:tc>
          <w:tcPr>
            <w:tcW w:w="505" w:type="pct"/>
            <w:vAlign w:val="center"/>
          </w:tcPr>
          <w:p w14:paraId="738D2A99">
            <w:pPr>
              <w:jc w:val="center"/>
              <w:rPr>
                <w:rFonts w:ascii="Times New Roman" w:hAnsi="Times New Roman" w:cs="Times New Roman"/>
              </w:rPr>
            </w:pPr>
            <w:r>
              <w:rPr>
                <w:rFonts w:ascii="Times New Roman" w:hAnsi="Times New Roman" w:cs="Times New Roman"/>
              </w:rPr>
              <w:t>C2</w:t>
            </w:r>
          </w:p>
        </w:tc>
        <w:tc>
          <w:tcPr>
            <w:tcW w:w="474" w:type="pct"/>
            <w:vAlign w:val="center"/>
          </w:tcPr>
          <w:p w14:paraId="2BA089FE">
            <w:pPr>
              <w:jc w:val="center"/>
              <w:rPr>
                <w:rFonts w:ascii="Times New Roman" w:hAnsi="Times New Roman" w:cs="Times New Roman"/>
              </w:rPr>
            </w:pPr>
            <w:r>
              <w:rPr>
                <w:rFonts w:ascii="Times New Roman" w:hAnsi="Times New Roman" w:cs="Times New Roman"/>
              </w:rPr>
              <w:t>D2</w:t>
            </w:r>
          </w:p>
        </w:tc>
        <w:tc>
          <w:tcPr>
            <w:tcW w:w="664" w:type="pct"/>
            <w:vMerge w:val="continue"/>
            <w:vAlign w:val="center"/>
          </w:tcPr>
          <w:p w14:paraId="5CB3EA7B">
            <w:pPr>
              <w:jc w:val="center"/>
              <w:rPr>
                <w:rFonts w:ascii="Times New Roman" w:hAnsi="Times New Roman" w:cs="Times New Roman"/>
              </w:rPr>
            </w:pPr>
          </w:p>
        </w:tc>
        <w:tc>
          <w:tcPr>
            <w:tcW w:w="284" w:type="pct"/>
            <w:vAlign w:val="center"/>
          </w:tcPr>
          <w:p w14:paraId="6995D45D">
            <w:pPr>
              <w:jc w:val="center"/>
              <w:rPr>
                <w:rFonts w:ascii="Times New Roman" w:hAnsi="Times New Roman" w:cs="Times New Roman"/>
              </w:rPr>
            </w:pPr>
            <w:r>
              <w:rPr>
                <w:rFonts w:ascii="Times New Roman" w:hAnsi="Times New Roman" w:cs="Times New Roman"/>
              </w:rPr>
              <w:t>1</w:t>
            </w:r>
          </w:p>
        </w:tc>
        <w:tc>
          <w:tcPr>
            <w:tcW w:w="284" w:type="pct"/>
            <w:vAlign w:val="center"/>
          </w:tcPr>
          <w:p w14:paraId="52356164">
            <w:pPr>
              <w:jc w:val="center"/>
              <w:rPr>
                <w:rFonts w:ascii="Times New Roman" w:hAnsi="Times New Roman" w:cs="Times New Roman"/>
              </w:rPr>
            </w:pPr>
          </w:p>
        </w:tc>
      </w:tr>
      <w:tr w14:paraId="62E3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continue"/>
            <w:vAlign w:val="center"/>
          </w:tcPr>
          <w:p w14:paraId="31DA8217">
            <w:pPr>
              <w:jc w:val="center"/>
              <w:rPr>
                <w:rFonts w:ascii="Times New Roman" w:hAnsi="Times New Roman" w:cs="Times New Roman"/>
              </w:rPr>
            </w:pPr>
          </w:p>
        </w:tc>
        <w:tc>
          <w:tcPr>
            <w:tcW w:w="1171" w:type="pct"/>
            <w:vAlign w:val="center"/>
          </w:tcPr>
          <w:p w14:paraId="206F870D">
            <w:pPr>
              <w:jc w:val="center"/>
              <w:rPr>
                <w:rFonts w:ascii="Times New Roman" w:hAnsi="Times New Roman" w:cs="Times New Roman"/>
              </w:rPr>
            </w:pPr>
            <w:r>
              <w:rPr>
                <w:rFonts w:ascii="Times New Roman" w:hAnsi="Times New Roman" w:cs="Times New Roman"/>
              </w:rPr>
              <w:t>Unit 2 Plasticizers</w:t>
            </w:r>
          </w:p>
        </w:tc>
        <w:tc>
          <w:tcPr>
            <w:tcW w:w="474" w:type="pct"/>
            <w:vAlign w:val="center"/>
          </w:tcPr>
          <w:p w14:paraId="4060BDA4">
            <w:pPr>
              <w:jc w:val="center"/>
              <w:rPr>
                <w:rFonts w:ascii="Times New Roman" w:hAnsi="Times New Roman" w:cs="Times New Roman"/>
              </w:rPr>
            </w:pPr>
            <w:r>
              <w:rPr>
                <w:rFonts w:ascii="Times New Roman" w:hAnsi="Times New Roman" w:cs="Times New Roman"/>
              </w:rPr>
              <w:t>A1</w:t>
            </w:r>
          </w:p>
        </w:tc>
        <w:tc>
          <w:tcPr>
            <w:tcW w:w="474" w:type="pct"/>
            <w:vAlign w:val="center"/>
          </w:tcPr>
          <w:p w14:paraId="22944047">
            <w:pPr>
              <w:jc w:val="center"/>
              <w:rPr>
                <w:rFonts w:ascii="Times New Roman" w:hAnsi="Times New Roman" w:cs="Times New Roman"/>
              </w:rPr>
            </w:pPr>
            <w:r>
              <w:rPr>
                <w:rFonts w:ascii="Times New Roman" w:hAnsi="Times New Roman" w:cs="Times New Roman"/>
              </w:rPr>
              <w:t>B2</w:t>
            </w:r>
          </w:p>
        </w:tc>
        <w:tc>
          <w:tcPr>
            <w:tcW w:w="505" w:type="pct"/>
            <w:vAlign w:val="center"/>
          </w:tcPr>
          <w:p w14:paraId="40FA7F2B">
            <w:pPr>
              <w:jc w:val="center"/>
              <w:rPr>
                <w:rFonts w:ascii="Times New Roman" w:hAnsi="Times New Roman" w:cs="Times New Roman"/>
              </w:rPr>
            </w:pPr>
            <w:r>
              <w:rPr>
                <w:rFonts w:ascii="Times New Roman" w:hAnsi="Times New Roman" w:cs="Times New Roman"/>
              </w:rPr>
              <w:t>C2</w:t>
            </w:r>
          </w:p>
        </w:tc>
        <w:tc>
          <w:tcPr>
            <w:tcW w:w="474" w:type="pct"/>
            <w:vAlign w:val="center"/>
          </w:tcPr>
          <w:p w14:paraId="06E023AE">
            <w:pPr>
              <w:jc w:val="center"/>
              <w:rPr>
                <w:rFonts w:ascii="Times New Roman" w:hAnsi="Times New Roman" w:cs="Times New Roman"/>
              </w:rPr>
            </w:pPr>
            <w:r>
              <w:rPr>
                <w:rFonts w:ascii="Times New Roman" w:hAnsi="Times New Roman" w:cs="Times New Roman"/>
              </w:rPr>
              <w:t>D3</w:t>
            </w:r>
          </w:p>
        </w:tc>
        <w:tc>
          <w:tcPr>
            <w:tcW w:w="664" w:type="pct"/>
            <w:vMerge w:val="continue"/>
            <w:vAlign w:val="center"/>
          </w:tcPr>
          <w:p w14:paraId="621AF02E">
            <w:pPr>
              <w:jc w:val="center"/>
              <w:rPr>
                <w:rFonts w:ascii="Times New Roman" w:hAnsi="Times New Roman" w:cs="Times New Roman"/>
              </w:rPr>
            </w:pPr>
          </w:p>
        </w:tc>
        <w:tc>
          <w:tcPr>
            <w:tcW w:w="284" w:type="pct"/>
            <w:vAlign w:val="center"/>
          </w:tcPr>
          <w:p w14:paraId="55E5C281">
            <w:pPr>
              <w:jc w:val="center"/>
              <w:rPr>
                <w:rFonts w:ascii="Times New Roman" w:hAnsi="Times New Roman" w:cs="Times New Roman"/>
              </w:rPr>
            </w:pPr>
            <w:r>
              <w:rPr>
                <w:rFonts w:ascii="Times New Roman" w:hAnsi="Times New Roman" w:cs="Times New Roman"/>
              </w:rPr>
              <w:t>1</w:t>
            </w:r>
          </w:p>
        </w:tc>
        <w:tc>
          <w:tcPr>
            <w:tcW w:w="284" w:type="pct"/>
            <w:vAlign w:val="center"/>
          </w:tcPr>
          <w:p w14:paraId="2CAFDA32">
            <w:pPr>
              <w:jc w:val="center"/>
              <w:rPr>
                <w:rFonts w:ascii="Times New Roman" w:hAnsi="Times New Roman" w:cs="Times New Roman"/>
              </w:rPr>
            </w:pPr>
          </w:p>
        </w:tc>
      </w:tr>
      <w:tr w14:paraId="335A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continue"/>
            <w:vAlign w:val="center"/>
          </w:tcPr>
          <w:p w14:paraId="2F9B5118">
            <w:pPr>
              <w:jc w:val="center"/>
              <w:rPr>
                <w:rFonts w:ascii="Times New Roman" w:hAnsi="Times New Roman" w:cs="Times New Roman"/>
              </w:rPr>
            </w:pPr>
          </w:p>
        </w:tc>
        <w:tc>
          <w:tcPr>
            <w:tcW w:w="1171" w:type="pct"/>
            <w:vAlign w:val="center"/>
          </w:tcPr>
          <w:p w14:paraId="109E687F">
            <w:pPr>
              <w:jc w:val="center"/>
              <w:rPr>
                <w:rFonts w:ascii="Times New Roman" w:hAnsi="Times New Roman" w:cs="Times New Roman"/>
              </w:rPr>
            </w:pPr>
            <w:r>
              <w:rPr>
                <w:rFonts w:ascii="Times New Roman" w:hAnsi="Times New Roman" w:cs="Times New Roman"/>
              </w:rPr>
              <w:t>Unit 3 Lubricants</w:t>
            </w:r>
          </w:p>
        </w:tc>
        <w:tc>
          <w:tcPr>
            <w:tcW w:w="474" w:type="pct"/>
            <w:vAlign w:val="center"/>
          </w:tcPr>
          <w:p w14:paraId="690C7BB3">
            <w:pPr>
              <w:jc w:val="center"/>
              <w:rPr>
                <w:rFonts w:ascii="Times New Roman" w:hAnsi="Times New Roman" w:cs="Times New Roman"/>
              </w:rPr>
            </w:pPr>
            <w:r>
              <w:rPr>
                <w:rFonts w:ascii="Times New Roman" w:hAnsi="Times New Roman" w:cs="Times New Roman"/>
              </w:rPr>
              <w:t>A2</w:t>
            </w:r>
          </w:p>
        </w:tc>
        <w:tc>
          <w:tcPr>
            <w:tcW w:w="474" w:type="pct"/>
            <w:vAlign w:val="center"/>
          </w:tcPr>
          <w:p w14:paraId="4C1D7564">
            <w:pPr>
              <w:jc w:val="center"/>
              <w:rPr>
                <w:rFonts w:ascii="Times New Roman" w:hAnsi="Times New Roman" w:cs="Times New Roman"/>
              </w:rPr>
            </w:pPr>
            <w:r>
              <w:rPr>
                <w:rFonts w:ascii="Times New Roman" w:hAnsi="Times New Roman" w:cs="Times New Roman"/>
              </w:rPr>
              <w:t>B2</w:t>
            </w:r>
          </w:p>
        </w:tc>
        <w:tc>
          <w:tcPr>
            <w:tcW w:w="505" w:type="pct"/>
            <w:vAlign w:val="center"/>
          </w:tcPr>
          <w:p w14:paraId="33C52CAE">
            <w:pPr>
              <w:jc w:val="center"/>
              <w:rPr>
                <w:rFonts w:ascii="Times New Roman" w:hAnsi="Times New Roman" w:cs="Times New Roman"/>
              </w:rPr>
            </w:pPr>
            <w:r>
              <w:rPr>
                <w:rFonts w:ascii="Times New Roman" w:hAnsi="Times New Roman" w:cs="Times New Roman"/>
              </w:rPr>
              <w:t>C1</w:t>
            </w:r>
          </w:p>
        </w:tc>
        <w:tc>
          <w:tcPr>
            <w:tcW w:w="474" w:type="pct"/>
            <w:vAlign w:val="center"/>
          </w:tcPr>
          <w:p w14:paraId="0D091CCB">
            <w:pPr>
              <w:jc w:val="center"/>
              <w:rPr>
                <w:rFonts w:ascii="Times New Roman" w:hAnsi="Times New Roman" w:cs="Times New Roman"/>
              </w:rPr>
            </w:pPr>
            <w:r>
              <w:rPr>
                <w:rFonts w:ascii="Times New Roman" w:hAnsi="Times New Roman" w:cs="Times New Roman"/>
              </w:rPr>
              <w:t>D6</w:t>
            </w:r>
          </w:p>
        </w:tc>
        <w:tc>
          <w:tcPr>
            <w:tcW w:w="664" w:type="pct"/>
            <w:vMerge w:val="continue"/>
            <w:vAlign w:val="center"/>
          </w:tcPr>
          <w:p w14:paraId="05A4D37D">
            <w:pPr>
              <w:jc w:val="center"/>
              <w:rPr>
                <w:rFonts w:ascii="Times New Roman" w:hAnsi="Times New Roman" w:cs="Times New Roman"/>
              </w:rPr>
            </w:pPr>
          </w:p>
        </w:tc>
        <w:tc>
          <w:tcPr>
            <w:tcW w:w="284" w:type="pct"/>
            <w:vAlign w:val="center"/>
          </w:tcPr>
          <w:p w14:paraId="54EDB8B3">
            <w:pPr>
              <w:jc w:val="center"/>
              <w:rPr>
                <w:rFonts w:ascii="Times New Roman" w:hAnsi="Times New Roman" w:cs="Times New Roman"/>
              </w:rPr>
            </w:pPr>
            <w:r>
              <w:rPr>
                <w:rFonts w:ascii="Times New Roman" w:hAnsi="Times New Roman" w:cs="Times New Roman"/>
              </w:rPr>
              <w:t>1</w:t>
            </w:r>
          </w:p>
        </w:tc>
        <w:tc>
          <w:tcPr>
            <w:tcW w:w="284" w:type="pct"/>
            <w:vAlign w:val="center"/>
          </w:tcPr>
          <w:p w14:paraId="3D087C52">
            <w:pPr>
              <w:jc w:val="center"/>
              <w:rPr>
                <w:rFonts w:ascii="Times New Roman" w:hAnsi="Times New Roman" w:cs="Times New Roman"/>
              </w:rPr>
            </w:pPr>
          </w:p>
        </w:tc>
      </w:tr>
      <w:tr w14:paraId="4674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restart"/>
            <w:vAlign w:val="center"/>
          </w:tcPr>
          <w:p w14:paraId="63E8F18E">
            <w:pPr>
              <w:jc w:val="center"/>
              <w:rPr>
                <w:rFonts w:ascii="Times New Roman" w:hAnsi="Times New Roman" w:cs="Times New Roman"/>
              </w:rPr>
            </w:pPr>
            <w:r>
              <w:rPr>
                <w:rFonts w:ascii="Times New Roman" w:hAnsi="Times New Roman" w:cs="Times New Roman"/>
              </w:rPr>
              <w:t>PART C Resins</w:t>
            </w:r>
          </w:p>
        </w:tc>
        <w:tc>
          <w:tcPr>
            <w:tcW w:w="1171" w:type="pct"/>
            <w:vAlign w:val="center"/>
          </w:tcPr>
          <w:p w14:paraId="7C1640CA">
            <w:pPr>
              <w:jc w:val="center"/>
              <w:rPr>
                <w:rFonts w:ascii="Times New Roman" w:hAnsi="Times New Roman" w:cs="Times New Roman"/>
              </w:rPr>
            </w:pPr>
            <w:r>
              <w:rPr>
                <w:rFonts w:ascii="Times New Roman" w:hAnsi="Times New Roman" w:cs="Times New Roman"/>
              </w:rPr>
              <w:t>Unit 1 Polyethylene</w:t>
            </w:r>
          </w:p>
        </w:tc>
        <w:tc>
          <w:tcPr>
            <w:tcW w:w="474" w:type="pct"/>
            <w:vAlign w:val="center"/>
          </w:tcPr>
          <w:p w14:paraId="4A78ADC4">
            <w:pPr>
              <w:jc w:val="center"/>
              <w:rPr>
                <w:rFonts w:ascii="Times New Roman" w:hAnsi="Times New Roman" w:cs="Times New Roman"/>
              </w:rPr>
            </w:pPr>
            <w:r>
              <w:rPr>
                <w:rFonts w:ascii="Times New Roman" w:hAnsi="Times New Roman" w:cs="Times New Roman"/>
              </w:rPr>
              <w:t>A3</w:t>
            </w:r>
          </w:p>
        </w:tc>
        <w:tc>
          <w:tcPr>
            <w:tcW w:w="474" w:type="pct"/>
            <w:vAlign w:val="center"/>
          </w:tcPr>
          <w:p w14:paraId="1D867A74">
            <w:pPr>
              <w:jc w:val="center"/>
              <w:rPr>
                <w:rFonts w:ascii="Times New Roman" w:hAnsi="Times New Roman" w:cs="Times New Roman"/>
              </w:rPr>
            </w:pPr>
            <w:r>
              <w:rPr>
                <w:rFonts w:ascii="Times New Roman" w:hAnsi="Times New Roman" w:cs="Times New Roman"/>
              </w:rPr>
              <w:t>B2</w:t>
            </w:r>
          </w:p>
        </w:tc>
        <w:tc>
          <w:tcPr>
            <w:tcW w:w="505" w:type="pct"/>
            <w:vAlign w:val="center"/>
          </w:tcPr>
          <w:p w14:paraId="4CE40641">
            <w:pPr>
              <w:jc w:val="center"/>
              <w:rPr>
                <w:rFonts w:ascii="Times New Roman" w:hAnsi="Times New Roman" w:cs="Times New Roman"/>
              </w:rPr>
            </w:pPr>
            <w:r>
              <w:rPr>
                <w:rFonts w:ascii="Times New Roman" w:hAnsi="Times New Roman" w:cs="Times New Roman"/>
              </w:rPr>
              <w:t>C1</w:t>
            </w:r>
          </w:p>
        </w:tc>
        <w:tc>
          <w:tcPr>
            <w:tcW w:w="474" w:type="pct"/>
            <w:vAlign w:val="center"/>
          </w:tcPr>
          <w:p w14:paraId="28839C3A">
            <w:pPr>
              <w:jc w:val="center"/>
              <w:rPr>
                <w:rFonts w:ascii="Times New Roman" w:hAnsi="Times New Roman" w:cs="Times New Roman"/>
              </w:rPr>
            </w:pPr>
            <w:r>
              <w:rPr>
                <w:rFonts w:ascii="Times New Roman" w:hAnsi="Times New Roman" w:cs="Times New Roman"/>
              </w:rPr>
              <w:t>D4</w:t>
            </w:r>
          </w:p>
        </w:tc>
        <w:tc>
          <w:tcPr>
            <w:tcW w:w="664" w:type="pct"/>
            <w:vMerge w:val="continue"/>
            <w:vAlign w:val="center"/>
          </w:tcPr>
          <w:p w14:paraId="18E241F6">
            <w:pPr>
              <w:jc w:val="center"/>
              <w:rPr>
                <w:rFonts w:ascii="Times New Roman" w:hAnsi="Times New Roman" w:cs="Times New Roman"/>
              </w:rPr>
            </w:pPr>
          </w:p>
        </w:tc>
        <w:tc>
          <w:tcPr>
            <w:tcW w:w="284" w:type="pct"/>
            <w:vAlign w:val="center"/>
          </w:tcPr>
          <w:p w14:paraId="1130222E">
            <w:pPr>
              <w:jc w:val="center"/>
              <w:rPr>
                <w:rFonts w:ascii="Times New Roman" w:hAnsi="Times New Roman" w:cs="Times New Roman"/>
              </w:rPr>
            </w:pPr>
            <w:r>
              <w:rPr>
                <w:rFonts w:ascii="Times New Roman" w:hAnsi="Times New Roman" w:cs="Times New Roman"/>
              </w:rPr>
              <w:t>1</w:t>
            </w:r>
          </w:p>
        </w:tc>
        <w:tc>
          <w:tcPr>
            <w:tcW w:w="284" w:type="pct"/>
            <w:vAlign w:val="center"/>
          </w:tcPr>
          <w:p w14:paraId="27E6B9EB">
            <w:pPr>
              <w:jc w:val="center"/>
              <w:rPr>
                <w:rFonts w:ascii="Times New Roman" w:hAnsi="Times New Roman" w:cs="Times New Roman"/>
              </w:rPr>
            </w:pPr>
          </w:p>
        </w:tc>
      </w:tr>
      <w:tr w14:paraId="19FC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continue"/>
            <w:vAlign w:val="center"/>
          </w:tcPr>
          <w:p w14:paraId="34CE07EC">
            <w:pPr>
              <w:jc w:val="center"/>
              <w:rPr>
                <w:rFonts w:ascii="Times New Roman" w:hAnsi="Times New Roman" w:cs="Times New Roman"/>
              </w:rPr>
            </w:pPr>
          </w:p>
        </w:tc>
        <w:tc>
          <w:tcPr>
            <w:tcW w:w="1171" w:type="pct"/>
            <w:vAlign w:val="center"/>
          </w:tcPr>
          <w:p w14:paraId="4053B45C">
            <w:pPr>
              <w:jc w:val="center"/>
              <w:rPr>
                <w:rFonts w:ascii="Times New Roman" w:hAnsi="Times New Roman" w:cs="Times New Roman"/>
              </w:rPr>
            </w:pPr>
            <w:r>
              <w:rPr>
                <w:rFonts w:ascii="Times New Roman" w:hAnsi="Times New Roman" w:cs="Times New Roman"/>
              </w:rPr>
              <w:t>Unit 2 Polypropylene</w:t>
            </w:r>
          </w:p>
        </w:tc>
        <w:tc>
          <w:tcPr>
            <w:tcW w:w="474" w:type="pct"/>
            <w:vAlign w:val="center"/>
          </w:tcPr>
          <w:p w14:paraId="63CA0433">
            <w:pPr>
              <w:jc w:val="center"/>
              <w:rPr>
                <w:rFonts w:ascii="Times New Roman" w:hAnsi="Times New Roman" w:cs="Times New Roman"/>
              </w:rPr>
            </w:pPr>
            <w:r>
              <w:rPr>
                <w:rFonts w:ascii="Times New Roman" w:hAnsi="Times New Roman" w:cs="Times New Roman"/>
              </w:rPr>
              <w:t>A1</w:t>
            </w:r>
          </w:p>
        </w:tc>
        <w:tc>
          <w:tcPr>
            <w:tcW w:w="474" w:type="pct"/>
            <w:vAlign w:val="center"/>
          </w:tcPr>
          <w:p w14:paraId="0A83423D">
            <w:pPr>
              <w:jc w:val="center"/>
              <w:rPr>
                <w:rFonts w:ascii="Times New Roman" w:hAnsi="Times New Roman" w:cs="Times New Roman"/>
              </w:rPr>
            </w:pPr>
            <w:r>
              <w:rPr>
                <w:rFonts w:ascii="Times New Roman" w:hAnsi="Times New Roman" w:cs="Times New Roman"/>
              </w:rPr>
              <w:t>B1</w:t>
            </w:r>
          </w:p>
        </w:tc>
        <w:tc>
          <w:tcPr>
            <w:tcW w:w="505" w:type="pct"/>
            <w:vAlign w:val="center"/>
          </w:tcPr>
          <w:p w14:paraId="52ED665F">
            <w:pPr>
              <w:jc w:val="center"/>
              <w:rPr>
                <w:rFonts w:ascii="Times New Roman" w:hAnsi="Times New Roman" w:cs="Times New Roman"/>
              </w:rPr>
            </w:pPr>
            <w:r>
              <w:rPr>
                <w:rFonts w:ascii="Times New Roman" w:hAnsi="Times New Roman" w:cs="Times New Roman"/>
              </w:rPr>
              <w:t>C2</w:t>
            </w:r>
          </w:p>
        </w:tc>
        <w:tc>
          <w:tcPr>
            <w:tcW w:w="474" w:type="pct"/>
            <w:vAlign w:val="center"/>
          </w:tcPr>
          <w:p w14:paraId="3513AD98">
            <w:pPr>
              <w:jc w:val="center"/>
              <w:rPr>
                <w:rFonts w:ascii="Times New Roman" w:hAnsi="Times New Roman" w:cs="Times New Roman"/>
              </w:rPr>
            </w:pPr>
            <w:r>
              <w:rPr>
                <w:rFonts w:ascii="Times New Roman" w:hAnsi="Times New Roman" w:cs="Times New Roman"/>
              </w:rPr>
              <w:t>D4</w:t>
            </w:r>
          </w:p>
        </w:tc>
        <w:tc>
          <w:tcPr>
            <w:tcW w:w="664" w:type="pct"/>
            <w:vMerge w:val="continue"/>
            <w:vAlign w:val="center"/>
          </w:tcPr>
          <w:p w14:paraId="1023F866">
            <w:pPr>
              <w:jc w:val="center"/>
              <w:rPr>
                <w:rFonts w:ascii="Times New Roman" w:hAnsi="Times New Roman" w:cs="Times New Roman"/>
              </w:rPr>
            </w:pPr>
          </w:p>
        </w:tc>
        <w:tc>
          <w:tcPr>
            <w:tcW w:w="284" w:type="pct"/>
            <w:vAlign w:val="center"/>
          </w:tcPr>
          <w:p w14:paraId="047D2CF3">
            <w:pPr>
              <w:jc w:val="center"/>
              <w:rPr>
                <w:rFonts w:ascii="Times New Roman" w:hAnsi="Times New Roman" w:cs="Times New Roman"/>
              </w:rPr>
            </w:pPr>
            <w:r>
              <w:rPr>
                <w:rFonts w:ascii="Times New Roman" w:hAnsi="Times New Roman" w:cs="Times New Roman"/>
              </w:rPr>
              <w:t>1</w:t>
            </w:r>
          </w:p>
        </w:tc>
        <w:tc>
          <w:tcPr>
            <w:tcW w:w="284" w:type="pct"/>
            <w:vAlign w:val="center"/>
          </w:tcPr>
          <w:p w14:paraId="29B19316">
            <w:pPr>
              <w:jc w:val="center"/>
              <w:rPr>
                <w:rFonts w:ascii="Times New Roman" w:hAnsi="Times New Roman" w:cs="Times New Roman"/>
              </w:rPr>
            </w:pPr>
          </w:p>
        </w:tc>
      </w:tr>
      <w:tr w14:paraId="36A7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continue"/>
            <w:vAlign w:val="center"/>
          </w:tcPr>
          <w:p w14:paraId="6E94B02F">
            <w:pPr>
              <w:jc w:val="center"/>
              <w:rPr>
                <w:rFonts w:ascii="Times New Roman" w:hAnsi="Times New Roman" w:cs="Times New Roman"/>
              </w:rPr>
            </w:pPr>
          </w:p>
        </w:tc>
        <w:tc>
          <w:tcPr>
            <w:tcW w:w="1171" w:type="pct"/>
            <w:vAlign w:val="center"/>
          </w:tcPr>
          <w:p w14:paraId="73A67094">
            <w:pPr>
              <w:jc w:val="center"/>
              <w:rPr>
                <w:rFonts w:ascii="Times New Roman" w:hAnsi="Times New Roman" w:cs="Times New Roman"/>
              </w:rPr>
            </w:pPr>
            <w:r>
              <w:rPr>
                <w:rFonts w:ascii="Times New Roman" w:hAnsi="Times New Roman" w:cs="Times New Roman"/>
              </w:rPr>
              <w:t>Unit 3 Polyvinyl Chloride</w:t>
            </w:r>
          </w:p>
        </w:tc>
        <w:tc>
          <w:tcPr>
            <w:tcW w:w="474" w:type="pct"/>
            <w:vAlign w:val="center"/>
          </w:tcPr>
          <w:p w14:paraId="05722DDD">
            <w:pPr>
              <w:jc w:val="center"/>
              <w:rPr>
                <w:rFonts w:ascii="Times New Roman" w:hAnsi="Times New Roman" w:cs="Times New Roman"/>
              </w:rPr>
            </w:pPr>
            <w:r>
              <w:rPr>
                <w:rFonts w:ascii="Times New Roman" w:hAnsi="Times New Roman" w:cs="Times New Roman"/>
              </w:rPr>
              <w:t>A1</w:t>
            </w:r>
          </w:p>
        </w:tc>
        <w:tc>
          <w:tcPr>
            <w:tcW w:w="474" w:type="pct"/>
            <w:vAlign w:val="center"/>
          </w:tcPr>
          <w:p w14:paraId="75CDD991">
            <w:pPr>
              <w:jc w:val="center"/>
              <w:rPr>
                <w:rFonts w:ascii="Times New Roman" w:hAnsi="Times New Roman" w:cs="Times New Roman"/>
              </w:rPr>
            </w:pPr>
            <w:r>
              <w:rPr>
                <w:rFonts w:ascii="Times New Roman" w:hAnsi="Times New Roman" w:cs="Times New Roman"/>
              </w:rPr>
              <w:t>B1</w:t>
            </w:r>
          </w:p>
        </w:tc>
        <w:tc>
          <w:tcPr>
            <w:tcW w:w="505" w:type="pct"/>
            <w:vAlign w:val="center"/>
          </w:tcPr>
          <w:p w14:paraId="5371CA8D">
            <w:pPr>
              <w:jc w:val="center"/>
              <w:rPr>
                <w:rFonts w:ascii="Times New Roman" w:hAnsi="Times New Roman" w:cs="Times New Roman"/>
              </w:rPr>
            </w:pPr>
            <w:r>
              <w:rPr>
                <w:rFonts w:ascii="Times New Roman" w:hAnsi="Times New Roman" w:cs="Times New Roman"/>
              </w:rPr>
              <w:t>C2</w:t>
            </w:r>
          </w:p>
        </w:tc>
        <w:tc>
          <w:tcPr>
            <w:tcW w:w="474" w:type="pct"/>
            <w:vAlign w:val="center"/>
          </w:tcPr>
          <w:p w14:paraId="506595D5">
            <w:pPr>
              <w:jc w:val="center"/>
              <w:rPr>
                <w:rFonts w:ascii="Times New Roman" w:hAnsi="Times New Roman" w:cs="Times New Roman"/>
              </w:rPr>
            </w:pPr>
            <w:r>
              <w:rPr>
                <w:rFonts w:ascii="Times New Roman" w:hAnsi="Times New Roman" w:cs="Times New Roman"/>
              </w:rPr>
              <w:t>D5</w:t>
            </w:r>
          </w:p>
        </w:tc>
        <w:tc>
          <w:tcPr>
            <w:tcW w:w="664" w:type="pct"/>
            <w:vMerge w:val="continue"/>
            <w:vAlign w:val="center"/>
          </w:tcPr>
          <w:p w14:paraId="74709BC2">
            <w:pPr>
              <w:jc w:val="center"/>
              <w:rPr>
                <w:rFonts w:ascii="Times New Roman" w:hAnsi="Times New Roman" w:cs="Times New Roman"/>
              </w:rPr>
            </w:pPr>
          </w:p>
        </w:tc>
        <w:tc>
          <w:tcPr>
            <w:tcW w:w="284" w:type="pct"/>
            <w:vAlign w:val="center"/>
          </w:tcPr>
          <w:p w14:paraId="13C38BCE">
            <w:pPr>
              <w:jc w:val="center"/>
              <w:rPr>
                <w:rFonts w:ascii="Times New Roman" w:hAnsi="Times New Roman" w:cs="Times New Roman"/>
              </w:rPr>
            </w:pPr>
            <w:r>
              <w:rPr>
                <w:rFonts w:ascii="Times New Roman" w:hAnsi="Times New Roman" w:cs="Times New Roman"/>
              </w:rPr>
              <w:t>1</w:t>
            </w:r>
          </w:p>
        </w:tc>
        <w:tc>
          <w:tcPr>
            <w:tcW w:w="284" w:type="pct"/>
            <w:vAlign w:val="center"/>
          </w:tcPr>
          <w:p w14:paraId="52D87884">
            <w:pPr>
              <w:jc w:val="center"/>
              <w:rPr>
                <w:rFonts w:ascii="Times New Roman" w:hAnsi="Times New Roman" w:cs="Times New Roman"/>
              </w:rPr>
            </w:pPr>
          </w:p>
        </w:tc>
      </w:tr>
      <w:tr w14:paraId="4C14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continue"/>
            <w:vAlign w:val="center"/>
          </w:tcPr>
          <w:p w14:paraId="0FB35791">
            <w:pPr>
              <w:jc w:val="center"/>
              <w:rPr>
                <w:rFonts w:ascii="Times New Roman" w:hAnsi="Times New Roman" w:cs="Times New Roman"/>
              </w:rPr>
            </w:pPr>
          </w:p>
        </w:tc>
        <w:tc>
          <w:tcPr>
            <w:tcW w:w="1171" w:type="pct"/>
            <w:vAlign w:val="center"/>
          </w:tcPr>
          <w:p w14:paraId="6672F647">
            <w:pPr>
              <w:jc w:val="center"/>
              <w:rPr>
                <w:rFonts w:ascii="Times New Roman" w:hAnsi="Times New Roman" w:cs="Times New Roman"/>
              </w:rPr>
            </w:pPr>
            <w:r>
              <w:rPr>
                <w:rFonts w:ascii="Times New Roman" w:hAnsi="Times New Roman" w:cs="Times New Roman"/>
              </w:rPr>
              <w:t>Unit 4 Polystyrene</w:t>
            </w:r>
          </w:p>
        </w:tc>
        <w:tc>
          <w:tcPr>
            <w:tcW w:w="474" w:type="pct"/>
            <w:vAlign w:val="center"/>
          </w:tcPr>
          <w:p w14:paraId="2717AB57">
            <w:pPr>
              <w:jc w:val="center"/>
              <w:rPr>
                <w:rFonts w:ascii="Times New Roman" w:hAnsi="Times New Roman" w:cs="Times New Roman"/>
              </w:rPr>
            </w:pPr>
            <w:r>
              <w:rPr>
                <w:rFonts w:ascii="Times New Roman" w:hAnsi="Times New Roman" w:cs="Times New Roman"/>
              </w:rPr>
              <w:t>A3</w:t>
            </w:r>
          </w:p>
        </w:tc>
        <w:tc>
          <w:tcPr>
            <w:tcW w:w="474" w:type="pct"/>
            <w:vAlign w:val="center"/>
          </w:tcPr>
          <w:p w14:paraId="62524425">
            <w:pPr>
              <w:jc w:val="center"/>
              <w:rPr>
                <w:rFonts w:ascii="Times New Roman" w:hAnsi="Times New Roman" w:cs="Times New Roman"/>
              </w:rPr>
            </w:pPr>
            <w:r>
              <w:rPr>
                <w:rFonts w:ascii="Times New Roman" w:hAnsi="Times New Roman" w:cs="Times New Roman"/>
              </w:rPr>
              <w:t>B4</w:t>
            </w:r>
          </w:p>
        </w:tc>
        <w:tc>
          <w:tcPr>
            <w:tcW w:w="505" w:type="pct"/>
            <w:vAlign w:val="center"/>
          </w:tcPr>
          <w:p w14:paraId="306F66DA">
            <w:pPr>
              <w:jc w:val="center"/>
              <w:rPr>
                <w:rFonts w:ascii="Times New Roman" w:hAnsi="Times New Roman" w:cs="Times New Roman"/>
              </w:rPr>
            </w:pPr>
            <w:r>
              <w:rPr>
                <w:rFonts w:ascii="Times New Roman" w:hAnsi="Times New Roman" w:cs="Times New Roman"/>
              </w:rPr>
              <w:t>C3</w:t>
            </w:r>
          </w:p>
        </w:tc>
        <w:tc>
          <w:tcPr>
            <w:tcW w:w="474" w:type="pct"/>
            <w:vAlign w:val="center"/>
          </w:tcPr>
          <w:p w14:paraId="3A2F535E">
            <w:pPr>
              <w:jc w:val="center"/>
              <w:rPr>
                <w:rFonts w:ascii="Times New Roman" w:hAnsi="Times New Roman" w:cs="Times New Roman"/>
              </w:rPr>
            </w:pPr>
            <w:r>
              <w:rPr>
                <w:rFonts w:ascii="Times New Roman" w:hAnsi="Times New Roman" w:cs="Times New Roman"/>
              </w:rPr>
              <w:t>D5</w:t>
            </w:r>
          </w:p>
        </w:tc>
        <w:tc>
          <w:tcPr>
            <w:tcW w:w="664" w:type="pct"/>
            <w:vMerge w:val="continue"/>
            <w:vAlign w:val="center"/>
          </w:tcPr>
          <w:p w14:paraId="7983ADF9">
            <w:pPr>
              <w:jc w:val="center"/>
              <w:rPr>
                <w:rFonts w:ascii="Times New Roman" w:hAnsi="Times New Roman" w:cs="Times New Roman"/>
              </w:rPr>
            </w:pPr>
          </w:p>
        </w:tc>
        <w:tc>
          <w:tcPr>
            <w:tcW w:w="284" w:type="pct"/>
            <w:vAlign w:val="center"/>
          </w:tcPr>
          <w:p w14:paraId="2DD9AF59">
            <w:pPr>
              <w:jc w:val="center"/>
              <w:rPr>
                <w:rFonts w:ascii="Times New Roman" w:hAnsi="Times New Roman" w:cs="Times New Roman"/>
              </w:rPr>
            </w:pPr>
            <w:r>
              <w:rPr>
                <w:rFonts w:ascii="Times New Roman" w:hAnsi="Times New Roman" w:cs="Times New Roman"/>
              </w:rPr>
              <w:t>1</w:t>
            </w:r>
          </w:p>
        </w:tc>
        <w:tc>
          <w:tcPr>
            <w:tcW w:w="284" w:type="pct"/>
            <w:vAlign w:val="center"/>
          </w:tcPr>
          <w:p w14:paraId="555CA7CE">
            <w:pPr>
              <w:jc w:val="center"/>
              <w:rPr>
                <w:rFonts w:ascii="Times New Roman" w:hAnsi="Times New Roman" w:cs="Times New Roman"/>
              </w:rPr>
            </w:pPr>
          </w:p>
        </w:tc>
      </w:tr>
      <w:tr w14:paraId="521D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continue"/>
            <w:vAlign w:val="center"/>
          </w:tcPr>
          <w:p w14:paraId="75A12253">
            <w:pPr>
              <w:jc w:val="center"/>
              <w:rPr>
                <w:rFonts w:ascii="Times New Roman" w:hAnsi="Times New Roman" w:cs="Times New Roman"/>
              </w:rPr>
            </w:pPr>
          </w:p>
        </w:tc>
        <w:tc>
          <w:tcPr>
            <w:tcW w:w="1171" w:type="pct"/>
            <w:vAlign w:val="center"/>
          </w:tcPr>
          <w:p w14:paraId="19685654">
            <w:pPr>
              <w:jc w:val="center"/>
              <w:rPr>
                <w:rFonts w:ascii="Times New Roman" w:hAnsi="Times New Roman" w:cs="Times New Roman"/>
              </w:rPr>
            </w:pPr>
            <w:r>
              <w:rPr>
                <w:rFonts w:ascii="Times New Roman" w:hAnsi="Times New Roman" w:cs="Times New Roman"/>
              </w:rPr>
              <w:t>Unit 5 Phenolics</w:t>
            </w:r>
          </w:p>
        </w:tc>
        <w:tc>
          <w:tcPr>
            <w:tcW w:w="474" w:type="pct"/>
            <w:vAlign w:val="center"/>
          </w:tcPr>
          <w:p w14:paraId="2299EC24">
            <w:pPr>
              <w:jc w:val="center"/>
              <w:rPr>
                <w:rFonts w:ascii="Times New Roman" w:hAnsi="Times New Roman" w:cs="Times New Roman"/>
              </w:rPr>
            </w:pPr>
            <w:r>
              <w:rPr>
                <w:rFonts w:ascii="Times New Roman" w:hAnsi="Times New Roman" w:cs="Times New Roman"/>
              </w:rPr>
              <w:t>A2</w:t>
            </w:r>
          </w:p>
        </w:tc>
        <w:tc>
          <w:tcPr>
            <w:tcW w:w="474" w:type="pct"/>
            <w:vAlign w:val="center"/>
          </w:tcPr>
          <w:p w14:paraId="388E5F89">
            <w:pPr>
              <w:jc w:val="center"/>
              <w:rPr>
                <w:rFonts w:ascii="Times New Roman" w:hAnsi="Times New Roman" w:cs="Times New Roman"/>
              </w:rPr>
            </w:pPr>
            <w:r>
              <w:rPr>
                <w:rFonts w:ascii="Times New Roman" w:hAnsi="Times New Roman" w:cs="Times New Roman"/>
              </w:rPr>
              <w:t>B3</w:t>
            </w:r>
          </w:p>
        </w:tc>
        <w:tc>
          <w:tcPr>
            <w:tcW w:w="505" w:type="pct"/>
            <w:vAlign w:val="center"/>
          </w:tcPr>
          <w:p w14:paraId="4FCFC777">
            <w:pPr>
              <w:jc w:val="center"/>
              <w:rPr>
                <w:rFonts w:ascii="Times New Roman" w:hAnsi="Times New Roman" w:cs="Times New Roman"/>
              </w:rPr>
            </w:pPr>
            <w:r>
              <w:rPr>
                <w:rFonts w:ascii="Times New Roman" w:hAnsi="Times New Roman" w:cs="Times New Roman"/>
              </w:rPr>
              <w:t>C4</w:t>
            </w:r>
          </w:p>
        </w:tc>
        <w:tc>
          <w:tcPr>
            <w:tcW w:w="474" w:type="pct"/>
            <w:vAlign w:val="center"/>
          </w:tcPr>
          <w:p w14:paraId="773E6288">
            <w:pPr>
              <w:jc w:val="center"/>
              <w:rPr>
                <w:rFonts w:ascii="Times New Roman" w:hAnsi="Times New Roman" w:cs="Times New Roman"/>
              </w:rPr>
            </w:pPr>
            <w:r>
              <w:rPr>
                <w:rFonts w:ascii="Times New Roman" w:hAnsi="Times New Roman" w:cs="Times New Roman"/>
              </w:rPr>
              <w:t>D5</w:t>
            </w:r>
          </w:p>
        </w:tc>
        <w:tc>
          <w:tcPr>
            <w:tcW w:w="664" w:type="pct"/>
            <w:vMerge w:val="continue"/>
            <w:vAlign w:val="center"/>
          </w:tcPr>
          <w:p w14:paraId="7402AB08">
            <w:pPr>
              <w:jc w:val="center"/>
              <w:rPr>
                <w:rFonts w:ascii="Times New Roman" w:hAnsi="Times New Roman" w:cs="Times New Roman"/>
              </w:rPr>
            </w:pPr>
          </w:p>
        </w:tc>
        <w:tc>
          <w:tcPr>
            <w:tcW w:w="284" w:type="pct"/>
            <w:vAlign w:val="center"/>
          </w:tcPr>
          <w:p w14:paraId="58CCCBDE">
            <w:pPr>
              <w:jc w:val="center"/>
              <w:rPr>
                <w:rFonts w:ascii="Times New Roman" w:hAnsi="Times New Roman" w:cs="Times New Roman"/>
              </w:rPr>
            </w:pPr>
            <w:r>
              <w:rPr>
                <w:rFonts w:ascii="Times New Roman" w:hAnsi="Times New Roman" w:cs="Times New Roman"/>
              </w:rPr>
              <w:t>1</w:t>
            </w:r>
          </w:p>
        </w:tc>
        <w:tc>
          <w:tcPr>
            <w:tcW w:w="284" w:type="pct"/>
            <w:vAlign w:val="center"/>
          </w:tcPr>
          <w:p w14:paraId="26B28CF1">
            <w:pPr>
              <w:jc w:val="center"/>
              <w:rPr>
                <w:rFonts w:ascii="Times New Roman" w:hAnsi="Times New Roman" w:cs="Times New Roman"/>
              </w:rPr>
            </w:pPr>
          </w:p>
        </w:tc>
      </w:tr>
      <w:tr w14:paraId="0A1B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continue"/>
            <w:vAlign w:val="center"/>
          </w:tcPr>
          <w:p w14:paraId="3263E7A0">
            <w:pPr>
              <w:jc w:val="center"/>
              <w:rPr>
                <w:rFonts w:ascii="Times New Roman" w:hAnsi="Times New Roman" w:cs="Times New Roman"/>
              </w:rPr>
            </w:pPr>
          </w:p>
        </w:tc>
        <w:tc>
          <w:tcPr>
            <w:tcW w:w="1171" w:type="pct"/>
            <w:vAlign w:val="center"/>
          </w:tcPr>
          <w:p w14:paraId="382EF2EB">
            <w:pPr>
              <w:jc w:val="center"/>
              <w:rPr>
                <w:rFonts w:ascii="Times New Roman" w:hAnsi="Times New Roman" w:cs="Times New Roman"/>
              </w:rPr>
            </w:pPr>
            <w:r>
              <w:rPr>
                <w:rFonts w:ascii="Times New Roman" w:hAnsi="Times New Roman" w:cs="Times New Roman"/>
              </w:rPr>
              <w:t>Unit 6 Epoxy Resins</w:t>
            </w:r>
          </w:p>
        </w:tc>
        <w:tc>
          <w:tcPr>
            <w:tcW w:w="474" w:type="pct"/>
            <w:vAlign w:val="center"/>
          </w:tcPr>
          <w:p w14:paraId="546875EC">
            <w:pPr>
              <w:jc w:val="center"/>
              <w:rPr>
                <w:rFonts w:ascii="Times New Roman" w:hAnsi="Times New Roman" w:cs="Times New Roman"/>
              </w:rPr>
            </w:pPr>
            <w:r>
              <w:rPr>
                <w:rFonts w:ascii="Times New Roman" w:hAnsi="Times New Roman" w:cs="Times New Roman"/>
              </w:rPr>
              <w:t>A2</w:t>
            </w:r>
          </w:p>
        </w:tc>
        <w:tc>
          <w:tcPr>
            <w:tcW w:w="474" w:type="pct"/>
            <w:vAlign w:val="center"/>
          </w:tcPr>
          <w:p w14:paraId="6A29A01C">
            <w:pPr>
              <w:jc w:val="center"/>
              <w:rPr>
                <w:rFonts w:ascii="Times New Roman" w:hAnsi="Times New Roman" w:cs="Times New Roman"/>
              </w:rPr>
            </w:pPr>
            <w:r>
              <w:rPr>
                <w:rFonts w:ascii="Times New Roman" w:hAnsi="Times New Roman" w:cs="Times New Roman"/>
              </w:rPr>
              <w:t>B3</w:t>
            </w:r>
          </w:p>
        </w:tc>
        <w:tc>
          <w:tcPr>
            <w:tcW w:w="505" w:type="pct"/>
            <w:vAlign w:val="center"/>
          </w:tcPr>
          <w:p w14:paraId="60CE75A2">
            <w:pPr>
              <w:jc w:val="center"/>
              <w:rPr>
                <w:rFonts w:ascii="Times New Roman" w:hAnsi="Times New Roman" w:cs="Times New Roman"/>
              </w:rPr>
            </w:pPr>
            <w:r>
              <w:rPr>
                <w:rFonts w:ascii="Times New Roman" w:hAnsi="Times New Roman" w:cs="Times New Roman"/>
              </w:rPr>
              <w:t>C4</w:t>
            </w:r>
          </w:p>
        </w:tc>
        <w:tc>
          <w:tcPr>
            <w:tcW w:w="474" w:type="pct"/>
            <w:vAlign w:val="center"/>
          </w:tcPr>
          <w:p w14:paraId="7BBBCB53">
            <w:pPr>
              <w:jc w:val="center"/>
              <w:rPr>
                <w:rFonts w:ascii="Times New Roman" w:hAnsi="Times New Roman" w:cs="Times New Roman"/>
              </w:rPr>
            </w:pPr>
            <w:r>
              <w:rPr>
                <w:rFonts w:ascii="Times New Roman" w:hAnsi="Times New Roman" w:cs="Times New Roman"/>
              </w:rPr>
              <w:t>D5</w:t>
            </w:r>
          </w:p>
        </w:tc>
        <w:tc>
          <w:tcPr>
            <w:tcW w:w="664" w:type="pct"/>
            <w:vMerge w:val="continue"/>
            <w:vAlign w:val="center"/>
          </w:tcPr>
          <w:p w14:paraId="09D0C307">
            <w:pPr>
              <w:jc w:val="center"/>
              <w:rPr>
                <w:rFonts w:ascii="Times New Roman" w:hAnsi="Times New Roman" w:cs="Times New Roman"/>
              </w:rPr>
            </w:pPr>
          </w:p>
        </w:tc>
        <w:tc>
          <w:tcPr>
            <w:tcW w:w="284" w:type="pct"/>
            <w:vAlign w:val="center"/>
          </w:tcPr>
          <w:p w14:paraId="41DF2E56">
            <w:pPr>
              <w:jc w:val="center"/>
              <w:rPr>
                <w:rFonts w:ascii="Times New Roman" w:hAnsi="Times New Roman" w:cs="Times New Roman"/>
              </w:rPr>
            </w:pPr>
            <w:r>
              <w:rPr>
                <w:rFonts w:ascii="Times New Roman" w:hAnsi="Times New Roman" w:cs="Times New Roman"/>
              </w:rPr>
              <w:t>1</w:t>
            </w:r>
          </w:p>
        </w:tc>
        <w:tc>
          <w:tcPr>
            <w:tcW w:w="284" w:type="pct"/>
            <w:vAlign w:val="center"/>
          </w:tcPr>
          <w:p w14:paraId="0ABDDF96">
            <w:pPr>
              <w:jc w:val="center"/>
              <w:rPr>
                <w:rFonts w:ascii="Times New Roman" w:hAnsi="Times New Roman" w:cs="Times New Roman"/>
              </w:rPr>
            </w:pPr>
          </w:p>
        </w:tc>
      </w:tr>
      <w:tr w14:paraId="01B0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restart"/>
            <w:vAlign w:val="center"/>
          </w:tcPr>
          <w:p w14:paraId="699A4463">
            <w:pPr>
              <w:jc w:val="center"/>
              <w:rPr>
                <w:rFonts w:ascii="Times New Roman" w:hAnsi="Times New Roman" w:cs="Times New Roman"/>
              </w:rPr>
            </w:pPr>
            <w:r>
              <w:rPr>
                <w:rFonts w:ascii="Times New Roman" w:hAnsi="Times New Roman" w:cs="Times New Roman"/>
              </w:rPr>
              <w:t>PART D Rubber Compounding Ingredients</w:t>
            </w:r>
          </w:p>
        </w:tc>
        <w:tc>
          <w:tcPr>
            <w:tcW w:w="1171" w:type="pct"/>
            <w:vAlign w:val="center"/>
          </w:tcPr>
          <w:p w14:paraId="787F7850">
            <w:pPr>
              <w:jc w:val="center"/>
              <w:rPr>
                <w:rFonts w:ascii="Times New Roman" w:hAnsi="Times New Roman" w:cs="Times New Roman"/>
              </w:rPr>
            </w:pPr>
            <w:r>
              <w:rPr>
                <w:rFonts w:ascii="Times New Roman" w:hAnsi="Times New Roman" w:cs="Times New Roman"/>
              </w:rPr>
              <w:t>Unit 1 General Introduction</w:t>
            </w:r>
          </w:p>
        </w:tc>
        <w:tc>
          <w:tcPr>
            <w:tcW w:w="474" w:type="pct"/>
            <w:vAlign w:val="center"/>
          </w:tcPr>
          <w:p w14:paraId="620CCD5D">
            <w:pPr>
              <w:jc w:val="center"/>
              <w:rPr>
                <w:rFonts w:ascii="Times New Roman" w:hAnsi="Times New Roman" w:cs="Times New Roman"/>
              </w:rPr>
            </w:pPr>
            <w:r>
              <w:rPr>
                <w:rFonts w:ascii="Times New Roman" w:hAnsi="Times New Roman" w:cs="Times New Roman"/>
              </w:rPr>
              <w:t>A3</w:t>
            </w:r>
          </w:p>
        </w:tc>
        <w:tc>
          <w:tcPr>
            <w:tcW w:w="474" w:type="pct"/>
            <w:vAlign w:val="center"/>
          </w:tcPr>
          <w:p w14:paraId="20F9518D">
            <w:pPr>
              <w:jc w:val="center"/>
              <w:rPr>
                <w:rFonts w:ascii="Times New Roman" w:hAnsi="Times New Roman" w:cs="Times New Roman"/>
              </w:rPr>
            </w:pPr>
            <w:r>
              <w:rPr>
                <w:rFonts w:ascii="Times New Roman" w:hAnsi="Times New Roman" w:cs="Times New Roman"/>
              </w:rPr>
              <w:t>B1</w:t>
            </w:r>
          </w:p>
        </w:tc>
        <w:tc>
          <w:tcPr>
            <w:tcW w:w="505" w:type="pct"/>
            <w:vAlign w:val="center"/>
          </w:tcPr>
          <w:p w14:paraId="3CA5ED7B">
            <w:pPr>
              <w:jc w:val="center"/>
              <w:rPr>
                <w:rFonts w:ascii="Times New Roman" w:hAnsi="Times New Roman" w:cs="Times New Roman"/>
              </w:rPr>
            </w:pPr>
            <w:r>
              <w:rPr>
                <w:rFonts w:ascii="Times New Roman" w:hAnsi="Times New Roman" w:cs="Times New Roman"/>
              </w:rPr>
              <w:t>C1</w:t>
            </w:r>
          </w:p>
        </w:tc>
        <w:tc>
          <w:tcPr>
            <w:tcW w:w="474" w:type="pct"/>
            <w:vAlign w:val="center"/>
          </w:tcPr>
          <w:p w14:paraId="7B0F8DC2">
            <w:pPr>
              <w:jc w:val="center"/>
              <w:rPr>
                <w:rFonts w:ascii="Times New Roman" w:hAnsi="Times New Roman" w:cs="Times New Roman"/>
              </w:rPr>
            </w:pPr>
            <w:r>
              <w:rPr>
                <w:rFonts w:ascii="Times New Roman" w:hAnsi="Times New Roman" w:cs="Times New Roman"/>
              </w:rPr>
              <w:t>D1</w:t>
            </w:r>
          </w:p>
        </w:tc>
        <w:tc>
          <w:tcPr>
            <w:tcW w:w="664" w:type="pct"/>
            <w:vMerge w:val="continue"/>
            <w:vAlign w:val="center"/>
          </w:tcPr>
          <w:p w14:paraId="50556A2B">
            <w:pPr>
              <w:jc w:val="center"/>
              <w:rPr>
                <w:rFonts w:ascii="Times New Roman" w:hAnsi="Times New Roman" w:cs="Times New Roman"/>
              </w:rPr>
            </w:pPr>
          </w:p>
        </w:tc>
        <w:tc>
          <w:tcPr>
            <w:tcW w:w="284" w:type="pct"/>
            <w:vAlign w:val="center"/>
          </w:tcPr>
          <w:p w14:paraId="5ECD3FD7">
            <w:pPr>
              <w:jc w:val="center"/>
              <w:rPr>
                <w:rFonts w:ascii="Times New Roman" w:hAnsi="Times New Roman" w:cs="Times New Roman"/>
              </w:rPr>
            </w:pPr>
            <w:r>
              <w:rPr>
                <w:rFonts w:ascii="Times New Roman" w:hAnsi="Times New Roman" w:cs="Times New Roman"/>
              </w:rPr>
              <w:t>1</w:t>
            </w:r>
          </w:p>
        </w:tc>
        <w:tc>
          <w:tcPr>
            <w:tcW w:w="284" w:type="pct"/>
            <w:vAlign w:val="center"/>
          </w:tcPr>
          <w:p w14:paraId="11EC369F">
            <w:pPr>
              <w:jc w:val="center"/>
              <w:rPr>
                <w:rFonts w:ascii="Times New Roman" w:hAnsi="Times New Roman" w:cs="Times New Roman"/>
              </w:rPr>
            </w:pPr>
          </w:p>
        </w:tc>
      </w:tr>
      <w:tr w14:paraId="0F7A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continue"/>
            <w:vAlign w:val="center"/>
          </w:tcPr>
          <w:p w14:paraId="2216ABD2">
            <w:pPr>
              <w:jc w:val="center"/>
              <w:rPr>
                <w:rFonts w:ascii="Times New Roman" w:hAnsi="Times New Roman" w:cs="Times New Roman"/>
              </w:rPr>
            </w:pPr>
          </w:p>
        </w:tc>
        <w:tc>
          <w:tcPr>
            <w:tcW w:w="1171" w:type="pct"/>
            <w:vAlign w:val="center"/>
          </w:tcPr>
          <w:p w14:paraId="1E582BF1">
            <w:pPr>
              <w:jc w:val="center"/>
              <w:rPr>
                <w:rFonts w:ascii="Times New Roman" w:hAnsi="Times New Roman" w:cs="Times New Roman"/>
              </w:rPr>
            </w:pPr>
            <w:r>
              <w:rPr>
                <w:rFonts w:ascii="Times New Roman" w:hAnsi="Times New Roman" w:cs="Times New Roman"/>
              </w:rPr>
              <w:t>Unit 2 Rubbers</w:t>
            </w:r>
          </w:p>
        </w:tc>
        <w:tc>
          <w:tcPr>
            <w:tcW w:w="474" w:type="pct"/>
            <w:vAlign w:val="center"/>
          </w:tcPr>
          <w:p w14:paraId="76A11BEB">
            <w:pPr>
              <w:jc w:val="center"/>
              <w:rPr>
                <w:rFonts w:ascii="Times New Roman" w:hAnsi="Times New Roman" w:cs="Times New Roman"/>
              </w:rPr>
            </w:pPr>
            <w:r>
              <w:rPr>
                <w:rFonts w:ascii="Times New Roman" w:hAnsi="Times New Roman" w:cs="Times New Roman"/>
              </w:rPr>
              <w:t>A3</w:t>
            </w:r>
          </w:p>
        </w:tc>
        <w:tc>
          <w:tcPr>
            <w:tcW w:w="474" w:type="pct"/>
            <w:vAlign w:val="center"/>
          </w:tcPr>
          <w:p w14:paraId="51C4017C">
            <w:pPr>
              <w:jc w:val="center"/>
              <w:rPr>
                <w:rFonts w:ascii="Times New Roman" w:hAnsi="Times New Roman" w:cs="Times New Roman"/>
              </w:rPr>
            </w:pPr>
            <w:r>
              <w:rPr>
                <w:rFonts w:ascii="Times New Roman" w:hAnsi="Times New Roman" w:cs="Times New Roman"/>
              </w:rPr>
              <w:t>B1</w:t>
            </w:r>
          </w:p>
        </w:tc>
        <w:tc>
          <w:tcPr>
            <w:tcW w:w="505" w:type="pct"/>
            <w:vAlign w:val="center"/>
          </w:tcPr>
          <w:p w14:paraId="2765A4A0">
            <w:pPr>
              <w:jc w:val="center"/>
              <w:rPr>
                <w:rFonts w:ascii="Times New Roman" w:hAnsi="Times New Roman" w:cs="Times New Roman"/>
              </w:rPr>
            </w:pPr>
            <w:r>
              <w:rPr>
                <w:rFonts w:ascii="Times New Roman" w:hAnsi="Times New Roman" w:cs="Times New Roman"/>
              </w:rPr>
              <w:t>C2</w:t>
            </w:r>
          </w:p>
        </w:tc>
        <w:tc>
          <w:tcPr>
            <w:tcW w:w="474" w:type="pct"/>
            <w:vAlign w:val="center"/>
          </w:tcPr>
          <w:p w14:paraId="140876EF">
            <w:pPr>
              <w:jc w:val="center"/>
              <w:rPr>
                <w:rFonts w:ascii="Times New Roman" w:hAnsi="Times New Roman" w:cs="Times New Roman"/>
              </w:rPr>
            </w:pPr>
            <w:r>
              <w:rPr>
                <w:rFonts w:ascii="Times New Roman" w:hAnsi="Times New Roman" w:cs="Times New Roman"/>
              </w:rPr>
              <w:t>D2</w:t>
            </w:r>
          </w:p>
        </w:tc>
        <w:tc>
          <w:tcPr>
            <w:tcW w:w="664" w:type="pct"/>
            <w:vMerge w:val="continue"/>
            <w:vAlign w:val="center"/>
          </w:tcPr>
          <w:p w14:paraId="6B7C0A59">
            <w:pPr>
              <w:jc w:val="center"/>
              <w:rPr>
                <w:rFonts w:ascii="Times New Roman" w:hAnsi="Times New Roman" w:cs="Times New Roman"/>
              </w:rPr>
            </w:pPr>
          </w:p>
        </w:tc>
        <w:tc>
          <w:tcPr>
            <w:tcW w:w="284" w:type="pct"/>
            <w:vAlign w:val="center"/>
          </w:tcPr>
          <w:p w14:paraId="4682AB79">
            <w:pPr>
              <w:jc w:val="center"/>
              <w:rPr>
                <w:rFonts w:ascii="Times New Roman" w:hAnsi="Times New Roman" w:cs="Times New Roman"/>
              </w:rPr>
            </w:pPr>
            <w:r>
              <w:rPr>
                <w:rFonts w:ascii="Times New Roman" w:hAnsi="Times New Roman" w:cs="Times New Roman"/>
              </w:rPr>
              <w:t>1</w:t>
            </w:r>
          </w:p>
        </w:tc>
        <w:tc>
          <w:tcPr>
            <w:tcW w:w="284" w:type="pct"/>
            <w:vAlign w:val="center"/>
          </w:tcPr>
          <w:p w14:paraId="026F3428">
            <w:pPr>
              <w:jc w:val="center"/>
              <w:rPr>
                <w:rFonts w:ascii="Times New Roman" w:hAnsi="Times New Roman" w:cs="Times New Roman"/>
              </w:rPr>
            </w:pPr>
          </w:p>
        </w:tc>
      </w:tr>
      <w:tr w14:paraId="1FF6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continue"/>
            <w:vAlign w:val="center"/>
          </w:tcPr>
          <w:p w14:paraId="171EA6C6">
            <w:pPr>
              <w:jc w:val="center"/>
              <w:rPr>
                <w:rFonts w:ascii="Times New Roman" w:hAnsi="Times New Roman" w:cs="Times New Roman"/>
              </w:rPr>
            </w:pPr>
          </w:p>
        </w:tc>
        <w:tc>
          <w:tcPr>
            <w:tcW w:w="1171" w:type="pct"/>
            <w:vAlign w:val="center"/>
          </w:tcPr>
          <w:p w14:paraId="393A0E74">
            <w:pPr>
              <w:jc w:val="center"/>
              <w:rPr>
                <w:rFonts w:ascii="Times New Roman" w:hAnsi="Times New Roman" w:cs="Times New Roman"/>
              </w:rPr>
            </w:pPr>
            <w:r>
              <w:rPr>
                <w:rFonts w:ascii="Times New Roman" w:hAnsi="Times New Roman" w:cs="Times New Roman"/>
              </w:rPr>
              <w:t>Unit 3 Vulcanizing System</w:t>
            </w:r>
          </w:p>
        </w:tc>
        <w:tc>
          <w:tcPr>
            <w:tcW w:w="474" w:type="pct"/>
            <w:vAlign w:val="center"/>
          </w:tcPr>
          <w:p w14:paraId="115F477B">
            <w:pPr>
              <w:jc w:val="center"/>
              <w:rPr>
                <w:rFonts w:ascii="Times New Roman" w:hAnsi="Times New Roman" w:cs="Times New Roman"/>
              </w:rPr>
            </w:pPr>
            <w:r>
              <w:rPr>
                <w:rFonts w:ascii="Times New Roman" w:hAnsi="Times New Roman" w:cs="Times New Roman"/>
              </w:rPr>
              <w:t>A4</w:t>
            </w:r>
          </w:p>
        </w:tc>
        <w:tc>
          <w:tcPr>
            <w:tcW w:w="474" w:type="pct"/>
            <w:vAlign w:val="center"/>
          </w:tcPr>
          <w:p w14:paraId="518A7F5F">
            <w:pPr>
              <w:jc w:val="center"/>
              <w:rPr>
                <w:rFonts w:ascii="Times New Roman" w:hAnsi="Times New Roman" w:cs="Times New Roman"/>
              </w:rPr>
            </w:pPr>
            <w:r>
              <w:rPr>
                <w:rFonts w:ascii="Times New Roman" w:hAnsi="Times New Roman" w:cs="Times New Roman"/>
              </w:rPr>
              <w:t>B2</w:t>
            </w:r>
          </w:p>
        </w:tc>
        <w:tc>
          <w:tcPr>
            <w:tcW w:w="505" w:type="pct"/>
            <w:vAlign w:val="center"/>
          </w:tcPr>
          <w:p w14:paraId="40511826">
            <w:pPr>
              <w:jc w:val="center"/>
              <w:rPr>
                <w:rFonts w:ascii="Times New Roman" w:hAnsi="Times New Roman" w:cs="Times New Roman"/>
              </w:rPr>
            </w:pPr>
            <w:r>
              <w:rPr>
                <w:rFonts w:ascii="Times New Roman" w:hAnsi="Times New Roman" w:cs="Times New Roman"/>
              </w:rPr>
              <w:t>C3</w:t>
            </w:r>
          </w:p>
        </w:tc>
        <w:tc>
          <w:tcPr>
            <w:tcW w:w="474" w:type="pct"/>
            <w:vAlign w:val="center"/>
          </w:tcPr>
          <w:p w14:paraId="17C95B94">
            <w:pPr>
              <w:jc w:val="center"/>
              <w:rPr>
                <w:rFonts w:ascii="Times New Roman" w:hAnsi="Times New Roman" w:cs="Times New Roman"/>
              </w:rPr>
            </w:pPr>
            <w:r>
              <w:rPr>
                <w:rFonts w:ascii="Times New Roman" w:hAnsi="Times New Roman" w:cs="Times New Roman"/>
              </w:rPr>
              <w:t>D4</w:t>
            </w:r>
          </w:p>
        </w:tc>
        <w:tc>
          <w:tcPr>
            <w:tcW w:w="664" w:type="pct"/>
            <w:vMerge w:val="continue"/>
            <w:vAlign w:val="center"/>
          </w:tcPr>
          <w:p w14:paraId="17CAD7E3">
            <w:pPr>
              <w:jc w:val="center"/>
              <w:rPr>
                <w:rFonts w:ascii="Times New Roman" w:hAnsi="Times New Roman" w:cs="Times New Roman"/>
              </w:rPr>
            </w:pPr>
          </w:p>
        </w:tc>
        <w:tc>
          <w:tcPr>
            <w:tcW w:w="284" w:type="pct"/>
            <w:vAlign w:val="center"/>
          </w:tcPr>
          <w:p w14:paraId="096E36EC">
            <w:pPr>
              <w:jc w:val="center"/>
              <w:rPr>
                <w:rFonts w:ascii="Times New Roman" w:hAnsi="Times New Roman" w:cs="Times New Roman"/>
              </w:rPr>
            </w:pPr>
            <w:r>
              <w:rPr>
                <w:rFonts w:ascii="Times New Roman" w:hAnsi="Times New Roman" w:cs="Times New Roman"/>
              </w:rPr>
              <w:t>1</w:t>
            </w:r>
          </w:p>
        </w:tc>
        <w:tc>
          <w:tcPr>
            <w:tcW w:w="284" w:type="pct"/>
            <w:vAlign w:val="center"/>
          </w:tcPr>
          <w:p w14:paraId="345A1BC6">
            <w:pPr>
              <w:jc w:val="center"/>
              <w:rPr>
                <w:rFonts w:ascii="Times New Roman" w:hAnsi="Times New Roman" w:cs="Times New Roman"/>
              </w:rPr>
            </w:pPr>
          </w:p>
        </w:tc>
      </w:tr>
      <w:tr w14:paraId="56CA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Merge w:val="continue"/>
            <w:vAlign w:val="center"/>
          </w:tcPr>
          <w:p w14:paraId="7FD9BF6B">
            <w:pPr>
              <w:jc w:val="center"/>
              <w:rPr>
                <w:rFonts w:ascii="Times New Roman" w:hAnsi="Times New Roman" w:cs="Times New Roman"/>
              </w:rPr>
            </w:pPr>
          </w:p>
        </w:tc>
        <w:tc>
          <w:tcPr>
            <w:tcW w:w="1171" w:type="pct"/>
            <w:vAlign w:val="center"/>
          </w:tcPr>
          <w:p w14:paraId="028F1DEE">
            <w:pPr>
              <w:jc w:val="center"/>
              <w:rPr>
                <w:rFonts w:ascii="Times New Roman" w:hAnsi="Times New Roman" w:cs="Times New Roman"/>
              </w:rPr>
            </w:pPr>
            <w:r>
              <w:rPr>
                <w:rFonts w:ascii="Times New Roman" w:hAnsi="Times New Roman" w:cs="Times New Roman"/>
              </w:rPr>
              <w:t>Unit 4 Antidegradants</w:t>
            </w:r>
          </w:p>
        </w:tc>
        <w:tc>
          <w:tcPr>
            <w:tcW w:w="474" w:type="pct"/>
            <w:vAlign w:val="center"/>
          </w:tcPr>
          <w:p w14:paraId="3433E3E5">
            <w:pPr>
              <w:jc w:val="center"/>
              <w:rPr>
                <w:rFonts w:ascii="Times New Roman" w:hAnsi="Times New Roman" w:cs="Times New Roman"/>
              </w:rPr>
            </w:pPr>
            <w:r>
              <w:rPr>
                <w:rFonts w:ascii="Times New Roman" w:hAnsi="Times New Roman" w:cs="Times New Roman"/>
              </w:rPr>
              <w:t>A3</w:t>
            </w:r>
          </w:p>
        </w:tc>
        <w:tc>
          <w:tcPr>
            <w:tcW w:w="474" w:type="pct"/>
            <w:vAlign w:val="center"/>
          </w:tcPr>
          <w:p w14:paraId="4548D7B7">
            <w:pPr>
              <w:jc w:val="center"/>
              <w:rPr>
                <w:rFonts w:ascii="Times New Roman" w:hAnsi="Times New Roman" w:cs="Times New Roman"/>
              </w:rPr>
            </w:pPr>
            <w:r>
              <w:rPr>
                <w:rFonts w:ascii="Times New Roman" w:hAnsi="Times New Roman" w:cs="Times New Roman"/>
              </w:rPr>
              <w:t>B4</w:t>
            </w:r>
          </w:p>
        </w:tc>
        <w:tc>
          <w:tcPr>
            <w:tcW w:w="505" w:type="pct"/>
            <w:vAlign w:val="center"/>
          </w:tcPr>
          <w:p w14:paraId="7FC5E54E">
            <w:pPr>
              <w:jc w:val="center"/>
              <w:rPr>
                <w:rFonts w:ascii="Times New Roman" w:hAnsi="Times New Roman" w:cs="Times New Roman"/>
              </w:rPr>
            </w:pPr>
            <w:r>
              <w:rPr>
                <w:rFonts w:ascii="Times New Roman" w:hAnsi="Times New Roman" w:cs="Times New Roman"/>
              </w:rPr>
              <w:t>C3</w:t>
            </w:r>
          </w:p>
        </w:tc>
        <w:tc>
          <w:tcPr>
            <w:tcW w:w="474" w:type="pct"/>
            <w:vAlign w:val="center"/>
          </w:tcPr>
          <w:p w14:paraId="33A3BFB0">
            <w:pPr>
              <w:jc w:val="center"/>
              <w:rPr>
                <w:rFonts w:ascii="Times New Roman" w:hAnsi="Times New Roman" w:cs="Times New Roman"/>
              </w:rPr>
            </w:pPr>
            <w:r>
              <w:rPr>
                <w:rFonts w:ascii="Times New Roman" w:hAnsi="Times New Roman" w:cs="Times New Roman"/>
              </w:rPr>
              <w:t>D3</w:t>
            </w:r>
          </w:p>
        </w:tc>
        <w:tc>
          <w:tcPr>
            <w:tcW w:w="664" w:type="pct"/>
            <w:vMerge w:val="continue"/>
            <w:vAlign w:val="center"/>
          </w:tcPr>
          <w:p w14:paraId="5490048F">
            <w:pPr>
              <w:jc w:val="center"/>
              <w:rPr>
                <w:rFonts w:ascii="Times New Roman" w:hAnsi="Times New Roman" w:cs="Times New Roman"/>
              </w:rPr>
            </w:pPr>
          </w:p>
        </w:tc>
        <w:tc>
          <w:tcPr>
            <w:tcW w:w="284" w:type="pct"/>
            <w:vAlign w:val="center"/>
          </w:tcPr>
          <w:p w14:paraId="3833D4EB">
            <w:pPr>
              <w:jc w:val="center"/>
              <w:rPr>
                <w:rFonts w:ascii="Times New Roman" w:hAnsi="Times New Roman" w:cs="Times New Roman"/>
              </w:rPr>
            </w:pPr>
            <w:r>
              <w:rPr>
                <w:rFonts w:ascii="Times New Roman" w:hAnsi="Times New Roman" w:cs="Times New Roman"/>
              </w:rPr>
              <w:t>1</w:t>
            </w:r>
          </w:p>
        </w:tc>
        <w:tc>
          <w:tcPr>
            <w:tcW w:w="284" w:type="pct"/>
            <w:vAlign w:val="center"/>
          </w:tcPr>
          <w:p w14:paraId="5AF70C48">
            <w:pPr>
              <w:jc w:val="center"/>
              <w:rPr>
                <w:rFonts w:ascii="Times New Roman" w:hAnsi="Times New Roman" w:cs="Times New Roman"/>
              </w:rPr>
            </w:pPr>
          </w:p>
        </w:tc>
      </w:tr>
      <w:tr w14:paraId="156A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4" w:type="pct"/>
            <w:vMerge w:val="continue"/>
            <w:vAlign w:val="center"/>
          </w:tcPr>
          <w:p w14:paraId="1C32E52E">
            <w:pPr>
              <w:jc w:val="center"/>
              <w:rPr>
                <w:rFonts w:ascii="Times New Roman" w:hAnsi="Times New Roman" w:cs="Times New Roman"/>
              </w:rPr>
            </w:pPr>
          </w:p>
        </w:tc>
        <w:tc>
          <w:tcPr>
            <w:tcW w:w="1171" w:type="pct"/>
            <w:vAlign w:val="center"/>
          </w:tcPr>
          <w:p w14:paraId="5579E97C">
            <w:pPr>
              <w:jc w:val="center"/>
              <w:rPr>
                <w:rFonts w:ascii="Times New Roman" w:hAnsi="Times New Roman" w:cs="Times New Roman"/>
              </w:rPr>
            </w:pPr>
            <w:r>
              <w:rPr>
                <w:rFonts w:ascii="Times New Roman" w:hAnsi="Times New Roman" w:cs="Times New Roman"/>
              </w:rPr>
              <w:t>Unit 5 Fillers</w:t>
            </w:r>
          </w:p>
        </w:tc>
        <w:tc>
          <w:tcPr>
            <w:tcW w:w="474" w:type="pct"/>
            <w:vAlign w:val="center"/>
          </w:tcPr>
          <w:p w14:paraId="3E284DC2">
            <w:pPr>
              <w:jc w:val="center"/>
              <w:rPr>
                <w:rFonts w:ascii="Times New Roman" w:hAnsi="Times New Roman" w:cs="Times New Roman"/>
              </w:rPr>
            </w:pPr>
            <w:r>
              <w:rPr>
                <w:rFonts w:ascii="Times New Roman" w:hAnsi="Times New Roman" w:cs="Times New Roman"/>
              </w:rPr>
              <w:t>A2</w:t>
            </w:r>
          </w:p>
        </w:tc>
        <w:tc>
          <w:tcPr>
            <w:tcW w:w="474" w:type="pct"/>
            <w:vAlign w:val="center"/>
          </w:tcPr>
          <w:p w14:paraId="1548236C">
            <w:pPr>
              <w:jc w:val="center"/>
              <w:rPr>
                <w:rFonts w:ascii="Times New Roman" w:hAnsi="Times New Roman" w:cs="Times New Roman"/>
              </w:rPr>
            </w:pPr>
            <w:r>
              <w:rPr>
                <w:rFonts w:ascii="Times New Roman" w:hAnsi="Times New Roman" w:cs="Times New Roman"/>
              </w:rPr>
              <w:t>B2</w:t>
            </w:r>
          </w:p>
        </w:tc>
        <w:tc>
          <w:tcPr>
            <w:tcW w:w="505" w:type="pct"/>
            <w:vAlign w:val="center"/>
          </w:tcPr>
          <w:p w14:paraId="653FA24F">
            <w:pPr>
              <w:jc w:val="center"/>
              <w:rPr>
                <w:rFonts w:ascii="Times New Roman" w:hAnsi="Times New Roman" w:cs="Times New Roman"/>
              </w:rPr>
            </w:pPr>
            <w:r>
              <w:rPr>
                <w:rFonts w:ascii="Times New Roman" w:hAnsi="Times New Roman" w:cs="Times New Roman"/>
              </w:rPr>
              <w:t>C4</w:t>
            </w:r>
          </w:p>
        </w:tc>
        <w:tc>
          <w:tcPr>
            <w:tcW w:w="474" w:type="pct"/>
            <w:vAlign w:val="center"/>
          </w:tcPr>
          <w:p w14:paraId="42953449">
            <w:pPr>
              <w:jc w:val="center"/>
              <w:rPr>
                <w:rFonts w:ascii="Times New Roman" w:hAnsi="Times New Roman" w:cs="Times New Roman"/>
              </w:rPr>
            </w:pPr>
            <w:r>
              <w:rPr>
                <w:rFonts w:ascii="Times New Roman" w:hAnsi="Times New Roman" w:cs="Times New Roman"/>
              </w:rPr>
              <w:t>D3</w:t>
            </w:r>
          </w:p>
        </w:tc>
        <w:tc>
          <w:tcPr>
            <w:tcW w:w="664" w:type="pct"/>
            <w:vMerge w:val="continue"/>
            <w:vAlign w:val="center"/>
          </w:tcPr>
          <w:p w14:paraId="5745DA4E">
            <w:pPr>
              <w:jc w:val="center"/>
              <w:rPr>
                <w:rFonts w:ascii="Times New Roman" w:hAnsi="Times New Roman" w:cs="Times New Roman"/>
              </w:rPr>
            </w:pPr>
          </w:p>
        </w:tc>
        <w:tc>
          <w:tcPr>
            <w:tcW w:w="284" w:type="pct"/>
            <w:vAlign w:val="center"/>
          </w:tcPr>
          <w:p w14:paraId="02FEE51D">
            <w:pPr>
              <w:jc w:val="center"/>
              <w:rPr>
                <w:rFonts w:ascii="Times New Roman" w:hAnsi="Times New Roman" w:cs="Times New Roman"/>
              </w:rPr>
            </w:pPr>
            <w:r>
              <w:rPr>
                <w:rFonts w:ascii="Times New Roman" w:hAnsi="Times New Roman" w:cs="Times New Roman"/>
              </w:rPr>
              <w:t>1</w:t>
            </w:r>
          </w:p>
        </w:tc>
        <w:tc>
          <w:tcPr>
            <w:tcW w:w="284" w:type="pct"/>
            <w:vAlign w:val="center"/>
          </w:tcPr>
          <w:p w14:paraId="64C11A51">
            <w:pPr>
              <w:jc w:val="center"/>
              <w:rPr>
                <w:rFonts w:ascii="Times New Roman" w:hAnsi="Times New Roman" w:cs="Times New Roman"/>
              </w:rPr>
            </w:pPr>
          </w:p>
        </w:tc>
      </w:tr>
      <w:tr w14:paraId="201D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Merge w:val="restart"/>
            <w:vAlign w:val="center"/>
          </w:tcPr>
          <w:p w14:paraId="52A2A8C8">
            <w:pPr>
              <w:jc w:val="center"/>
              <w:rPr>
                <w:rFonts w:ascii="Times New Roman" w:hAnsi="Times New Roman" w:cs="Times New Roman"/>
              </w:rPr>
            </w:pPr>
            <w:r>
              <w:rPr>
                <w:rFonts w:ascii="Times New Roman" w:hAnsi="Times New Roman" w:cs="Times New Roman"/>
              </w:rPr>
              <w:t>PART E Raw Rubbers</w:t>
            </w:r>
          </w:p>
        </w:tc>
        <w:tc>
          <w:tcPr>
            <w:tcW w:w="1171" w:type="pct"/>
            <w:vAlign w:val="center"/>
          </w:tcPr>
          <w:p w14:paraId="77CB23EE">
            <w:pPr>
              <w:jc w:val="center"/>
              <w:rPr>
                <w:rFonts w:ascii="Times New Roman" w:hAnsi="Times New Roman" w:cs="Times New Roman"/>
              </w:rPr>
            </w:pPr>
            <w:r>
              <w:rPr>
                <w:rFonts w:ascii="Times New Roman" w:hAnsi="Times New Roman" w:cs="Times New Roman"/>
              </w:rPr>
              <w:t>Unit 1 Natural Rubber</w:t>
            </w:r>
          </w:p>
        </w:tc>
        <w:tc>
          <w:tcPr>
            <w:tcW w:w="474" w:type="pct"/>
            <w:vAlign w:val="center"/>
          </w:tcPr>
          <w:p w14:paraId="5873B524">
            <w:pPr>
              <w:jc w:val="center"/>
              <w:rPr>
                <w:rFonts w:ascii="Times New Roman" w:hAnsi="Times New Roman" w:cs="Times New Roman"/>
              </w:rPr>
            </w:pPr>
            <w:r>
              <w:rPr>
                <w:rFonts w:ascii="Times New Roman" w:hAnsi="Times New Roman" w:cs="Times New Roman"/>
              </w:rPr>
              <w:t>A2</w:t>
            </w:r>
          </w:p>
        </w:tc>
        <w:tc>
          <w:tcPr>
            <w:tcW w:w="474" w:type="pct"/>
            <w:vAlign w:val="center"/>
          </w:tcPr>
          <w:p w14:paraId="09478585">
            <w:pPr>
              <w:jc w:val="center"/>
              <w:rPr>
                <w:rFonts w:ascii="Times New Roman" w:hAnsi="Times New Roman" w:cs="Times New Roman"/>
              </w:rPr>
            </w:pPr>
            <w:r>
              <w:rPr>
                <w:rFonts w:ascii="Times New Roman" w:hAnsi="Times New Roman" w:cs="Times New Roman"/>
              </w:rPr>
              <w:t>B1</w:t>
            </w:r>
          </w:p>
        </w:tc>
        <w:tc>
          <w:tcPr>
            <w:tcW w:w="505" w:type="pct"/>
            <w:vAlign w:val="center"/>
          </w:tcPr>
          <w:p w14:paraId="1C1151A6">
            <w:pPr>
              <w:jc w:val="center"/>
              <w:rPr>
                <w:rFonts w:ascii="Times New Roman" w:hAnsi="Times New Roman" w:cs="Times New Roman"/>
              </w:rPr>
            </w:pPr>
            <w:r>
              <w:rPr>
                <w:rFonts w:ascii="Times New Roman" w:hAnsi="Times New Roman" w:cs="Times New Roman"/>
              </w:rPr>
              <w:t>C2</w:t>
            </w:r>
          </w:p>
        </w:tc>
        <w:tc>
          <w:tcPr>
            <w:tcW w:w="474" w:type="pct"/>
            <w:vAlign w:val="center"/>
          </w:tcPr>
          <w:p w14:paraId="470189D4">
            <w:pPr>
              <w:jc w:val="center"/>
              <w:rPr>
                <w:rFonts w:ascii="Times New Roman" w:hAnsi="Times New Roman" w:cs="Times New Roman"/>
              </w:rPr>
            </w:pPr>
            <w:r>
              <w:rPr>
                <w:rFonts w:ascii="Times New Roman" w:hAnsi="Times New Roman" w:cs="Times New Roman"/>
              </w:rPr>
              <w:t>D4</w:t>
            </w:r>
          </w:p>
        </w:tc>
        <w:tc>
          <w:tcPr>
            <w:tcW w:w="664" w:type="pct"/>
            <w:vMerge w:val="continue"/>
            <w:vAlign w:val="center"/>
          </w:tcPr>
          <w:p w14:paraId="20F7221E">
            <w:pPr>
              <w:jc w:val="center"/>
              <w:rPr>
                <w:rFonts w:ascii="Times New Roman" w:hAnsi="Times New Roman" w:cs="Times New Roman"/>
              </w:rPr>
            </w:pPr>
          </w:p>
        </w:tc>
        <w:tc>
          <w:tcPr>
            <w:tcW w:w="284" w:type="pct"/>
            <w:vAlign w:val="center"/>
          </w:tcPr>
          <w:p w14:paraId="1976D047">
            <w:pPr>
              <w:jc w:val="center"/>
              <w:rPr>
                <w:rFonts w:ascii="Times New Roman" w:hAnsi="Times New Roman" w:cs="Times New Roman"/>
              </w:rPr>
            </w:pPr>
            <w:r>
              <w:rPr>
                <w:rFonts w:ascii="Times New Roman" w:hAnsi="Times New Roman" w:cs="Times New Roman"/>
              </w:rPr>
              <w:t>1</w:t>
            </w:r>
          </w:p>
        </w:tc>
        <w:tc>
          <w:tcPr>
            <w:tcW w:w="284" w:type="pct"/>
            <w:vAlign w:val="center"/>
          </w:tcPr>
          <w:p w14:paraId="6C55EB68">
            <w:pPr>
              <w:jc w:val="center"/>
              <w:rPr>
                <w:rFonts w:ascii="Times New Roman" w:hAnsi="Times New Roman" w:cs="Times New Roman"/>
              </w:rPr>
            </w:pPr>
          </w:p>
        </w:tc>
      </w:tr>
      <w:tr w14:paraId="3973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Merge w:val="continue"/>
            <w:vAlign w:val="center"/>
          </w:tcPr>
          <w:p w14:paraId="7DF0CB7B">
            <w:pPr>
              <w:jc w:val="center"/>
              <w:rPr>
                <w:rFonts w:ascii="Times New Roman" w:hAnsi="Times New Roman" w:cs="Times New Roman"/>
              </w:rPr>
            </w:pPr>
          </w:p>
        </w:tc>
        <w:tc>
          <w:tcPr>
            <w:tcW w:w="1171" w:type="pct"/>
            <w:vAlign w:val="center"/>
          </w:tcPr>
          <w:p w14:paraId="756FE0E9">
            <w:pPr>
              <w:jc w:val="center"/>
              <w:rPr>
                <w:rFonts w:ascii="Times New Roman" w:hAnsi="Times New Roman" w:cs="Times New Roman"/>
              </w:rPr>
            </w:pPr>
            <w:r>
              <w:rPr>
                <w:rFonts w:ascii="Times New Roman" w:hAnsi="Times New Roman" w:cs="Times New Roman"/>
              </w:rPr>
              <w:t>Unit 2 Butadiene Rubber</w:t>
            </w:r>
          </w:p>
        </w:tc>
        <w:tc>
          <w:tcPr>
            <w:tcW w:w="474" w:type="pct"/>
            <w:vAlign w:val="center"/>
          </w:tcPr>
          <w:p w14:paraId="166B657F">
            <w:pPr>
              <w:jc w:val="center"/>
              <w:rPr>
                <w:rFonts w:ascii="Times New Roman" w:hAnsi="Times New Roman" w:cs="Times New Roman"/>
              </w:rPr>
            </w:pPr>
            <w:r>
              <w:rPr>
                <w:rFonts w:ascii="Times New Roman" w:hAnsi="Times New Roman" w:cs="Times New Roman"/>
              </w:rPr>
              <w:t>A1</w:t>
            </w:r>
          </w:p>
        </w:tc>
        <w:tc>
          <w:tcPr>
            <w:tcW w:w="474" w:type="pct"/>
            <w:vAlign w:val="center"/>
          </w:tcPr>
          <w:p w14:paraId="1AAD53CB">
            <w:pPr>
              <w:jc w:val="center"/>
              <w:rPr>
                <w:rFonts w:ascii="Times New Roman" w:hAnsi="Times New Roman" w:cs="Times New Roman"/>
              </w:rPr>
            </w:pPr>
            <w:r>
              <w:rPr>
                <w:rFonts w:ascii="Times New Roman" w:hAnsi="Times New Roman" w:cs="Times New Roman"/>
              </w:rPr>
              <w:t>B2</w:t>
            </w:r>
          </w:p>
        </w:tc>
        <w:tc>
          <w:tcPr>
            <w:tcW w:w="505" w:type="pct"/>
            <w:vAlign w:val="center"/>
          </w:tcPr>
          <w:p w14:paraId="5C3AF3DC">
            <w:pPr>
              <w:jc w:val="center"/>
              <w:rPr>
                <w:rFonts w:ascii="Times New Roman" w:hAnsi="Times New Roman" w:cs="Times New Roman"/>
              </w:rPr>
            </w:pPr>
            <w:r>
              <w:rPr>
                <w:rFonts w:ascii="Times New Roman" w:hAnsi="Times New Roman" w:cs="Times New Roman"/>
              </w:rPr>
              <w:t>C2</w:t>
            </w:r>
          </w:p>
        </w:tc>
        <w:tc>
          <w:tcPr>
            <w:tcW w:w="474" w:type="pct"/>
            <w:vAlign w:val="center"/>
          </w:tcPr>
          <w:p w14:paraId="1576B54F">
            <w:pPr>
              <w:jc w:val="center"/>
              <w:rPr>
                <w:rFonts w:ascii="Times New Roman" w:hAnsi="Times New Roman" w:cs="Times New Roman"/>
              </w:rPr>
            </w:pPr>
            <w:r>
              <w:rPr>
                <w:rFonts w:ascii="Times New Roman" w:hAnsi="Times New Roman" w:cs="Times New Roman"/>
              </w:rPr>
              <w:t>D7</w:t>
            </w:r>
          </w:p>
        </w:tc>
        <w:tc>
          <w:tcPr>
            <w:tcW w:w="664" w:type="pct"/>
            <w:vMerge w:val="continue"/>
            <w:vAlign w:val="center"/>
          </w:tcPr>
          <w:p w14:paraId="339A4AE7">
            <w:pPr>
              <w:jc w:val="center"/>
              <w:rPr>
                <w:rFonts w:ascii="Times New Roman" w:hAnsi="Times New Roman" w:cs="Times New Roman"/>
              </w:rPr>
            </w:pPr>
          </w:p>
        </w:tc>
        <w:tc>
          <w:tcPr>
            <w:tcW w:w="284" w:type="pct"/>
            <w:vAlign w:val="center"/>
          </w:tcPr>
          <w:p w14:paraId="59EB789E">
            <w:pPr>
              <w:jc w:val="center"/>
              <w:rPr>
                <w:rFonts w:ascii="Times New Roman" w:hAnsi="Times New Roman" w:cs="Times New Roman"/>
              </w:rPr>
            </w:pPr>
            <w:r>
              <w:rPr>
                <w:rFonts w:ascii="Times New Roman" w:hAnsi="Times New Roman" w:cs="Times New Roman"/>
              </w:rPr>
              <w:t>1</w:t>
            </w:r>
          </w:p>
        </w:tc>
        <w:tc>
          <w:tcPr>
            <w:tcW w:w="284" w:type="pct"/>
            <w:vAlign w:val="center"/>
          </w:tcPr>
          <w:p w14:paraId="37000810">
            <w:pPr>
              <w:jc w:val="center"/>
              <w:rPr>
                <w:rFonts w:ascii="Times New Roman" w:hAnsi="Times New Roman" w:cs="Times New Roman"/>
              </w:rPr>
            </w:pPr>
          </w:p>
        </w:tc>
      </w:tr>
      <w:tr w14:paraId="2A61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Merge w:val="continue"/>
            <w:vAlign w:val="center"/>
          </w:tcPr>
          <w:p w14:paraId="68658403">
            <w:pPr>
              <w:jc w:val="center"/>
              <w:rPr>
                <w:rFonts w:ascii="Times New Roman" w:hAnsi="Times New Roman" w:cs="Times New Roman"/>
              </w:rPr>
            </w:pPr>
          </w:p>
        </w:tc>
        <w:tc>
          <w:tcPr>
            <w:tcW w:w="1171" w:type="pct"/>
            <w:vAlign w:val="center"/>
          </w:tcPr>
          <w:p w14:paraId="0C94945F">
            <w:pPr>
              <w:jc w:val="center"/>
              <w:rPr>
                <w:rFonts w:ascii="Times New Roman" w:hAnsi="Times New Roman" w:cs="Times New Roman"/>
              </w:rPr>
            </w:pPr>
            <w:r>
              <w:rPr>
                <w:rFonts w:ascii="Times New Roman" w:hAnsi="Times New Roman" w:cs="Times New Roman"/>
              </w:rPr>
              <w:t>Unit 3 E-SBR</w:t>
            </w:r>
          </w:p>
        </w:tc>
        <w:tc>
          <w:tcPr>
            <w:tcW w:w="474" w:type="pct"/>
            <w:vAlign w:val="center"/>
          </w:tcPr>
          <w:p w14:paraId="33207D57">
            <w:pPr>
              <w:jc w:val="center"/>
              <w:rPr>
                <w:rFonts w:ascii="Times New Roman" w:hAnsi="Times New Roman" w:cs="Times New Roman"/>
              </w:rPr>
            </w:pPr>
            <w:r>
              <w:rPr>
                <w:rFonts w:ascii="Times New Roman" w:hAnsi="Times New Roman" w:cs="Times New Roman"/>
              </w:rPr>
              <w:t>A1</w:t>
            </w:r>
          </w:p>
        </w:tc>
        <w:tc>
          <w:tcPr>
            <w:tcW w:w="474" w:type="pct"/>
            <w:vAlign w:val="center"/>
          </w:tcPr>
          <w:p w14:paraId="7F5C0C4B">
            <w:pPr>
              <w:jc w:val="center"/>
              <w:rPr>
                <w:rFonts w:ascii="Times New Roman" w:hAnsi="Times New Roman" w:cs="Times New Roman"/>
              </w:rPr>
            </w:pPr>
            <w:r>
              <w:rPr>
                <w:rFonts w:ascii="Times New Roman" w:hAnsi="Times New Roman" w:cs="Times New Roman"/>
              </w:rPr>
              <w:t>B4</w:t>
            </w:r>
          </w:p>
        </w:tc>
        <w:tc>
          <w:tcPr>
            <w:tcW w:w="505" w:type="pct"/>
            <w:vAlign w:val="center"/>
          </w:tcPr>
          <w:p w14:paraId="77106837">
            <w:pPr>
              <w:jc w:val="center"/>
              <w:rPr>
                <w:rFonts w:ascii="Times New Roman" w:hAnsi="Times New Roman" w:cs="Times New Roman"/>
              </w:rPr>
            </w:pPr>
            <w:r>
              <w:rPr>
                <w:rFonts w:ascii="Times New Roman" w:hAnsi="Times New Roman" w:cs="Times New Roman"/>
              </w:rPr>
              <w:t>C3</w:t>
            </w:r>
          </w:p>
        </w:tc>
        <w:tc>
          <w:tcPr>
            <w:tcW w:w="474" w:type="pct"/>
            <w:vAlign w:val="center"/>
          </w:tcPr>
          <w:p w14:paraId="1BA4C967">
            <w:pPr>
              <w:jc w:val="center"/>
              <w:rPr>
                <w:rFonts w:ascii="Times New Roman" w:hAnsi="Times New Roman" w:cs="Times New Roman"/>
              </w:rPr>
            </w:pPr>
            <w:r>
              <w:rPr>
                <w:rFonts w:ascii="Times New Roman" w:hAnsi="Times New Roman" w:cs="Times New Roman"/>
              </w:rPr>
              <w:t>D5</w:t>
            </w:r>
          </w:p>
        </w:tc>
        <w:tc>
          <w:tcPr>
            <w:tcW w:w="664" w:type="pct"/>
            <w:vMerge w:val="continue"/>
            <w:vAlign w:val="center"/>
          </w:tcPr>
          <w:p w14:paraId="53FF3DEF">
            <w:pPr>
              <w:jc w:val="center"/>
              <w:rPr>
                <w:rFonts w:ascii="Times New Roman" w:hAnsi="Times New Roman" w:cs="Times New Roman"/>
              </w:rPr>
            </w:pPr>
          </w:p>
        </w:tc>
        <w:tc>
          <w:tcPr>
            <w:tcW w:w="284" w:type="pct"/>
            <w:vAlign w:val="center"/>
          </w:tcPr>
          <w:p w14:paraId="08C8A667">
            <w:pPr>
              <w:jc w:val="center"/>
              <w:rPr>
                <w:rFonts w:ascii="Times New Roman" w:hAnsi="Times New Roman" w:cs="Times New Roman"/>
              </w:rPr>
            </w:pPr>
            <w:r>
              <w:rPr>
                <w:rFonts w:ascii="Times New Roman" w:hAnsi="Times New Roman" w:cs="Times New Roman"/>
              </w:rPr>
              <w:t>1</w:t>
            </w:r>
          </w:p>
        </w:tc>
        <w:tc>
          <w:tcPr>
            <w:tcW w:w="284" w:type="pct"/>
            <w:vAlign w:val="center"/>
          </w:tcPr>
          <w:p w14:paraId="5424C25F">
            <w:pPr>
              <w:jc w:val="center"/>
              <w:rPr>
                <w:rFonts w:ascii="Times New Roman" w:hAnsi="Times New Roman" w:cs="Times New Roman"/>
              </w:rPr>
            </w:pPr>
          </w:p>
        </w:tc>
      </w:tr>
      <w:tr w14:paraId="0410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Merge w:val="continue"/>
            <w:vAlign w:val="center"/>
          </w:tcPr>
          <w:p w14:paraId="3467F4AF">
            <w:pPr>
              <w:jc w:val="center"/>
              <w:rPr>
                <w:rFonts w:ascii="Times New Roman" w:hAnsi="Times New Roman" w:cs="Times New Roman"/>
              </w:rPr>
            </w:pPr>
          </w:p>
        </w:tc>
        <w:tc>
          <w:tcPr>
            <w:tcW w:w="1171" w:type="pct"/>
            <w:vAlign w:val="center"/>
          </w:tcPr>
          <w:p w14:paraId="3745F4D6">
            <w:pPr>
              <w:jc w:val="center"/>
              <w:rPr>
                <w:rFonts w:ascii="Times New Roman" w:hAnsi="Times New Roman" w:cs="Times New Roman"/>
              </w:rPr>
            </w:pPr>
            <w:r>
              <w:rPr>
                <w:rFonts w:ascii="Times New Roman" w:hAnsi="Times New Roman" w:cs="Times New Roman"/>
              </w:rPr>
              <w:t>Unit 4 Acrylonitrile-Butadiene Rubber</w:t>
            </w:r>
          </w:p>
        </w:tc>
        <w:tc>
          <w:tcPr>
            <w:tcW w:w="474" w:type="pct"/>
            <w:vAlign w:val="center"/>
          </w:tcPr>
          <w:p w14:paraId="75B4283C">
            <w:pPr>
              <w:jc w:val="center"/>
              <w:rPr>
                <w:rFonts w:ascii="Times New Roman" w:hAnsi="Times New Roman" w:cs="Times New Roman"/>
              </w:rPr>
            </w:pPr>
            <w:r>
              <w:rPr>
                <w:rFonts w:ascii="Times New Roman" w:hAnsi="Times New Roman" w:cs="Times New Roman"/>
              </w:rPr>
              <w:t>A2</w:t>
            </w:r>
          </w:p>
        </w:tc>
        <w:tc>
          <w:tcPr>
            <w:tcW w:w="474" w:type="pct"/>
            <w:vAlign w:val="center"/>
          </w:tcPr>
          <w:p w14:paraId="4C442E45">
            <w:pPr>
              <w:jc w:val="center"/>
              <w:rPr>
                <w:rFonts w:ascii="Times New Roman" w:hAnsi="Times New Roman" w:cs="Times New Roman"/>
              </w:rPr>
            </w:pPr>
            <w:r>
              <w:rPr>
                <w:rFonts w:ascii="Times New Roman" w:hAnsi="Times New Roman" w:cs="Times New Roman"/>
              </w:rPr>
              <w:t>B3</w:t>
            </w:r>
          </w:p>
        </w:tc>
        <w:tc>
          <w:tcPr>
            <w:tcW w:w="505" w:type="pct"/>
            <w:vAlign w:val="center"/>
          </w:tcPr>
          <w:p w14:paraId="2F9AF541">
            <w:pPr>
              <w:jc w:val="center"/>
              <w:rPr>
                <w:rFonts w:ascii="Times New Roman" w:hAnsi="Times New Roman" w:cs="Times New Roman"/>
              </w:rPr>
            </w:pPr>
            <w:r>
              <w:rPr>
                <w:rFonts w:ascii="Times New Roman" w:hAnsi="Times New Roman" w:cs="Times New Roman"/>
              </w:rPr>
              <w:t>C3</w:t>
            </w:r>
          </w:p>
        </w:tc>
        <w:tc>
          <w:tcPr>
            <w:tcW w:w="474" w:type="pct"/>
            <w:vAlign w:val="center"/>
          </w:tcPr>
          <w:p w14:paraId="66F5BF45">
            <w:pPr>
              <w:jc w:val="center"/>
              <w:rPr>
                <w:rFonts w:ascii="Times New Roman" w:hAnsi="Times New Roman" w:cs="Times New Roman"/>
              </w:rPr>
            </w:pPr>
            <w:r>
              <w:rPr>
                <w:rFonts w:ascii="Times New Roman" w:hAnsi="Times New Roman" w:cs="Times New Roman"/>
              </w:rPr>
              <w:t>D4</w:t>
            </w:r>
          </w:p>
        </w:tc>
        <w:tc>
          <w:tcPr>
            <w:tcW w:w="664" w:type="pct"/>
            <w:vMerge w:val="continue"/>
            <w:vAlign w:val="center"/>
          </w:tcPr>
          <w:p w14:paraId="64130D30">
            <w:pPr>
              <w:jc w:val="center"/>
              <w:rPr>
                <w:rFonts w:ascii="Times New Roman" w:hAnsi="Times New Roman" w:cs="Times New Roman"/>
              </w:rPr>
            </w:pPr>
          </w:p>
        </w:tc>
        <w:tc>
          <w:tcPr>
            <w:tcW w:w="284" w:type="pct"/>
            <w:vAlign w:val="center"/>
          </w:tcPr>
          <w:p w14:paraId="0BA06084">
            <w:pPr>
              <w:jc w:val="center"/>
              <w:rPr>
                <w:rFonts w:ascii="Times New Roman" w:hAnsi="Times New Roman" w:cs="Times New Roman"/>
              </w:rPr>
            </w:pPr>
            <w:r>
              <w:rPr>
                <w:rFonts w:ascii="Times New Roman" w:hAnsi="Times New Roman" w:cs="Times New Roman"/>
              </w:rPr>
              <w:t>1</w:t>
            </w:r>
          </w:p>
        </w:tc>
        <w:tc>
          <w:tcPr>
            <w:tcW w:w="284" w:type="pct"/>
            <w:vAlign w:val="center"/>
          </w:tcPr>
          <w:p w14:paraId="66814CA6">
            <w:pPr>
              <w:jc w:val="center"/>
              <w:rPr>
                <w:rFonts w:ascii="Times New Roman" w:hAnsi="Times New Roman" w:cs="Times New Roman"/>
              </w:rPr>
            </w:pPr>
          </w:p>
        </w:tc>
      </w:tr>
      <w:tr w14:paraId="603B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Merge w:val="continue"/>
            <w:vAlign w:val="center"/>
          </w:tcPr>
          <w:p w14:paraId="1F1371B6">
            <w:pPr>
              <w:jc w:val="center"/>
              <w:rPr>
                <w:rFonts w:ascii="Times New Roman" w:hAnsi="Times New Roman" w:cs="Times New Roman"/>
              </w:rPr>
            </w:pPr>
          </w:p>
        </w:tc>
        <w:tc>
          <w:tcPr>
            <w:tcW w:w="1171" w:type="pct"/>
            <w:vAlign w:val="center"/>
          </w:tcPr>
          <w:p w14:paraId="04EBA091">
            <w:pPr>
              <w:jc w:val="center"/>
              <w:rPr>
                <w:rFonts w:ascii="Times New Roman" w:hAnsi="Times New Roman" w:cs="Times New Roman"/>
              </w:rPr>
            </w:pPr>
            <w:r>
              <w:rPr>
                <w:rFonts w:ascii="Times New Roman" w:hAnsi="Times New Roman" w:cs="Times New Roman"/>
              </w:rPr>
              <w:t>Unit 5 Choroprene Rubber</w:t>
            </w:r>
          </w:p>
        </w:tc>
        <w:tc>
          <w:tcPr>
            <w:tcW w:w="474" w:type="pct"/>
            <w:vAlign w:val="center"/>
          </w:tcPr>
          <w:p w14:paraId="7E530FAC">
            <w:pPr>
              <w:jc w:val="center"/>
              <w:rPr>
                <w:rFonts w:ascii="Times New Roman" w:hAnsi="Times New Roman" w:cs="Times New Roman"/>
              </w:rPr>
            </w:pPr>
            <w:r>
              <w:rPr>
                <w:rFonts w:ascii="Times New Roman" w:hAnsi="Times New Roman" w:cs="Times New Roman"/>
              </w:rPr>
              <w:t>A3</w:t>
            </w:r>
          </w:p>
        </w:tc>
        <w:tc>
          <w:tcPr>
            <w:tcW w:w="474" w:type="pct"/>
            <w:vAlign w:val="center"/>
          </w:tcPr>
          <w:p w14:paraId="43BC9659">
            <w:pPr>
              <w:jc w:val="center"/>
              <w:rPr>
                <w:rFonts w:ascii="Times New Roman" w:hAnsi="Times New Roman" w:cs="Times New Roman"/>
              </w:rPr>
            </w:pPr>
            <w:r>
              <w:rPr>
                <w:rFonts w:ascii="Times New Roman" w:hAnsi="Times New Roman" w:cs="Times New Roman"/>
              </w:rPr>
              <w:t>B3</w:t>
            </w:r>
          </w:p>
        </w:tc>
        <w:tc>
          <w:tcPr>
            <w:tcW w:w="505" w:type="pct"/>
            <w:vAlign w:val="center"/>
          </w:tcPr>
          <w:p w14:paraId="3B861B9A">
            <w:pPr>
              <w:jc w:val="center"/>
              <w:rPr>
                <w:rFonts w:ascii="Times New Roman" w:hAnsi="Times New Roman" w:cs="Times New Roman"/>
              </w:rPr>
            </w:pPr>
            <w:r>
              <w:rPr>
                <w:rFonts w:ascii="Times New Roman" w:hAnsi="Times New Roman" w:cs="Times New Roman"/>
              </w:rPr>
              <w:t>C4</w:t>
            </w:r>
          </w:p>
        </w:tc>
        <w:tc>
          <w:tcPr>
            <w:tcW w:w="474" w:type="pct"/>
            <w:vAlign w:val="center"/>
          </w:tcPr>
          <w:p w14:paraId="7B89AC34">
            <w:pPr>
              <w:jc w:val="center"/>
              <w:rPr>
                <w:rFonts w:ascii="Times New Roman" w:hAnsi="Times New Roman" w:cs="Times New Roman"/>
              </w:rPr>
            </w:pPr>
            <w:r>
              <w:rPr>
                <w:rFonts w:ascii="Times New Roman" w:hAnsi="Times New Roman" w:cs="Times New Roman"/>
              </w:rPr>
              <w:t>D5</w:t>
            </w:r>
          </w:p>
        </w:tc>
        <w:tc>
          <w:tcPr>
            <w:tcW w:w="664" w:type="pct"/>
            <w:vMerge w:val="continue"/>
            <w:vAlign w:val="center"/>
          </w:tcPr>
          <w:p w14:paraId="04152E76">
            <w:pPr>
              <w:jc w:val="center"/>
              <w:rPr>
                <w:rFonts w:ascii="Times New Roman" w:hAnsi="Times New Roman" w:cs="Times New Roman"/>
              </w:rPr>
            </w:pPr>
          </w:p>
        </w:tc>
        <w:tc>
          <w:tcPr>
            <w:tcW w:w="284" w:type="pct"/>
            <w:vAlign w:val="center"/>
          </w:tcPr>
          <w:p w14:paraId="51A1C4B9">
            <w:pPr>
              <w:jc w:val="center"/>
              <w:rPr>
                <w:rFonts w:ascii="Times New Roman" w:hAnsi="Times New Roman" w:cs="Times New Roman"/>
              </w:rPr>
            </w:pPr>
            <w:r>
              <w:rPr>
                <w:rFonts w:ascii="Times New Roman" w:hAnsi="Times New Roman" w:cs="Times New Roman"/>
              </w:rPr>
              <w:t>1</w:t>
            </w:r>
          </w:p>
        </w:tc>
        <w:tc>
          <w:tcPr>
            <w:tcW w:w="284" w:type="pct"/>
            <w:vAlign w:val="center"/>
          </w:tcPr>
          <w:p w14:paraId="1AB8D24D">
            <w:pPr>
              <w:jc w:val="center"/>
              <w:rPr>
                <w:rFonts w:ascii="Times New Roman" w:hAnsi="Times New Roman" w:cs="Times New Roman"/>
              </w:rPr>
            </w:pPr>
          </w:p>
        </w:tc>
      </w:tr>
      <w:tr w14:paraId="715B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Merge w:val="continue"/>
            <w:vAlign w:val="center"/>
          </w:tcPr>
          <w:p w14:paraId="72C3746F">
            <w:pPr>
              <w:jc w:val="center"/>
              <w:rPr>
                <w:rFonts w:ascii="Times New Roman" w:hAnsi="Times New Roman" w:cs="Times New Roman"/>
              </w:rPr>
            </w:pPr>
          </w:p>
        </w:tc>
        <w:tc>
          <w:tcPr>
            <w:tcW w:w="1171" w:type="pct"/>
            <w:vAlign w:val="center"/>
          </w:tcPr>
          <w:p w14:paraId="2F7404F5">
            <w:pPr>
              <w:jc w:val="center"/>
              <w:rPr>
                <w:rFonts w:ascii="Times New Roman" w:hAnsi="Times New Roman" w:cs="Times New Roman"/>
              </w:rPr>
            </w:pPr>
            <w:r>
              <w:rPr>
                <w:rFonts w:ascii="Times New Roman" w:hAnsi="Times New Roman" w:cs="Times New Roman"/>
              </w:rPr>
              <w:t>Unit 6 Butyl Rubber</w:t>
            </w:r>
          </w:p>
        </w:tc>
        <w:tc>
          <w:tcPr>
            <w:tcW w:w="474" w:type="pct"/>
            <w:vAlign w:val="center"/>
          </w:tcPr>
          <w:p w14:paraId="223598A7">
            <w:pPr>
              <w:jc w:val="center"/>
              <w:rPr>
                <w:rFonts w:ascii="Times New Roman" w:hAnsi="Times New Roman" w:cs="Times New Roman"/>
              </w:rPr>
            </w:pPr>
            <w:r>
              <w:rPr>
                <w:rFonts w:ascii="Times New Roman" w:hAnsi="Times New Roman" w:cs="Times New Roman"/>
              </w:rPr>
              <w:t>A2</w:t>
            </w:r>
          </w:p>
        </w:tc>
        <w:tc>
          <w:tcPr>
            <w:tcW w:w="474" w:type="pct"/>
            <w:vAlign w:val="center"/>
          </w:tcPr>
          <w:p w14:paraId="1A37FFCE">
            <w:pPr>
              <w:jc w:val="center"/>
              <w:rPr>
                <w:rFonts w:ascii="Times New Roman" w:hAnsi="Times New Roman" w:cs="Times New Roman"/>
              </w:rPr>
            </w:pPr>
            <w:r>
              <w:rPr>
                <w:rFonts w:ascii="Times New Roman" w:hAnsi="Times New Roman" w:cs="Times New Roman"/>
              </w:rPr>
              <w:t>B3</w:t>
            </w:r>
          </w:p>
        </w:tc>
        <w:tc>
          <w:tcPr>
            <w:tcW w:w="505" w:type="pct"/>
            <w:vAlign w:val="center"/>
          </w:tcPr>
          <w:p w14:paraId="4B4C4168">
            <w:pPr>
              <w:jc w:val="center"/>
              <w:rPr>
                <w:rFonts w:ascii="Times New Roman" w:hAnsi="Times New Roman" w:cs="Times New Roman"/>
              </w:rPr>
            </w:pPr>
            <w:r>
              <w:rPr>
                <w:rFonts w:ascii="Times New Roman" w:hAnsi="Times New Roman" w:cs="Times New Roman"/>
              </w:rPr>
              <w:t>C4</w:t>
            </w:r>
          </w:p>
        </w:tc>
        <w:tc>
          <w:tcPr>
            <w:tcW w:w="474" w:type="pct"/>
            <w:vAlign w:val="center"/>
          </w:tcPr>
          <w:p w14:paraId="4B37ED37">
            <w:pPr>
              <w:jc w:val="center"/>
              <w:rPr>
                <w:rFonts w:ascii="Times New Roman" w:hAnsi="Times New Roman" w:cs="Times New Roman"/>
              </w:rPr>
            </w:pPr>
            <w:r>
              <w:rPr>
                <w:rFonts w:ascii="Times New Roman" w:hAnsi="Times New Roman" w:cs="Times New Roman"/>
              </w:rPr>
              <w:t>D1</w:t>
            </w:r>
          </w:p>
        </w:tc>
        <w:tc>
          <w:tcPr>
            <w:tcW w:w="664" w:type="pct"/>
            <w:vMerge w:val="continue"/>
            <w:vAlign w:val="center"/>
          </w:tcPr>
          <w:p w14:paraId="352124CC">
            <w:pPr>
              <w:jc w:val="center"/>
              <w:rPr>
                <w:rFonts w:ascii="Times New Roman" w:hAnsi="Times New Roman" w:cs="Times New Roman"/>
              </w:rPr>
            </w:pPr>
          </w:p>
        </w:tc>
        <w:tc>
          <w:tcPr>
            <w:tcW w:w="284" w:type="pct"/>
            <w:vAlign w:val="center"/>
          </w:tcPr>
          <w:p w14:paraId="4EB2727E">
            <w:pPr>
              <w:jc w:val="center"/>
              <w:rPr>
                <w:rFonts w:ascii="Times New Roman" w:hAnsi="Times New Roman" w:cs="Times New Roman"/>
              </w:rPr>
            </w:pPr>
            <w:r>
              <w:rPr>
                <w:rFonts w:ascii="Times New Roman" w:hAnsi="Times New Roman" w:cs="Times New Roman"/>
              </w:rPr>
              <w:t>1</w:t>
            </w:r>
          </w:p>
        </w:tc>
        <w:tc>
          <w:tcPr>
            <w:tcW w:w="284" w:type="pct"/>
            <w:vAlign w:val="center"/>
          </w:tcPr>
          <w:p w14:paraId="1E7257DA">
            <w:pPr>
              <w:jc w:val="center"/>
              <w:rPr>
                <w:rFonts w:ascii="Times New Roman" w:hAnsi="Times New Roman" w:cs="Times New Roman"/>
              </w:rPr>
            </w:pPr>
          </w:p>
        </w:tc>
      </w:tr>
      <w:tr w14:paraId="7BF9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Merge w:val="continue"/>
            <w:vAlign w:val="center"/>
          </w:tcPr>
          <w:p w14:paraId="7E9C64A5">
            <w:pPr>
              <w:jc w:val="center"/>
              <w:rPr>
                <w:rFonts w:ascii="Times New Roman" w:hAnsi="Times New Roman" w:cs="Times New Roman"/>
              </w:rPr>
            </w:pPr>
          </w:p>
        </w:tc>
        <w:tc>
          <w:tcPr>
            <w:tcW w:w="1171" w:type="pct"/>
            <w:vAlign w:val="center"/>
          </w:tcPr>
          <w:p w14:paraId="22868F30">
            <w:pPr>
              <w:jc w:val="center"/>
              <w:rPr>
                <w:rFonts w:ascii="Times New Roman" w:hAnsi="Times New Roman" w:cs="Times New Roman"/>
              </w:rPr>
            </w:pPr>
            <w:r>
              <w:rPr>
                <w:rFonts w:ascii="Times New Roman" w:hAnsi="Times New Roman" w:cs="Times New Roman"/>
              </w:rPr>
              <w:t>Unit 7 Ethylene Rubber</w:t>
            </w:r>
          </w:p>
        </w:tc>
        <w:tc>
          <w:tcPr>
            <w:tcW w:w="474" w:type="pct"/>
            <w:vAlign w:val="center"/>
          </w:tcPr>
          <w:p w14:paraId="525918D5">
            <w:pPr>
              <w:jc w:val="center"/>
              <w:rPr>
                <w:rFonts w:ascii="Times New Roman" w:hAnsi="Times New Roman" w:cs="Times New Roman"/>
              </w:rPr>
            </w:pPr>
            <w:r>
              <w:rPr>
                <w:rFonts w:ascii="Times New Roman" w:hAnsi="Times New Roman" w:cs="Times New Roman"/>
              </w:rPr>
              <w:t>A4</w:t>
            </w:r>
          </w:p>
        </w:tc>
        <w:tc>
          <w:tcPr>
            <w:tcW w:w="474" w:type="pct"/>
            <w:vAlign w:val="center"/>
          </w:tcPr>
          <w:p w14:paraId="39545485">
            <w:pPr>
              <w:jc w:val="center"/>
              <w:rPr>
                <w:rFonts w:ascii="Times New Roman" w:hAnsi="Times New Roman" w:cs="Times New Roman"/>
              </w:rPr>
            </w:pPr>
            <w:r>
              <w:rPr>
                <w:rFonts w:ascii="Times New Roman" w:hAnsi="Times New Roman" w:cs="Times New Roman"/>
              </w:rPr>
              <w:t>B3</w:t>
            </w:r>
          </w:p>
        </w:tc>
        <w:tc>
          <w:tcPr>
            <w:tcW w:w="505" w:type="pct"/>
            <w:vAlign w:val="center"/>
          </w:tcPr>
          <w:p w14:paraId="4D2F549F">
            <w:pPr>
              <w:jc w:val="center"/>
              <w:rPr>
                <w:rFonts w:ascii="Times New Roman" w:hAnsi="Times New Roman" w:cs="Times New Roman"/>
              </w:rPr>
            </w:pPr>
            <w:r>
              <w:rPr>
                <w:rFonts w:ascii="Times New Roman" w:hAnsi="Times New Roman" w:cs="Times New Roman"/>
              </w:rPr>
              <w:t>C4</w:t>
            </w:r>
          </w:p>
        </w:tc>
        <w:tc>
          <w:tcPr>
            <w:tcW w:w="474" w:type="pct"/>
            <w:vAlign w:val="center"/>
          </w:tcPr>
          <w:p w14:paraId="0CAAC8AE">
            <w:pPr>
              <w:jc w:val="center"/>
              <w:rPr>
                <w:rFonts w:ascii="Times New Roman" w:hAnsi="Times New Roman" w:cs="Times New Roman"/>
              </w:rPr>
            </w:pPr>
            <w:r>
              <w:rPr>
                <w:rFonts w:ascii="Times New Roman" w:hAnsi="Times New Roman" w:cs="Times New Roman"/>
              </w:rPr>
              <w:t>D2</w:t>
            </w:r>
          </w:p>
        </w:tc>
        <w:tc>
          <w:tcPr>
            <w:tcW w:w="664" w:type="pct"/>
            <w:vMerge w:val="continue"/>
            <w:vAlign w:val="center"/>
          </w:tcPr>
          <w:p w14:paraId="3B69DF9E">
            <w:pPr>
              <w:jc w:val="center"/>
              <w:rPr>
                <w:rFonts w:ascii="Times New Roman" w:hAnsi="Times New Roman" w:cs="Times New Roman"/>
              </w:rPr>
            </w:pPr>
          </w:p>
        </w:tc>
        <w:tc>
          <w:tcPr>
            <w:tcW w:w="284" w:type="pct"/>
            <w:vAlign w:val="center"/>
          </w:tcPr>
          <w:p w14:paraId="5A128A44">
            <w:pPr>
              <w:jc w:val="center"/>
              <w:rPr>
                <w:rFonts w:ascii="Times New Roman" w:hAnsi="Times New Roman" w:cs="Times New Roman"/>
              </w:rPr>
            </w:pPr>
            <w:r>
              <w:rPr>
                <w:rFonts w:ascii="Times New Roman" w:hAnsi="Times New Roman" w:cs="Times New Roman"/>
              </w:rPr>
              <w:t>1</w:t>
            </w:r>
          </w:p>
        </w:tc>
        <w:tc>
          <w:tcPr>
            <w:tcW w:w="284" w:type="pct"/>
            <w:vAlign w:val="center"/>
          </w:tcPr>
          <w:p w14:paraId="29FDA741">
            <w:pPr>
              <w:jc w:val="center"/>
              <w:rPr>
                <w:rFonts w:ascii="Times New Roman" w:hAnsi="Times New Roman" w:cs="Times New Roman"/>
              </w:rPr>
            </w:pPr>
          </w:p>
        </w:tc>
      </w:tr>
      <w:tr w14:paraId="1D93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Merge w:val="restart"/>
            <w:vAlign w:val="center"/>
          </w:tcPr>
          <w:p w14:paraId="2B0D561D">
            <w:pPr>
              <w:jc w:val="center"/>
              <w:rPr>
                <w:rFonts w:ascii="Times New Roman" w:hAnsi="Times New Roman" w:cs="Times New Roman"/>
              </w:rPr>
            </w:pPr>
            <w:r>
              <w:rPr>
                <w:rFonts w:ascii="Times New Roman" w:hAnsi="Times New Roman" w:cs="Times New Roman"/>
              </w:rPr>
              <w:t>PART F Polymer Processing</w:t>
            </w:r>
          </w:p>
        </w:tc>
        <w:tc>
          <w:tcPr>
            <w:tcW w:w="1171" w:type="pct"/>
            <w:vAlign w:val="center"/>
          </w:tcPr>
          <w:p w14:paraId="17B15AB3">
            <w:pPr>
              <w:jc w:val="center"/>
              <w:rPr>
                <w:rFonts w:ascii="Times New Roman" w:hAnsi="Times New Roman" w:cs="Times New Roman"/>
              </w:rPr>
            </w:pPr>
            <w:r>
              <w:rPr>
                <w:rFonts w:ascii="Times New Roman" w:hAnsi="Times New Roman" w:cs="Times New Roman"/>
              </w:rPr>
              <w:t>Unit 1 Extrusion</w:t>
            </w:r>
          </w:p>
        </w:tc>
        <w:tc>
          <w:tcPr>
            <w:tcW w:w="474" w:type="pct"/>
            <w:vAlign w:val="center"/>
          </w:tcPr>
          <w:p w14:paraId="0DF0040F">
            <w:pPr>
              <w:jc w:val="center"/>
              <w:rPr>
                <w:rFonts w:ascii="Times New Roman" w:hAnsi="Times New Roman" w:cs="Times New Roman"/>
              </w:rPr>
            </w:pPr>
            <w:r>
              <w:rPr>
                <w:rFonts w:ascii="Times New Roman" w:hAnsi="Times New Roman" w:cs="Times New Roman"/>
              </w:rPr>
              <w:t>A1</w:t>
            </w:r>
          </w:p>
        </w:tc>
        <w:tc>
          <w:tcPr>
            <w:tcW w:w="474" w:type="pct"/>
            <w:vAlign w:val="center"/>
          </w:tcPr>
          <w:p w14:paraId="61EA92E1">
            <w:pPr>
              <w:jc w:val="center"/>
              <w:rPr>
                <w:rFonts w:ascii="Times New Roman" w:hAnsi="Times New Roman" w:cs="Times New Roman"/>
              </w:rPr>
            </w:pPr>
            <w:r>
              <w:rPr>
                <w:rFonts w:ascii="Times New Roman" w:hAnsi="Times New Roman" w:cs="Times New Roman"/>
              </w:rPr>
              <w:t>B1</w:t>
            </w:r>
          </w:p>
        </w:tc>
        <w:tc>
          <w:tcPr>
            <w:tcW w:w="505" w:type="pct"/>
            <w:vAlign w:val="center"/>
          </w:tcPr>
          <w:p w14:paraId="4240126D">
            <w:pPr>
              <w:jc w:val="center"/>
              <w:rPr>
                <w:rFonts w:ascii="Times New Roman" w:hAnsi="Times New Roman" w:cs="Times New Roman"/>
              </w:rPr>
            </w:pPr>
            <w:r>
              <w:rPr>
                <w:rFonts w:ascii="Times New Roman" w:hAnsi="Times New Roman" w:cs="Times New Roman"/>
              </w:rPr>
              <w:t>C1</w:t>
            </w:r>
          </w:p>
        </w:tc>
        <w:tc>
          <w:tcPr>
            <w:tcW w:w="474" w:type="pct"/>
            <w:vAlign w:val="center"/>
          </w:tcPr>
          <w:p w14:paraId="261F5C34">
            <w:pPr>
              <w:jc w:val="center"/>
              <w:rPr>
                <w:rFonts w:ascii="Times New Roman" w:hAnsi="Times New Roman" w:cs="Times New Roman"/>
              </w:rPr>
            </w:pPr>
            <w:r>
              <w:rPr>
                <w:rFonts w:ascii="Times New Roman" w:hAnsi="Times New Roman" w:cs="Times New Roman"/>
              </w:rPr>
              <w:t>D2</w:t>
            </w:r>
          </w:p>
        </w:tc>
        <w:tc>
          <w:tcPr>
            <w:tcW w:w="664" w:type="pct"/>
            <w:vMerge w:val="continue"/>
            <w:vAlign w:val="center"/>
          </w:tcPr>
          <w:p w14:paraId="26290FC7">
            <w:pPr>
              <w:jc w:val="center"/>
              <w:rPr>
                <w:rFonts w:ascii="Times New Roman" w:hAnsi="Times New Roman" w:cs="Times New Roman"/>
              </w:rPr>
            </w:pPr>
          </w:p>
        </w:tc>
        <w:tc>
          <w:tcPr>
            <w:tcW w:w="284" w:type="pct"/>
            <w:vAlign w:val="center"/>
          </w:tcPr>
          <w:p w14:paraId="73A5B54C">
            <w:pPr>
              <w:jc w:val="center"/>
              <w:rPr>
                <w:rFonts w:ascii="Times New Roman" w:hAnsi="Times New Roman" w:cs="Times New Roman"/>
              </w:rPr>
            </w:pPr>
            <w:r>
              <w:rPr>
                <w:rFonts w:ascii="Times New Roman" w:hAnsi="Times New Roman" w:cs="Times New Roman"/>
              </w:rPr>
              <w:t>1</w:t>
            </w:r>
          </w:p>
        </w:tc>
        <w:tc>
          <w:tcPr>
            <w:tcW w:w="284" w:type="pct"/>
            <w:vAlign w:val="center"/>
          </w:tcPr>
          <w:p w14:paraId="74BBB0DF">
            <w:pPr>
              <w:jc w:val="center"/>
              <w:rPr>
                <w:rFonts w:ascii="Times New Roman" w:hAnsi="Times New Roman" w:cs="Times New Roman"/>
              </w:rPr>
            </w:pPr>
          </w:p>
        </w:tc>
      </w:tr>
      <w:tr w14:paraId="63ED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Merge w:val="continue"/>
            <w:vAlign w:val="center"/>
          </w:tcPr>
          <w:p w14:paraId="1ED7DA54">
            <w:pPr>
              <w:jc w:val="center"/>
              <w:rPr>
                <w:rFonts w:ascii="Times New Roman" w:hAnsi="Times New Roman" w:cs="Times New Roman"/>
              </w:rPr>
            </w:pPr>
          </w:p>
        </w:tc>
        <w:tc>
          <w:tcPr>
            <w:tcW w:w="1171" w:type="pct"/>
            <w:vAlign w:val="center"/>
          </w:tcPr>
          <w:p w14:paraId="4B9748F4">
            <w:pPr>
              <w:jc w:val="center"/>
              <w:rPr>
                <w:rFonts w:ascii="Times New Roman" w:hAnsi="Times New Roman" w:cs="Times New Roman"/>
              </w:rPr>
            </w:pPr>
            <w:r>
              <w:rPr>
                <w:rFonts w:ascii="Times New Roman" w:hAnsi="Times New Roman" w:cs="Times New Roman"/>
              </w:rPr>
              <w:t>Unit 2 Molding</w:t>
            </w:r>
          </w:p>
        </w:tc>
        <w:tc>
          <w:tcPr>
            <w:tcW w:w="474" w:type="pct"/>
            <w:vAlign w:val="center"/>
          </w:tcPr>
          <w:p w14:paraId="05AE4811">
            <w:pPr>
              <w:jc w:val="center"/>
              <w:rPr>
                <w:rFonts w:ascii="Times New Roman" w:hAnsi="Times New Roman" w:cs="Times New Roman"/>
              </w:rPr>
            </w:pPr>
            <w:r>
              <w:rPr>
                <w:rFonts w:ascii="Times New Roman" w:hAnsi="Times New Roman" w:cs="Times New Roman"/>
              </w:rPr>
              <w:t>A2</w:t>
            </w:r>
          </w:p>
        </w:tc>
        <w:tc>
          <w:tcPr>
            <w:tcW w:w="474" w:type="pct"/>
            <w:vAlign w:val="center"/>
          </w:tcPr>
          <w:p w14:paraId="68ABC6F1">
            <w:pPr>
              <w:jc w:val="center"/>
              <w:rPr>
                <w:rFonts w:ascii="Times New Roman" w:hAnsi="Times New Roman" w:cs="Times New Roman"/>
              </w:rPr>
            </w:pPr>
            <w:r>
              <w:rPr>
                <w:rFonts w:ascii="Times New Roman" w:hAnsi="Times New Roman" w:cs="Times New Roman"/>
              </w:rPr>
              <w:t>B2</w:t>
            </w:r>
          </w:p>
        </w:tc>
        <w:tc>
          <w:tcPr>
            <w:tcW w:w="505" w:type="pct"/>
            <w:vAlign w:val="center"/>
          </w:tcPr>
          <w:p w14:paraId="594B134B">
            <w:pPr>
              <w:jc w:val="center"/>
              <w:rPr>
                <w:rFonts w:ascii="Times New Roman" w:hAnsi="Times New Roman" w:cs="Times New Roman"/>
              </w:rPr>
            </w:pPr>
            <w:r>
              <w:rPr>
                <w:rFonts w:ascii="Times New Roman" w:hAnsi="Times New Roman" w:cs="Times New Roman"/>
              </w:rPr>
              <w:t>C1</w:t>
            </w:r>
          </w:p>
        </w:tc>
        <w:tc>
          <w:tcPr>
            <w:tcW w:w="474" w:type="pct"/>
            <w:vAlign w:val="center"/>
          </w:tcPr>
          <w:p w14:paraId="5E09DFD9">
            <w:pPr>
              <w:jc w:val="center"/>
              <w:rPr>
                <w:rFonts w:ascii="Times New Roman" w:hAnsi="Times New Roman" w:cs="Times New Roman"/>
              </w:rPr>
            </w:pPr>
            <w:r>
              <w:rPr>
                <w:rFonts w:ascii="Times New Roman" w:hAnsi="Times New Roman" w:cs="Times New Roman"/>
              </w:rPr>
              <w:t>D6</w:t>
            </w:r>
          </w:p>
        </w:tc>
        <w:tc>
          <w:tcPr>
            <w:tcW w:w="664" w:type="pct"/>
            <w:vMerge w:val="continue"/>
            <w:vAlign w:val="center"/>
          </w:tcPr>
          <w:p w14:paraId="745E6B19">
            <w:pPr>
              <w:jc w:val="center"/>
              <w:rPr>
                <w:rFonts w:ascii="Times New Roman" w:hAnsi="Times New Roman" w:cs="Times New Roman"/>
              </w:rPr>
            </w:pPr>
          </w:p>
        </w:tc>
        <w:tc>
          <w:tcPr>
            <w:tcW w:w="284" w:type="pct"/>
            <w:vAlign w:val="center"/>
          </w:tcPr>
          <w:p w14:paraId="429B89A2">
            <w:pPr>
              <w:jc w:val="center"/>
              <w:rPr>
                <w:rFonts w:ascii="Times New Roman" w:hAnsi="Times New Roman" w:cs="Times New Roman"/>
              </w:rPr>
            </w:pPr>
            <w:r>
              <w:rPr>
                <w:rFonts w:ascii="Times New Roman" w:hAnsi="Times New Roman" w:cs="Times New Roman"/>
              </w:rPr>
              <w:t>2</w:t>
            </w:r>
          </w:p>
        </w:tc>
        <w:tc>
          <w:tcPr>
            <w:tcW w:w="284" w:type="pct"/>
            <w:vAlign w:val="center"/>
          </w:tcPr>
          <w:p w14:paraId="52F02656">
            <w:pPr>
              <w:jc w:val="center"/>
              <w:rPr>
                <w:rFonts w:ascii="Times New Roman" w:hAnsi="Times New Roman" w:cs="Times New Roman"/>
              </w:rPr>
            </w:pPr>
          </w:p>
        </w:tc>
      </w:tr>
      <w:tr w14:paraId="2D0A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Merge w:val="continue"/>
            <w:vAlign w:val="center"/>
          </w:tcPr>
          <w:p w14:paraId="719F580D">
            <w:pPr>
              <w:jc w:val="center"/>
              <w:rPr>
                <w:rFonts w:ascii="Times New Roman" w:hAnsi="Times New Roman" w:cs="Times New Roman"/>
              </w:rPr>
            </w:pPr>
          </w:p>
        </w:tc>
        <w:tc>
          <w:tcPr>
            <w:tcW w:w="1171" w:type="pct"/>
            <w:vAlign w:val="center"/>
          </w:tcPr>
          <w:p w14:paraId="572F888C">
            <w:pPr>
              <w:jc w:val="center"/>
              <w:rPr>
                <w:rFonts w:ascii="Times New Roman" w:hAnsi="Times New Roman" w:cs="Times New Roman"/>
              </w:rPr>
            </w:pPr>
            <w:r>
              <w:rPr>
                <w:rFonts w:ascii="Times New Roman" w:hAnsi="Times New Roman" w:cs="Times New Roman"/>
              </w:rPr>
              <w:t>Unit 3 Rubber Processing</w:t>
            </w:r>
          </w:p>
        </w:tc>
        <w:tc>
          <w:tcPr>
            <w:tcW w:w="474" w:type="pct"/>
            <w:vAlign w:val="center"/>
          </w:tcPr>
          <w:p w14:paraId="4C901D0C">
            <w:pPr>
              <w:jc w:val="center"/>
              <w:rPr>
                <w:rFonts w:ascii="Times New Roman" w:hAnsi="Times New Roman" w:cs="Times New Roman"/>
              </w:rPr>
            </w:pPr>
            <w:r>
              <w:rPr>
                <w:rFonts w:ascii="Times New Roman" w:hAnsi="Times New Roman" w:cs="Times New Roman"/>
              </w:rPr>
              <w:t>A3</w:t>
            </w:r>
          </w:p>
        </w:tc>
        <w:tc>
          <w:tcPr>
            <w:tcW w:w="474" w:type="pct"/>
            <w:vAlign w:val="center"/>
          </w:tcPr>
          <w:p w14:paraId="27C4C3D2">
            <w:pPr>
              <w:jc w:val="center"/>
              <w:rPr>
                <w:rFonts w:ascii="Times New Roman" w:hAnsi="Times New Roman" w:cs="Times New Roman"/>
              </w:rPr>
            </w:pPr>
            <w:r>
              <w:rPr>
                <w:rFonts w:ascii="Times New Roman" w:hAnsi="Times New Roman" w:cs="Times New Roman"/>
              </w:rPr>
              <w:t>B4</w:t>
            </w:r>
          </w:p>
        </w:tc>
        <w:tc>
          <w:tcPr>
            <w:tcW w:w="505" w:type="pct"/>
            <w:vAlign w:val="center"/>
          </w:tcPr>
          <w:p w14:paraId="3782FBA5">
            <w:pPr>
              <w:jc w:val="center"/>
              <w:rPr>
                <w:rFonts w:ascii="Times New Roman" w:hAnsi="Times New Roman" w:cs="Times New Roman"/>
              </w:rPr>
            </w:pPr>
            <w:r>
              <w:rPr>
                <w:rFonts w:ascii="Times New Roman" w:hAnsi="Times New Roman" w:cs="Times New Roman"/>
              </w:rPr>
              <w:t>C2</w:t>
            </w:r>
          </w:p>
        </w:tc>
        <w:tc>
          <w:tcPr>
            <w:tcW w:w="474" w:type="pct"/>
            <w:vAlign w:val="center"/>
          </w:tcPr>
          <w:p w14:paraId="7D6B5872">
            <w:pPr>
              <w:jc w:val="center"/>
              <w:rPr>
                <w:rFonts w:ascii="Times New Roman" w:hAnsi="Times New Roman" w:cs="Times New Roman"/>
              </w:rPr>
            </w:pPr>
            <w:r>
              <w:rPr>
                <w:rFonts w:ascii="Times New Roman" w:hAnsi="Times New Roman" w:cs="Times New Roman"/>
              </w:rPr>
              <w:t>D7</w:t>
            </w:r>
          </w:p>
        </w:tc>
        <w:tc>
          <w:tcPr>
            <w:tcW w:w="664" w:type="pct"/>
            <w:vMerge w:val="continue"/>
            <w:vAlign w:val="center"/>
          </w:tcPr>
          <w:p w14:paraId="2CFD728B">
            <w:pPr>
              <w:jc w:val="center"/>
              <w:rPr>
                <w:rFonts w:ascii="Times New Roman" w:hAnsi="Times New Roman" w:cs="Times New Roman"/>
              </w:rPr>
            </w:pPr>
          </w:p>
        </w:tc>
        <w:tc>
          <w:tcPr>
            <w:tcW w:w="284" w:type="pct"/>
            <w:vAlign w:val="center"/>
          </w:tcPr>
          <w:p w14:paraId="502B5127">
            <w:pPr>
              <w:jc w:val="center"/>
              <w:rPr>
                <w:rFonts w:ascii="Times New Roman" w:hAnsi="Times New Roman" w:cs="Times New Roman"/>
              </w:rPr>
            </w:pPr>
            <w:r>
              <w:rPr>
                <w:rFonts w:ascii="Times New Roman" w:hAnsi="Times New Roman" w:cs="Times New Roman"/>
              </w:rPr>
              <w:t>2</w:t>
            </w:r>
          </w:p>
        </w:tc>
        <w:tc>
          <w:tcPr>
            <w:tcW w:w="284" w:type="pct"/>
            <w:vAlign w:val="center"/>
          </w:tcPr>
          <w:p w14:paraId="525851D4">
            <w:pPr>
              <w:jc w:val="center"/>
              <w:rPr>
                <w:rFonts w:ascii="Times New Roman" w:hAnsi="Times New Roman" w:cs="Times New Roman"/>
              </w:rPr>
            </w:pPr>
          </w:p>
        </w:tc>
      </w:tr>
    </w:tbl>
    <w:p w14:paraId="15AE3ADB">
      <w:pPr>
        <w:pStyle w:val="3"/>
        <w:bidi w:val="0"/>
      </w:pPr>
      <w:r>
        <w:t>六、课程考核与评价</w:t>
      </w:r>
    </w:p>
    <w:p w14:paraId="300AF95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629"/>
        <w:gridCol w:w="2271"/>
        <w:gridCol w:w="1429"/>
        <w:gridCol w:w="3790"/>
      </w:tblGrid>
      <w:tr w14:paraId="0597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pct"/>
            <w:gridSpan w:val="2"/>
            <w:tcBorders>
              <w:left w:val="single" w:color="auto" w:sz="4" w:space="0"/>
              <w:right w:val="single" w:color="auto" w:sz="4" w:space="0"/>
            </w:tcBorders>
            <w:vAlign w:val="center"/>
          </w:tcPr>
          <w:p w14:paraId="71ACC43C">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2" w:type="pct"/>
            <w:tcBorders>
              <w:left w:val="single" w:color="auto" w:sz="4" w:space="0"/>
              <w:right w:val="single" w:color="auto" w:sz="4" w:space="0"/>
            </w:tcBorders>
            <w:vAlign w:val="center"/>
          </w:tcPr>
          <w:p w14:paraId="20A04DC8">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226BB87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2" w:type="pct"/>
            <w:tcBorders>
              <w:left w:val="single" w:color="auto" w:sz="4" w:space="0"/>
              <w:right w:val="single" w:color="auto" w:sz="4" w:space="0"/>
            </w:tcBorders>
            <w:vAlign w:val="center"/>
          </w:tcPr>
          <w:p w14:paraId="0EC643E6">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7097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restart"/>
            <w:tcBorders>
              <w:left w:val="single" w:color="auto" w:sz="4" w:space="0"/>
              <w:right w:val="single" w:color="auto" w:sz="4" w:space="0"/>
            </w:tcBorders>
            <w:vAlign w:val="center"/>
          </w:tcPr>
          <w:p w14:paraId="359B714E">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6" w:type="pct"/>
            <w:tcBorders>
              <w:left w:val="single" w:color="auto" w:sz="4" w:space="0"/>
              <w:right w:val="single" w:color="auto" w:sz="4" w:space="0"/>
            </w:tcBorders>
            <w:vAlign w:val="center"/>
          </w:tcPr>
          <w:p w14:paraId="19DCF0B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2" w:type="pct"/>
            <w:tcBorders>
              <w:left w:val="single" w:color="auto" w:sz="4" w:space="0"/>
              <w:right w:val="single" w:color="auto" w:sz="4" w:space="0"/>
            </w:tcBorders>
            <w:shd w:val="clear" w:color="auto" w:fill="auto"/>
            <w:vAlign w:val="center"/>
          </w:tcPr>
          <w:p w14:paraId="271B0FF0">
            <w:pPr>
              <w:jc w:val="center"/>
              <w:rPr>
                <w:rFonts w:ascii="Times New Roman" w:hAnsi="Times New Roman" w:eastAsia="宋体" w:cs="Times New Roman"/>
              </w:rPr>
            </w:pPr>
            <w:r>
              <w:rPr>
                <w:rFonts w:ascii="Times New Roman" w:hAnsi="Times New Roman" w:eastAsia="宋体" w:cs="Times New Roman"/>
              </w:rPr>
              <w:t>以出勤、课堂提问的形式进行</w:t>
            </w:r>
          </w:p>
        </w:tc>
        <w:tc>
          <w:tcPr>
            <w:tcW w:w="725" w:type="pct"/>
            <w:tcBorders>
              <w:left w:val="single" w:color="auto" w:sz="4" w:space="0"/>
              <w:right w:val="single" w:color="auto" w:sz="4" w:space="0"/>
            </w:tcBorders>
            <w:shd w:val="clear" w:color="auto" w:fill="auto"/>
            <w:vAlign w:val="center"/>
          </w:tcPr>
          <w:p w14:paraId="36FF608E">
            <w:pPr>
              <w:jc w:val="center"/>
              <w:rPr>
                <w:rFonts w:ascii="Times New Roman" w:hAnsi="Times New Roman" w:eastAsia="宋体" w:cs="Times New Roman"/>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1D28888F">
            <w:pPr>
              <w:jc w:val="center"/>
              <w:rPr>
                <w:rFonts w:ascii="Times New Roman" w:hAnsi="Times New Roman" w:eastAsia="宋体" w:cs="Times New Roman"/>
                <w:szCs w:val="21"/>
              </w:rPr>
            </w:pPr>
            <w:r>
              <w:rPr>
                <w:rFonts w:ascii="Times New Roman" w:hAnsi="Times New Roman" w:eastAsia="宋体" w:cs="Times New Roman"/>
              </w:rPr>
              <w:t>制定出勤制度和课堂表现占比，及课堂提问占比进行过程评价</w:t>
            </w:r>
          </w:p>
        </w:tc>
      </w:tr>
      <w:tr w14:paraId="4044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037C084B">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57B3C371">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2" w:type="pct"/>
            <w:tcBorders>
              <w:left w:val="single" w:color="auto" w:sz="4" w:space="0"/>
              <w:right w:val="single" w:color="auto" w:sz="4" w:space="0"/>
            </w:tcBorders>
            <w:vAlign w:val="center"/>
          </w:tcPr>
          <w:p w14:paraId="3BBEE17C">
            <w:pPr>
              <w:jc w:val="center"/>
              <w:rPr>
                <w:rFonts w:ascii="Times New Roman" w:hAnsi="Times New Roman" w:eastAsia="宋体" w:cs="Times New Roman"/>
                <w:szCs w:val="21"/>
              </w:rPr>
            </w:pPr>
            <w:r>
              <w:rPr>
                <w:rFonts w:ascii="Times New Roman" w:hAnsi="Times New Roman" w:eastAsia="宋体" w:cs="Times New Roman"/>
              </w:rPr>
              <w:t>每教学单元的结课考核形式进行</w:t>
            </w:r>
          </w:p>
        </w:tc>
        <w:tc>
          <w:tcPr>
            <w:tcW w:w="725" w:type="pct"/>
            <w:tcBorders>
              <w:left w:val="single" w:color="auto" w:sz="4" w:space="0"/>
              <w:right w:val="single" w:color="auto" w:sz="4" w:space="0"/>
            </w:tcBorders>
            <w:vAlign w:val="center"/>
          </w:tcPr>
          <w:p w14:paraId="2E516C20">
            <w:pPr>
              <w:jc w:val="center"/>
              <w:rPr>
                <w:rFonts w:ascii="Times New Roman" w:hAnsi="Times New Roman" w:eastAsia="宋体" w:cs="Times New Roman"/>
                <w:szCs w:val="21"/>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0D8D36A5">
            <w:pPr>
              <w:jc w:val="center"/>
              <w:rPr>
                <w:rFonts w:ascii="Times New Roman" w:hAnsi="Times New Roman" w:eastAsia="宋体" w:cs="Times New Roman"/>
              </w:rPr>
            </w:pPr>
            <w:r>
              <w:rPr>
                <w:rFonts w:ascii="Times New Roman" w:hAnsi="Times New Roman" w:eastAsia="宋体" w:cs="Times New Roman"/>
              </w:rPr>
              <w:t>以作业的方式对单元的基本知识和重点内容进行考核，以网络课程任务完成情况进行评价</w:t>
            </w:r>
          </w:p>
        </w:tc>
      </w:tr>
      <w:tr w14:paraId="174E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27542291">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64C10DC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2" w:type="pct"/>
            <w:tcBorders>
              <w:left w:val="single" w:color="auto" w:sz="4" w:space="0"/>
              <w:right w:val="single" w:color="auto" w:sz="4" w:space="0"/>
            </w:tcBorders>
            <w:vAlign w:val="center"/>
          </w:tcPr>
          <w:p w14:paraId="74E4721A">
            <w:pPr>
              <w:jc w:val="center"/>
              <w:rPr>
                <w:rFonts w:ascii="Times New Roman" w:hAnsi="Times New Roman" w:eastAsia="宋体" w:cs="Times New Roman"/>
                <w:szCs w:val="21"/>
              </w:rPr>
            </w:pPr>
            <w:r>
              <w:rPr>
                <w:rFonts w:ascii="Times New Roman" w:hAnsi="Times New Roman" w:eastAsia="宋体" w:cs="Times New Roman"/>
              </w:rPr>
              <w:t>阶段考试</w:t>
            </w:r>
          </w:p>
        </w:tc>
        <w:tc>
          <w:tcPr>
            <w:tcW w:w="725" w:type="pct"/>
            <w:tcBorders>
              <w:left w:val="single" w:color="auto" w:sz="4" w:space="0"/>
              <w:right w:val="single" w:color="auto" w:sz="4" w:space="0"/>
            </w:tcBorders>
            <w:vAlign w:val="center"/>
          </w:tcPr>
          <w:p w14:paraId="54876EE9">
            <w:pPr>
              <w:jc w:val="center"/>
              <w:rPr>
                <w:rFonts w:ascii="Times New Roman" w:hAnsi="Times New Roman" w:eastAsia="宋体" w:cs="Times New Roman"/>
                <w:szCs w:val="21"/>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77816A48">
            <w:pPr>
              <w:jc w:val="cente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082F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8" w:type="pct"/>
            <w:gridSpan w:val="2"/>
            <w:tcBorders>
              <w:left w:val="single" w:color="auto" w:sz="4" w:space="0"/>
              <w:right w:val="single" w:color="auto" w:sz="4" w:space="0"/>
            </w:tcBorders>
            <w:vAlign w:val="center"/>
          </w:tcPr>
          <w:p w14:paraId="57FDB7A3">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2" w:type="pct"/>
            <w:tcBorders>
              <w:left w:val="single" w:color="auto" w:sz="4" w:space="0"/>
              <w:right w:val="single" w:color="auto" w:sz="4" w:space="0"/>
            </w:tcBorders>
            <w:vAlign w:val="center"/>
          </w:tcPr>
          <w:p w14:paraId="390C5E93">
            <w:pPr>
              <w:jc w:val="center"/>
              <w:rPr>
                <w:rFonts w:ascii="Times New Roman" w:hAnsi="Times New Roman" w:eastAsia="宋体" w:cs="Times New Roman"/>
                <w:szCs w:val="21"/>
              </w:rPr>
            </w:pPr>
            <w:r>
              <w:rPr>
                <w:rFonts w:ascii="Times New Roman" w:hAnsi="Times New Roman" w:eastAsia="宋体" w:cs="Times New Roman"/>
              </w:rPr>
              <w:t>结课考试</w:t>
            </w:r>
          </w:p>
        </w:tc>
        <w:tc>
          <w:tcPr>
            <w:tcW w:w="725" w:type="pct"/>
            <w:tcBorders>
              <w:left w:val="single" w:color="auto" w:sz="4" w:space="0"/>
              <w:right w:val="single" w:color="auto" w:sz="4" w:space="0"/>
            </w:tcBorders>
            <w:vAlign w:val="center"/>
          </w:tcPr>
          <w:p w14:paraId="1853DB19">
            <w:pPr>
              <w:jc w:val="center"/>
              <w:rPr>
                <w:rFonts w:ascii="Times New Roman" w:hAnsi="Times New Roman" w:eastAsia="宋体" w:cs="Times New Roman"/>
                <w:szCs w:val="21"/>
              </w:rPr>
            </w:pPr>
            <w:r>
              <w:rPr>
                <w:rFonts w:ascii="Times New Roman" w:hAnsi="Times New Roman" w:eastAsia="宋体" w:cs="Times New Roman"/>
              </w:rPr>
              <w:t>40%</w:t>
            </w:r>
          </w:p>
        </w:tc>
        <w:tc>
          <w:tcPr>
            <w:tcW w:w="1922" w:type="pct"/>
            <w:tcBorders>
              <w:left w:val="single" w:color="auto" w:sz="4" w:space="0"/>
              <w:right w:val="single" w:color="auto" w:sz="4" w:space="0"/>
            </w:tcBorders>
            <w:vAlign w:val="center"/>
          </w:tcPr>
          <w:p w14:paraId="2C3129B8">
            <w:pPr>
              <w:jc w:val="center"/>
              <w:rPr>
                <w:rFonts w:ascii="Times New Roman" w:hAnsi="Times New Roman" w:eastAsia="宋体" w:cs="Times New Roman"/>
                <w:szCs w:val="21"/>
              </w:rPr>
            </w:pPr>
            <w:r>
              <w:rPr>
                <w:rFonts w:ascii="Times New Roman" w:hAnsi="Times New Roman" w:eastAsia="宋体" w:cs="Times New Roman"/>
              </w:rPr>
              <w:t>对课程进行总体考核，考察学生对基本知识的掌握程度</w:t>
            </w:r>
          </w:p>
        </w:tc>
      </w:tr>
    </w:tbl>
    <w:p w14:paraId="55BC1258">
      <w:pPr>
        <w:pStyle w:val="3"/>
        <w:bidi w:val="0"/>
      </w:pPr>
      <w:r>
        <w:t>七、课程实施与保障</w:t>
      </w:r>
    </w:p>
    <w:p w14:paraId="2A217C54">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525B2FC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cs="Times New Roman"/>
          <w:sz w:val="24"/>
        </w:rPr>
        <w:t>高分子材料专业英语课程的核心目标是实现“专业知识精准传递”与“英语能力高效提升”的双向融合，同时渗透思政教育理念。结合课程的跨学科属性及学生认知特点，可从“内容重构、方法创新、实践强化、评价优化”四个维度构建教学策略体系。</w:t>
      </w:r>
    </w:p>
    <w:p w14:paraId="0332AA7B">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0B2F9D1A">
      <w:pPr>
        <w:adjustRightInd w:val="0"/>
        <w:snapToGrid w:val="0"/>
        <w:spacing w:line="440" w:lineRule="exact"/>
        <w:ind w:firstLine="480" w:firstLineChars="200"/>
        <w:rPr>
          <w:rFonts w:ascii="Times New Roman" w:hAnsi="Times New Roman" w:eastAsia="宋体" w:cs="Times New Roman"/>
          <w:b/>
          <w:bCs/>
          <w:sz w:val="24"/>
        </w:rPr>
      </w:pPr>
      <w:r>
        <w:rPr>
          <w:rFonts w:ascii="Times New Roman" w:hAnsi="Times New Roman" w:eastAsia="宋体" w:cs="Times New Roman"/>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0D7A3849">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25084F7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2C0B4F4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专职教师在具备双师素质资格，具有一定的实践经验，教学效果良好，职称和年龄结构合理。</w:t>
      </w:r>
    </w:p>
    <w:p w14:paraId="5A7B31D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1D84F07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实施课程教学，校内具备以下实训条件：多媒体专业教室、教学做一体化实训室和相关实训仪器。</w:t>
      </w:r>
    </w:p>
    <w:p w14:paraId="4C053B4E">
      <w:pPr>
        <w:spacing w:line="440" w:lineRule="exact"/>
        <w:jc w:val="center"/>
        <w:rPr>
          <w:rFonts w:ascii="Times New Roman" w:hAnsi="Times New Roman" w:cs="Times New Roman"/>
          <w:b/>
          <w:szCs w:val="21"/>
        </w:rPr>
      </w:pPr>
      <w:bookmarkStart w:id="238" w:name="OLE_LINK55"/>
      <w:bookmarkStart w:id="239" w:name="OLE_LINK54"/>
      <w:r>
        <w:rPr>
          <w:rFonts w:ascii="Times New Roman" w:hAnsi="Times New Roman" w:cs="Times New Roman"/>
          <w:b/>
          <w:szCs w:val="21"/>
        </w:rPr>
        <w:t>《高分子材料专业英语》课程教学硬件环境基本要求</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37"/>
        <w:gridCol w:w="2588"/>
        <w:gridCol w:w="2192"/>
        <w:gridCol w:w="1484"/>
        <w:gridCol w:w="2753"/>
      </w:tblGrid>
      <w:tr w14:paraId="6E2AD2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5" w:type="pct"/>
            <w:tcBorders>
              <w:tl2br w:val="nil"/>
              <w:tr2bl w:val="nil"/>
            </w:tcBorders>
            <w:shd w:val="clear" w:color="auto" w:fill="auto"/>
            <w:vAlign w:val="center"/>
          </w:tcPr>
          <w:p w14:paraId="103FBC89">
            <w:pPr>
              <w:jc w:val="center"/>
              <w:rPr>
                <w:rFonts w:ascii="Times New Roman" w:hAnsi="Times New Roman" w:cs="Times New Roman"/>
                <w:b/>
                <w:bCs/>
                <w:szCs w:val="21"/>
              </w:rPr>
            </w:pPr>
            <w:r>
              <w:rPr>
                <w:rFonts w:ascii="Times New Roman" w:hAnsi="Times New Roman" w:cs="Times New Roman"/>
                <w:b/>
                <w:bCs/>
                <w:szCs w:val="21"/>
              </w:rPr>
              <w:t>序号</w:t>
            </w:r>
          </w:p>
        </w:tc>
        <w:tc>
          <w:tcPr>
            <w:tcW w:w="1313" w:type="pct"/>
            <w:tcBorders>
              <w:tl2br w:val="nil"/>
              <w:tr2bl w:val="nil"/>
            </w:tcBorders>
            <w:shd w:val="clear" w:color="auto" w:fill="auto"/>
            <w:vAlign w:val="center"/>
          </w:tcPr>
          <w:p w14:paraId="6C5997CA">
            <w:pPr>
              <w:jc w:val="center"/>
              <w:rPr>
                <w:rFonts w:ascii="Times New Roman" w:hAnsi="Times New Roman" w:cs="Times New Roman"/>
                <w:b/>
                <w:bCs/>
                <w:szCs w:val="21"/>
              </w:rPr>
            </w:pPr>
            <w:r>
              <w:rPr>
                <w:rFonts w:ascii="Times New Roman" w:hAnsi="Times New Roman" w:cs="Times New Roman"/>
                <w:b/>
                <w:bCs/>
                <w:szCs w:val="21"/>
              </w:rPr>
              <w:t>名称</w:t>
            </w:r>
          </w:p>
        </w:tc>
        <w:tc>
          <w:tcPr>
            <w:tcW w:w="1112" w:type="pct"/>
            <w:tcBorders>
              <w:tl2br w:val="nil"/>
              <w:tr2bl w:val="nil"/>
            </w:tcBorders>
            <w:shd w:val="clear" w:color="auto" w:fill="auto"/>
            <w:vAlign w:val="center"/>
          </w:tcPr>
          <w:p w14:paraId="15910575">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753" w:type="pct"/>
            <w:tcBorders>
              <w:tl2br w:val="nil"/>
              <w:tr2bl w:val="nil"/>
            </w:tcBorders>
            <w:shd w:val="clear" w:color="auto" w:fill="auto"/>
            <w:vAlign w:val="center"/>
          </w:tcPr>
          <w:p w14:paraId="2BFC32FB">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397" w:type="pct"/>
            <w:tcBorders>
              <w:tl2br w:val="nil"/>
              <w:tr2bl w:val="nil"/>
            </w:tcBorders>
            <w:shd w:val="clear" w:color="auto" w:fill="auto"/>
            <w:vAlign w:val="center"/>
          </w:tcPr>
          <w:p w14:paraId="44A0AD64">
            <w:pPr>
              <w:jc w:val="center"/>
              <w:rPr>
                <w:rFonts w:ascii="Times New Roman" w:hAnsi="Times New Roman" w:cs="Times New Roman"/>
                <w:b/>
                <w:bCs/>
                <w:szCs w:val="21"/>
              </w:rPr>
            </w:pPr>
            <w:r>
              <w:rPr>
                <w:rFonts w:ascii="Times New Roman" w:hAnsi="Times New Roman" w:cs="Times New Roman"/>
                <w:b/>
                <w:bCs/>
                <w:szCs w:val="21"/>
              </w:rPr>
              <w:t>功能说明</w:t>
            </w:r>
          </w:p>
        </w:tc>
      </w:tr>
      <w:tr w14:paraId="72D8F5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5" w:type="pct"/>
            <w:tcBorders>
              <w:tl2br w:val="nil"/>
              <w:tr2bl w:val="nil"/>
            </w:tcBorders>
            <w:shd w:val="clear" w:color="auto" w:fill="auto"/>
            <w:vAlign w:val="center"/>
          </w:tcPr>
          <w:p w14:paraId="52BE3F20">
            <w:pPr>
              <w:jc w:val="center"/>
              <w:rPr>
                <w:rFonts w:ascii="Times New Roman" w:hAnsi="Times New Roman" w:cs="Times New Roman"/>
                <w:szCs w:val="21"/>
              </w:rPr>
            </w:pPr>
            <w:r>
              <w:rPr>
                <w:rFonts w:ascii="Times New Roman" w:hAnsi="Times New Roman" w:cs="Times New Roman"/>
                <w:szCs w:val="21"/>
              </w:rPr>
              <w:t>1</w:t>
            </w:r>
          </w:p>
        </w:tc>
        <w:tc>
          <w:tcPr>
            <w:tcW w:w="1313" w:type="pct"/>
            <w:tcBorders>
              <w:tl2br w:val="nil"/>
              <w:tr2bl w:val="nil"/>
            </w:tcBorders>
            <w:shd w:val="clear" w:color="auto" w:fill="auto"/>
            <w:vAlign w:val="center"/>
          </w:tcPr>
          <w:p w14:paraId="4D941E57">
            <w:pPr>
              <w:jc w:val="center"/>
              <w:rPr>
                <w:rFonts w:ascii="Times New Roman" w:hAnsi="Times New Roman" w:cs="Times New Roman"/>
                <w:szCs w:val="21"/>
              </w:rPr>
            </w:pPr>
            <w:r>
              <w:rPr>
                <w:rFonts w:ascii="Times New Roman" w:hAnsi="Times New Roman" w:cs="Times New Roman"/>
                <w:szCs w:val="21"/>
              </w:rPr>
              <w:t>多媒体专业教室</w:t>
            </w:r>
          </w:p>
        </w:tc>
        <w:tc>
          <w:tcPr>
            <w:tcW w:w="1112" w:type="pct"/>
            <w:tcBorders>
              <w:tl2br w:val="nil"/>
              <w:tr2bl w:val="nil"/>
            </w:tcBorders>
            <w:shd w:val="clear" w:color="auto" w:fill="auto"/>
            <w:vAlign w:val="center"/>
          </w:tcPr>
          <w:p w14:paraId="1AD41F3B">
            <w:pPr>
              <w:jc w:val="center"/>
              <w:rPr>
                <w:rFonts w:ascii="Times New Roman" w:hAnsi="Times New Roman" w:cs="Times New Roman"/>
                <w:szCs w:val="21"/>
              </w:rPr>
            </w:pPr>
            <w:r>
              <w:rPr>
                <w:rFonts w:ascii="Times New Roman" w:hAnsi="Times New Roman" w:cs="Times New Roman"/>
                <w:szCs w:val="21"/>
              </w:rPr>
              <w:t>投影设备1套</w:t>
            </w:r>
          </w:p>
        </w:tc>
        <w:tc>
          <w:tcPr>
            <w:tcW w:w="753" w:type="pct"/>
            <w:tcBorders>
              <w:tl2br w:val="nil"/>
              <w:tr2bl w:val="nil"/>
            </w:tcBorders>
            <w:shd w:val="clear" w:color="auto" w:fill="auto"/>
            <w:vAlign w:val="center"/>
          </w:tcPr>
          <w:p w14:paraId="283EBD79">
            <w:pPr>
              <w:jc w:val="center"/>
              <w:rPr>
                <w:rFonts w:ascii="Times New Roman" w:hAnsi="Times New Roman" w:cs="Times New Roman"/>
                <w:szCs w:val="21"/>
              </w:rPr>
            </w:pPr>
            <w:r>
              <w:rPr>
                <w:rFonts w:ascii="Times New Roman" w:hAnsi="Times New Roman" w:cs="Times New Roman"/>
                <w:szCs w:val="21"/>
              </w:rPr>
              <w:t>100</w:t>
            </w:r>
          </w:p>
        </w:tc>
        <w:tc>
          <w:tcPr>
            <w:tcW w:w="1397" w:type="pct"/>
            <w:tcBorders>
              <w:tl2br w:val="nil"/>
              <w:tr2bl w:val="nil"/>
            </w:tcBorders>
            <w:shd w:val="clear" w:color="auto" w:fill="auto"/>
            <w:vAlign w:val="center"/>
          </w:tcPr>
          <w:p w14:paraId="438AA292">
            <w:pPr>
              <w:rPr>
                <w:rFonts w:ascii="Times New Roman" w:hAnsi="Times New Roman" w:cs="Times New Roman"/>
                <w:szCs w:val="21"/>
              </w:rPr>
            </w:pPr>
            <w:r>
              <w:rPr>
                <w:rFonts w:ascii="Times New Roman" w:hAnsi="Times New Roman" w:cs="Times New Roman"/>
                <w:szCs w:val="21"/>
              </w:rPr>
              <w:t>具备多媒体教室的功能，能做教学资源的演示</w:t>
            </w:r>
          </w:p>
        </w:tc>
      </w:tr>
    </w:tbl>
    <w:p w14:paraId="666A309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145FA1F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586DB16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核心教材资源：主干教材，辅助讲义；</w:t>
      </w:r>
    </w:p>
    <w:p w14:paraId="6476D8D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拓展文献资源：行业标准与技术文档类；</w:t>
      </w:r>
    </w:p>
    <w:p w14:paraId="4726717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工具与平台资源：专业数据库与资源平台，线上教学平台；</w:t>
      </w:r>
    </w:p>
    <w:p w14:paraId="59E2D8C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实践与案例资源：科研实践素材，创新训练素材；</w:t>
      </w:r>
    </w:p>
    <w:p w14:paraId="7101798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思政融入资源：行业发展案例，科学家事迹素材，伦理与责任案例。</w:t>
      </w:r>
    </w:p>
    <w:p w14:paraId="62E504E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209ED9F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高分子材料专业英语数字教学资源是依托信息技术构建的、支撑“线上+线下”混合式教学的数字化资源集合，核心服务于“专业知识数字化传递、英语能力精准化训练、思政价值隐性化渗透”的目标。结合课程“专业+英语”的双重属性，可按“平台型、内容型、工具型、交互型”四大类别梳理，形成覆盖教、学、练、评全流程的资源体系。</w:t>
      </w:r>
    </w:p>
    <w:p w14:paraId="112332CF">
      <w:pPr>
        <w:rPr>
          <w:rFonts w:ascii="Times New Roman" w:hAnsi="Times New Roman" w:eastAsia="宋体" w:cs="Times New Roman"/>
          <w:sz w:val="24"/>
        </w:rPr>
      </w:pPr>
    </w:p>
    <w:bookmarkEnd w:id="238"/>
    <w:bookmarkEnd w:id="239"/>
    <w:p w14:paraId="0816C698">
      <w:pPr>
        <w:rPr>
          <w:rFonts w:ascii="Times New Roman" w:hAnsi="Times New Roman" w:cs="Times New Roman"/>
        </w:rPr>
      </w:pPr>
    </w:p>
    <w:p w14:paraId="78CD00C6">
      <w:pPr>
        <w:rPr>
          <w:rFonts w:ascii="Times New Roman" w:hAnsi="Times New Roman" w:cs="Times New Roman"/>
        </w:rPr>
      </w:pPr>
      <w:bookmarkStart w:id="240" w:name="_Toc16282"/>
      <w:r>
        <w:rPr>
          <w:rFonts w:ascii="Times New Roman" w:hAnsi="Times New Roman" w:cs="Times New Roman"/>
        </w:rPr>
        <w:br w:type="page"/>
      </w:r>
    </w:p>
    <w:p w14:paraId="7CFECEE2">
      <w:pPr>
        <w:pStyle w:val="2"/>
        <w:rPr>
          <w:rFonts w:ascii="Times New Roman" w:hAnsi="Times New Roman" w:cs="Times New Roman"/>
        </w:rPr>
      </w:pPr>
      <w:bookmarkStart w:id="241" w:name="_Toc11130"/>
      <w:bookmarkStart w:id="242" w:name="_Toc25386"/>
      <w:bookmarkStart w:id="243" w:name="_Toc2764"/>
      <w:bookmarkStart w:id="244" w:name="_Toc57"/>
      <w:r>
        <w:rPr>
          <w:rFonts w:ascii="Times New Roman" w:hAnsi="Times New Roman" w:cs="Times New Roman"/>
        </w:rPr>
        <w:t>《新能源概论》课程标准</w:t>
      </w:r>
      <w:bookmarkEnd w:id="240"/>
      <w:bookmarkEnd w:id="241"/>
      <w:bookmarkEnd w:id="242"/>
      <w:bookmarkEnd w:id="243"/>
      <w:bookmarkEnd w:id="244"/>
    </w:p>
    <w:p w14:paraId="4D0EA310">
      <w:pPr>
        <w:pStyle w:val="3"/>
        <w:bidi w:val="0"/>
      </w:pPr>
      <w:r>
        <w:t>一、课程基本信息</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70"/>
        <w:gridCol w:w="1716"/>
        <w:gridCol w:w="999"/>
        <w:gridCol w:w="1316"/>
        <w:gridCol w:w="3010"/>
      </w:tblGrid>
      <w:tr w14:paraId="6B5C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8" w:type="pct"/>
            <w:tcBorders>
              <w:top w:val="single" w:color="auto" w:sz="4" w:space="0"/>
              <w:left w:val="single" w:color="auto" w:sz="4" w:space="0"/>
              <w:bottom w:val="single" w:color="auto" w:sz="4" w:space="0"/>
              <w:right w:val="single" w:color="auto" w:sz="4" w:space="0"/>
            </w:tcBorders>
            <w:vAlign w:val="center"/>
          </w:tcPr>
          <w:p w14:paraId="0F620404">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75" w:type="pct"/>
            <w:gridSpan w:val="3"/>
            <w:tcBorders>
              <w:top w:val="single" w:color="auto" w:sz="4" w:space="0"/>
              <w:left w:val="single" w:color="auto" w:sz="4" w:space="0"/>
              <w:bottom w:val="single" w:color="auto" w:sz="4" w:space="0"/>
              <w:right w:val="single" w:color="auto" w:sz="4" w:space="0"/>
            </w:tcBorders>
            <w:vAlign w:val="center"/>
          </w:tcPr>
          <w:p w14:paraId="4A976E91">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新能源概论</w:t>
            </w:r>
          </w:p>
        </w:tc>
        <w:tc>
          <w:tcPr>
            <w:tcW w:w="668" w:type="pct"/>
            <w:tcBorders>
              <w:top w:val="single" w:color="auto" w:sz="4" w:space="0"/>
              <w:left w:val="single" w:color="auto" w:sz="4" w:space="0"/>
              <w:bottom w:val="single" w:color="auto" w:sz="4" w:space="0"/>
              <w:right w:val="single" w:color="auto" w:sz="4" w:space="0"/>
            </w:tcBorders>
            <w:vAlign w:val="center"/>
          </w:tcPr>
          <w:p w14:paraId="115E1762">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527" w:type="pct"/>
            <w:tcBorders>
              <w:top w:val="single" w:color="auto" w:sz="4" w:space="0"/>
              <w:left w:val="single" w:color="auto" w:sz="4" w:space="0"/>
              <w:bottom w:val="single" w:color="auto" w:sz="4" w:space="0"/>
              <w:right w:val="single" w:color="auto" w:sz="4" w:space="0"/>
            </w:tcBorders>
            <w:vAlign w:val="center"/>
          </w:tcPr>
          <w:p w14:paraId="6B9FCF9E">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color w:val="auto"/>
                <w:sz w:val="21"/>
                <w:szCs w:val="21"/>
              </w:rPr>
              <w:t>shsy23018</w:t>
            </w:r>
          </w:p>
        </w:tc>
      </w:tr>
      <w:tr w14:paraId="28BF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8" w:type="pct"/>
            <w:tcBorders>
              <w:top w:val="single" w:color="auto" w:sz="4" w:space="0"/>
              <w:left w:val="single" w:color="auto" w:sz="4" w:space="0"/>
              <w:bottom w:val="single" w:color="auto" w:sz="4" w:space="0"/>
              <w:right w:val="single" w:color="auto" w:sz="4" w:space="0"/>
            </w:tcBorders>
            <w:vAlign w:val="center"/>
          </w:tcPr>
          <w:p w14:paraId="19E7448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7" w:type="pct"/>
            <w:tcBorders>
              <w:top w:val="single" w:color="auto" w:sz="4" w:space="0"/>
              <w:left w:val="single" w:color="auto" w:sz="4" w:space="0"/>
              <w:bottom w:val="single" w:color="auto" w:sz="4" w:space="0"/>
              <w:right w:val="single" w:color="auto" w:sz="4" w:space="0"/>
            </w:tcBorders>
            <w:vAlign w:val="center"/>
          </w:tcPr>
          <w:p w14:paraId="26E36792">
            <w:pPr>
              <w:jc w:val="center"/>
              <w:rPr>
                <w:rFonts w:ascii="Times New Roman" w:hAnsi="Times New Roman" w:cs="Times New Roman"/>
              </w:rPr>
            </w:pPr>
            <w:r>
              <w:rPr>
                <w:rFonts w:ascii="Times New Roman" w:hAnsi="Times New Roman" w:cs="Times New Roman"/>
              </w:rPr>
              <w:t>16学时</w:t>
            </w:r>
          </w:p>
        </w:tc>
        <w:tc>
          <w:tcPr>
            <w:tcW w:w="871" w:type="pct"/>
            <w:tcBorders>
              <w:top w:val="single" w:color="auto" w:sz="4" w:space="0"/>
              <w:left w:val="single" w:color="auto" w:sz="4" w:space="0"/>
              <w:bottom w:val="single" w:color="auto" w:sz="4" w:space="0"/>
              <w:right w:val="single" w:color="auto" w:sz="4" w:space="0"/>
            </w:tcBorders>
            <w:vAlign w:val="center"/>
          </w:tcPr>
          <w:p w14:paraId="79F98A8B">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06" w:type="pct"/>
            <w:tcBorders>
              <w:top w:val="single" w:color="auto" w:sz="4" w:space="0"/>
              <w:left w:val="single" w:color="auto" w:sz="4" w:space="0"/>
              <w:bottom w:val="single" w:color="auto" w:sz="4" w:space="0"/>
              <w:right w:val="single" w:color="auto" w:sz="4" w:space="0"/>
            </w:tcBorders>
            <w:vAlign w:val="center"/>
          </w:tcPr>
          <w:p w14:paraId="6EBF838E">
            <w:pPr>
              <w:jc w:val="center"/>
              <w:rPr>
                <w:rFonts w:ascii="Times New Roman" w:hAnsi="Times New Roman" w:cs="Times New Roman"/>
              </w:rPr>
            </w:pPr>
            <w:r>
              <w:rPr>
                <w:rFonts w:ascii="Times New Roman" w:hAnsi="Times New Roman" w:cs="Times New Roman"/>
              </w:rPr>
              <w:t>0学时</w:t>
            </w:r>
          </w:p>
        </w:tc>
        <w:tc>
          <w:tcPr>
            <w:tcW w:w="668" w:type="pct"/>
            <w:tcBorders>
              <w:top w:val="single" w:color="auto" w:sz="4" w:space="0"/>
              <w:left w:val="single" w:color="auto" w:sz="4" w:space="0"/>
              <w:bottom w:val="single" w:color="auto" w:sz="4" w:space="0"/>
              <w:right w:val="single" w:color="auto" w:sz="4" w:space="0"/>
            </w:tcBorders>
            <w:vAlign w:val="center"/>
          </w:tcPr>
          <w:p w14:paraId="1B9D27D9">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527" w:type="pct"/>
            <w:tcBorders>
              <w:top w:val="single" w:color="auto" w:sz="4" w:space="0"/>
              <w:left w:val="single" w:color="auto" w:sz="4" w:space="0"/>
              <w:bottom w:val="single" w:color="auto" w:sz="4" w:space="0"/>
              <w:right w:val="single" w:color="auto" w:sz="4" w:space="0"/>
            </w:tcBorders>
            <w:vAlign w:val="center"/>
          </w:tcPr>
          <w:p w14:paraId="5C5E65E7">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1学分</w:t>
            </w:r>
          </w:p>
        </w:tc>
      </w:tr>
      <w:tr w14:paraId="1C40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8" w:type="pct"/>
            <w:tcBorders>
              <w:top w:val="single" w:color="auto" w:sz="4" w:space="0"/>
              <w:left w:val="single" w:color="auto" w:sz="4" w:space="0"/>
              <w:bottom w:val="single" w:color="auto" w:sz="4" w:space="0"/>
              <w:right w:val="single" w:color="auto" w:sz="4" w:space="0"/>
            </w:tcBorders>
            <w:vAlign w:val="center"/>
          </w:tcPr>
          <w:p w14:paraId="4FECBC5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1" w:type="pct"/>
            <w:gridSpan w:val="5"/>
            <w:tcBorders>
              <w:top w:val="single" w:color="auto" w:sz="4" w:space="0"/>
              <w:left w:val="single" w:color="auto" w:sz="4" w:space="0"/>
              <w:bottom w:val="single" w:color="auto" w:sz="4" w:space="0"/>
              <w:right w:val="single" w:color="auto" w:sz="4" w:space="0"/>
            </w:tcBorders>
            <w:vAlign w:val="center"/>
          </w:tcPr>
          <w:p w14:paraId="28DD10BA">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w:t>
            </w:r>
          </w:p>
        </w:tc>
      </w:tr>
      <w:tr w14:paraId="3665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8" w:type="pct"/>
            <w:tcBorders>
              <w:top w:val="single" w:color="auto" w:sz="4" w:space="0"/>
              <w:left w:val="single" w:color="auto" w:sz="4" w:space="0"/>
              <w:right w:val="single" w:color="auto" w:sz="4" w:space="0"/>
            </w:tcBorders>
            <w:vAlign w:val="center"/>
          </w:tcPr>
          <w:p w14:paraId="2466B0A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75" w:type="pct"/>
            <w:gridSpan w:val="3"/>
            <w:tcBorders>
              <w:top w:val="single" w:color="auto" w:sz="4" w:space="0"/>
              <w:left w:val="single" w:color="auto" w:sz="4" w:space="0"/>
              <w:right w:val="single" w:color="auto" w:sz="4" w:space="0"/>
            </w:tcBorders>
            <w:vAlign w:val="center"/>
          </w:tcPr>
          <w:p w14:paraId="5FDF04B1">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w:t>
            </w:r>
            <w:r>
              <w:rPr>
                <w:rFonts w:cs="Times New Roman" w:asciiTheme="minorEastAsia" w:hAnsiTheme="minorEastAsia"/>
              </w:rPr>
              <w:sym w:font="Wingdings 2" w:char="F052"/>
            </w:r>
            <w:r>
              <w:rPr>
                <w:rFonts w:cs="Times New Roman" w:asciiTheme="minorEastAsia" w:hAnsiTheme="minorEastAsia"/>
              </w:rPr>
              <w:t>专业选修课□专业技能课</w:t>
            </w:r>
          </w:p>
        </w:tc>
        <w:tc>
          <w:tcPr>
            <w:tcW w:w="668" w:type="pct"/>
            <w:tcBorders>
              <w:top w:val="single" w:color="auto" w:sz="4" w:space="0"/>
              <w:left w:val="single" w:color="auto" w:sz="4" w:space="0"/>
              <w:bottom w:val="single" w:color="auto" w:sz="4" w:space="0"/>
              <w:right w:val="single" w:color="auto" w:sz="4" w:space="0"/>
            </w:tcBorders>
            <w:vAlign w:val="center"/>
          </w:tcPr>
          <w:p w14:paraId="68420E2B">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527" w:type="pct"/>
            <w:tcBorders>
              <w:top w:val="single" w:color="auto" w:sz="4" w:space="0"/>
              <w:left w:val="single" w:color="auto" w:sz="4" w:space="0"/>
              <w:bottom w:val="single" w:color="auto" w:sz="4" w:space="0"/>
              <w:right w:val="single" w:color="auto" w:sz="4" w:space="0"/>
            </w:tcBorders>
            <w:vAlign w:val="center"/>
          </w:tcPr>
          <w:p w14:paraId="45CE321A">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rPr>
              <w:sym w:font="Wingdings 2" w:char="F052"/>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理实一体</w:t>
            </w:r>
          </w:p>
          <w:p w14:paraId="00338BED">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7F3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8" w:type="pct"/>
            <w:tcBorders>
              <w:top w:val="single" w:color="auto" w:sz="4" w:space="0"/>
              <w:left w:val="single" w:color="auto" w:sz="4" w:space="0"/>
              <w:right w:val="single" w:color="auto" w:sz="4" w:space="0"/>
            </w:tcBorders>
            <w:shd w:val="clear" w:color="auto" w:fill="auto"/>
            <w:vAlign w:val="center"/>
          </w:tcPr>
          <w:p w14:paraId="6BC8E04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1" w:type="pct"/>
            <w:gridSpan w:val="5"/>
            <w:tcBorders>
              <w:top w:val="single" w:color="auto" w:sz="4" w:space="0"/>
              <w:left w:val="single" w:color="auto" w:sz="4" w:space="0"/>
              <w:right w:val="single" w:color="auto" w:sz="4" w:space="0"/>
            </w:tcBorders>
            <w:vAlign w:val="center"/>
          </w:tcPr>
          <w:p w14:paraId="5C167478">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《化工单元操作技术》等</w:t>
            </w:r>
          </w:p>
        </w:tc>
      </w:tr>
      <w:tr w14:paraId="4673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8" w:type="pct"/>
            <w:tcBorders>
              <w:top w:val="single" w:color="auto" w:sz="4" w:space="0"/>
              <w:left w:val="single" w:color="auto" w:sz="4" w:space="0"/>
              <w:right w:val="single" w:color="auto" w:sz="4" w:space="0"/>
            </w:tcBorders>
            <w:shd w:val="clear" w:color="auto" w:fill="auto"/>
            <w:vAlign w:val="center"/>
          </w:tcPr>
          <w:p w14:paraId="1291C1F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1" w:type="pct"/>
            <w:gridSpan w:val="5"/>
            <w:tcBorders>
              <w:top w:val="single" w:color="auto" w:sz="4" w:space="0"/>
              <w:left w:val="single" w:color="auto" w:sz="4" w:space="0"/>
              <w:right w:val="single" w:color="auto" w:sz="4" w:space="0"/>
            </w:tcBorders>
            <w:vAlign w:val="center"/>
          </w:tcPr>
          <w:p w14:paraId="1527AD55">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《岗位实习》等</w:t>
            </w:r>
          </w:p>
        </w:tc>
      </w:tr>
      <w:tr w14:paraId="0EED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8" w:type="pct"/>
            <w:tcBorders>
              <w:top w:val="single" w:color="auto" w:sz="4" w:space="0"/>
              <w:left w:val="single" w:color="auto" w:sz="4" w:space="0"/>
              <w:right w:val="single" w:color="auto" w:sz="4" w:space="0"/>
            </w:tcBorders>
            <w:shd w:val="clear" w:color="auto" w:fill="auto"/>
            <w:vAlign w:val="center"/>
          </w:tcPr>
          <w:p w14:paraId="7E1AC96E">
            <w:pPr>
              <w:jc w:val="center"/>
              <w:rPr>
                <w:rFonts w:ascii="Times New Roman" w:hAnsi="Times New Roman" w:cs="Times New Roman"/>
                <w:b/>
              </w:rPr>
            </w:pPr>
            <w:r>
              <w:rPr>
                <w:rFonts w:ascii="Times New Roman" w:hAnsi="Times New Roman" w:eastAsia="宋体" w:cs="Times New Roman"/>
                <w:b/>
              </w:rPr>
              <w:t>选用教材</w:t>
            </w:r>
          </w:p>
        </w:tc>
        <w:tc>
          <w:tcPr>
            <w:tcW w:w="4371" w:type="pct"/>
            <w:gridSpan w:val="5"/>
            <w:tcBorders>
              <w:top w:val="single" w:color="auto" w:sz="4" w:space="0"/>
              <w:left w:val="single" w:color="auto" w:sz="4" w:space="0"/>
              <w:right w:val="single" w:color="auto" w:sz="4" w:space="0"/>
            </w:tcBorders>
            <w:shd w:val="clear" w:color="auto" w:fill="auto"/>
            <w:vAlign w:val="center"/>
          </w:tcPr>
          <w:p w14:paraId="73F789E1">
            <w:pPr>
              <w:jc w:val="center"/>
              <w:rPr>
                <w:rFonts w:ascii="Times New Roman" w:hAnsi="Times New Roman" w:eastAsia="宋体" w:cs="Times New Roman"/>
              </w:rPr>
            </w:pPr>
            <w:r>
              <w:rPr>
                <w:rFonts w:ascii="Times New Roman" w:hAnsi="Times New Roman" w:eastAsia="宋体" w:cs="Times New Roman"/>
              </w:rPr>
              <w:t>《新能源技术》（机械工业出版社，2023年，ISBN 978-7-111-62422-6）</w:t>
            </w:r>
          </w:p>
        </w:tc>
      </w:tr>
      <w:tr w14:paraId="1B7D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8" w:type="pct"/>
            <w:tcBorders>
              <w:top w:val="single" w:color="auto" w:sz="4" w:space="0"/>
              <w:left w:val="single" w:color="auto" w:sz="4" w:space="0"/>
              <w:right w:val="single" w:color="auto" w:sz="4" w:space="0"/>
            </w:tcBorders>
            <w:vAlign w:val="center"/>
          </w:tcPr>
          <w:p w14:paraId="2FF1954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75" w:type="pct"/>
            <w:gridSpan w:val="3"/>
            <w:tcBorders>
              <w:top w:val="single" w:color="auto" w:sz="4" w:space="0"/>
              <w:left w:val="single" w:color="auto" w:sz="4" w:space="0"/>
              <w:right w:val="single" w:color="auto" w:sz="4" w:space="0"/>
            </w:tcBorders>
            <w:vAlign w:val="center"/>
          </w:tcPr>
          <w:p w14:paraId="5791C311">
            <w:pPr>
              <w:widowControl/>
              <w:jc w:val="center"/>
              <w:rPr>
                <w:rFonts w:ascii="Times New Roman" w:hAnsi="Times New Roman" w:cs="Times New Roman"/>
              </w:rPr>
            </w:pPr>
            <w:r>
              <w:rPr>
                <w:rFonts w:ascii="Times New Roman" w:hAnsi="Times New Roman" w:cs="Times New Roman"/>
              </w:rPr>
              <w:t>张哲</w:t>
            </w:r>
          </w:p>
        </w:tc>
        <w:tc>
          <w:tcPr>
            <w:tcW w:w="668" w:type="pct"/>
            <w:tcBorders>
              <w:top w:val="single" w:color="auto" w:sz="4" w:space="0"/>
              <w:left w:val="single" w:color="auto" w:sz="4" w:space="0"/>
              <w:bottom w:val="single" w:color="auto" w:sz="4" w:space="0"/>
              <w:right w:val="single" w:color="auto" w:sz="4" w:space="0"/>
            </w:tcBorders>
            <w:vAlign w:val="center"/>
          </w:tcPr>
          <w:p w14:paraId="65368511">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527" w:type="pct"/>
            <w:tcBorders>
              <w:top w:val="single" w:color="auto" w:sz="4" w:space="0"/>
              <w:left w:val="single" w:color="auto" w:sz="4" w:space="0"/>
              <w:bottom w:val="single" w:color="auto" w:sz="4" w:space="0"/>
              <w:right w:val="single" w:color="auto" w:sz="4" w:space="0"/>
            </w:tcBorders>
            <w:vAlign w:val="center"/>
          </w:tcPr>
          <w:p w14:paraId="7284D56A">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w:t>
            </w:r>
          </w:p>
        </w:tc>
      </w:tr>
      <w:tr w14:paraId="5409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8" w:type="pct"/>
            <w:tcBorders>
              <w:top w:val="single" w:color="auto" w:sz="4" w:space="0"/>
              <w:left w:val="single" w:color="auto" w:sz="4" w:space="0"/>
              <w:right w:val="single" w:color="auto" w:sz="4" w:space="0"/>
            </w:tcBorders>
            <w:vAlign w:val="center"/>
          </w:tcPr>
          <w:p w14:paraId="5B3282BF">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75" w:type="pct"/>
            <w:gridSpan w:val="3"/>
            <w:tcBorders>
              <w:top w:val="single" w:color="auto" w:sz="4" w:space="0"/>
              <w:left w:val="single" w:color="auto" w:sz="4" w:space="0"/>
              <w:right w:val="single" w:color="auto" w:sz="4" w:space="0"/>
            </w:tcBorders>
            <w:vAlign w:val="center"/>
          </w:tcPr>
          <w:p w14:paraId="4AD2B74D">
            <w:pPr>
              <w:widowControl/>
              <w:jc w:val="center"/>
              <w:rPr>
                <w:rFonts w:ascii="Times New Roman" w:hAnsi="Times New Roman" w:cs="Times New Roman"/>
              </w:rPr>
            </w:pPr>
            <w:r>
              <w:rPr>
                <w:rFonts w:ascii="Times New Roman" w:hAnsi="Times New Roman" w:cs="Times New Roman"/>
              </w:rPr>
              <w:t>杜凤</w:t>
            </w:r>
          </w:p>
        </w:tc>
        <w:tc>
          <w:tcPr>
            <w:tcW w:w="668" w:type="pct"/>
            <w:tcBorders>
              <w:top w:val="single" w:color="auto" w:sz="4" w:space="0"/>
              <w:left w:val="single" w:color="auto" w:sz="4" w:space="0"/>
              <w:bottom w:val="single" w:color="auto" w:sz="4" w:space="0"/>
              <w:right w:val="single" w:color="auto" w:sz="4" w:space="0"/>
            </w:tcBorders>
            <w:vAlign w:val="center"/>
          </w:tcPr>
          <w:p w14:paraId="3B742C61">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527" w:type="pct"/>
            <w:tcBorders>
              <w:top w:val="single" w:color="auto" w:sz="4" w:space="0"/>
              <w:left w:val="single" w:color="auto" w:sz="4" w:space="0"/>
              <w:bottom w:val="single" w:color="auto" w:sz="4" w:space="0"/>
              <w:right w:val="single" w:color="auto" w:sz="4" w:space="0"/>
            </w:tcBorders>
            <w:vAlign w:val="center"/>
          </w:tcPr>
          <w:p w14:paraId="103D8D98">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w:t>
            </w:r>
          </w:p>
        </w:tc>
      </w:tr>
    </w:tbl>
    <w:p w14:paraId="0D4AC2DB">
      <w:pPr>
        <w:pStyle w:val="3"/>
        <w:bidi w:val="0"/>
      </w:pPr>
      <w:r>
        <w:t>二、课程定位</w:t>
      </w:r>
    </w:p>
    <w:p w14:paraId="6B1A75DD">
      <w:pPr>
        <w:adjustRightInd w:val="0"/>
        <w:snapToGrid w:val="0"/>
        <w:spacing w:line="440" w:lineRule="exact"/>
        <w:ind w:firstLine="480" w:firstLineChars="200"/>
        <w:jc w:val="left"/>
        <w:rPr>
          <w:rFonts w:ascii="Times New Roman" w:hAnsi="Times New Roman" w:cs="Times New Roman"/>
          <w:sz w:val="24"/>
        </w:rPr>
      </w:pPr>
      <w:r>
        <w:rPr>
          <w:rFonts w:ascii="Times New Roman" w:hAnsi="Times New Roman" w:cs="Times New Roman"/>
          <w:sz w:val="24"/>
        </w:rPr>
        <w:t>本课程是高分子合成技术专业选修的一门专业课程，是在高分子合成技术专业基础课、专业核心课、技能课的基础是上拓展的一门理论课程。</w:t>
      </w:r>
    </w:p>
    <w:p w14:paraId="70CBB2B7">
      <w:pPr>
        <w:adjustRightInd w:val="0"/>
        <w:snapToGrid w:val="0"/>
        <w:spacing w:line="440" w:lineRule="exact"/>
        <w:ind w:firstLine="480" w:firstLineChars="200"/>
        <w:jc w:val="left"/>
        <w:rPr>
          <w:rFonts w:ascii="Times New Roman" w:hAnsi="Times New Roman" w:cs="Times New Roman"/>
          <w:sz w:val="24"/>
        </w:rPr>
      </w:pPr>
      <w:r>
        <w:rPr>
          <w:rFonts w:ascii="Times New Roman" w:hAnsi="Times New Roman" w:cs="Times New Roman"/>
          <w:sz w:val="24"/>
        </w:rPr>
        <w:t>课程对接专业人才培养目标，面向化工生产操作岗位，培养学生具备知识的全面性、科学性、前瞻性，树立能源安全意识、能源环保理念、培养创新思维、团队协作精神、社会责任感等职业素质，使其具备新能源系统的设计理念、分析与优化等能力，为后续环保概论、化工HSE与清洁生产、岗位实习等课程学习奠定基础的课程。</w:t>
      </w:r>
    </w:p>
    <w:p w14:paraId="7FE6BFF5">
      <w:pPr>
        <w:adjustRightInd w:val="0"/>
        <w:snapToGrid w:val="0"/>
        <w:spacing w:line="440" w:lineRule="exact"/>
        <w:ind w:firstLine="480" w:firstLineChars="200"/>
        <w:jc w:val="left"/>
        <w:rPr>
          <w:rFonts w:ascii="Times New Roman" w:hAnsi="Times New Roman" w:cs="Times New Roman"/>
          <w:sz w:val="24"/>
        </w:rPr>
      </w:pPr>
      <w:r>
        <w:rPr>
          <w:rFonts w:ascii="Times New Roman" w:hAnsi="Times New Roman" w:cs="Times New Roman"/>
          <w:sz w:val="24"/>
        </w:rPr>
        <w:t>同时，将课程思政内容融入课程核心内容体系，帮助学生树立正确的世界观、人生观、价值观。</w:t>
      </w:r>
    </w:p>
    <w:p w14:paraId="5F64AFF7">
      <w:pPr>
        <w:pStyle w:val="3"/>
        <w:bidi w:val="0"/>
      </w:pPr>
      <w:r>
        <w:t>三、课程设计思路</w:t>
      </w:r>
    </w:p>
    <w:p w14:paraId="12A3F21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按照课程核心定位、分层培养目标等设计思路。</w:t>
      </w:r>
    </w:p>
    <w:p w14:paraId="2D005D3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1、本课程设计以 “双碳目标下炼化化工产业绿色升级” 为核心导向，聚焦新能源（绿电、绿氢、副产能源回收等）与炼化一体化、化工生产的技术耦合、流程适配及效益优化，构建 “交叉融合、理实并重、产业导向” 的课程体系，培养能解决炼化化工领域新能源应用实际问题的复合型人才。</w:t>
      </w:r>
    </w:p>
    <w:p w14:paraId="7041B81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本课程是新能源技术与炼化化工工程的交叉性课程，需衔接化工原理、化工热力学、炼化工艺学等化工类核心课程，同时融入绿电应用、绿氢制备与转化、新能源驱动工艺、副能回收等新能源技术，重点解决三大核心问题：</w:t>
      </w:r>
    </w:p>
    <w:p w14:paraId="51D7073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新能源如何替代炼化化工生产中的化石能源（如煤、天然气、燃料油），实现 “能源脱碳”；</w:t>
      </w:r>
    </w:p>
    <w:p w14:paraId="0E9E07E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新能源如何与炼化化工工艺耦合（如绿氢制氨、绿电驱动电解工艺），实现 “工艺低碳”；</w:t>
      </w:r>
    </w:p>
    <w:p w14:paraId="5972112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新能源如何助力炼化化工副能（余热、余压、副产沼气）回收利用，实现 “能效提升”。</w:t>
      </w:r>
    </w:p>
    <w:p w14:paraId="4F4E599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最终达成 “新能源技术赋能炼化化工绿色转型” 的课程定位，兼顾学术认知与工业实践能力培养。</w:t>
      </w:r>
    </w:p>
    <w:p w14:paraId="6102D34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3、本课程根据学生专业背景设定阶梯式培养目标：</w:t>
      </w:r>
    </w:p>
    <w:p w14:paraId="6DDD7BC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通识普及层（面向化工相关专业）：了解炼化化工生产的高能耗特性与 “双碳” 压力，掌握新能源在炼化化工中的典型应用场景（如绿氢制甲醇、光伏供电驱动精馏），树立 “绿色炼化” 认知。</w:t>
      </w:r>
    </w:p>
    <w:p w14:paraId="0B5C7F6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专业基础层（面向化工类）：构建新能源与炼化化工交叉的理论框架，掌握绿电 / 绿氢与化工工艺耦合的基础原理、炼化副能回收的技术逻辑，能初步简单分析新能源应用的技术可行性。</w:t>
      </w:r>
    </w:p>
    <w:p w14:paraId="339522E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4、本课程实践创新层：通过顶岗实习，提升新能源与炼化化工工艺的实操适配能力，能简单解决新能源应用中的工艺兼容、能效优化等实际问题。</w:t>
      </w:r>
    </w:p>
    <w:p w14:paraId="729785B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构建 “基础 - 核心 - 实践” 三层课程内容体系</w:t>
      </w:r>
    </w:p>
    <w:p w14:paraId="2556B7C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课程内容遵循 “从认知到应用、从理论到实操” 的梯度衔接。</w:t>
      </w:r>
    </w:p>
    <w:p w14:paraId="62570F3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1、通识普及基础模块：低门槛、重场景，建立绿色炼化认知</w:t>
      </w:r>
    </w:p>
    <w:p w14:paraId="4F8EF54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该模块以 “化解专业壁垒、聚焦应用价值” 为原则，突出绿色炼化与新能源应用、双碳目标下的炼化产业转型主题，核心内容聚焦 “是什么、为什么用、用在哪”</w:t>
      </w:r>
    </w:p>
    <w:p w14:paraId="3FF811A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化工生产的核心流程（如常减压、加氢、催化裂化、乙烯裂解、合成氨/甲醇生产）及能耗痛点（如加热炉燃料消耗、电解工艺电力消耗占比）；</w:t>
      </w:r>
    </w:p>
    <w:p w14:paraId="307EF70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新能源在炼化化工中的政策驱动（如国家《石化化工行业碳达峰实施方案》中 “新能源替代” 要求）与市场价值（如绿氢替代天然气制氨的碳减排效益）；</w:t>
      </w:r>
    </w:p>
    <w:p w14:paraId="617CA1D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教学中可结合短视频、企业宣传片，降低理论难度，通过 “能耗对比计算”增强学生直观认知。</w:t>
      </w:r>
    </w:p>
    <w:p w14:paraId="0A5BB44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2、专业核心模块：强交叉、夯原理，搭建理论框架</w:t>
      </w:r>
    </w:p>
    <w:p w14:paraId="6A9454F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（1）新能源与炼化化工的实际应用方面：</w:t>
      </w:r>
    </w:p>
    <w:p w14:paraId="6337556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主要简介炼化过程新能源应用基础、绿氢与化工原料转化原理、炼化副能回收技术基础等内容。其次按照炼化化工生产的能源需求特性中不同工艺（加热、反应、分离）的能源类型（热能、电能、化学能）、负荷波动规律（如乙烯裂解的高电耗时段）等内容展开。</w:t>
      </w:r>
    </w:p>
    <w:p w14:paraId="4E8C4F9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（2）绿电在炼化中的应用方面：</w:t>
      </w:r>
    </w:p>
    <w:p w14:paraId="090F5E5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主要简介光伏 / 风电与炼化电网的适配性（电压稳定性、并网调度）、绿电驱动高耗能化工设备（如电解槽、压缩机）的电气原理；</w:t>
      </w:r>
    </w:p>
    <w:p w14:paraId="5DADC06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（3）绿氢与化工原料的转化方面：</w:t>
      </w:r>
    </w:p>
    <w:p w14:paraId="0AED757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主要简介绿氢制备技术（电解水制氢、副产氢提纯）与炼化化工的耦合点（如氢脆防控、氢气输送管网适配）、绿氢参与的化工反应（加氢裂化、CO₂加氢制甲醇的热力学与动力学）；</w:t>
      </w:r>
    </w:p>
    <w:p w14:paraId="71CACFA6">
      <w:pPr>
        <w:numPr>
          <w:ilvl w:val="0"/>
          <w:numId w:val="9"/>
        </w:num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炼化副能回收方面：</w:t>
      </w:r>
    </w:p>
    <w:p w14:paraId="0EE0AB8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主要简介炼化余热（加热炉烟气、反应余热）的新能源转换技术（有机朗肯循环 ORC、余热光伏光热一体化）、副产沼气（污水处理沼气）的生物质能利用原理。</w:t>
      </w:r>
    </w:p>
    <w:p w14:paraId="69A6C5A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专业实践模块中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26397CD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2571F40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7A311976">
      <w:pPr>
        <w:pStyle w:val="3"/>
        <w:bidi w:val="0"/>
      </w:pPr>
      <w:r>
        <w:t>四、课程目标</w:t>
      </w:r>
    </w:p>
    <w:p w14:paraId="4B6483D0">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0182AC8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A1.了解能源基础、常规能源、世界新能源的资源状况分布与应用。</w:t>
      </w:r>
    </w:p>
    <w:p w14:paraId="3907A02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A2.掌握新能源的新技术、新发展、新应用。</w:t>
      </w:r>
    </w:p>
    <w:p w14:paraId="2793C1D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A3.熟悉能源基础、常规能源、太阳能及其利用、风能及其利用、水能与海洋能及其利用、生物质能及其利用、核能及其利用、氢能及其利用、地热能及其利用、可燃冰及其利用等能源的知识。</w:t>
      </w:r>
    </w:p>
    <w:p w14:paraId="5B14780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A4.熟悉新能源的储能方式及技术。</w:t>
      </w:r>
    </w:p>
    <w:p w14:paraId="12C47A5D">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37DCCF2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B1.精通常规能源、新能源的概念与技术生产标准。</w:t>
      </w:r>
    </w:p>
    <w:p w14:paraId="5136EEA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B2.善用新能源的技术应用。</w:t>
      </w:r>
    </w:p>
    <w:p w14:paraId="778B605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B3.利用我国综合利用新能源的研究重点，使学生具备一定全面性的新能源知识。</w:t>
      </w:r>
    </w:p>
    <w:p w14:paraId="4BB8BFB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B4.培养学生掌握炼化化工领域解决新能源应用实际问题，提升新能源与炼化化工工艺的实操适配能力，具备简单解决新能源应用中的工艺兼容、能效优化等实际问题。</w:t>
      </w:r>
    </w:p>
    <w:p w14:paraId="5172A6BC">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（三）素质目标</w:t>
      </w:r>
    </w:p>
    <w:p w14:paraId="0FEDB09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C1.培养学生培养学生具备知识的全面性、科学性、前瞻性。</w:t>
      </w:r>
    </w:p>
    <w:p w14:paraId="0CEB9B1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C2.培养学生树立新能源国家标准、能源安全意识、能源环保理念。</w:t>
      </w:r>
    </w:p>
    <w:p w14:paraId="5C527AF8">
      <w:pPr>
        <w:tabs>
          <w:tab w:val="left" w:pos="852"/>
        </w:tabs>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w:t>
      </w:r>
      <w:r>
        <w:rPr>
          <w:rFonts w:ascii="Times New Roman" w:hAnsi="Times New Roman" w:cs="Times New Roman"/>
          <w:sz w:val="24"/>
        </w:rPr>
        <w:tab/>
      </w:r>
      <w:r>
        <w:rPr>
          <w:rFonts w:ascii="Times New Roman" w:hAnsi="Times New Roman" w:cs="Times New Roman"/>
          <w:sz w:val="24"/>
        </w:rPr>
        <w:t>培养学生培养创新思维、团队协作精神、社会责任感等职业素质。</w:t>
      </w:r>
    </w:p>
    <w:p w14:paraId="37C1106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C4.培养学生具备新能源系统的设计理念、分析、优化等能力。</w:t>
      </w:r>
    </w:p>
    <w:p w14:paraId="5D75DBE1">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3B0848B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D1.职业道德：树立“爱岗敬业、诚实守信、精益求精”的职业理念，遵守行业职业道德规范和岗位行为准则；​</w:t>
      </w:r>
    </w:p>
    <w:p w14:paraId="3AACA59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D2.工匠精神：培育“严谨细致、追求卓越、持之以恒”的工匠精神，杜绝敷衍了事、投机取巧的工作态度；​</w:t>
      </w:r>
    </w:p>
    <w:p w14:paraId="6259A1F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D3.法治意识：增强法治观念，自觉遵守行业相关法律法规和规章制度，做到依法从业、合规操作；​</w:t>
      </w:r>
    </w:p>
    <w:p w14:paraId="5927B7B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D4.社会责任：强化“科技报国、服务社会”的责任担当，理解所学专业在国家发展、行业进步中的作用，树立为行业发展和社会建设贡献力量的信念；​</w:t>
      </w:r>
    </w:p>
    <w:p w14:paraId="021C3FC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D5.家国情怀：结合行业发展历程和国家重大工程案例，激发民族自豪感和爱国热情，培养“强国有我”的使命意识；​</w:t>
      </w:r>
    </w:p>
    <w:p w14:paraId="4439ED8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D6.创新意识：鼓励突破思维定势，勇于探索新技术、新方法，培养敢为人先、勇于担当的创新精神；​</w:t>
      </w:r>
    </w:p>
    <w:p w14:paraId="3B0F14B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D7.生态文明：树立绿色发展理念，在实践操作中注重节能减排、环境保护，践行生态责任。</w:t>
      </w:r>
    </w:p>
    <w:p w14:paraId="08962288">
      <w:pPr>
        <w:pStyle w:val="3"/>
        <w:bidi w:val="0"/>
      </w:pPr>
      <w:r>
        <w:t>五、课程内容和要求</w:t>
      </w:r>
    </w:p>
    <w:tbl>
      <w:tblPr>
        <w:tblStyle w:val="28"/>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111"/>
        <w:gridCol w:w="1069"/>
        <w:gridCol w:w="1068"/>
        <w:gridCol w:w="1181"/>
        <w:gridCol w:w="1085"/>
        <w:gridCol w:w="1201"/>
        <w:gridCol w:w="426"/>
        <w:gridCol w:w="426"/>
      </w:tblGrid>
      <w:tr w14:paraId="51F3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54" w:type="pct"/>
            <w:vAlign w:val="center"/>
          </w:tcPr>
          <w:p w14:paraId="19A0762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070" w:type="pct"/>
            <w:vAlign w:val="center"/>
          </w:tcPr>
          <w:p w14:paraId="3488459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542" w:type="pct"/>
            <w:vAlign w:val="center"/>
          </w:tcPr>
          <w:p w14:paraId="5BF39627">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541" w:type="pct"/>
            <w:vAlign w:val="center"/>
          </w:tcPr>
          <w:p w14:paraId="305784A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599" w:type="pct"/>
            <w:vAlign w:val="center"/>
          </w:tcPr>
          <w:p w14:paraId="61767C0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550" w:type="pct"/>
            <w:vAlign w:val="center"/>
          </w:tcPr>
          <w:p w14:paraId="02EF114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609" w:type="pct"/>
            <w:vAlign w:val="center"/>
          </w:tcPr>
          <w:p w14:paraId="57522727">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16" w:type="pct"/>
            <w:vAlign w:val="center"/>
          </w:tcPr>
          <w:p w14:paraId="0C2E7B0A">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16" w:type="pct"/>
            <w:vAlign w:val="center"/>
          </w:tcPr>
          <w:p w14:paraId="7F99C7FE">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7EE6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654" w:type="pct"/>
            <w:vAlign w:val="center"/>
          </w:tcPr>
          <w:p w14:paraId="5484F355">
            <w:pPr>
              <w:adjustRightInd w:val="0"/>
              <w:snapToGrid w:val="0"/>
              <w:jc w:val="center"/>
              <w:rPr>
                <w:rFonts w:ascii="Times New Roman" w:hAnsi="Times New Roman" w:cs="Times New Roman"/>
                <w:szCs w:val="21"/>
              </w:rPr>
            </w:pPr>
            <w:r>
              <w:rPr>
                <w:rFonts w:ascii="Times New Roman" w:hAnsi="Times New Roman" w:cs="Times New Roman"/>
                <w:szCs w:val="21"/>
              </w:rPr>
              <w:t>学习情境一能源基础</w:t>
            </w:r>
          </w:p>
        </w:tc>
        <w:tc>
          <w:tcPr>
            <w:tcW w:w="1070" w:type="pct"/>
            <w:vAlign w:val="center"/>
          </w:tcPr>
          <w:p w14:paraId="11EBEC5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任务一能源概述</w:t>
            </w:r>
          </w:p>
          <w:p w14:paraId="1FD8010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任务二能源与环境保护</w:t>
            </w:r>
          </w:p>
          <w:p w14:paraId="44FEA31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任务三能源与可持续发展</w:t>
            </w:r>
          </w:p>
          <w:p w14:paraId="03A8C7E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任务四新能源及节能技术</w:t>
            </w:r>
          </w:p>
        </w:tc>
        <w:tc>
          <w:tcPr>
            <w:tcW w:w="542" w:type="pct"/>
            <w:vAlign w:val="center"/>
          </w:tcPr>
          <w:p w14:paraId="770EEE8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A1A2A3</w:t>
            </w:r>
          </w:p>
        </w:tc>
        <w:tc>
          <w:tcPr>
            <w:tcW w:w="541" w:type="pct"/>
            <w:vAlign w:val="center"/>
          </w:tcPr>
          <w:p w14:paraId="5C27D33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w:t>
            </w:r>
          </w:p>
        </w:tc>
        <w:tc>
          <w:tcPr>
            <w:tcW w:w="599" w:type="pct"/>
            <w:vAlign w:val="center"/>
          </w:tcPr>
          <w:p w14:paraId="7395D467">
            <w:pPr>
              <w:adjustRightInd w:val="0"/>
              <w:snapToGrid w:val="0"/>
              <w:jc w:val="center"/>
              <w:rPr>
                <w:rFonts w:ascii="Times New Roman" w:hAnsi="Times New Roman" w:cs="Times New Roman"/>
                <w:szCs w:val="21"/>
              </w:rPr>
            </w:pPr>
            <w:r>
              <w:rPr>
                <w:rFonts w:ascii="Times New Roman" w:hAnsi="Times New Roman" w:cs="Times New Roman"/>
                <w:szCs w:val="21"/>
              </w:rPr>
              <w:t>C1</w:t>
            </w:r>
          </w:p>
        </w:tc>
        <w:tc>
          <w:tcPr>
            <w:tcW w:w="550" w:type="pct"/>
            <w:vAlign w:val="center"/>
          </w:tcPr>
          <w:p w14:paraId="1CF7B3DB">
            <w:pPr>
              <w:adjustRightInd w:val="0"/>
              <w:snapToGrid w:val="0"/>
              <w:jc w:val="center"/>
              <w:rPr>
                <w:rFonts w:ascii="Times New Roman" w:hAnsi="Times New Roman" w:cs="Times New Roman"/>
                <w:szCs w:val="21"/>
              </w:rPr>
            </w:pPr>
            <w:r>
              <w:rPr>
                <w:rFonts w:ascii="Times New Roman" w:hAnsi="Times New Roman" w:cs="Times New Roman"/>
                <w:szCs w:val="21"/>
              </w:rPr>
              <w:t>D1D2D3D4D5D6D7</w:t>
            </w:r>
          </w:p>
        </w:tc>
        <w:tc>
          <w:tcPr>
            <w:tcW w:w="609" w:type="pct"/>
            <w:vMerge w:val="restart"/>
            <w:vAlign w:val="center"/>
          </w:tcPr>
          <w:p w14:paraId="2DEEB7FE">
            <w:pPr>
              <w:adjustRightInd w:val="0"/>
              <w:snapToGrid w:val="0"/>
              <w:jc w:val="center"/>
              <w:rPr>
                <w:rFonts w:ascii="Times New Roman" w:hAnsi="Times New Roman" w:cs="Times New Roman"/>
                <w:szCs w:val="21"/>
              </w:rPr>
            </w:pPr>
            <w:r>
              <w:rPr>
                <w:rFonts w:ascii="Times New Roman" w:hAnsi="Times New Roman" w:cs="Times New Roman"/>
                <w:szCs w:val="21"/>
              </w:rPr>
              <w:t>素质目标2</w:t>
            </w:r>
          </w:p>
          <w:p w14:paraId="7E0A3811">
            <w:pPr>
              <w:adjustRightInd w:val="0"/>
              <w:snapToGrid w:val="0"/>
              <w:jc w:val="center"/>
              <w:rPr>
                <w:rFonts w:ascii="Times New Roman" w:hAnsi="Times New Roman" w:cs="Times New Roman"/>
                <w:szCs w:val="21"/>
              </w:rPr>
            </w:pPr>
            <w:r>
              <w:rPr>
                <w:rFonts w:ascii="Times New Roman" w:hAnsi="Times New Roman" w:cs="Times New Roman"/>
                <w:szCs w:val="21"/>
              </w:rPr>
              <w:t>知识目标8</w:t>
            </w:r>
          </w:p>
          <w:p w14:paraId="26A6FEF3">
            <w:pPr>
              <w:adjustRightInd w:val="0"/>
              <w:snapToGrid w:val="0"/>
              <w:jc w:val="center"/>
              <w:rPr>
                <w:rFonts w:ascii="Times New Roman" w:hAnsi="Times New Roman" w:cs="Times New Roman"/>
                <w:szCs w:val="21"/>
              </w:rPr>
            </w:pPr>
            <w:r>
              <w:rPr>
                <w:rFonts w:ascii="Times New Roman" w:hAnsi="Times New Roman" w:cs="Times New Roman"/>
                <w:szCs w:val="21"/>
              </w:rPr>
              <w:t>能力目标8</w:t>
            </w:r>
          </w:p>
        </w:tc>
        <w:tc>
          <w:tcPr>
            <w:tcW w:w="216" w:type="pct"/>
            <w:vAlign w:val="center"/>
          </w:tcPr>
          <w:p w14:paraId="33C408F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216" w:type="pct"/>
            <w:vAlign w:val="center"/>
          </w:tcPr>
          <w:p w14:paraId="702D711D">
            <w:pPr>
              <w:adjustRightInd w:val="0"/>
              <w:snapToGrid w:val="0"/>
              <w:jc w:val="center"/>
              <w:rPr>
                <w:rFonts w:ascii="Times New Roman" w:hAnsi="Times New Roman" w:eastAsia="宋体" w:cs="Times New Roman"/>
                <w:szCs w:val="21"/>
              </w:rPr>
            </w:pPr>
          </w:p>
        </w:tc>
      </w:tr>
      <w:tr w14:paraId="0B9C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54" w:type="pct"/>
            <w:vAlign w:val="center"/>
          </w:tcPr>
          <w:p w14:paraId="4B481F47">
            <w:pPr>
              <w:adjustRightInd w:val="0"/>
              <w:snapToGrid w:val="0"/>
              <w:jc w:val="center"/>
              <w:rPr>
                <w:rFonts w:ascii="Times New Roman" w:hAnsi="Times New Roman" w:cs="Times New Roman"/>
                <w:szCs w:val="21"/>
                <w:highlight w:val="yellow"/>
              </w:rPr>
            </w:pPr>
            <w:r>
              <w:rPr>
                <w:rFonts w:ascii="Times New Roman" w:hAnsi="Times New Roman" w:cs="Times New Roman"/>
                <w:szCs w:val="21"/>
              </w:rPr>
              <w:t>学习情境二常规能源</w:t>
            </w:r>
          </w:p>
        </w:tc>
        <w:tc>
          <w:tcPr>
            <w:tcW w:w="1070" w:type="pct"/>
            <w:vAlign w:val="center"/>
          </w:tcPr>
          <w:p w14:paraId="6AC7FE8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任务一煤</w:t>
            </w:r>
          </w:p>
          <w:p w14:paraId="42171CA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任务二石油</w:t>
            </w:r>
          </w:p>
          <w:p w14:paraId="33B8AA0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任务三天然气</w:t>
            </w:r>
          </w:p>
        </w:tc>
        <w:tc>
          <w:tcPr>
            <w:tcW w:w="542" w:type="pct"/>
            <w:vAlign w:val="center"/>
          </w:tcPr>
          <w:p w14:paraId="35DDAB2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A1A2A3</w:t>
            </w:r>
          </w:p>
        </w:tc>
        <w:tc>
          <w:tcPr>
            <w:tcW w:w="541" w:type="pct"/>
            <w:vAlign w:val="center"/>
          </w:tcPr>
          <w:p w14:paraId="6BF8C9F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w:t>
            </w:r>
          </w:p>
        </w:tc>
        <w:tc>
          <w:tcPr>
            <w:tcW w:w="599" w:type="pct"/>
            <w:vAlign w:val="center"/>
          </w:tcPr>
          <w:p w14:paraId="047AEB7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C1</w:t>
            </w:r>
          </w:p>
        </w:tc>
        <w:tc>
          <w:tcPr>
            <w:tcW w:w="550" w:type="pct"/>
            <w:vAlign w:val="center"/>
          </w:tcPr>
          <w:p w14:paraId="3F2D775D">
            <w:pPr>
              <w:adjustRightInd w:val="0"/>
              <w:snapToGrid w:val="0"/>
              <w:jc w:val="center"/>
              <w:rPr>
                <w:rFonts w:ascii="Times New Roman" w:hAnsi="Times New Roman" w:eastAsia="宋体" w:cs="Times New Roman"/>
                <w:szCs w:val="21"/>
              </w:rPr>
            </w:pPr>
            <w:r>
              <w:rPr>
                <w:rFonts w:ascii="Times New Roman" w:hAnsi="Times New Roman" w:cs="Times New Roman"/>
                <w:szCs w:val="21"/>
              </w:rPr>
              <w:t>D1D2D3D4D5D6D7</w:t>
            </w:r>
          </w:p>
        </w:tc>
        <w:tc>
          <w:tcPr>
            <w:tcW w:w="609" w:type="pct"/>
            <w:vMerge w:val="continue"/>
            <w:vAlign w:val="center"/>
          </w:tcPr>
          <w:p w14:paraId="30B39E81">
            <w:pPr>
              <w:adjustRightInd w:val="0"/>
              <w:snapToGrid w:val="0"/>
              <w:jc w:val="center"/>
              <w:rPr>
                <w:rFonts w:ascii="Times New Roman" w:hAnsi="Times New Roman" w:eastAsia="宋体" w:cs="Times New Roman"/>
                <w:szCs w:val="21"/>
              </w:rPr>
            </w:pPr>
          </w:p>
        </w:tc>
        <w:tc>
          <w:tcPr>
            <w:tcW w:w="216" w:type="pct"/>
            <w:vAlign w:val="center"/>
          </w:tcPr>
          <w:p w14:paraId="0A677B1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216" w:type="pct"/>
            <w:vAlign w:val="center"/>
          </w:tcPr>
          <w:p w14:paraId="351C64CD">
            <w:pPr>
              <w:adjustRightInd w:val="0"/>
              <w:snapToGrid w:val="0"/>
              <w:jc w:val="center"/>
              <w:rPr>
                <w:rFonts w:ascii="Times New Roman" w:hAnsi="Times New Roman" w:eastAsia="宋体" w:cs="Times New Roman"/>
                <w:szCs w:val="21"/>
              </w:rPr>
            </w:pPr>
          </w:p>
        </w:tc>
      </w:tr>
      <w:tr w14:paraId="2D3D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654" w:type="pct"/>
            <w:vAlign w:val="center"/>
          </w:tcPr>
          <w:p w14:paraId="28093067">
            <w:pPr>
              <w:adjustRightInd w:val="0"/>
              <w:snapToGrid w:val="0"/>
              <w:jc w:val="center"/>
              <w:rPr>
                <w:rFonts w:ascii="Times New Roman" w:hAnsi="Times New Roman" w:cs="Times New Roman"/>
                <w:szCs w:val="21"/>
                <w:highlight w:val="yellow"/>
              </w:rPr>
            </w:pPr>
            <w:r>
              <w:rPr>
                <w:rFonts w:ascii="Times New Roman" w:hAnsi="Times New Roman" w:cs="Times New Roman"/>
                <w:szCs w:val="21"/>
              </w:rPr>
              <w:t>学习情境三太阳能及其利用</w:t>
            </w:r>
          </w:p>
        </w:tc>
        <w:tc>
          <w:tcPr>
            <w:tcW w:w="1070" w:type="pct"/>
            <w:vAlign w:val="center"/>
          </w:tcPr>
          <w:p w14:paraId="113F32B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任务一太阳能及其利用</w:t>
            </w:r>
          </w:p>
          <w:p w14:paraId="7F09B5F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任务二太阳能直接热利用技术</w:t>
            </w:r>
          </w:p>
          <w:p w14:paraId="600968B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任务三太阳能发电技术</w:t>
            </w:r>
          </w:p>
          <w:p w14:paraId="203FF3C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任务四太阳能-化学能转化技术</w:t>
            </w:r>
          </w:p>
          <w:p w14:paraId="31D9EB7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任务五太阳能的利用现状及趋势</w:t>
            </w:r>
          </w:p>
        </w:tc>
        <w:tc>
          <w:tcPr>
            <w:tcW w:w="542" w:type="pct"/>
            <w:vAlign w:val="center"/>
          </w:tcPr>
          <w:p w14:paraId="667A0B2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A1A2A3A4</w:t>
            </w:r>
          </w:p>
        </w:tc>
        <w:tc>
          <w:tcPr>
            <w:tcW w:w="541" w:type="pct"/>
            <w:vAlign w:val="center"/>
          </w:tcPr>
          <w:p w14:paraId="3B518C5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B1B2B3B4</w:t>
            </w:r>
          </w:p>
        </w:tc>
        <w:tc>
          <w:tcPr>
            <w:tcW w:w="599" w:type="pct"/>
            <w:vAlign w:val="center"/>
          </w:tcPr>
          <w:p w14:paraId="256863E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C1C2C3C4</w:t>
            </w:r>
          </w:p>
        </w:tc>
        <w:tc>
          <w:tcPr>
            <w:tcW w:w="550" w:type="pct"/>
            <w:vAlign w:val="center"/>
          </w:tcPr>
          <w:p w14:paraId="325C24D7">
            <w:pPr>
              <w:adjustRightInd w:val="0"/>
              <w:snapToGrid w:val="0"/>
              <w:jc w:val="center"/>
              <w:rPr>
                <w:rFonts w:ascii="Times New Roman" w:hAnsi="Times New Roman" w:eastAsia="宋体" w:cs="Times New Roman"/>
                <w:szCs w:val="21"/>
              </w:rPr>
            </w:pPr>
            <w:r>
              <w:rPr>
                <w:rFonts w:ascii="Times New Roman" w:hAnsi="Times New Roman" w:cs="Times New Roman"/>
                <w:szCs w:val="21"/>
              </w:rPr>
              <w:t>D1D2D3D4D5D6D7</w:t>
            </w:r>
          </w:p>
        </w:tc>
        <w:tc>
          <w:tcPr>
            <w:tcW w:w="609" w:type="pct"/>
            <w:vMerge w:val="continue"/>
            <w:vAlign w:val="center"/>
          </w:tcPr>
          <w:p w14:paraId="0A31BF6E">
            <w:pPr>
              <w:adjustRightInd w:val="0"/>
              <w:snapToGrid w:val="0"/>
              <w:jc w:val="center"/>
              <w:rPr>
                <w:rFonts w:ascii="Times New Roman" w:hAnsi="Times New Roman" w:eastAsia="宋体" w:cs="Times New Roman"/>
                <w:szCs w:val="21"/>
              </w:rPr>
            </w:pPr>
          </w:p>
        </w:tc>
        <w:tc>
          <w:tcPr>
            <w:tcW w:w="216" w:type="pct"/>
            <w:vAlign w:val="center"/>
          </w:tcPr>
          <w:p w14:paraId="374863C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6" w:type="pct"/>
            <w:vAlign w:val="center"/>
          </w:tcPr>
          <w:p w14:paraId="12292491">
            <w:pPr>
              <w:adjustRightInd w:val="0"/>
              <w:snapToGrid w:val="0"/>
              <w:jc w:val="center"/>
              <w:rPr>
                <w:rFonts w:ascii="Times New Roman" w:hAnsi="Times New Roman" w:eastAsia="宋体" w:cs="Times New Roman"/>
                <w:szCs w:val="21"/>
              </w:rPr>
            </w:pPr>
          </w:p>
        </w:tc>
      </w:tr>
      <w:tr w14:paraId="6248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4" w:type="pct"/>
            <w:vAlign w:val="center"/>
          </w:tcPr>
          <w:p w14:paraId="380813B1">
            <w:pPr>
              <w:adjustRightInd w:val="0"/>
              <w:snapToGrid w:val="0"/>
              <w:jc w:val="center"/>
              <w:rPr>
                <w:rFonts w:ascii="Times New Roman" w:hAnsi="Times New Roman" w:cs="Times New Roman"/>
                <w:szCs w:val="21"/>
                <w:highlight w:val="yellow"/>
              </w:rPr>
            </w:pPr>
            <w:r>
              <w:rPr>
                <w:rFonts w:ascii="Times New Roman" w:hAnsi="Times New Roman" w:cs="Times New Roman"/>
                <w:szCs w:val="21"/>
              </w:rPr>
              <w:t>学习情境四风能及其利用</w:t>
            </w:r>
          </w:p>
        </w:tc>
        <w:tc>
          <w:tcPr>
            <w:tcW w:w="1070" w:type="pct"/>
            <w:vAlign w:val="center"/>
          </w:tcPr>
          <w:p w14:paraId="6681AF5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任务一风能概述</w:t>
            </w:r>
          </w:p>
          <w:p w14:paraId="5083336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任务二风力发电</w:t>
            </w:r>
          </w:p>
          <w:p w14:paraId="34AD8CF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任务三风能提水技术</w:t>
            </w:r>
          </w:p>
          <w:p w14:paraId="4537551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任务四风能制热技术</w:t>
            </w:r>
          </w:p>
          <w:p w14:paraId="26D6D86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任务五风能发电的现状与展望</w:t>
            </w:r>
          </w:p>
        </w:tc>
        <w:tc>
          <w:tcPr>
            <w:tcW w:w="542" w:type="pct"/>
            <w:vAlign w:val="center"/>
          </w:tcPr>
          <w:p w14:paraId="392850B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A1A2A3A4</w:t>
            </w:r>
          </w:p>
        </w:tc>
        <w:tc>
          <w:tcPr>
            <w:tcW w:w="541" w:type="pct"/>
            <w:vAlign w:val="center"/>
          </w:tcPr>
          <w:p w14:paraId="05B16D6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B1B2B3B4</w:t>
            </w:r>
          </w:p>
        </w:tc>
        <w:tc>
          <w:tcPr>
            <w:tcW w:w="599" w:type="pct"/>
            <w:vAlign w:val="center"/>
          </w:tcPr>
          <w:p w14:paraId="51FB4BE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C1C2C3C4</w:t>
            </w:r>
          </w:p>
        </w:tc>
        <w:tc>
          <w:tcPr>
            <w:tcW w:w="550" w:type="pct"/>
            <w:vAlign w:val="center"/>
          </w:tcPr>
          <w:p w14:paraId="5CD19F2B">
            <w:pPr>
              <w:adjustRightInd w:val="0"/>
              <w:snapToGrid w:val="0"/>
              <w:jc w:val="center"/>
              <w:rPr>
                <w:rFonts w:ascii="Times New Roman" w:hAnsi="Times New Roman" w:eastAsia="宋体" w:cs="Times New Roman"/>
                <w:szCs w:val="21"/>
              </w:rPr>
            </w:pPr>
            <w:r>
              <w:rPr>
                <w:rFonts w:ascii="Times New Roman" w:hAnsi="Times New Roman" w:cs="Times New Roman"/>
                <w:szCs w:val="21"/>
              </w:rPr>
              <w:t>D1D2D3D4D5D6D7</w:t>
            </w:r>
          </w:p>
        </w:tc>
        <w:tc>
          <w:tcPr>
            <w:tcW w:w="609" w:type="pct"/>
            <w:vMerge w:val="continue"/>
            <w:vAlign w:val="center"/>
          </w:tcPr>
          <w:p w14:paraId="53C4E259">
            <w:pPr>
              <w:adjustRightInd w:val="0"/>
              <w:snapToGrid w:val="0"/>
              <w:jc w:val="center"/>
              <w:rPr>
                <w:rFonts w:ascii="Times New Roman" w:hAnsi="Times New Roman" w:eastAsia="宋体" w:cs="Times New Roman"/>
                <w:szCs w:val="21"/>
              </w:rPr>
            </w:pPr>
          </w:p>
        </w:tc>
        <w:tc>
          <w:tcPr>
            <w:tcW w:w="216" w:type="pct"/>
            <w:vAlign w:val="center"/>
          </w:tcPr>
          <w:p w14:paraId="2B790B0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216" w:type="pct"/>
            <w:vAlign w:val="center"/>
          </w:tcPr>
          <w:p w14:paraId="0FDF8E3D">
            <w:pPr>
              <w:adjustRightInd w:val="0"/>
              <w:snapToGrid w:val="0"/>
              <w:jc w:val="center"/>
              <w:rPr>
                <w:rFonts w:ascii="Times New Roman" w:hAnsi="Times New Roman" w:eastAsia="宋体" w:cs="Times New Roman"/>
                <w:szCs w:val="21"/>
              </w:rPr>
            </w:pPr>
          </w:p>
        </w:tc>
      </w:tr>
      <w:tr w14:paraId="3E5A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654" w:type="pct"/>
            <w:vAlign w:val="center"/>
          </w:tcPr>
          <w:p w14:paraId="24ADB5A3">
            <w:pPr>
              <w:adjustRightInd w:val="0"/>
              <w:snapToGrid w:val="0"/>
              <w:jc w:val="center"/>
              <w:rPr>
                <w:rFonts w:ascii="Times New Roman" w:hAnsi="Times New Roman" w:cs="Times New Roman"/>
                <w:szCs w:val="21"/>
                <w:highlight w:val="yellow"/>
              </w:rPr>
            </w:pPr>
            <w:r>
              <w:rPr>
                <w:rFonts w:ascii="Times New Roman" w:hAnsi="Times New Roman" w:cs="Times New Roman"/>
                <w:szCs w:val="21"/>
              </w:rPr>
              <w:t>学习情境五水能与海洋能及其利用</w:t>
            </w:r>
          </w:p>
        </w:tc>
        <w:tc>
          <w:tcPr>
            <w:tcW w:w="1070" w:type="pct"/>
            <w:vAlign w:val="center"/>
          </w:tcPr>
          <w:p w14:paraId="7ECDB91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任务一水能概述</w:t>
            </w:r>
          </w:p>
          <w:p w14:paraId="00CCB02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任务二水能发电</w:t>
            </w:r>
          </w:p>
          <w:p w14:paraId="79F30F8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任务三海洋能 及其利用</w:t>
            </w:r>
          </w:p>
        </w:tc>
        <w:tc>
          <w:tcPr>
            <w:tcW w:w="542" w:type="pct"/>
            <w:vAlign w:val="center"/>
          </w:tcPr>
          <w:p w14:paraId="4A0529B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A1A2A3A4</w:t>
            </w:r>
          </w:p>
        </w:tc>
        <w:tc>
          <w:tcPr>
            <w:tcW w:w="541" w:type="pct"/>
            <w:vAlign w:val="center"/>
          </w:tcPr>
          <w:p w14:paraId="510B116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B1B2B3B4</w:t>
            </w:r>
          </w:p>
        </w:tc>
        <w:tc>
          <w:tcPr>
            <w:tcW w:w="599" w:type="pct"/>
            <w:vAlign w:val="center"/>
          </w:tcPr>
          <w:p w14:paraId="3207E38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C1C2C3C4</w:t>
            </w:r>
          </w:p>
        </w:tc>
        <w:tc>
          <w:tcPr>
            <w:tcW w:w="550" w:type="pct"/>
            <w:vAlign w:val="center"/>
          </w:tcPr>
          <w:p w14:paraId="794A4AA6">
            <w:pPr>
              <w:adjustRightInd w:val="0"/>
              <w:snapToGrid w:val="0"/>
              <w:jc w:val="center"/>
              <w:rPr>
                <w:rFonts w:ascii="Times New Roman" w:hAnsi="Times New Roman" w:eastAsia="宋体" w:cs="Times New Roman"/>
                <w:szCs w:val="21"/>
              </w:rPr>
            </w:pPr>
            <w:r>
              <w:rPr>
                <w:rFonts w:ascii="Times New Roman" w:hAnsi="Times New Roman" w:cs="Times New Roman"/>
                <w:szCs w:val="21"/>
              </w:rPr>
              <w:t>D1D2D3D4D5D6D7</w:t>
            </w:r>
          </w:p>
        </w:tc>
        <w:tc>
          <w:tcPr>
            <w:tcW w:w="609" w:type="pct"/>
            <w:vMerge w:val="continue"/>
            <w:vAlign w:val="center"/>
          </w:tcPr>
          <w:p w14:paraId="27336858">
            <w:pPr>
              <w:adjustRightInd w:val="0"/>
              <w:snapToGrid w:val="0"/>
              <w:jc w:val="center"/>
              <w:rPr>
                <w:rFonts w:ascii="Times New Roman" w:hAnsi="Times New Roman" w:eastAsia="宋体" w:cs="Times New Roman"/>
                <w:szCs w:val="21"/>
              </w:rPr>
            </w:pPr>
          </w:p>
        </w:tc>
        <w:tc>
          <w:tcPr>
            <w:tcW w:w="216" w:type="pct"/>
            <w:vAlign w:val="center"/>
          </w:tcPr>
          <w:p w14:paraId="1A32036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216" w:type="pct"/>
            <w:vAlign w:val="center"/>
          </w:tcPr>
          <w:p w14:paraId="52FF5739">
            <w:pPr>
              <w:adjustRightInd w:val="0"/>
              <w:snapToGrid w:val="0"/>
              <w:jc w:val="center"/>
              <w:rPr>
                <w:rFonts w:ascii="Times New Roman" w:hAnsi="Times New Roman" w:eastAsia="宋体" w:cs="Times New Roman"/>
                <w:szCs w:val="21"/>
              </w:rPr>
            </w:pPr>
          </w:p>
        </w:tc>
      </w:tr>
      <w:tr w14:paraId="184D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654" w:type="pct"/>
            <w:vAlign w:val="center"/>
          </w:tcPr>
          <w:p w14:paraId="6AD8C9D6">
            <w:pPr>
              <w:adjustRightInd w:val="0"/>
              <w:snapToGrid w:val="0"/>
              <w:jc w:val="center"/>
              <w:rPr>
                <w:rFonts w:ascii="Times New Roman" w:hAnsi="Times New Roman" w:cs="Times New Roman"/>
                <w:szCs w:val="21"/>
                <w:highlight w:val="yellow"/>
              </w:rPr>
            </w:pPr>
            <w:r>
              <w:rPr>
                <w:rFonts w:ascii="Times New Roman" w:hAnsi="Times New Roman" w:cs="Times New Roman"/>
                <w:szCs w:val="21"/>
              </w:rPr>
              <w:t>学习情境六生物质能及其利用</w:t>
            </w:r>
          </w:p>
        </w:tc>
        <w:tc>
          <w:tcPr>
            <w:tcW w:w="1070" w:type="pct"/>
            <w:vAlign w:val="center"/>
          </w:tcPr>
          <w:p w14:paraId="3E8AD73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任务一生物质能概述</w:t>
            </w:r>
          </w:p>
          <w:p w14:paraId="5EFA356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任务二生物质能的转化技术</w:t>
            </w:r>
          </w:p>
          <w:p w14:paraId="20A8603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任务三生物新技术</w:t>
            </w:r>
          </w:p>
        </w:tc>
        <w:tc>
          <w:tcPr>
            <w:tcW w:w="542" w:type="pct"/>
            <w:vAlign w:val="center"/>
          </w:tcPr>
          <w:p w14:paraId="6CF0B4E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A1A2A3</w:t>
            </w:r>
          </w:p>
        </w:tc>
        <w:tc>
          <w:tcPr>
            <w:tcW w:w="541" w:type="pct"/>
            <w:vAlign w:val="center"/>
          </w:tcPr>
          <w:p w14:paraId="0D7F449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B1B2B3</w:t>
            </w:r>
          </w:p>
        </w:tc>
        <w:tc>
          <w:tcPr>
            <w:tcW w:w="599" w:type="pct"/>
            <w:vAlign w:val="center"/>
          </w:tcPr>
          <w:p w14:paraId="171F7F4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C1C2C3C4</w:t>
            </w:r>
          </w:p>
        </w:tc>
        <w:tc>
          <w:tcPr>
            <w:tcW w:w="550" w:type="pct"/>
            <w:vAlign w:val="center"/>
          </w:tcPr>
          <w:p w14:paraId="56189386">
            <w:pPr>
              <w:adjustRightInd w:val="0"/>
              <w:snapToGrid w:val="0"/>
              <w:jc w:val="center"/>
              <w:rPr>
                <w:rFonts w:ascii="Times New Roman" w:hAnsi="Times New Roman" w:eastAsia="宋体" w:cs="Times New Roman"/>
                <w:szCs w:val="21"/>
              </w:rPr>
            </w:pPr>
            <w:r>
              <w:rPr>
                <w:rFonts w:ascii="Times New Roman" w:hAnsi="Times New Roman" w:cs="Times New Roman"/>
                <w:szCs w:val="21"/>
              </w:rPr>
              <w:t>D1D2D3D4D5D6D7</w:t>
            </w:r>
          </w:p>
        </w:tc>
        <w:tc>
          <w:tcPr>
            <w:tcW w:w="609" w:type="pct"/>
            <w:vMerge w:val="continue"/>
            <w:vAlign w:val="center"/>
          </w:tcPr>
          <w:p w14:paraId="5BD856A0">
            <w:pPr>
              <w:adjustRightInd w:val="0"/>
              <w:snapToGrid w:val="0"/>
              <w:jc w:val="center"/>
              <w:rPr>
                <w:rFonts w:ascii="Times New Roman" w:hAnsi="Times New Roman" w:eastAsia="宋体" w:cs="Times New Roman"/>
                <w:szCs w:val="21"/>
              </w:rPr>
            </w:pPr>
          </w:p>
        </w:tc>
        <w:tc>
          <w:tcPr>
            <w:tcW w:w="216" w:type="pct"/>
            <w:vAlign w:val="center"/>
          </w:tcPr>
          <w:p w14:paraId="70E04B8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6" w:type="pct"/>
            <w:vAlign w:val="center"/>
          </w:tcPr>
          <w:p w14:paraId="2FFD4098">
            <w:pPr>
              <w:adjustRightInd w:val="0"/>
              <w:snapToGrid w:val="0"/>
              <w:jc w:val="center"/>
              <w:rPr>
                <w:rFonts w:ascii="Times New Roman" w:hAnsi="Times New Roman" w:eastAsia="宋体" w:cs="Times New Roman"/>
                <w:szCs w:val="21"/>
              </w:rPr>
            </w:pPr>
          </w:p>
        </w:tc>
      </w:tr>
      <w:tr w14:paraId="4C16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654" w:type="pct"/>
            <w:vAlign w:val="center"/>
          </w:tcPr>
          <w:p w14:paraId="3F707B91">
            <w:pPr>
              <w:adjustRightInd w:val="0"/>
              <w:snapToGrid w:val="0"/>
              <w:jc w:val="center"/>
              <w:rPr>
                <w:rFonts w:ascii="Times New Roman" w:hAnsi="Times New Roman" w:cs="Times New Roman"/>
                <w:szCs w:val="21"/>
                <w:highlight w:val="yellow"/>
              </w:rPr>
            </w:pPr>
            <w:r>
              <w:rPr>
                <w:rFonts w:ascii="Times New Roman" w:hAnsi="Times New Roman" w:cs="Times New Roman"/>
                <w:szCs w:val="21"/>
              </w:rPr>
              <w:t>学习情境七核能及其利用</w:t>
            </w:r>
          </w:p>
        </w:tc>
        <w:tc>
          <w:tcPr>
            <w:tcW w:w="1070" w:type="pct"/>
            <w:vAlign w:val="center"/>
          </w:tcPr>
          <w:p w14:paraId="3093E79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任务一核能概述</w:t>
            </w:r>
          </w:p>
          <w:p w14:paraId="3BDB7CB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任务二核能技术</w:t>
            </w:r>
          </w:p>
          <w:p w14:paraId="2E5F1E7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任务三核能供热</w:t>
            </w:r>
          </w:p>
          <w:p w14:paraId="5F172EE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任务四核废料的处理与核安全</w:t>
            </w:r>
          </w:p>
        </w:tc>
        <w:tc>
          <w:tcPr>
            <w:tcW w:w="542" w:type="pct"/>
            <w:vAlign w:val="center"/>
          </w:tcPr>
          <w:p w14:paraId="3CE78D4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A1A2A3A4</w:t>
            </w:r>
          </w:p>
        </w:tc>
        <w:tc>
          <w:tcPr>
            <w:tcW w:w="541" w:type="pct"/>
            <w:vAlign w:val="center"/>
          </w:tcPr>
          <w:p w14:paraId="56D9E44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B1B2B3</w:t>
            </w:r>
          </w:p>
        </w:tc>
        <w:tc>
          <w:tcPr>
            <w:tcW w:w="599" w:type="pct"/>
            <w:vAlign w:val="center"/>
          </w:tcPr>
          <w:p w14:paraId="77E9E74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C1C2C3C4</w:t>
            </w:r>
          </w:p>
        </w:tc>
        <w:tc>
          <w:tcPr>
            <w:tcW w:w="550" w:type="pct"/>
            <w:vAlign w:val="center"/>
          </w:tcPr>
          <w:p w14:paraId="3E80B9BB">
            <w:pPr>
              <w:adjustRightInd w:val="0"/>
              <w:snapToGrid w:val="0"/>
              <w:jc w:val="center"/>
              <w:rPr>
                <w:rFonts w:ascii="Times New Roman" w:hAnsi="Times New Roman" w:eastAsia="宋体" w:cs="Times New Roman"/>
                <w:szCs w:val="21"/>
              </w:rPr>
            </w:pPr>
            <w:r>
              <w:rPr>
                <w:rFonts w:ascii="Times New Roman" w:hAnsi="Times New Roman" w:cs="Times New Roman"/>
                <w:szCs w:val="21"/>
              </w:rPr>
              <w:t>D1D2D3D4D5D6D7</w:t>
            </w:r>
          </w:p>
        </w:tc>
        <w:tc>
          <w:tcPr>
            <w:tcW w:w="609" w:type="pct"/>
            <w:vMerge w:val="continue"/>
            <w:vAlign w:val="center"/>
          </w:tcPr>
          <w:p w14:paraId="160FCAF7">
            <w:pPr>
              <w:adjustRightInd w:val="0"/>
              <w:snapToGrid w:val="0"/>
              <w:jc w:val="center"/>
              <w:rPr>
                <w:rFonts w:ascii="Times New Roman" w:hAnsi="Times New Roman" w:eastAsia="宋体" w:cs="Times New Roman"/>
                <w:szCs w:val="21"/>
              </w:rPr>
            </w:pPr>
          </w:p>
        </w:tc>
        <w:tc>
          <w:tcPr>
            <w:tcW w:w="216" w:type="pct"/>
            <w:vAlign w:val="center"/>
          </w:tcPr>
          <w:p w14:paraId="3C99283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6" w:type="pct"/>
            <w:vAlign w:val="center"/>
          </w:tcPr>
          <w:p w14:paraId="346AB381">
            <w:pPr>
              <w:adjustRightInd w:val="0"/>
              <w:snapToGrid w:val="0"/>
              <w:jc w:val="center"/>
              <w:rPr>
                <w:rFonts w:ascii="Times New Roman" w:hAnsi="Times New Roman" w:eastAsia="宋体" w:cs="Times New Roman"/>
                <w:szCs w:val="21"/>
              </w:rPr>
            </w:pPr>
          </w:p>
        </w:tc>
      </w:tr>
      <w:tr w14:paraId="074D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654" w:type="pct"/>
            <w:vAlign w:val="center"/>
          </w:tcPr>
          <w:p w14:paraId="7B112B57">
            <w:pPr>
              <w:adjustRightInd w:val="0"/>
              <w:snapToGrid w:val="0"/>
              <w:jc w:val="center"/>
              <w:rPr>
                <w:rFonts w:ascii="Times New Roman" w:hAnsi="Times New Roman" w:cs="Times New Roman"/>
                <w:szCs w:val="21"/>
                <w:highlight w:val="yellow"/>
              </w:rPr>
            </w:pPr>
            <w:r>
              <w:rPr>
                <w:rFonts w:ascii="Times New Roman" w:hAnsi="Times New Roman" w:cs="Times New Roman"/>
                <w:szCs w:val="21"/>
              </w:rPr>
              <w:t>学习情境八氢能及其利用</w:t>
            </w:r>
          </w:p>
        </w:tc>
        <w:tc>
          <w:tcPr>
            <w:tcW w:w="1070" w:type="pct"/>
            <w:vAlign w:val="center"/>
          </w:tcPr>
          <w:p w14:paraId="7182937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任务一氢能概述</w:t>
            </w:r>
          </w:p>
          <w:p w14:paraId="378AF0D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任务二制氢技术</w:t>
            </w:r>
          </w:p>
          <w:p w14:paraId="7A664B4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任务三氢的应用</w:t>
            </w:r>
          </w:p>
          <w:p w14:paraId="4FA0C13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任务四氢的安全性</w:t>
            </w:r>
          </w:p>
        </w:tc>
        <w:tc>
          <w:tcPr>
            <w:tcW w:w="542" w:type="pct"/>
            <w:vAlign w:val="center"/>
          </w:tcPr>
          <w:p w14:paraId="41EE7AA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A1A2A3</w:t>
            </w:r>
          </w:p>
        </w:tc>
        <w:tc>
          <w:tcPr>
            <w:tcW w:w="541" w:type="pct"/>
            <w:vAlign w:val="center"/>
          </w:tcPr>
          <w:p w14:paraId="0CF9EE2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B1B2B3B4</w:t>
            </w:r>
          </w:p>
        </w:tc>
        <w:tc>
          <w:tcPr>
            <w:tcW w:w="599" w:type="pct"/>
            <w:vAlign w:val="center"/>
          </w:tcPr>
          <w:p w14:paraId="107A00B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C1C2C3C4</w:t>
            </w:r>
          </w:p>
        </w:tc>
        <w:tc>
          <w:tcPr>
            <w:tcW w:w="550" w:type="pct"/>
            <w:vAlign w:val="center"/>
          </w:tcPr>
          <w:p w14:paraId="362EF6D1">
            <w:pPr>
              <w:adjustRightInd w:val="0"/>
              <w:snapToGrid w:val="0"/>
              <w:jc w:val="center"/>
              <w:rPr>
                <w:rFonts w:ascii="Times New Roman" w:hAnsi="Times New Roman" w:eastAsia="宋体" w:cs="Times New Roman"/>
                <w:szCs w:val="21"/>
              </w:rPr>
            </w:pPr>
            <w:r>
              <w:rPr>
                <w:rFonts w:ascii="Times New Roman" w:hAnsi="Times New Roman" w:cs="Times New Roman"/>
                <w:szCs w:val="21"/>
              </w:rPr>
              <w:t>D1D2D3D4D5D6D7</w:t>
            </w:r>
          </w:p>
        </w:tc>
        <w:tc>
          <w:tcPr>
            <w:tcW w:w="609" w:type="pct"/>
            <w:vMerge w:val="continue"/>
            <w:vAlign w:val="center"/>
          </w:tcPr>
          <w:p w14:paraId="7A1A84E1">
            <w:pPr>
              <w:adjustRightInd w:val="0"/>
              <w:snapToGrid w:val="0"/>
              <w:jc w:val="center"/>
              <w:rPr>
                <w:rFonts w:ascii="Times New Roman" w:hAnsi="Times New Roman" w:eastAsia="宋体" w:cs="Times New Roman"/>
                <w:szCs w:val="21"/>
              </w:rPr>
            </w:pPr>
          </w:p>
        </w:tc>
        <w:tc>
          <w:tcPr>
            <w:tcW w:w="216" w:type="pct"/>
            <w:vAlign w:val="center"/>
          </w:tcPr>
          <w:p w14:paraId="468CA2D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6" w:type="pct"/>
            <w:vAlign w:val="center"/>
          </w:tcPr>
          <w:p w14:paraId="6834CB71">
            <w:pPr>
              <w:adjustRightInd w:val="0"/>
              <w:snapToGrid w:val="0"/>
              <w:jc w:val="center"/>
              <w:rPr>
                <w:rFonts w:ascii="Times New Roman" w:hAnsi="Times New Roman" w:eastAsia="宋体" w:cs="Times New Roman"/>
                <w:szCs w:val="21"/>
              </w:rPr>
            </w:pPr>
          </w:p>
        </w:tc>
      </w:tr>
      <w:tr w14:paraId="588C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654" w:type="pct"/>
            <w:vAlign w:val="center"/>
          </w:tcPr>
          <w:p w14:paraId="17C3825E">
            <w:pPr>
              <w:adjustRightInd w:val="0"/>
              <w:snapToGrid w:val="0"/>
              <w:jc w:val="center"/>
              <w:rPr>
                <w:rFonts w:ascii="Times New Roman" w:hAnsi="Times New Roman" w:cs="Times New Roman"/>
                <w:szCs w:val="21"/>
                <w:highlight w:val="yellow"/>
              </w:rPr>
            </w:pPr>
            <w:r>
              <w:rPr>
                <w:rFonts w:ascii="Times New Roman" w:hAnsi="Times New Roman" w:cs="Times New Roman"/>
                <w:szCs w:val="21"/>
              </w:rPr>
              <w:t>学习情境九地热能及其利用</w:t>
            </w:r>
          </w:p>
        </w:tc>
        <w:tc>
          <w:tcPr>
            <w:tcW w:w="1070" w:type="pct"/>
            <w:vAlign w:val="center"/>
          </w:tcPr>
          <w:p w14:paraId="2197AB9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任务一地热能</w:t>
            </w:r>
          </w:p>
          <w:p w14:paraId="3165DC9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任务二地热能的利用</w:t>
            </w:r>
          </w:p>
          <w:p w14:paraId="26A917A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任务三地热能的发展现状及前景</w:t>
            </w:r>
          </w:p>
        </w:tc>
        <w:tc>
          <w:tcPr>
            <w:tcW w:w="542" w:type="pct"/>
            <w:vAlign w:val="center"/>
          </w:tcPr>
          <w:p w14:paraId="035C385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A1A2A3</w:t>
            </w:r>
          </w:p>
        </w:tc>
        <w:tc>
          <w:tcPr>
            <w:tcW w:w="541" w:type="pct"/>
            <w:vAlign w:val="center"/>
          </w:tcPr>
          <w:p w14:paraId="61F6D64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B1B2B3</w:t>
            </w:r>
          </w:p>
        </w:tc>
        <w:tc>
          <w:tcPr>
            <w:tcW w:w="599" w:type="pct"/>
            <w:vAlign w:val="center"/>
          </w:tcPr>
          <w:p w14:paraId="2144687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C1C2C3C4</w:t>
            </w:r>
          </w:p>
        </w:tc>
        <w:tc>
          <w:tcPr>
            <w:tcW w:w="550" w:type="pct"/>
            <w:vAlign w:val="center"/>
          </w:tcPr>
          <w:p w14:paraId="7D8887DE">
            <w:pPr>
              <w:adjustRightInd w:val="0"/>
              <w:snapToGrid w:val="0"/>
              <w:jc w:val="center"/>
              <w:rPr>
                <w:rFonts w:ascii="Times New Roman" w:hAnsi="Times New Roman" w:eastAsia="宋体" w:cs="Times New Roman"/>
                <w:szCs w:val="21"/>
              </w:rPr>
            </w:pPr>
            <w:r>
              <w:rPr>
                <w:rFonts w:ascii="Times New Roman" w:hAnsi="Times New Roman" w:cs="Times New Roman"/>
                <w:szCs w:val="21"/>
              </w:rPr>
              <w:t>D1D2D3D4D5D6D7</w:t>
            </w:r>
          </w:p>
        </w:tc>
        <w:tc>
          <w:tcPr>
            <w:tcW w:w="609" w:type="pct"/>
            <w:vMerge w:val="continue"/>
            <w:vAlign w:val="center"/>
          </w:tcPr>
          <w:p w14:paraId="0D610F82">
            <w:pPr>
              <w:adjustRightInd w:val="0"/>
              <w:snapToGrid w:val="0"/>
              <w:jc w:val="center"/>
              <w:rPr>
                <w:rFonts w:ascii="Times New Roman" w:hAnsi="Times New Roman" w:eastAsia="宋体" w:cs="Times New Roman"/>
                <w:szCs w:val="21"/>
              </w:rPr>
            </w:pPr>
          </w:p>
        </w:tc>
        <w:tc>
          <w:tcPr>
            <w:tcW w:w="216" w:type="pct"/>
            <w:vAlign w:val="center"/>
          </w:tcPr>
          <w:p w14:paraId="41A2D7F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6" w:type="pct"/>
            <w:vAlign w:val="center"/>
          </w:tcPr>
          <w:p w14:paraId="2F4D4DF2">
            <w:pPr>
              <w:adjustRightInd w:val="0"/>
              <w:snapToGrid w:val="0"/>
              <w:jc w:val="center"/>
              <w:rPr>
                <w:rFonts w:ascii="Times New Roman" w:hAnsi="Times New Roman" w:eastAsia="宋体" w:cs="Times New Roman"/>
                <w:szCs w:val="21"/>
              </w:rPr>
            </w:pPr>
          </w:p>
        </w:tc>
      </w:tr>
      <w:tr w14:paraId="1FE4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654" w:type="pct"/>
            <w:vAlign w:val="center"/>
          </w:tcPr>
          <w:p w14:paraId="0FCBCE8F">
            <w:pPr>
              <w:adjustRightInd w:val="0"/>
              <w:snapToGrid w:val="0"/>
              <w:jc w:val="center"/>
              <w:rPr>
                <w:rFonts w:ascii="Times New Roman" w:hAnsi="Times New Roman" w:eastAsia="宋体" w:cs="Times New Roman"/>
                <w:szCs w:val="21"/>
                <w:highlight w:val="yellow"/>
              </w:rPr>
            </w:pPr>
            <w:r>
              <w:rPr>
                <w:rFonts w:ascii="Times New Roman" w:hAnsi="Times New Roman" w:cs="Times New Roman"/>
                <w:szCs w:val="21"/>
              </w:rPr>
              <w:t>学习情境十一</w:t>
            </w:r>
            <w:r>
              <w:rPr>
                <w:rFonts w:ascii="Times New Roman" w:hAnsi="Times New Roman" w:eastAsia="宋体" w:cs="Times New Roman"/>
                <w:szCs w:val="21"/>
              </w:rPr>
              <w:t>可燃冰及其利用</w:t>
            </w:r>
          </w:p>
        </w:tc>
        <w:tc>
          <w:tcPr>
            <w:tcW w:w="1070" w:type="pct"/>
            <w:vAlign w:val="center"/>
          </w:tcPr>
          <w:p w14:paraId="3118256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任务一可燃冰概述</w:t>
            </w:r>
          </w:p>
          <w:p w14:paraId="52129F1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任务二可燃冰的分布</w:t>
            </w:r>
          </w:p>
          <w:p w14:paraId="3922F03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任务三可燃冰的开采方式</w:t>
            </w:r>
          </w:p>
        </w:tc>
        <w:tc>
          <w:tcPr>
            <w:tcW w:w="542" w:type="pct"/>
            <w:vAlign w:val="center"/>
          </w:tcPr>
          <w:p w14:paraId="57B28A0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A1A2A3</w:t>
            </w:r>
          </w:p>
        </w:tc>
        <w:tc>
          <w:tcPr>
            <w:tcW w:w="541" w:type="pct"/>
            <w:vAlign w:val="center"/>
          </w:tcPr>
          <w:p w14:paraId="1B58665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B1B2B3</w:t>
            </w:r>
          </w:p>
        </w:tc>
        <w:tc>
          <w:tcPr>
            <w:tcW w:w="599" w:type="pct"/>
            <w:vAlign w:val="center"/>
          </w:tcPr>
          <w:p w14:paraId="3A65BFC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C1C2C3C4</w:t>
            </w:r>
          </w:p>
        </w:tc>
        <w:tc>
          <w:tcPr>
            <w:tcW w:w="550" w:type="pct"/>
            <w:vAlign w:val="center"/>
          </w:tcPr>
          <w:p w14:paraId="11E80B46">
            <w:pPr>
              <w:adjustRightInd w:val="0"/>
              <w:snapToGrid w:val="0"/>
              <w:jc w:val="center"/>
              <w:rPr>
                <w:rFonts w:ascii="Times New Roman" w:hAnsi="Times New Roman" w:eastAsia="宋体" w:cs="Times New Roman"/>
                <w:szCs w:val="21"/>
              </w:rPr>
            </w:pPr>
            <w:r>
              <w:rPr>
                <w:rFonts w:ascii="Times New Roman" w:hAnsi="Times New Roman" w:cs="Times New Roman"/>
                <w:szCs w:val="21"/>
              </w:rPr>
              <w:t>D1D2D3D4D5D6D7</w:t>
            </w:r>
          </w:p>
        </w:tc>
        <w:tc>
          <w:tcPr>
            <w:tcW w:w="609" w:type="pct"/>
            <w:vMerge w:val="continue"/>
            <w:vAlign w:val="center"/>
          </w:tcPr>
          <w:p w14:paraId="626BC40E">
            <w:pPr>
              <w:adjustRightInd w:val="0"/>
              <w:snapToGrid w:val="0"/>
              <w:jc w:val="center"/>
              <w:rPr>
                <w:rFonts w:ascii="Times New Roman" w:hAnsi="Times New Roman" w:eastAsia="宋体" w:cs="Times New Roman"/>
                <w:szCs w:val="21"/>
              </w:rPr>
            </w:pPr>
          </w:p>
        </w:tc>
        <w:tc>
          <w:tcPr>
            <w:tcW w:w="216" w:type="pct"/>
            <w:vAlign w:val="center"/>
          </w:tcPr>
          <w:p w14:paraId="05110D1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6" w:type="pct"/>
            <w:vAlign w:val="center"/>
          </w:tcPr>
          <w:p w14:paraId="1449FC6D">
            <w:pPr>
              <w:adjustRightInd w:val="0"/>
              <w:snapToGrid w:val="0"/>
              <w:jc w:val="center"/>
              <w:rPr>
                <w:rFonts w:ascii="Times New Roman" w:hAnsi="Times New Roman" w:eastAsia="宋体" w:cs="Times New Roman"/>
                <w:szCs w:val="21"/>
              </w:rPr>
            </w:pPr>
          </w:p>
        </w:tc>
      </w:tr>
    </w:tbl>
    <w:p w14:paraId="5954E202">
      <w:r>
        <w:br w:type="page"/>
      </w:r>
    </w:p>
    <w:p w14:paraId="2FECBC03">
      <w:pPr>
        <w:pStyle w:val="3"/>
        <w:bidi w:val="0"/>
      </w:pPr>
      <w:r>
        <w:t>六、课程考核与评价</w:t>
      </w:r>
    </w:p>
    <w:p w14:paraId="50973EB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624"/>
        <w:gridCol w:w="2265"/>
        <w:gridCol w:w="1424"/>
        <w:gridCol w:w="3773"/>
      </w:tblGrid>
      <w:tr w14:paraId="2525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99" w:type="pct"/>
            <w:gridSpan w:val="2"/>
            <w:tcBorders>
              <w:left w:val="single" w:color="auto" w:sz="4" w:space="0"/>
              <w:right w:val="single" w:color="auto" w:sz="4" w:space="0"/>
            </w:tcBorders>
            <w:vAlign w:val="center"/>
          </w:tcPr>
          <w:p w14:paraId="68D1F02A">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3" w:type="pct"/>
            <w:tcBorders>
              <w:left w:val="single" w:color="auto" w:sz="4" w:space="0"/>
              <w:right w:val="single" w:color="auto" w:sz="4" w:space="0"/>
            </w:tcBorders>
            <w:vAlign w:val="center"/>
          </w:tcPr>
          <w:p w14:paraId="7854F87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46DF1A7A">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1" w:type="pct"/>
            <w:tcBorders>
              <w:left w:val="single" w:color="auto" w:sz="4" w:space="0"/>
              <w:right w:val="single" w:color="auto" w:sz="4" w:space="0"/>
            </w:tcBorders>
            <w:vAlign w:val="center"/>
          </w:tcPr>
          <w:p w14:paraId="34F72F9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4F7A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72" w:type="pct"/>
            <w:vMerge w:val="restart"/>
            <w:tcBorders>
              <w:left w:val="single" w:color="auto" w:sz="4" w:space="0"/>
              <w:right w:val="single" w:color="auto" w:sz="4" w:space="0"/>
            </w:tcBorders>
            <w:vAlign w:val="center"/>
          </w:tcPr>
          <w:p w14:paraId="26C8D965">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7" w:type="pct"/>
            <w:tcBorders>
              <w:left w:val="single" w:color="auto" w:sz="4" w:space="0"/>
              <w:right w:val="single" w:color="auto" w:sz="4" w:space="0"/>
            </w:tcBorders>
            <w:vAlign w:val="center"/>
          </w:tcPr>
          <w:p w14:paraId="063517A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3" w:type="pct"/>
            <w:tcBorders>
              <w:left w:val="single" w:color="auto" w:sz="4" w:space="0"/>
              <w:right w:val="single" w:color="auto" w:sz="4" w:space="0"/>
            </w:tcBorders>
            <w:shd w:val="clear" w:color="auto" w:fill="auto"/>
            <w:vAlign w:val="center"/>
          </w:tcPr>
          <w:p w14:paraId="51FC57C5">
            <w:pPr>
              <w:jc w:val="center"/>
              <w:rPr>
                <w:rFonts w:ascii="Times New Roman" w:hAnsi="Times New Roman" w:eastAsia="宋体" w:cs="Times New Roman"/>
              </w:rPr>
            </w:pPr>
            <w:r>
              <w:rPr>
                <w:rFonts w:ascii="Times New Roman" w:hAnsi="Times New Roman" w:eastAsia="宋体" w:cs="Times New Roman"/>
              </w:rPr>
              <w:t>以出勤、作业、课堂提问的形式进行</w:t>
            </w:r>
          </w:p>
        </w:tc>
        <w:tc>
          <w:tcPr>
            <w:tcW w:w="725" w:type="pct"/>
            <w:tcBorders>
              <w:left w:val="single" w:color="auto" w:sz="4" w:space="0"/>
              <w:right w:val="single" w:color="auto" w:sz="4" w:space="0"/>
            </w:tcBorders>
            <w:shd w:val="clear" w:color="auto" w:fill="auto"/>
            <w:vAlign w:val="center"/>
          </w:tcPr>
          <w:p w14:paraId="5DB5CF9F">
            <w:pPr>
              <w:jc w:val="center"/>
              <w:rPr>
                <w:rFonts w:ascii="Times New Roman" w:hAnsi="Times New Roman" w:eastAsia="宋体" w:cs="Times New Roman"/>
              </w:rPr>
            </w:pPr>
            <w:r>
              <w:rPr>
                <w:rFonts w:ascii="Times New Roman" w:hAnsi="Times New Roman" w:eastAsia="宋体" w:cs="Times New Roman"/>
              </w:rPr>
              <w:t>20%</w:t>
            </w:r>
          </w:p>
        </w:tc>
        <w:tc>
          <w:tcPr>
            <w:tcW w:w="1921" w:type="pct"/>
            <w:tcBorders>
              <w:left w:val="single" w:color="auto" w:sz="4" w:space="0"/>
              <w:right w:val="single" w:color="auto" w:sz="4" w:space="0"/>
            </w:tcBorders>
            <w:vAlign w:val="center"/>
          </w:tcPr>
          <w:p w14:paraId="7503065D">
            <w:pPr>
              <w:jc w:val="center"/>
              <w:rPr>
                <w:rFonts w:ascii="Times New Roman" w:hAnsi="Times New Roman" w:eastAsia="宋体" w:cs="Times New Roman"/>
                <w:szCs w:val="21"/>
              </w:rPr>
            </w:pPr>
            <w:r>
              <w:rPr>
                <w:rFonts w:ascii="Times New Roman" w:hAnsi="Times New Roman" w:eastAsia="宋体" w:cs="Times New Roman"/>
              </w:rPr>
              <w:t>制定出勤制度和作业占比，及课堂提问占比进行过程评价</w:t>
            </w:r>
          </w:p>
        </w:tc>
      </w:tr>
      <w:tr w14:paraId="568F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72" w:type="pct"/>
            <w:vMerge w:val="continue"/>
            <w:tcBorders>
              <w:left w:val="single" w:color="auto" w:sz="4" w:space="0"/>
              <w:right w:val="single" w:color="auto" w:sz="4" w:space="0"/>
            </w:tcBorders>
            <w:vAlign w:val="center"/>
          </w:tcPr>
          <w:p w14:paraId="131F6DEC">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7" w:type="pct"/>
            <w:tcBorders>
              <w:left w:val="single" w:color="auto" w:sz="4" w:space="0"/>
              <w:right w:val="single" w:color="auto" w:sz="4" w:space="0"/>
            </w:tcBorders>
            <w:vAlign w:val="center"/>
          </w:tcPr>
          <w:p w14:paraId="77C2E312">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3" w:type="pct"/>
            <w:tcBorders>
              <w:left w:val="single" w:color="auto" w:sz="4" w:space="0"/>
              <w:right w:val="single" w:color="auto" w:sz="4" w:space="0"/>
            </w:tcBorders>
            <w:vAlign w:val="center"/>
          </w:tcPr>
          <w:p w14:paraId="38E56B22">
            <w:pPr>
              <w:jc w:val="center"/>
              <w:rPr>
                <w:rFonts w:ascii="Times New Roman" w:hAnsi="Times New Roman" w:eastAsia="宋体" w:cs="Times New Roman"/>
                <w:szCs w:val="21"/>
              </w:rPr>
            </w:pPr>
            <w:r>
              <w:rPr>
                <w:rFonts w:ascii="Times New Roman" w:hAnsi="Times New Roman" w:eastAsia="宋体" w:cs="Times New Roman"/>
              </w:rPr>
              <w:t>每教学单元的结课考核形式进行</w:t>
            </w:r>
          </w:p>
        </w:tc>
        <w:tc>
          <w:tcPr>
            <w:tcW w:w="725" w:type="pct"/>
            <w:tcBorders>
              <w:left w:val="single" w:color="auto" w:sz="4" w:space="0"/>
              <w:right w:val="single" w:color="auto" w:sz="4" w:space="0"/>
            </w:tcBorders>
            <w:vAlign w:val="center"/>
          </w:tcPr>
          <w:p w14:paraId="56136FB5">
            <w:pPr>
              <w:jc w:val="center"/>
              <w:rPr>
                <w:rFonts w:ascii="Times New Roman" w:hAnsi="Times New Roman" w:eastAsia="宋体" w:cs="Times New Roman"/>
                <w:szCs w:val="21"/>
              </w:rPr>
            </w:pPr>
            <w:r>
              <w:rPr>
                <w:rFonts w:ascii="Times New Roman" w:hAnsi="Times New Roman" w:eastAsia="宋体" w:cs="Times New Roman"/>
              </w:rPr>
              <w:t>10%</w:t>
            </w:r>
          </w:p>
        </w:tc>
        <w:tc>
          <w:tcPr>
            <w:tcW w:w="1921" w:type="pct"/>
            <w:tcBorders>
              <w:left w:val="single" w:color="auto" w:sz="4" w:space="0"/>
              <w:right w:val="single" w:color="auto" w:sz="4" w:space="0"/>
            </w:tcBorders>
            <w:vAlign w:val="center"/>
          </w:tcPr>
          <w:p w14:paraId="2004614B">
            <w:pPr>
              <w:jc w:val="center"/>
              <w:rPr>
                <w:rFonts w:ascii="Times New Roman" w:hAnsi="Times New Roman" w:eastAsia="宋体" w:cs="Times New Roman"/>
                <w:szCs w:val="21"/>
              </w:rPr>
            </w:pPr>
            <w:r>
              <w:rPr>
                <w:rFonts w:ascii="Times New Roman" w:hAnsi="Times New Roman" w:eastAsia="宋体" w:cs="Times New Roman"/>
              </w:rPr>
              <w:t>以试卷或提问考核的方式对单元的基本知识和重点内容进行考核</w:t>
            </w:r>
          </w:p>
        </w:tc>
      </w:tr>
      <w:tr w14:paraId="1499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72" w:type="pct"/>
            <w:vMerge w:val="continue"/>
            <w:tcBorders>
              <w:left w:val="single" w:color="auto" w:sz="4" w:space="0"/>
              <w:right w:val="single" w:color="auto" w:sz="4" w:space="0"/>
            </w:tcBorders>
            <w:vAlign w:val="center"/>
          </w:tcPr>
          <w:p w14:paraId="57B10407">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7" w:type="pct"/>
            <w:tcBorders>
              <w:left w:val="single" w:color="auto" w:sz="4" w:space="0"/>
              <w:right w:val="single" w:color="auto" w:sz="4" w:space="0"/>
            </w:tcBorders>
            <w:vAlign w:val="center"/>
          </w:tcPr>
          <w:p w14:paraId="25C2C3C4">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3" w:type="pct"/>
            <w:tcBorders>
              <w:left w:val="single" w:color="auto" w:sz="4" w:space="0"/>
              <w:right w:val="single" w:color="auto" w:sz="4" w:space="0"/>
            </w:tcBorders>
            <w:vAlign w:val="center"/>
          </w:tcPr>
          <w:p w14:paraId="28E12B86">
            <w:pPr>
              <w:jc w:val="center"/>
              <w:rPr>
                <w:rFonts w:ascii="Times New Roman" w:hAnsi="Times New Roman" w:eastAsia="宋体" w:cs="Times New Roman"/>
                <w:szCs w:val="21"/>
              </w:rPr>
            </w:pPr>
            <w:r>
              <w:rPr>
                <w:rFonts w:ascii="Times New Roman" w:hAnsi="Times New Roman" w:eastAsia="宋体" w:cs="Times New Roman"/>
              </w:rPr>
              <w:t>期中考试</w:t>
            </w:r>
          </w:p>
        </w:tc>
        <w:tc>
          <w:tcPr>
            <w:tcW w:w="725" w:type="pct"/>
            <w:tcBorders>
              <w:left w:val="single" w:color="auto" w:sz="4" w:space="0"/>
              <w:right w:val="single" w:color="auto" w:sz="4" w:space="0"/>
            </w:tcBorders>
            <w:vAlign w:val="center"/>
          </w:tcPr>
          <w:p w14:paraId="1AADA260">
            <w:pPr>
              <w:jc w:val="center"/>
              <w:rPr>
                <w:rFonts w:ascii="Times New Roman" w:hAnsi="Times New Roman" w:eastAsia="宋体" w:cs="Times New Roman"/>
                <w:szCs w:val="21"/>
              </w:rPr>
            </w:pPr>
            <w:r>
              <w:rPr>
                <w:rFonts w:ascii="Times New Roman" w:hAnsi="Times New Roman" w:eastAsia="宋体" w:cs="Times New Roman"/>
              </w:rPr>
              <w:t>20%</w:t>
            </w:r>
          </w:p>
        </w:tc>
        <w:tc>
          <w:tcPr>
            <w:tcW w:w="1921" w:type="pct"/>
            <w:tcBorders>
              <w:left w:val="single" w:color="auto" w:sz="4" w:space="0"/>
              <w:right w:val="single" w:color="auto" w:sz="4" w:space="0"/>
            </w:tcBorders>
            <w:vAlign w:val="center"/>
          </w:tcPr>
          <w:p w14:paraId="3595B3D2">
            <w:pPr>
              <w:jc w:val="cente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3AE6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99" w:type="pct"/>
            <w:gridSpan w:val="2"/>
            <w:tcBorders>
              <w:left w:val="single" w:color="auto" w:sz="4" w:space="0"/>
              <w:right w:val="single" w:color="auto" w:sz="4" w:space="0"/>
            </w:tcBorders>
            <w:vAlign w:val="center"/>
          </w:tcPr>
          <w:p w14:paraId="7B27D701">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3" w:type="pct"/>
            <w:tcBorders>
              <w:left w:val="single" w:color="auto" w:sz="4" w:space="0"/>
              <w:right w:val="single" w:color="auto" w:sz="4" w:space="0"/>
            </w:tcBorders>
            <w:vAlign w:val="center"/>
          </w:tcPr>
          <w:p w14:paraId="10327770">
            <w:pPr>
              <w:jc w:val="center"/>
              <w:rPr>
                <w:rFonts w:ascii="Times New Roman" w:hAnsi="Times New Roman" w:eastAsia="宋体" w:cs="Times New Roman"/>
                <w:szCs w:val="21"/>
              </w:rPr>
            </w:pPr>
            <w:r>
              <w:rPr>
                <w:rFonts w:ascii="Times New Roman" w:hAnsi="Times New Roman" w:eastAsia="宋体" w:cs="Times New Roman"/>
              </w:rPr>
              <w:t>期末考试</w:t>
            </w:r>
          </w:p>
        </w:tc>
        <w:tc>
          <w:tcPr>
            <w:tcW w:w="725" w:type="pct"/>
            <w:tcBorders>
              <w:left w:val="single" w:color="auto" w:sz="4" w:space="0"/>
              <w:right w:val="single" w:color="auto" w:sz="4" w:space="0"/>
            </w:tcBorders>
            <w:vAlign w:val="center"/>
          </w:tcPr>
          <w:p w14:paraId="12823CEB">
            <w:pPr>
              <w:jc w:val="center"/>
              <w:rPr>
                <w:rFonts w:ascii="Times New Roman" w:hAnsi="Times New Roman" w:eastAsia="宋体" w:cs="Times New Roman"/>
                <w:szCs w:val="21"/>
              </w:rPr>
            </w:pPr>
            <w:r>
              <w:rPr>
                <w:rFonts w:ascii="Times New Roman" w:hAnsi="Times New Roman" w:eastAsia="宋体" w:cs="Times New Roman"/>
              </w:rPr>
              <w:t>50%</w:t>
            </w:r>
          </w:p>
        </w:tc>
        <w:tc>
          <w:tcPr>
            <w:tcW w:w="1921" w:type="pct"/>
            <w:tcBorders>
              <w:left w:val="single" w:color="auto" w:sz="4" w:space="0"/>
              <w:right w:val="single" w:color="auto" w:sz="4" w:space="0"/>
            </w:tcBorders>
            <w:vAlign w:val="center"/>
          </w:tcPr>
          <w:p w14:paraId="54DA6FD3">
            <w:pPr>
              <w:jc w:val="center"/>
              <w:rPr>
                <w:rFonts w:ascii="Times New Roman" w:hAnsi="Times New Roman" w:eastAsia="宋体" w:cs="Times New Roman"/>
                <w:szCs w:val="21"/>
              </w:rPr>
            </w:pPr>
            <w:r>
              <w:rPr>
                <w:rFonts w:ascii="Times New Roman" w:hAnsi="Times New Roman" w:eastAsia="宋体" w:cs="Times New Roman"/>
              </w:rPr>
              <w:t>对课程进行总体考核，考试学生对基本知识和基本技能的掌握程度</w:t>
            </w:r>
          </w:p>
        </w:tc>
      </w:tr>
    </w:tbl>
    <w:p w14:paraId="4A381814">
      <w:pPr>
        <w:pStyle w:val="3"/>
        <w:bidi w:val="0"/>
      </w:pPr>
      <w:r>
        <w:t>七、课程实施与保障</w:t>
      </w:r>
    </w:p>
    <w:p w14:paraId="7F4E9DC8">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6034411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12445A60">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1730B55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6C4AB5F1">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291B275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304C1A5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专职教师在3人左右，其中在校专职教师2人，来自企业的兼职教师1人。应具备双师素质资格，具有一定的实践经验，教学效果良好，职称和年龄结构合理。</w:t>
      </w:r>
    </w:p>
    <w:p w14:paraId="608F24A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4CAC7920">
      <w:pPr>
        <w:adjustRightInd w:val="0"/>
        <w:snapToGrid w:val="0"/>
        <w:spacing w:line="440" w:lineRule="exact"/>
        <w:ind w:firstLine="480" w:firstLineChars="200"/>
        <w:rPr>
          <w:rFonts w:ascii="Times New Roman" w:hAnsi="Times New Roman" w:eastAsia="宋体" w:cs="Times New Roman"/>
          <w:color w:val="FF0000"/>
          <w:sz w:val="24"/>
        </w:rPr>
      </w:pPr>
      <w:r>
        <w:rPr>
          <w:rFonts w:ascii="Times New Roman" w:hAnsi="Times New Roman" w:eastAsia="宋体" w:cs="Times New Roman"/>
          <w:sz w:val="24"/>
        </w:rPr>
        <w:t>实施课程教学，校内应具备以下实训条件：多媒体专业教室、教学做一体化实训室。</w:t>
      </w:r>
    </w:p>
    <w:p w14:paraId="705A666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5FA6DD3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76588CE8">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教材《新能源技术》。</w:t>
      </w:r>
    </w:p>
    <w:p w14:paraId="16870BA2">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授课教案及课件。</w:t>
      </w:r>
    </w:p>
    <w:p w14:paraId="0A12CF30">
      <w:pPr>
        <w:numPr>
          <w:ilvl w:val="0"/>
          <w:numId w:val="10"/>
        </w:num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数字教学资源：</w:t>
      </w:r>
    </w:p>
    <w:p w14:paraId="46FEB00B">
      <w:pPr>
        <w:adjustRightInd w:val="0"/>
        <w:snapToGrid w:val="0"/>
        <w:spacing w:line="440" w:lineRule="exact"/>
        <w:ind w:firstLine="480" w:firstLineChars="200"/>
        <w:rPr>
          <w:rFonts w:ascii="Times New Roman" w:hAnsi="Times New Roman" w:cs="Times New Roman"/>
          <w:sz w:val="24"/>
          <w:szCs w:val="24"/>
        </w:rPr>
      </w:pPr>
      <w:r>
        <w:rPr>
          <w:rFonts w:hint="eastAsia" w:ascii="宋体" w:hAnsi="宋体" w:eastAsia="宋体" w:cs="宋体"/>
          <w:sz w:val="24"/>
          <w:szCs w:val="24"/>
        </w:rPr>
        <w:t>①</w:t>
      </w:r>
      <w:r>
        <w:rPr>
          <w:rFonts w:ascii="Times New Roman" w:hAnsi="Times New Roman" w:cs="Times New Roman"/>
          <w:sz w:val="24"/>
          <w:szCs w:val="24"/>
        </w:rPr>
        <w:t>石油化工生产相关专业图书与期刊等图书资源。</w:t>
      </w:r>
    </w:p>
    <w:p w14:paraId="3782D8C8">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中国石油、中国石化、中国海油、中国大唐等国企新能源应用案例及分析。</w:t>
      </w:r>
    </w:p>
    <w:p w14:paraId="66521254">
      <w:pPr>
        <w:adjustRightInd w:val="0"/>
        <w:snapToGrid w:val="0"/>
        <w:spacing w:line="440" w:lineRule="exact"/>
        <w:ind w:firstLine="480" w:firstLineChars="200"/>
        <w:rPr>
          <w:rFonts w:ascii="Times New Roman" w:hAnsi="Times New Roman" w:eastAsia="宋体" w:cs="Times New Roman"/>
          <w:sz w:val="24"/>
        </w:rPr>
      </w:pPr>
      <w:r>
        <w:rPr>
          <w:rFonts w:hint="eastAsia" w:ascii="宋体" w:hAnsi="宋体" w:eastAsia="宋体" w:cs="宋体"/>
          <w:sz w:val="24"/>
        </w:rPr>
        <w:t>③</w:t>
      </w:r>
      <w:r>
        <w:rPr>
          <w:rFonts w:ascii="Times New Roman" w:hAnsi="Times New Roman" w:eastAsia="宋体" w:cs="Times New Roman"/>
          <w:sz w:val="24"/>
        </w:rPr>
        <w:t>DeepSeek、秘塔AI搜索、PerPlexity AI、豆包、Google Gemini、Kimi、千问、Get GPt Search等AI搜索。</w:t>
      </w:r>
    </w:p>
    <w:p w14:paraId="199AB444">
      <w:pPr>
        <w:rPr>
          <w:rFonts w:ascii="Times New Roman" w:hAnsi="Times New Roman" w:cs="Times New Roman"/>
        </w:rPr>
      </w:pPr>
    </w:p>
    <w:p w14:paraId="46F8C155">
      <w:pPr>
        <w:rPr>
          <w:rFonts w:ascii="Times New Roman" w:hAnsi="Times New Roman" w:cs="Times New Roman"/>
        </w:rPr>
      </w:pPr>
    </w:p>
    <w:p w14:paraId="15A9105F">
      <w:pPr>
        <w:rPr>
          <w:rFonts w:ascii="Times New Roman" w:hAnsi="Times New Roman" w:cs="Times New Roman"/>
        </w:rPr>
      </w:pPr>
    </w:p>
    <w:p w14:paraId="472DBC69">
      <w:pPr>
        <w:rPr>
          <w:rFonts w:ascii="Times New Roman" w:hAnsi="Times New Roman" w:cs="Times New Roman"/>
        </w:rPr>
      </w:pPr>
    </w:p>
    <w:p w14:paraId="618ED2EC">
      <w:pPr>
        <w:rPr>
          <w:rFonts w:ascii="Times New Roman" w:hAnsi="Times New Roman" w:cs="Times New Roman"/>
        </w:rPr>
      </w:pPr>
      <w:r>
        <w:rPr>
          <w:rFonts w:ascii="Times New Roman" w:hAnsi="Times New Roman" w:cs="Times New Roman"/>
        </w:rPr>
        <w:br w:type="page"/>
      </w:r>
    </w:p>
    <w:p w14:paraId="4BD2E28A">
      <w:pPr>
        <w:pStyle w:val="2"/>
        <w:bidi w:val="0"/>
      </w:pPr>
      <w:bookmarkStart w:id="245" w:name="_Toc17575"/>
      <w:bookmarkStart w:id="246" w:name="_Toc14646"/>
      <w:bookmarkStart w:id="247" w:name="_Toc24318"/>
      <w:bookmarkStart w:id="248" w:name="_Toc25972"/>
      <w:bookmarkStart w:id="249" w:name="_Toc23844"/>
      <w:r>
        <w:t>《功能涂料》课程标准</w:t>
      </w:r>
      <w:bookmarkEnd w:id="245"/>
      <w:bookmarkEnd w:id="246"/>
      <w:bookmarkEnd w:id="247"/>
      <w:bookmarkEnd w:id="248"/>
      <w:bookmarkEnd w:id="249"/>
    </w:p>
    <w:p w14:paraId="0BBA2922">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70"/>
        <w:gridCol w:w="1716"/>
        <w:gridCol w:w="999"/>
        <w:gridCol w:w="1150"/>
        <w:gridCol w:w="3176"/>
      </w:tblGrid>
      <w:tr w14:paraId="0BE2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75356E4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75" w:type="pct"/>
            <w:gridSpan w:val="3"/>
            <w:tcBorders>
              <w:top w:val="single" w:color="auto" w:sz="4" w:space="0"/>
              <w:left w:val="single" w:color="auto" w:sz="4" w:space="0"/>
              <w:bottom w:val="single" w:color="auto" w:sz="4" w:space="0"/>
              <w:right w:val="single" w:color="auto" w:sz="4" w:space="0"/>
            </w:tcBorders>
            <w:vAlign w:val="center"/>
          </w:tcPr>
          <w:p w14:paraId="294EB62E">
            <w:pPr>
              <w:widowControl/>
              <w:jc w:val="center"/>
              <w:rPr>
                <w:rFonts w:ascii="Times New Roman" w:hAnsi="Times New Roman" w:cs="Times New Roman"/>
              </w:rPr>
            </w:pPr>
            <w:r>
              <w:rPr>
                <w:rFonts w:ascii="Times New Roman" w:hAnsi="Times New Roman" w:cs="Times New Roman"/>
              </w:rPr>
              <w:t>功能涂料</w:t>
            </w:r>
          </w:p>
        </w:tc>
        <w:tc>
          <w:tcPr>
            <w:tcW w:w="584" w:type="pct"/>
            <w:tcBorders>
              <w:top w:val="single" w:color="auto" w:sz="4" w:space="0"/>
              <w:left w:val="single" w:color="auto" w:sz="4" w:space="0"/>
              <w:bottom w:val="single" w:color="auto" w:sz="4" w:space="0"/>
              <w:right w:val="single" w:color="auto" w:sz="4" w:space="0"/>
            </w:tcBorders>
            <w:vAlign w:val="center"/>
          </w:tcPr>
          <w:p w14:paraId="7DFF6244">
            <w:pPr>
              <w:pStyle w:val="16"/>
              <w:spacing w:before="0" w:beforeAutospacing="0" w:after="0" w:afterAutospacing="0"/>
              <w:ind w:right="-117"/>
              <w:jc w:val="both"/>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611" w:type="pct"/>
            <w:tcBorders>
              <w:top w:val="single" w:color="auto" w:sz="4" w:space="0"/>
              <w:left w:val="single" w:color="auto" w:sz="4" w:space="0"/>
              <w:bottom w:val="single" w:color="auto" w:sz="4" w:space="0"/>
              <w:right w:val="single" w:color="auto" w:sz="4" w:space="0"/>
            </w:tcBorders>
            <w:vAlign w:val="center"/>
          </w:tcPr>
          <w:p w14:paraId="5F5E2637">
            <w:pPr>
              <w:pStyle w:val="16"/>
              <w:spacing w:before="0" w:beforeAutospacing="0" w:after="0" w:afterAutospacing="0"/>
              <w:jc w:val="center"/>
              <w:rPr>
                <w:rFonts w:ascii="Times New Roman" w:hAnsi="Times New Roman" w:eastAsia="宋体" w:cs="Times New Roman"/>
                <w:color w:val="FF0000"/>
                <w:szCs w:val="21"/>
              </w:rPr>
            </w:pPr>
            <w:r>
              <w:rPr>
                <w:rFonts w:ascii="Times New Roman" w:hAnsi="Times New Roman" w:eastAsia="宋体" w:cs="Times New Roman"/>
                <w:color w:val="auto"/>
                <w:szCs w:val="21"/>
              </w:rPr>
              <w:t>shjh23010</w:t>
            </w:r>
          </w:p>
        </w:tc>
      </w:tr>
      <w:tr w14:paraId="1D5A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000C6AE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7" w:type="pct"/>
            <w:tcBorders>
              <w:top w:val="single" w:color="auto" w:sz="4" w:space="0"/>
              <w:left w:val="single" w:color="auto" w:sz="4" w:space="0"/>
              <w:bottom w:val="single" w:color="auto" w:sz="4" w:space="0"/>
              <w:right w:val="single" w:color="auto" w:sz="4" w:space="0"/>
            </w:tcBorders>
            <w:vAlign w:val="center"/>
          </w:tcPr>
          <w:p w14:paraId="1BB14DA2">
            <w:pPr>
              <w:jc w:val="center"/>
              <w:rPr>
                <w:rFonts w:ascii="Times New Roman" w:hAnsi="Times New Roman" w:cs="Times New Roman"/>
              </w:rPr>
            </w:pPr>
            <w:r>
              <w:rPr>
                <w:rFonts w:ascii="Times New Roman" w:hAnsi="Times New Roman" w:cs="Times New Roman"/>
              </w:rPr>
              <w:t>16学时</w:t>
            </w:r>
          </w:p>
        </w:tc>
        <w:tc>
          <w:tcPr>
            <w:tcW w:w="871" w:type="pct"/>
            <w:tcBorders>
              <w:top w:val="single" w:color="auto" w:sz="4" w:space="0"/>
              <w:left w:val="single" w:color="auto" w:sz="4" w:space="0"/>
              <w:bottom w:val="single" w:color="auto" w:sz="4" w:space="0"/>
              <w:right w:val="single" w:color="auto" w:sz="4" w:space="0"/>
            </w:tcBorders>
            <w:vAlign w:val="center"/>
          </w:tcPr>
          <w:p w14:paraId="10141133">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06" w:type="pct"/>
            <w:tcBorders>
              <w:top w:val="single" w:color="auto" w:sz="4" w:space="0"/>
              <w:left w:val="single" w:color="auto" w:sz="4" w:space="0"/>
              <w:bottom w:val="single" w:color="auto" w:sz="4" w:space="0"/>
              <w:right w:val="single" w:color="auto" w:sz="4" w:space="0"/>
            </w:tcBorders>
            <w:vAlign w:val="center"/>
          </w:tcPr>
          <w:p w14:paraId="1DF3777A">
            <w:pPr>
              <w:jc w:val="center"/>
              <w:rPr>
                <w:rFonts w:ascii="Times New Roman" w:hAnsi="Times New Roman" w:cs="Times New Roman"/>
              </w:rPr>
            </w:pPr>
            <w:r>
              <w:rPr>
                <w:rFonts w:ascii="Times New Roman" w:hAnsi="Times New Roman" w:cs="Times New Roman"/>
              </w:rPr>
              <w:t>0学时</w:t>
            </w:r>
          </w:p>
        </w:tc>
        <w:tc>
          <w:tcPr>
            <w:tcW w:w="584" w:type="pct"/>
            <w:tcBorders>
              <w:top w:val="single" w:color="auto" w:sz="4" w:space="0"/>
              <w:left w:val="single" w:color="auto" w:sz="4" w:space="0"/>
              <w:bottom w:val="single" w:color="auto" w:sz="4" w:space="0"/>
              <w:right w:val="single" w:color="auto" w:sz="4" w:space="0"/>
            </w:tcBorders>
            <w:vAlign w:val="center"/>
          </w:tcPr>
          <w:p w14:paraId="2598FF30">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611" w:type="pct"/>
            <w:tcBorders>
              <w:top w:val="single" w:color="auto" w:sz="4" w:space="0"/>
              <w:left w:val="single" w:color="auto" w:sz="4" w:space="0"/>
              <w:bottom w:val="single" w:color="auto" w:sz="4" w:space="0"/>
              <w:right w:val="single" w:color="auto" w:sz="4" w:space="0"/>
            </w:tcBorders>
            <w:vAlign w:val="center"/>
          </w:tcPr>
          <w:p w14:paraId="717815DE">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1学分</w:t>
            </w:r>
          </w:p>
        </w:tc>
      </w:tr>
      <w:tr w14:paraId="730D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6FB58A6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1" w:type="pct"/>
            <w:gridSpan w:val="5"/>
            <w:tcBorders>
              <w:top w:val="single" w:color="auto" w:sz="4" w:space="0"/>
              <w:left w:val="single" w:color="auto" w:sz="4" w:space="0"/>
              <w:bottom w:val="single" w:color="auto" w:sz="4" w:space="0"/>
              <w:right w:val="single" w:color="auto" w:sz="4" w:space="0"/>
            </w:tcBorders>
            <w:vAlign w:val="center"/>
          </w:tcPr>
          <w:p w14:paraId="52F8D000">
            <w:pPr>
              <w:jc w:val="center"/>
              <w:rPr>
                <w:rFonts w:ascii="Times New Roman" w:hAnsi="Times New Roman" w:eastAsia="Arial Unicode MS" w:cs="Times New Roman"/>
              </w:rPr>
            </w:pPr>
            <w:r>
              <w:rPr>
                <w:rFonts w:ascii="Times New Roman" w:hAnsi="Times New Roman" w:eastAsia="宋体" w:cs="Times New Roman"/>
              </w:rPr>
              <w:t>高分子合成技术专业</w:t>
            </w:r>
          </w:p>
        </w:tc>
      </w:tr>
      <w:tr w14:paraId="44BD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2076D67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75" w:type="pct"/>
            <w:gridSpan w:val="3"/>
            <w:tcBorders>
              <w:top w:val="single" w:color="auto" w:sz="4" w:space="0"/>
              <w:left w:val="single" w:color="auto" w:sz="4" w:space="0"/>
              <w:right w:val="single" w:color="auto" w:sz="4" w:space="0"/>
            </w:tcBorders>
            <w:vAlign w:val="center"/>
          </w:tcPr>
          <w:p w14:paraId="47223C6D">
            <w:pPr>
              <w:widowControl/>
              <w:jc w:val="center"/>
              <w:rPr>
                <w:rFonts w:ascii="Times New Roman" w:hAnsi="Times New Roman" w:cs="Times New Roman"/>
              </w:rPr>
            </w:pPr>
            <w:r>
              <w:rPr>
                <w:rFonts w:ascii="Times New Roman" w:hAnsi="Times New Roman" w:cs="Times New Roman"/>
              </w:rPr>
              <w:sym w:font="Wingdings 2" w:char="00A3"/>
            </w:r>
            <w:r>
              <w:rPr>
                <w:rFonts w:ascii="Times New Roman" w:hAnsi="Times New Roman" w:eastAsia="宋体" w:cs="Times New Roman"/>
              </w:rPr>
              <w:t>专业基础课</w:t>
            </w:r>
            <w:r>
              <w:rPr>
                <w:rFonts w:ascii="Times New Roman" w:hAnsi="Times New Roman" w:cs="Times New Roman"/>
              </w:rPr>
              <w:sym w:font="Wingdings 2" w:char="00A3"/>
            </w:r>
            <w:r>
              <w:rPr>
                <w:rFonts w:ascii="Times New Roman" w:hAnsi="Times New Roman" w:cs="Times New Roman"/>
              </w:rPr>
              <w:t>专业核心课</w:t>
            </w:r>
            <w:r>
              <w:rPr>
                <w:rFonts w:ascii="Times New Roman" w:hAnsi="Times New Roman" w:cs="Times New Roman"/>
              </w:rPr>
              <w:sym w:font="Wingdings 2" w:char="F052"/>
            </w:r>
            <w:r>
              <w:rPr>
                <w:rFonts w:ascii="Times New Roman" w:hAnsi="Times New Roman" w:cs="Times New Roman"/>
              </w:rPr>
              <w:t>专业选修课</w:t>
            </w:r>
            <w:r>
              <w:rPr>
                <w:rFonts w:ascii="Times New Roman" w:hAnsi="Times New Roman" w:cs="Times New Roman"/>
              </w:rPr>
              <w:sym w:font="Wingdings 2" w:char="00A3"/>
            </w:r>
            <w:r>
              <w:rPr>
                <w:rFonts w:ascii="Times New Roman" w:hAnsi="Times New Roman" w:cs="Times New Roman"/>
              </w:rPr>
              <w:t>专业技能课</w:t>
            </w:r>
          </w:p>
        </w:tc>
        <w:tc>
          <w:tcPr>
            <w:tcW w:w="584" w:type="pct"/>
            <w:tcBorders>
              <w:top w:val="single" w:color="auto" w:sz="4" w:space="0"/>
              <w:left w:val="single" w:color="auto" w:sz="4" w:space="0"/>
              <w:bottom w:val="single" w:color="auto" w:sz="4" w:space="0"/>
              <w:right w:val="single" w:color="auto" w:sz="4" w:space="0"/>
            </w:tcBorders>
            <w:vAlign w:val="center"/>
          </w:tcPr>
          <w:p w14:paraId="11BE0737">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课程性质</w:t>
            </w:r>
          </w:p>
        </w:tc>
        <w:tc>
          <w:tcPr>
            <w:tcW w:w="1611" w:type="pct"/>
            <w:tcBorders>
              <w:top w:val="single" w:color="auto" w:sz="4" w:space="0"/>
              <w:left w:val="single" w:color="auto" w:sz="4" w:space="0"/>
              <w:bottom w:val="single" w:color="auto" w:sz="4" w:space="0"/>
              <w:right w:val="single" w:color="auto" w:sz="4" w:space="0"/>
            </w:tcBorders>
            <w:vAlign w:val="center"/>
          </w:tcPr>
          <w:p w14:paraId="439D7777">
            <w:pPr>
              <w:pStyle w:val="16"/>
              <w:spacing w:before="0" w:beforeAutospacing="0" w:after="0" w:afterAutospacing="0"/>
              <w:ind w:left="-105" w:leftChars="-50" w:right="-105" w:rightChars="-50"/>
              <w:jc w:val="center"/>
              <w:rPr>
                <w:rFonts w:ascii="Times New Roman" w:hAnsi="Times New Roman" w:eastAsia="宋体" w:cs="Times New Roman"/>
                <w:bCs/>
                <w:color w:val="auto"/>
                <w:sz w:val="21"/>
                <w:szCs w:val="21"/>
              </w:rPr>
            </w:pPr>
            <w:r>
              <w:rPr>
                <w:rFonts w:ascii="Times New Roman" w:hAnsi="Times New Roman" w:eastAsia="宋体" w:cs="Times New Roman"/>
                <w:color w:val="auto"/>
              </w:rPr>
              <w:sym w:font="Wingdings 2" w:char="F052"/>
            </w:r>
            <w:r>
              <w:rPr>
                <w:rFonts w:ascii="Times New Roman" w:hAnsi="Times New Roman" w:eastAsia="宋体" w:cs="Times New Roman"/>
                <w:bCs/>
                <w:color w:val="auto"/>
                <w:sz w:val="21"/>
                <w:szCs w:val="21"/>
              </w:rPr>
              <w:t>理论课</w:t>
            </w:r>
            <w:r>
              <w:rPr>
                <w:rFonts w:ascii="Times New Roman" w:hAnsi="Times New Roman" w:eastAsia="宋体" w:cs="Times New Roman"/>
                <w:color w:val="auto"/>
              </w:rPr>
              <w:sym w:font="Wingdings 2" w:char="00A3"/>
            </w:r>
            <w:r>
              <w:rPr>
                <w:rFonts w:ascii="Times New Roman" w:hAnsi="Times New Roman" w:eastAsia="宋体" w:cs="Times New Roman"/>
                <w:bCs/>
                <w:color w:val="auto"/>
                <w:sz w:val="21"/>
                <w:szCs w:val="21"/>
              </w:rPr>
              <w:t>理实一体</w:t>
            </w:r>
          </w:p>
          <w:p w14:paraId="37572021">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cs="Times New Roman"/>
              </w:rPr>
              <w:sym w:font="Wingdings 2" w:char="00A3"/>
            </w:r>
            <w:r>
              <w:rPr>
                <w:rFonts w:ascii="Times New Roman" w:hAnsi="Times New Roman" w:eastAsia="宋体" w:cs="Times New Roman"/>
                <w:bCs/>
                <w:color w:val="auto"/>
                <w:sz w:val="21"/>
                <w:szCs w:val="21"/>
              </w:rPr>
              <w:t>集中性实践环节</w:t>
            </w:r>
          </w:p>
        </w:tc>
      </w:tr>
      <w:tr w14:paraId="47D0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7F49BD7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1" w:type="pct"/>
            <w:gridSpan w:val="5"/>
            <w:tcBorders>
              <w:top w:val="single" w:color="auto" w:sz="4" w:space="0"/>
              <w:left w:val="single" w:color="auto" w:sz="4" w:space="0"/>
              <w:right w:val="single" w:color="auto" w:sz="4" w:space="0"/>
            </w:tcBorders>
            <w:vAlign w:val="center"/>
          </w:tcPr>
          <w:p w14:paraId="4248606F">
            <w:pPr>
              <w:jc w:val="center"/>
              <w:rPr>
                <w:rFonts w:ascii="Times New Roman" w:hAnsi="Times New Roman" w:eastAsia="宋体" w:cs="Times New Roman"/>
              </w:rPr>
            </w:pPr>
            <w:r>
              <w:rPr>
                <w:rFonts w:ascii="Times New Roman" w:hAnsi="Times New Roman" w:eastAsia="宋体" w:cs="Times New Roman"/>
              </w:rPr>
              <w:t>化工单元操作技术</w:t>
            </w:r>
          </w:p>
        </w:tc>
      </w:tr>
      <w:tr w14:paraId="7E13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3AED9DB8">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1" w:type="pct"/>
            <w:gridSpan w:val="5"/>
            <w:tcBorders>
              <w:top w:val="single" w:color="auto" w:sz="4" w:space="0"/>
              <w:left w:val="single" w:color="auto" w:sz="4" w:space="0"/>
              <w:right w:val="single" w:color="auto" w:sz="4" w:space="0"/>
            </w:tcBorders>
            <w:vAlign w:val="center"/>
          </w:tcPr>
          <w:p w14:paraId="50E7C631">
            <w:pPr>
              <w:jc w:val="center"/>
              <w:rPr>
                <w:rFonts w:ascii="Times New Roman" w:hAnsi="Times New Roman" w:eastAsia="宋体" w:cs="Times New Roman"/>
              </w:rPr>
            </w:pPr>
            <w:r>
              <w:rPr>
                <w:rFonts w:ascii="Times New Roman" w:hAnsi="Times New Roman" w:eastAsia="宋体" w:cs="Times New Roman"/>
              </w:rPr>
              <w:t>岗位实习</w:t>
            </w:r>
          </w:p>
        </w:tc>
      </w:tr>
      <w:tr w14:paraId="7C54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28064CE2">
            <w:pPr>
              <w:jc w:val="center"/>
              <w:rPr>
                <w:rFonts w:ascii="Times New Roman" w:hAnsi="Times New Roman" w:cs="Times New Roman"/>
                <w:b/>
              </w:rPr>
            </w:pPr>
            <w:r>
              <w:rPr>
                <w:rFonts w:ascii="Times New Roman" w:hAnsi="Times New Roman" w:eastAsia="宋体" w:cs="Times New Roman"/>
                <w:b/>
              </w:rPr>
              <w:t>选用教材</w:t>
            </w:r>
          </w:p>
        </w:tc>
        <w:tc>
          <w:tcPr>
            <w:tcW w:w="4371" w:type="pct"/>
            <w:gridSpan w:val="5"/>
            <w:tcBorders>
              <w:top w:val="single" w:color="auto" w:sz="4" w:space="0"/>
              <w:left w:val="single" w:color="auto" w:sz="4" w:space="0"/>
              <w:right w:val="single" w:color="auto" w:sz="4" w:space="0"/>
            </w:tcBorders>
            <w:shd w:val="clear" w:color="auto" w:fill="auto"/>
            <w:vAlign w:val="center"/>
          </w:tcPr>
          <w:p w14:paraId="47BE0570">
            <w:pPr>
              <w:jc w:val="center"/>
              <w:rPr>
                <w:rFonts w:ascii="Times New Roman" w:hAnsi="Times New Roman" w:eastAsia="宋体" w:cs="Times New Roman"/>
              </w:rPr>
            </w:pPr>
            <w:r>
              <w:rPr>
                <w:rFonts w:ascii="Times New Roman" w:hAnsi="Times New Roman" w:eastAsia="宋体" w:cs="Times New Roman"/>
              </w:rPr>
              <w:t>功能涂料制备技术（杨连成，化学工业出版社，2015.10，ISBN</w:t>
            </w:r>
            <w:r>
              <w:rPr>
                <w:rFonts w:ascii="Times New Roman" w:hAnsi="Times New Roman" w:cs="Times New Roman"/>
              </w:rPr>
              <w:t xml:space="preserve"> </w:t>
            </w:r>
            <w:r>
              <w:rPr>
                <w:rFonts w:ascii="Times New Roman" w:hAnsi="Times New Roman" w:eastAsia="宋体" w:cs="Times New Roman"/>
              </w:rPr>
              <w:t>9787122250896)</w:t>
            </w:r>
          </w:p>
        </w:tc>
      </w:tr>
      <w:tr w14:paraId="6834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6A07048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75" w:type="pct"/>
            <w:gridSpan w:val="3"/>
            <w:tcBorders>
              <w:top w:val="single" w:color="auto" w:sz="4" w:space="0"/>
              <w:left w:val="single" w:color="auto" w:sz="4" w:space="0"/>
              <w:right w:val="single" w:color="auto" w:sz="4" w:space="0"/>
            </w:tcBorders>
            <w:vAlign w:val="center"/>
          </w:tcPr>
          <w:p w14:paraId="71216212">
            <w:pPr>
              <w:widowControl/>
              <w:jc w:val="center"/>
              <w:rPr>
                <w:rFonts w:ascii="Times New Roman" w:hAnsi="Times New Roman" w:cs="Times New Roman"/>
              </w:rPr>
            </w:pPr>
            <w:r>
              <w:rPr>
                <w:rFonts w:ascii="Times New Roman" w:hAnsi="Times New Roman" w:cs="Times New Roman"/>
              </w:rPr>
              <w:t>李都</w:t>
            </w:r>
          </w:p>
        </w:tc>
        <w:tc>
          <w:tcPr>
            <w:tcW w:w="584" w:type="pct"/>
            <w:tcBorders>
              <w:top w:val="single" w:color="auto" w:sz="4" w:space="0"/>
              <w:left w:val="single" w:color="auto" w:sz="4" w:space="0"/>
              <w:bottom w:val="single" w:color="auto" w:sz="4" w:space="0"/>
              <w:right w:val="single" w:color="auto" w:sz="4" w:space="0"/>
            </w:tcBorders>
            <w:vAlign w:val="center"/>
          </w:tcPr>
          <w:p w14:paraId="7688065D">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611" w:type="pct"/>
            <w:tcBorders>
              <w:top w:val="single" w:color="auto" w:sz="4" w:space="0"/>
              <w:left w:val="single" w:color="auto" w:sz="4" w:space="0"/>
              <w:bottom w:val="single" w:color="auto" w:sz="4" w:space="0"/>
              <w:right w:val="single" w:color="auto" w:sz="4" w:space="0"/>
            </w:tcBorders>
            <w:vAlign w:val="center"/>
          </w:tcPr>
          <w:p w14:paraId="354BCC23">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w:t>
            </w:r>
          </w:p>
        </w:tc>
      </w:tr>
      <w:tr w14:paraId="1BCF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033EEBF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75" w:type="pct"/>
            <w:gridSpan w:val="3"/>
            <w:tcBorders>
              <w:top w:val="single" w:color="auto" w:sz="4" w:space="0"/>
              <w:left w:val="single" w:color="auto" w:sz="4" w:space="0"/>
              <w:right w:val="single" w:color="auto" w:sz="4" w:space="0"/>
            </w:tcBorders>
            <w:vAlign w:val="center"/>
          </w:tcPr>
          <w:p w14:paraId="7DBEC3C6">
            <w:pPr>
              <w:widowControl/>
              <w:jc w:val="center"/>
              <w:rPr>
                <w:rFonts w:ascii="Times New Roman" w:hAnsi="Times New Roman" w:cs="Times New Roman"/>
              </w:rPr>
            </w:pPr>
            <w:r>
              <w:rPr>
                <w:rFonts w:ascii="Times New Roman" w:hAnsi="Times New Roman" w:cs="Times New Roman"/>
              </w:rPr>
              <w:t>石红锦</w:t>
            </w:r>
          </w:p>
        </w:tc>
        <w:tc>
          <w:tcPr>
            <w:tcW w:w="584" w:type="pct"/>
            <w:tcBorders>
              <w:top w:val="single" w:color="auto" w:sz="4" w:space="0"/>
              <w:left w:val="single" w:color="auto" w:sz="4" w:space="0"/>
              <w:bottom w:val="single" w:color="auto" w:sz="4" w:space="0"/>
              <w:right w:val="single" w:color="auto" w:sz="4" w:space="0"/>
            </w:tcBorders>
            <w:vAlign w:val="center"/>
          </w:tcPr>
          <w:p w14:paraId="3A772D5E">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611" w:type="pct"/>
            <w:tcBorders>
              <w:top w:val="single" w:color="auto" w:sz="4" w:space="0"/>
              <w:left w:val="single" w:color="auto" w:sz="4" w:space="0"/>
              <w:bottom w:val="single" w:color="auto" w:sz="4" w:space="0"/>
              <w:right w:val="single" w:color="auto" w:sz="4" w:space="0"/>
            </w:tcBorders>
            <w:vAlign w:val="center"/>
          </w:tcPr>
          <w:p w14:paraId="03C8053A">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w:t>
            </w:r>
          </w:p>
        </w:tc>
      </w:tr>
    </w:tbl>
    <w:p w14:paraId="43072A18">
      <w:pPr>
        <w:pStyle w:val="3"/>
        <w:bidi w:val="0"/>
      </w:pPr>
      <w:r>
        <w:t>二、课程定位</w:t>
      </w:r>
    </w:p>
    <w:p w14:paraId="4F4FB32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材料专业必修的一门专业基础课程，是在《化工单元操作技术》等基础上开设的一门理论+实践的课程，对接专业人才培养目标，面向中控操作员工作岗位，培养学生具备严谨务实的工程素养、精益求精的工匠精神、爱岗敬业的职业操守等职业素质，具备功能涂料生产的综合应用能力，为后续《岗位实习》等课程学习奠定基础的课程。同时，将课程思政内容融入课程核心内容体系，帮助学生树立正确的世界观、人生观、价值观。</w:t>
      </w:r>
    </w:p>
    <w:p w14:paraId="7CCA2C57">
      <w:pPr>
        <w:pStyle w:val="3"/>
        <w:bidi w:val="0"/>
      </w:pPr>
      <w:r>
        <w:t>三、课程设计思路</w:t>
      </w:r>
    </w:p>
    <w:p w14:paraId="0223ADE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7837576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6EBA360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1B9E6CC1">
      <w:pPr>
        <w:pStyle w:val="3"/>
        <w:bidi w:val="0"/>
      </w:pPr>
      <w:r>
        <w:t>四、课程目标</w:t>
      </w:r>
    </w:p>
    <w:p w14:paraId="4DDD01CC">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3460899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 了解功能涂料的定义、分类、特点及发展趋势；</w:t>
      </w:r>
    </w:p>
    <w:p w14:paraId="578991B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 掌握功能涂料的组成（成膜物质、颜料、溶剂、助剂）及各组分的作用；</w:t>
      </w:r>
    </w:p>
    <w:p w14:paraId="7DD8DC0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 掌握功能涂料成膜机理、涂装方法及干燥工艺；</w:t>
      </w:r>
    </w:p>
    <w:p w14:paraId="5AD19B2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 掌握典型功能涂料（防火、防水、耐磨等）的配方设计与制备原理；</w:t>
      </w:r>
    </w:p>
    <w:p w14:paraId="52372C5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 掌握功能涂料性能检测（涂料性能、涂膜性能、施工性能）的标准与方法；</w:t>
      </w:r>
    </w:p>
    <w:p w14:paraId="4CD7A15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A6. 熟悉功能涂料在各应用领域的使用要求与注意事项。</w:t>
      </w:r>
    </w:p>
    <w:p w14:paraId="1BCBAB2B">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27C3980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 能识读功能涂料相关技术文件、配方表及检测标准；</w:t>
      </w:r>
    </w:p>
    <w:p w14:paraId="50E8E29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 能根据需求选择功能涂料的原料，设计基础配方；</w:t>
      </w:r>
    </w:p>
    <w:p w14:paraId="4C0CAD3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 能规范操作制备设备，完成典型功能涂料的制备；</w:t>
      </w:r>
    </w:p>
    <w:p w14:paraId="1A96C0E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 能熟练使用检测仪器，完成功能涂料关键性能指标的检测与结果分析；</w:t>
      </w:r>
    </w:p>
    <w:p w14:paraId="1536C18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 能识别功能涂料制备与应用过程中的常见问题，并提出初步解决方案；</w:t>
      </w:r>
    </w:p>
    <w:p w14:paraId="07049E1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B6. 具备查阅功能涂料相关技术资料、自主学习新技术与新工艺的能力。</w:t>
      </w:r>
    </w:p>
    <w:p w14:paraId="686828AC">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（三）素质目标</w:t>
      </w:r>
    </w:p>
    <w:p w14:paraId="4F20EE7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 培养诚实守信、严谨细致的职业素养，恪守化工行业安全规范与操作准则；</w:t>
      </w:r>
    </w:p>
    <w:p w14:paraId="5446FDA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 培养吃苦耐劳、精益求精的工作态度，注重产品质量与生产效率；</w:t>
      </w:r>
    </w:p>
    <w:p w14:paraId="26263B7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 培养自主思考、勇于探索的创新意识，积极适应行业技术发展；</w:t>
      </w:r>
    </w:p>
    <w:p w14:paraId="4A95C2C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 培养团队协作与沟通能力，能在项目实施中有效配合、分工协作；</w:t>
      </w:r>
    </w:p>
    <w:p w14:paraId="78CE7C3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 培养安全环保意识，在生产与实训中践行节能减排、绿色生产理念；</w:t>
      </w:r>
    </w:p>
    <w:p w14:paraId="589FC71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C6. 培养责任担当意识，对自身制备的产品质量与操作安全负责。</w:t>
      </w:r>
    </w:p>
    <w:p w14:paraId="7BE589D2">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599C061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 职业道德：树立 “爱岗敬业、质量为先、诚信经营” 的职业理念，遵守涂料行业职业道德与岗位行为规范；</w:t>
      </w:r>
    </w:p>
    <w:p w14:paraId="4FD74F4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 工匠精神：培育 “严谨务实、追求卓越、持之以恒” 的工匠精神，在配方设计、制备操作、性能检测中杜绝敷衍了事；</w:t>
      </w:r>
    </w:p>
    <w:p w14:paraId="00D4A2C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 法治意识：增强法治观念，自觉遵守涂料行业相关法律法规与环保标准，依法从业、合规生产；</w:t>
      </w:r>
    </w:p>
    <w:p w14:paraId="3F7916E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 社会责任：强化 “绿色化工、服务社会” 的责任担当，理解功能涂料在建筑、航空、电子等领域的重要作用，助力产业升级与安全发展；</w:t>
      </w:r>
    </w:p>
    <w:p w14:paraId="1F67AD7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 家国情怀：结合我国功能涂料行业的发展成就与自主创新案例，激发民族自豪感，培养 “强国有我” 的使命意识；</w:t>
      </w:r>
    </w:p>
    <w:p w14:paraId="21737F4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 创新意识：鼓励突破传统思维，探索功能涂料新配方、新工艺、新应用，培养敢为人先的创新精神；</w:t>
      </w:r>
    </w:p>
    <w:p w14:paraId="7FA9518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 生态文明：树立绿色发展理念，在配方设计与生产过程中优先选择环保原料与节能工艺，减少环境污染。</w:t>
      </w:r>
    </w:p>
    <w:p w14:paraId="3034EBB4">
      <w:pPr>
        <w:pStyle w:val="3"/>
        <w:bidi w:val="0"/>
      </w:pPr>
      <w: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2060"/>
        <w:gridCol w:w="936"/>
        <w:gridCol w:w="934"/>
        <w:gridCol w:w="936"/>
        <w:gridCol w:w="1061"/>
        <w:gridCol w:w="1372"/>
        <w:gridCol w:w="623"/>
        <w:gridCol w:w="560"/>
      </w:tblGrid>
      <w:tr w14:paraId="2BCB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3" w:type="pct"/>
            <w:vAlign w:val="center"/>
          </w:tcPr>
          <w:p w14:paraId="6CEFC270">
            <w:pPr>
              <w:adjustRightInd w:val="0"/>
              <w:snapToGrid w:val="0"/>
              <w:jc w:val="center"/>
              <w:rPr>
                <w:rFonts w:ascii="Times New Roman" w:hAnsi="Times New Roman" w:cs="Times New Roman"/>
                <w:b/>
                <w:bCs/>
                <w:szCs w:val="21"/>
              </w:rPr>
            </w:pPr>
            <w:r>
              <w:rPr>
                <w:rFonts w:ascii="Times New Roman" w:hAnsi="Times New Roman" w:cs="Times New Roman"/>
                <w:b/>
                <w:bCs/>
                <w:szCs w:val="21"/>
              </w:rPr>
              <w:t>学习情境（章）</w:t>
            </w:r>
          </w:p>
        </w:tc>
        <w:tc>
          <w:tcPr>
            <w:tcW w:w="1045" w:type="pct"/>
            <w:vAlign w:val="center"/>
          </w:tcPr>
          <w:p w14:paraId="6CA60DE6">
            <w:pPr>
              <w:adjustRightInd w:val="0"/>
              <w:snapToGrid w:val="0"/>
              <w:jc w:val="center"/>
              <w:rPr>
                <w:rFonts w:ascii="Times New Roman" w:hAnsi="Times New Roman" w:cs="Times New Roman"/>
                <w:b/>
                <w:bCs/>
                <w:szCs w:val="21"/>
              </w:rPr>
            </w:pPr>
            <w:r>
              <w:rPr>
                <w:rFonts w:ascii="Times New Roman" w:hAnsi="Times New Roman" w:cs="Times New Roman"/>
                <w:b/>
                <w:bCs/>
                <w:szCs w:val="21"/>
              </w:rPr>
              <w:t>工作任务（节）</w:t>
            </w:r>
          </w:p>
        </w:tc>
        <w:tc>
          <w:tcPr>
            <w:tcW w:w="475" w:type="pct"/>
            <w:vAlign w:val="center"/>
          </w:tcPr>
          <w:p w14:paraId="6628B564">
            <w:pPr>
              <w:adjustRightInd w:val="0"/>
              <w:snapToGrid w:val="0"/>
              <w:jc w:val="center"/>
              <w:rPr>
                <w:rFonts w:ascii="Times New Roman" w:hAnsi="Times New Roman" w:cs="Times New Roman"/>
                <w:b/>
                <w:bCs/>
                <w:szCs w:val="21"/>
              </w:rPr>
            </w:pPr>
            <w:r>
              <w:rPr>
                <w:rFonts w:ascii="Times New Roman" w:hAnsi="Times New Roman" w:cs="Times New Roman"/>
                <w:b/>
                <w:bCs/>
                <w:szCs w:val="21"/>
              </w:rPr>
              <w:t>知识点(A)</w:t>
            </w:r>
          </w:p>
        </w:tc>
        <w:tc>
          <w:tcPr>
            <w:tcW w:w="474" w:type="pct"/>
            <w:vAlign w:val="center"/>
          </w:tcPr>
          <w:p w14:paraId="1E4A36D8">
            <w:pPr>
              <w:adjustRightInd w:val="0"/>
              <w:snapToGrid w:val="0"/>
              <w:jc w:val="center"/>
              <w:rPr>
                <w:rFonts w:ascii="Times New Roman" w:hAnsi="Times New Roman" w:cs="Times New Roman"/>
                <w:b/>
                <w:bCs/>
                <w:szCs w:val="21"/>
              </w:rPr>
            </w:pPr>
            <w:r>
              <w:rPr>
                <w:rFonts w:ascii="Times New Roman" w:hAnsi="Times New Roman" w:cs="Times New Roman"/>
                <w:b/>
                <w:bCs/>
                <w:szCs w:val="21"/>
              </w:rPr>
              <w:t>技能点(B)</w:t>
            </w:r>
          </w:p>
        </w:tc>
        <w:tc>
          <w:tcPr>
            <w:tcW w:w="475" w:type="pct"/>
            <w:vAlign w:val="center"/>
          </w:tcPr>
          <w:p w14:paraId="2A00049C">
            <w:pPr>
              <w:adjustRightInd w:val="0"/>
              <w:snapToGrid w:val="0"/>
              <w:jc w:val="center"/>
              <w:rPr>
                <w:rFonts w:ascii="Times New Roman" w:hAnsi="Times New Roman" w:cs="Times New Roman"/>
                <w:b/>
                <w:bCs/>
                <w:szCs w:val="21"/>
              </w:rPr>
            </w:pPr>
            <w:r>
              <w:rPr>
                <w:rFonts w:ascii="Times New Roman" w:hAnsi="Times New Roman" w:cs="Times New Roman"/>
                <w:b/>
                <w:bCs/>
                <w:szCs w:val="21"/>
              </w:rPr>
              <w:t>素质目标(C)</w:t>
            </w:r>
          </w:p>
        </w:tc>
        <w:tc>
          <w:tcPr>
            <w:tcW w:w="538" w:type="pct"/>
            <w:vAlign w:val="center"/>
          </w:tcPr>
          <w:p w14:paraId="6663A86A">
            <w:pPr>
              <w:adjustRightInd w:val="0"/>
              <w:snapToGrid w:val="0"/>
              <w:jc w:val="center"/>
              <w:rPr>
                <w:rFonts w:ascii="Times New Roman" w:hAnsi="Times New Roman" w:cs="Times New Roman"/>
                <w:b/>
                <w:bCs/>
                <w:szCs w:val="21"/>
              </w:rPr>
            </w:pPr>
            <w:r>
              <w:rPr>
                <w:rFonts w:ascii="Times New Roman" w:hAnsi="Times New Roman" w:cs="Times New Roman"/>
                <w:b/>
                <w:bCs/>
                <w:szCs w:val="21"/>
              </w:rPr>
              <w:t>思政元素(D)</w:t>
            </w:r>
          </w:p>
        </w:tc>
        <w:tc>
          <w:tcPr>
            <w:tcW w:w="696" w:type="pct"/>
            <w:vAlign w:val="center"/>
          </w:tcPr>
          <w:p w14:paraId="0E462547">
            <w:pPr>
              <w:adjustRightInd w:val="0"/>
              <w:snapToGrid w:val="0"/>
              <w:jc w:val="center"/>
              <w:rPr>
                <w:rFonts w:ascii="Times New Roman" w:hAnsi="Times New Roman" w:cs="Times New Roman"/>
                <w:b/>
                <w:bCs/>
                <w:szCs w:val="21"/>
              </w:rPr>
            </w:pPr>
            <w:r>
              <w:rPr>
                <w:rFonts w:ascii="Times New Roman" w:hAnsi="Times New Roman" w:cs="Times New Roman"/>
                <w:b/>
                <w:bCs/>
                <w:szCs w:val="21"/>
              </w:rPr>
              <w:t>对应培养规格支撑要点</w:t>
            </w:r>
          </w:p>
        </w:tc>
        <w:tc>
          <w:tcPr>
            <w:tcW w:w="316" w:type="pct"/>
            <w:vAlign w:val="center"/>
          </w:tcPr>
          <w:p w14:paraId="01E8F6C5">
            <w:pPr>
              <w:adjustRightInd w:val="0"/>
              <w:snapToGrid w:val="0"/>
              <w:jc w:val="center"/>
              <w:rPr>
                <w:rFonts w:ascii="Times New Roman" w:hAnsi="Times New Roman" w:cs="Times New Roman"/>
                <w:b/>
                <w:bCs/>
                <w:szCs w:val="21"/>
              </w:rPr>
            </w:pPr>
            <w:r>
              <w:rPr>
                <w:rFonts w:ascii="Times New Roman" w:hAnsi="Times New Roman" w:cs="Times New Roman"/>
                <w:b/>
                <w:bCs/>
                <w:szCs w:val="21"/>
              </w:rPr>
              <w:t>学时</w:t>
            </w:r>
          </w:p>
        </w:tc>
        <w:tc>
          <w:tcPr>
            <w:tcW w:w="284" w:type="pct"/>
            <w:vAlign w:val="center"/>
          </w:tcPr>
          <w:p w14:paraId="0B0CC70E">
            <w:pPr>
              <w:adjustRightInd w:val="0"/>
              <w:snapToGrid w:val="0"/>
              <w:jc w:val="center"/>
              <w:rPr>
                <w:rFonts w:ascii="Times New Roman" w:hAnsi="Times New Roman" w:cs="Times New Roman"/>
                <w:b/>
                <w:bCs/>
                <w:szCs w:val="21"/>
              </w:rPr>
            </w:pPr>
            <w:r>
              <w:rPr>
                <w:rFonts w:ascii="Times New Roman" w:hAnsi="Times New Roman" w:cs="Times New Roman"/>
                <w:b/>
                <w:bCs/>
                <w:szCs w:val="21"/>
              </w:rPr>
              <w:t>备注</w:t>
            </w:r>
          </w:p>
        </w:tc>
      </w:tr>
      <w:tr w14:paraId="6764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3" w:type="pct"/>
            <w:vAlign w:val="center"/>
          </w:tcPr>
          <w:p w14:paraId="235F028A">
            <w:pPr>
              <w:jc w:val="center"/>
              <w:rPr>
                <w:rFonts w:ascii="Times New Roman" w:hAnsi="Times New Roman" w:cs="Times New Roman"/>
                <w:color w:val="000000"/>
              </w:rPr>
            </w:pPr>
            <w:r>
              <w:rPr>
                <w:rFonts w:ascii="Times New Roman" w:hAnsi="Times New Roman" w:cs="Times New Roman"/>
                <w:color w:val="000000"/>
              </w:rPr>
              <w:t>绪论</w:t>
            </w:r>
          </w:p>
        </w:tc>
        <w:tc>
          <w:tcPr>
            <w:tcW w:w="1045" w:type="pct"/>
            <w:vAlign w:val="center"/>
          </w:tcPr>
          <w:p w14:paraId="499B4647">
            <w:pPr>
              <w:jc w:val="center"/>
              <w:rPr>
                <w:rFonts w:ascii="Times New Roman" w:hAnsi="Times New Roman" w:cs="Times New Roman"/>
                <w:color w:val="000000"/>
              </w:rPr>
            </w:pPr>
            <w:r>
              <w:rPr>
                <w:rFonts w:ascii="Times New Roman" w:hAnsi="Times New Roman" w:cs="Times New Roman"/>
                <w:color w:val="000000"/>
              </w:rPr>
              <w:t>功能涂料概述</w:t>
            </w:r>
          </w:p>
        </w:tc>
        <w:tc>
          <w:tcPr>
            <w:tcW w:w="475" w:type="pct"/>
            <w:vAlign w:val="center"/>
          </w:tcPr>
          <w:p w14:paraId="3D32C38A">
            <w:pPr>
              <w:adjustRightInd w:val="0"/>
              <w:snapToGrid w:val="0"/>
              <w:jc w:val="center"/>
              <w:rPr>
                <w:rFonts w:ascii="Times New Roman" w:hAnsi="Times New Roman" w:cs="Times New Roman"/>
                <w:b/>
                <w:bCs/>
                <w:szCs w:val="21"/>
              </w:rPr>
            </w:pPr>
            <w:r>
              <w:rPr>
                <w:rFonts w:ascii="Times New Roman" w:hAnsi="Times New Roman" w:cs="Times New Roman"/>
                <w:color w:val="000000"/>
              </w:rPr>
              <w:t>A1</w:t>
            </w:r>
          </w:p>
        </w:tc>
        <w:tc>
          <w:tcPr>
            <w:tcW w:w="474" w:type="pct"/>
            <w:vAlign w:val="center"/>
          </w:tcPr>
          <w:p w14:paraId="2C61DD37">
            <w:pPr>
              <w:adjustRightInd w:val="0"/>
              <w:snapToGrid w:val="0"/>
              <w:jc w:val="center"/>
              <w:rPr>
                <w:rFonts w:ascii="Times New Roman" w:hAnsi="Times New Roman" w:cs="Times New Roman"/>
                <w:b/>
                <w:bCs/>
                <w:szCs w:val="21"/>
              </w:rPr>
            </w:pPr>
            <w:r>
              <w:rPr>
                <w:rFonts w:ascii="Times New Roman" w:hAnsi="Times New Roman" w:cs="Times New Roman"/>
                <w:color w:val="000000"/>
              </w:rPr>
              <w:t>B6</w:t>
            </w:r>
          </w:p>
        </w:tc>
        <w:tc>
          <w:tcPr>
            <w:tcW w:w="475" w:type="pct"/>
            <w:vAlign w:val="center"/>
          </w:tcPr>
          <w:p w14:paraId="4AE8A5C8">
            <w:pPr>
              <w:adjustRightInd w:val="0"/>
              <w:snapToGrid w:val="0"/>
              <w:jc w:val="center"/>
              <w:rPr>
                <w:rFonts w:ascii="Times New Roman" w:hAnsi="Times New Roman" w:cs="Times New Roman"/>
                <w:b/>
                <w:bCs/>
                <w:szCs w:val="21"/>
              </w:rPr>
            </w:pPr>
            <w:r>
              <w:rPr>
                <w:rFonts w:ascii="Times New Roman" w:hAnsi="Times New Roman" w:cs="Times New Roman"/>
                <w:color w:val="000000"/>
              </w:rPr>
              <w:t>C1</w:t>
            </w:r>
          </w:p>
        </w:tc>
        <w:tc>
          <w:tcPr>
            <w:tcW w:w="538" w:type="pct"/>
            <w:vAlign w:val="center"/>
          </w:tcPr>
          <w:p w14:paraId="721EF271">
            <w:pPr>
              <w:jc w:val="center"/>
              <w:rPr>
                <w:rFonts w:ascii="Times New Roman" w:hAnsi="Times New Roman" w:cs="Times New Roman"/>
                <w:color w:val="000000"/>
              </w:rPr>
            </w:pPr>
            <w:r>
              <w:rPr>
                <w:rFonts w:ascii="Times New Roman" w:hAnsi="Times New Roman" w:cs="Times New Roman"/>
                <w:color w:val="000000"/>
              </w:rPr>
              <w:t>D4、D5</w:t>
            </w:r>
          </w:p>
        </w:tc>
        <w:tc>
          <w:tcPr>
            <w:tcW w:w="696" w:type="pct"/>
            <w:vMerge w:val="restart"/>
            <w:vAlign w:val="center"/>
          </w:tcPr>
          <w:p w14:paraId="04987E33">
            <w:pPr>
              <w:jc w:val="center"/>
              <w:rPr>
                <w:rFonts w:ascii="Times New Roman" w:hAnsi="Times New Roman" w:cs="Times New Roman"/>
                <w:color w:val="000000"/>
              </w:rPr>
            </w:pPr>
            <w:r>
              <w:rPr>
                <w:rFonts w:ascii="Times New Roman" w:hAnsi="Times New Roman" w:cs="Times New Roman"/>
                <w:color w:val="000000"/>
              </w:rPr>
              <w:t>素质目标2</w:t>
            </w:r>
          </w:p>
          <w:p w14:paraId="2239006D">
            <w:pPr>
              <w:jc w:val="center"/>
              <w:rPr>
                <w:rFonts w:ascii="Times New Roman" w:hAnsi="Times New Roman" w:cs="Times New Roman"/>
                <w:color w:val="000000"/>
              </w:rPr>
            </w:pPr>
            <w:r>
              <w:rPr>
                <w:rFonts w:ascii="Times New Roman" w:hAnsi="Times New Roman" w:cs="Times New Roman"/>
                <w:color w:val="000000"/>
              </w:rPr>
              <w:t>知识目标5</w:t>
            </w:r>
          </w:p>
          <w:p w14:paraId="6BC411FA">
            <w:pPr>
              <w:adjustRightInd w:val="0"/>
              <w:snapToGrid w:val="0"/>
              <w:jc w:val="center"/>
              <w:rPr>
                <w:rFonts w:ascii="Times New Roman" w:hAnsi="Times New Roman" w:cs="Times New Roman"/>
                <w:color w:val="000000"/>
              </w:rPr>
            </w:pPr>
            <w:r>
              <w:rPr>
                <w:rFonts w:ascii="Times New Roman" w:hAnsi="Times New Roman" w:cs="Times New Roman"/>
                <w:color w:val="000000"/>
              </w:rPr>
              <w:t>能力目标5</w:t>
            </w:r>
          </w:p>
          <w:p w14:paraId="29B77A35">
            <w:pPr>
              <w:adjustRightInd w:val="0"/>
              <w:snapToGrid w:val="0"/>
              <w:jc w:val="center"/>
              <w:rPr>
                <w:rFonts w:ascii="Times New Roman" w:hAnsi="Times New Roman" w:cs="Times New Roman"/>
                <w:sz w:val="24"/>
              </w:rPr>
            </w:pPr>
          </w:p>
        </w:tc>
        <w:tc>
          <w:tcPr>
            <w:tcW w:w="316" w:type="pct"/>
            <w:vAlign w:val="center"/>
          </w:tcPr>
          <w:p w14:paraId="0301F909">
            <w:pPr>
              <w:jc w:val="center"/>
              <w:rPr>
                <w:rFonts w:ascii="Times New Roman" w:hAnsi="Times New Roman" w:cs="Times New Roman"/>
                <w:color w:val="000000"/>
              </w:rPr>
            </w:pPr>
            <w:r>
              <w:rPr>
                <w:rFonts w:ascii="Times New Roman" w:hAnsi="Times New Roman" w:cs="Times New Roman"/>
                <w:color w:val="000000"/>
              </w:rPr>
              <w:t>2</w:t>
            </w:r>
          </w:p>
        </w:tc>
        <w:tc>
          <w:tcPr>
            <w:tcW w:w="284" w:type="pct"/>
            <w:vAlign w:val="center"/>
          </w:tcPr>
          <w:p w14:paraId="0D6C1FFB">
            <w:pPr>
              <w:adjustRightInd w:val="0"/>
              <w:snapToGrid w:val="0"/>
              <w:jc w:val="center"/>
              <w:rPr>
                <w:rFonts w:ascii="Times New Roman" w:hAnsi="Times New Roman" w:cs="Times New Roman"/>
                <w:b/>
                <w:bCs/>
                <w:szCs w:val="21"/>
              </w:rPr>
            </w:pPr>
          </w:p>
        </w:tc>
      </w:tr>
      <w:tr w14:paraId="3ACF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restart"/>
            <w:vAlign w:val="center"/>
          </w:tcPr>
          <w:p w14:paraId="5CDA2E3F">
            <w:pPr>
              <w:jc w:val="center"/>
              <w:rPr>
                <w:rFonts w:ascii="Times New Roman" w:hAnsi="Times New Roman" w:cs="Times New Roman"/>
                <w:snapToGrid w:val="0"/>
                <w:kern w:val="0"/>
                <w:szCs w:val="21"/>
              </w:rPr>
            </w:pPr>
            <w:r>
              <w:rPr>
                <w:rFonts w:ascii="Times New Roman" w:hAnsi="Times New Roman" w:cs="Times New Roman"/>
                <w:snapToGrid w:val="0"/>
                <w:kern w:val="0"/>
                <w:szCs w:val="21"/>
              </w:rPr>
              <w:t>情景1</w:t>
            </w:r>
          </w:p>
          <w:p w14:paraId="1A5CB01D">
            <w:pPr>
              <w:jc w:val="center"/>
              <w:rPr>
                <w:rFonts w:ascii="Times New Roman" w:hAnsi="Times New Roman" w:cs="Times New Roman"/>
                <w:snapToGrid w:val="0"/>
                <w:kern w:val="0"/>
                <w:szCs w:val="21"/>
              </w:rPr>
            </w:pPr>
            <w:r>
              <w:rPr>
                <w:rFonts w:ascii="Times New Roman" w:hAnsi="Times New Roman" w:cs="Times New Roman"/>
                <w:snapToGrid w:val="0"/>
                <w:kern w:val="0"/>
                <w:szCs w:val="21"/>
              </w:rPr>
              <w:t>功能涂料基础知识</w:t>
            </w:r>
          </w:p>
        </w:tc>
        <w:tc>
          <w:tcPr>
            <w:tcW w:w="1045" w:type="pct"/>
            <w:vAlign w:val="center"/>
          </w:tcPr>
          <w:p w14:paraId="1F6517AD">
            <w:pPr>
              <w:jc w:val="center"/>
              <w:rPr>
                <w:rFonts w:ascii="Times New Roman" w:hAnsi="Times New Roman" w:cs="Times New Roman"/>
                <w:color w:val="000000"/>
              </w:rPr>
            </w:pPr>
            <w:r>
              <w:rPr>
                <w:rFonts w:ascii="Times New Roman" w:hAnsi="Times New Roman" w:cs="Times New Roman"/>
                <w:color w:val="000000"/>
              </w:rPr>
              <w:t>任务1、解读功能涂料</w:t>
            </w:r>
          </w:p>
        </w:tc>
        <w:tc>
          <w:tcPr>
            <w:tcW w:w="475" w:type="pct"/>
            <w:vAlign w:val="center"/>
          </w:tcPr>
          <w:p w14:paraId="153DE850">
            <w:pPr>
              <w:jc w:val="center"/>
              <w:rPr>
                <w:rFonts w:ascii="Times New Roman" w:hAnsi="Times New Roman" w:cs="Times New Roman"/>
                <w:color w:val="000000"/>
              </w:rPr>
            </w:pPr>
            <w:r>
              <w:rPr>
                <w:rFonts w:ascii="Times New Roman" w:hAnsi="Times New Roman" w:cs="Times New Roman"/>
                <w:color w:val="000000"/>
              </w:rPr>
              <w:t>A2</w:t>
            </w:r>
          </w:p>
        </w:tc>
        <w:tc>
          <w:tcPr>
            <w:tcW w:w="474" w:type="pct"/>
            <w:vAlign w:val="center"/>
          </w:tcPr>
          <w:p w14:paraId="05D296E4">
            <w:pPr>
              <w:jc w:val="center"/>
              <w:rPr>
                <w:rFonts w:ascii="Times New Roman" w:hAnsi="Times New Roman" w:cs="Times New Roman"/>
                <w:color w:val="000000"/>
              </w:rPr>
            </w:pPr>
            <w:r>
              <w:rPr>
                <w:rFonts w:ascii="Times New Roman" w:hAnsi="Times New Roman" w:cs="Times New Roman"/>
                <w:color w:val="000000"/>
              </w:rPr>
              <w:t>B1、B6</w:t>
            </w:r>
          </w:p>
        </w:tc>
        <w:tc>
          <w:tcPr>
            <w:tcW w:w="475" w:type="pct"/>
            <w:vAlign w:val="center"/>
          </w:tcPr>
          <w:p w14:paraId="7D1624AC">
            <w:pPr>
              <w:jc w:val="center"/>
              <w:rPr>
                <w:rFonts w:ascii="Times New Roman" w:hAnsi="Times New Roman" w:cs="Times New Roman"/>
                <w:color w:val="000000"/>
              </w:rPr>
            </w:pPr>
            <w:r>
              <w:rPr>
                <w:rFonts w:ascii="Times New Roman" w:hAnsi="Times New Roman" w:cs="Times New Roman"/>
                <w:color w:val="000000"/>
              </w:rPr>
              <w:t>C2</w:t>
            </w:r>
          </w:p>
        </w:tc>
        <w:tc>
          <w:tcPr>
            <w:tcW w:w="538" w:type="pct"/>
            <w:vAlign w:val="center"/>
          </w:tcPr>
          <w:p w14:paraId="2171A463">
            <w:pPr>
              <w:jc w:val="center"/>
              <w:rPr>
                <w:rFonts w:ascii="Times New Roman" w:hAnsi="Times New Roman" w:cs="Times New Roman"/>
                <w:color w:val="000000"/>
              </w:rPr>
            </w:pPr>
            <w:r>
              <w:rPr>
                <w:rFonts w:ascii="Times New Roman" w:hAnsi="Times New Roman" w:cs="Times New Roman"/>
                <w:color w:val="000000"/>
              </w:rPr>
              <w:t>D1 、D2</w:t>
            </w:r>
          </w:p>
        </w:tc>
        <w:tc>
          <w:tcPr>
            <w:tcW w:w="696" w:type="pct"/>
            <w:vMerge w:val="continue"/>
            <w:vAlign w:val="center"/>
          </w:tcPr>
          <w:p w14:paraId="0CFD69B8">
            <w:pPr>
              <w:jc w:val="center"/>
              <w:rPr>
                <w:rFonts w:ascii="Times New Roman" w:hAnsi="Times New Roman" w:cs="Times New Roman"/>
                <w:color w:val="000000"/>
              </w:rPr>
            </w:pPr>
          </w:p>
        </w:tc>
        <w:tc>
          <w:tcPr>
            <w:tcW w:w="316" w:type="pct"/>
            <w:vAlign w:val="center"/>
          </w:tcPr>
          <w:p w14:paraId="3F25A072">
            <w:pPr>
              <w:jc w:val="center"/>
              <w:rPr>
                <w:rFonts w:ascii="Times New Roman" w:hAnsi="Times New Roman" w:cs="Times New Roman"/>
              </w:rPr>
            </w:pPr>
            <w:r>
              <w:rPr>
                <w:rFonts w:ascii="Times New Roman" w:hAnsi="Times New Roman" w:cs="Times New Roman"/>
              </w:rPr>
              <w:t>2</w:t>
            </w:r>
          </w:p>
        </w:tc>
        <w:tc>
          <w:tcPr>
            <w:tcW w:w="284" w:type="pct"/>
            <w:vAlign w:val="center"/>
          </w:tcPr>
          <w:p w14:paraId="1E0E49ED">
            <w:pPr>
              <w:adjustRightInd w:val="0"/>
              <w:snapToGrid w:val="0"/>
              <w:jc w:val="center"/>
              <w:rPr>
                <w:rFonts w:ascii="Times New Roman" w:hAnsi="Times New Roman" w:cs="Times New Roman"/>
                <w:sz w:val="24"/>
              </w:rPr>
            </w:pPr>
          </w:p>
        </w:tc>
      </w:tr>
      <w:tr w14:paraId="245D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continue"/>
            <w:vAlign w:val="center"/>
          </w:tcPr>
          <w:p w14:paraId="095559AE">
            <w:pPr>
              <w:jc w:val="center"/>
              <w:rPr>
                <w:rFonts w:ascii="Times New Roman" w:hAnsi="Times New Roman" w:cs="Times New Roman"/>
                <w:snapToGrid w:val="0"/>
                <w:kern w:val="0"/>
                <w:szCs w:val="21"/>
              </w:rPr>
            </w:pPr>
          </w:p>
        </w:tc>
        <w:tc>
          <w:tcPr>
            <w:tcW w:w="1045" w:type="pct"/>
            <w:vAlign w:val="center"/>
          </w:tcPr>
          <w:p w14:paraId="77A5D8C7">
            <w:pPr>
              <w:jc w:val="center"/>
              <w:rPr>
                <w:rFonts w:ascii="Times New Roman" w:hAnsi="Times New Roman" w:cs="Times New Roman"/>
                <w:color w:val="000000"/>
              </w:rPr>
            </w:pPr>
            <w:r>
              <w:rPr>
                <w:rFonts w:ascii="Times New Roman" w:hAnsi="Times New Roman" w:cs="Times New Roman"/>
                <w:color w:val="000000"/>
              </w:rPr>
              <w:t>任务2、识读功能涂料的成膜工艺</w:t>
            </w:r>
          </w:p>
        </w:tc>
        <w:tc>
          <w:tcPr>
            <w:tcW w:w="475" w:type="pct"/>
            <w:vAlign w:val="center"/>
          </w:tcPr>
          <w:p w14:paraId="76BBA7D0">
            <w:pPr>
              <w:jc w:val="center"/>
              <w:rPr>
                <w:rFonts w:ascii="Times New Roman" w:hAnsi="Times New Roman" w:cs="Times New Roman"/>
                <w:color w:val="000000"/>
              </w:rPr>
            </w:pPr>
            <w:r>
              <w:rPr>
                <w:rFonts w:ascii="Times New Roman" w:hAnsi="Times New Roman" w:cs="Times New Roman"/>
                <w:color w:val="000000"/>
              </w:rPr>
              <w:t>A2</w:t>
            </w:r>
          </w:p>
        </w:tc>
        <w:tc>
          <w:tcPr>
            <w:tcW w:w="474" w:type="pct"/>
            <w:vAlign w:val="center"/>
          </w:tcPr>
          <w:p w14:paraId="3071EAB3">
            <w:pPr>
              <w:jc w:val="center"/>
              <w:rPr>
                <w:rFonts w:ascii="Times New Roman" w:hAnsi="Times New Roman" w:cs="Times New Roman"/>
                <w:color w:val="000000"/>
              </w:rPr>
            </w:pPr>
            <w:r>
              <w:rPr>
                <w:rFonts w:ascii="Times New Roman" w:hAnsi="Times New Roman" w:cs="Times New Roman"/>
                <w:color w:val="000000"/>
              </w:rPr>
              <w:t>B1、B6</w:t>
            </w:r>
          </w:p>
        </w:tc>
        <w:tc>
          <w:tcPr>
            <w:tcW w:w="475" w:type="pct"/>
            <w:vAlign w:val="center"/>
          </w:tcPr>
          <w:p w14:paraId="189EDC11">
            <w:pPr>
              <w:jc w:val="center"/>
              <w:rPr>
                <w:rFonts w:ascii="Times New Roman" w:hAnsi="Times New Roman" w:cs="Times New Roman"/>
                <w:color w:val="000000"/>
              </w:rPr>
            </w:pPr>
            <w:r>
              <w:rPr>
                <w:rFonts w:ascii="Times New Roman" w:hAnsi="Times New Roman" w:cs="Times New Roman"/>
                <w:color w:val="000000"/>
              </w:rPr>
              <w:t>C2</w:t>
            </w:r>
          </w:p>
        </w:tc>
        <w:tc>
          <w:tcPr>
            <w:tcW w:w="538" w:type="pct"/>
            <w:vAlign w:val="center"/>
          </w:tcPr>
          <w:p w14:paraId="3B5FCD62">
            <w:pPr>
              <w:jc w:val="center"/>
              <w:rPr>
                <w:rFonts w:ascii="Times New Roman" w:hAnsi="Times New Roman" w:cs="Times New Roman"/>
                <w:color w:val="000000"/>
              </w:rPr>
            </w:pPr>
            <w:r>
              <w:rPr>
                <w:rFonts w:ascii="Times New Roman" w:hAnsi="Times New Roman" w:cs="Times New Roman"/>
                <w:color w:val="000000"/>
              </w:rPr>
              <w:t>D1 、D2</w:t>
            </w:r>
          </w:p>
        </w:tc>
        <w:tc>
          <w:tcPr>
            <w:tcW w:w="696" w:type="pct"/>
            <w:vMerge w:val="continue"/>
            <w:vAlign w:val="center"/>
          </w:tcPr>
          <w:p w14:paraId="096135A3">
            <w:pPr>
              <w:jc w:val="center"/>
              <w:rPr>
                <w:rFonts w:ascii="Times New Roman" w:hAnsi="Times New Roman" w:cs="Times New Roman"/>
                <w:color w:val="000000"/>
              </w:rPr>
            </w:pPr>
          </w:p>
        </w:tc>
        <w:tc>
          <w:tcPr>
            <w:tcW w:w="316" w:type="pct"/>
            <w:vAlign w:val="center"/>
          </w:tcPr>
          <w:p w14:paraId="7BB6B46A">
            <w:pPr>
              <w:jc w:val="center"/>
              <w:rPr>
                <w:rFonts w:ascii="Times New Roman" w:hAnsi="Times New Roman" w:cs="Times New Roman"/>
              </w:rPr>
            </w:pPr>
            <w:r>
              <w:rPr>
                <w:rFonts w:ascii="Times New Roman" w:hAnsi="Times New Roman" w:cs="Times New Roman"/>
              </w:rPr>
              <w:t>2</w:t>
            </w:r>
          </w:p>
        </w:tc>
        <w:tc>
          <w:tcPr>
            <w:tcW w:w="284" w:type="pct"/>
            <w:vAlign w:val="center"/>
          </w:tcPr>
          <w:p w14:paraId="15886215">
            <w:pPr>
              <w:adjustRightInd w:val="0"/>
              <w:snapToGrid w:val="0"/>
              <w:jc w:val="center"/>
              <w:rPr>
                <w:rFonts w:ascii="Times New Roman" w:hAnsi="Times New Roman" w:cs="Times New Roman"/>
                <w:sz w:val="24"/>
              </w:rPr>
            </w:pPr>
          </w:p>
        </w:tc>
      </w:tr>
      <w:tr w14:paraId="0E6D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continue"/>
            <w:vAlign w:val="center"/>
          </w:tcPr>
          <w:p w14:paraId="284DEB04">
            <w:pPr>
              <w:jc w:val="center"/>
              <w:rPr>
                <w:rFonts w:ascii="Times New Roman" w:hAnsi="Times New Roman" w:cs="Times New Roman"/>
                <w:snapToGrid w:val="0"/>
                <w:kern w:val="0"/>
                <w:szCs w:val="21"/>
              </w:rPr>
            </w:pPr>
          </w:p>
        </w:tc>
        <w:tc>
          <w:tcPr>
            <w:tcW w:w="1045" w:type="pct"/>
            <w:vAlign w:val="center"/>
          </w:tcPr>
          <w:p w14:paraId="3A9D6864">
            <w:pPr>
              <w:jc w:val="center"/>
              <w:rPr>
                <w:rFonts w:ascii="Times New Roman" w:hAnsi="Times New Roman" w:cs="Times New Roman"/>
                <w:color w:val="000000"/>
              </w:rPr>
            </w:pPr>
            <w:r>
              <w:rPr>
                <w:rFonts w:ascii="Times New Roman" w:hAnsi="Times New Roman" w:cs="Times New Roman"/>
                <w:color w:val="000000"/>
              </w:rPr>
              <w:t>任务3、功能涂料的质量检测</w:t>
            </w:r>
          </w:p>
        </w:tc>
        <w:tc>
          <w:tcPr>
            <w:tcW w:w="475" w:type="pct"/>
            <w:vAlign w:val="center"/>
          </w:tcPr>
          <w:p w14:paraId="72857C3D">
            <w:pPr>
              <w:jc w:val="center"/>
              <w:rPr>
                <w:rFonts w:ascii="Times New Roman" w:hAnsi="Times New Roman" w:cs="Times New Roman"/>
                <w:color w:val="000000"/>
              </w:rPr>
            </w:pPr>
            <w:r>
              <w:rPr>
                <w:rFonts w:ascii="Times New Roman" w:hAnsi="Times New Roman" w:cs="Times New Roman"/>
                <w:color w:val="000000"/>
              </w:rPr>
              <w:t>A2</w:t>
            </w:r>
          </w:p>
        </w:tc>
        <w:tc>
          <w:tcPr>
            <w:tcW w:w="474" w:type="pct"/>
            <w:vAlign w:val="center"/>
          </w:tcPr>
          <w:p w14:paraId="06971EF1">
            <w:pPr>
              <w:jc w:val="center"/>
              <w:rPr>
                <w:rFonts w:ascii="Times New Roman" w:hAnsi="Times New Roman" w:cs="Times New Roman"/>
                <w:color w:val="000000"/>
              </w:rPr>
            </w:pPr>
            <w:r>
              <w:rPr>
                <w:rFonts w:ascii="Times New Roman" w:hAnsi="Times New Roman" w:cs="Times New Roman"/>
                <w:color w:val="000000"/>
              </w:rPr>
              <w:t>B1、B6</w:t>
            </w:r>
          </w:p>
        </w:tc>
        <w:tc>
          <w:tcPr>
            <w:tcW w:w="475" w:type="pct"/>
            <w:vAlign w:val="center"/>
          </w:tcPr>
          <w:p w14:paraId="5EFE1E46">
            <w:pPr>
              <w:jc w:val="center"/>
              <w:rPr>
                <w:rFonts w:ascii="Times New Roman" w:hAnsi="Times New Roman" w:cs="Times New Roman"/>
                <w:color w:val="000000"/>
              </w:rPr>
            </w:pPr>
            <w:r>
              <w:rPr>
                <w:rFonts w:ascii="Times New Roman" w:hAnsi="Times New Roman" w:cs="Times New Roman"/>
                <w:color w:val="000000"/>
              </w:rPr>
              <w:t>C2</w:t>
            </w:r>
          </w:p>
        </w:tc>
        <w:tc>
          <w:tcPr>
            <w:tcW w:w="538" w:type="pct"/>
            <w:vAlign w:val="center"/>
          </w:tcPr>
          <w:p w14:paraId="2F2C2FE7">
            <w:pPr>
              <w:jc w:val="center"/>
              <w:rPr>
                <w:rFonts w:ascii="Times New Roman" w:hAnsi="Times New Roman" w:cs="Times New Roman"/>
                <w:color w:val="000000"/>
              </w:rPr>
            </w:pPr>
            <w:r>
              <w:rPr>
                <w:rFonts w:ascii="Times New Roman" w:hAnsi="Times New Roman" w:cs="Times New Roman"/>
                <w:color w:val="000000"/>
              </w:rPr>
              <w:t>D1 、D2</w:t>
            </w:r>
          </w:p>
        </w:tc>
        <w:tc>
          <w:tcPr>
            <w:tcW w:w="696" w:type="pct"/>
            <w:vMerge w:val="continue"/>
            <w:vAlign w:val="center"/>
          </w:tcPr>
          <w:p w14:paraId="24E3AD1D">
            <w:pPr>
              <w:jc w:val="center"/>
              <w:rPr>
                <w:rFonts w:ascii="Times New Roman" w:hAnsi="Times New Roman" w:cs="Times New Roman"/>
                <w:color w:val="000000"/>
              </w:rPr>
            </w:pPr>
          </w:p>
        </w:tc>
        <w:tc>
          <w:tcPr>
            <w:tcW w:w="316" w:type="pct"/>
            <w:vAlign w:val="center"/>
          </w:tcPr>
          <w:p w14:paraId="04ED610C">
            <w:pPr>
              <w:jc w:val="center"/>
              <w:rPr>
                <w:rFonts w:ascii="Times New Roman" w:hAnsi="Times New Roman" w:cs="Times New Roman"/>
              </w:rPr>
            </w:pPr>
            <w:r>
              <w:rPr>
                <w:rFonts w:ascii="Times New Roman" w:hAnsi="Times New Roman" w:cs="Times New Roman"/>
              </w:rPr>
              <w:t>2</w:t>
            </w:r>
          </w:p>
        </w:tc>
        <w:tc>
          <w:tcPr>
            <w:tcW w:w="284" w:type="pct"/>
            <w:vAlign w:val="center"/>
          </w:tcPr>
          <w:p w14:paraId="4181D7C6">
            <w:pPr>
              <w:adjustRightInd w:val="0"/>
              <w:snapToGrid w:val="0"/>
              <w:jc w:val="center"/>
              <w:rPr>
                <w:rFonts w:ascii="Times New Roman" w:hAnsi="Times New Roman" w:cs="Times New Roman"/>
                <w:sz w:val="24"/>
              </w:rPr>
            </w:pPr>
          </w:p>
        </w:tc>
      </w:tr>
      <w:tr w14:paraId="5405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restart"/>
            <w:vAlign w:val="center"/>
          </w:tcPr>
          <w:p w14:paraId="718448F2">
            <w:pPr>
              <w:jc w:val="center"/>
              <w:rPr>
                <w:rFonts w:ascii="Times New Roman" w:hAnsi="Times New Roman" w:cs="Times New Roman"/>
                <w:snapToGrid w:val="0"/>
                <w:kern w:val="0"/>
                <w:szCs w:val="21"/>
              </w:rPr>
            </w:pPr>
            <w:r>
              <w:rPr>
                <w:rFonts w:ascii="Times New Roman" w:hAnsi="Times New Roman" w:cs="Times New Roman"/>
                <w:snapToGrid w:val="0"/>
                <w:kern w:val="0"/>
                <w:szCs w:val="21"/>
              </w:rPr>
              <w:t>情景2</w:t>
            </w:r>
          </w:p>
          <w:p w14:paraId="7EE780AC">
            <w:pPr>
              <w:adjustRightInd w:val="0"/>
              <w:snapToGrid w:val="0"/>
              <w:jc w:val="center"/>
              <w:rPr>
                <w:rFonts w:ascii="Times New Roman" w:hAnsi="Times New Roman" w:cs="Times New Roman"/>
                <w:snapToGrid w:val="0"/>
                <w:kern w:val="0"/>
                <w:szCs w:val="21"/>
              </w:rPr>
            </w:pPr>
            <w:r>
              <w:rPr>
                <w:rFonts w:ascii="Times New Roman" w:hAnsi="Times New Roman" w:cs="Times New Roman"/>
                <w:snapToGrid w:val="0"/>
                <w:kern w:val="0"/>
                <w:szCs w:val="21"/>
              </w:rPr>
              <w:t>功能涂料的制备</w:t>
            </w:r>
          </w:p>
        </w:tc>
        <w:tc>
          <w:tcPr>
            <w:tcW w:w="1045" w:type="pct"/>
            <w:vAlign w:val="center"/>
          </w:tcPr>
          <w:p w14:paraId="0459988B">
            <w:pPr>
              <w:jc w:val="center"/>
              <w:rPr>
                <w:rFonts w:ascii="Times New Roman" w:hAnsi="Times New Roman" w:cs="Times New Roman"/>
                <w:szCs w:val="21"/>
              </w:rPr>
            </w:pPr>
            <w:r>
              <w:rPr>
                <w:rFonts w:ascii="Times New Roman" w:hAnsi="Times New Roman" w:cs="Times New Roman"/>
                <w:color w:val="000000"/>
              </w:rPr>
              <w:t>任务1、</w:t>
            </w:r>
            <w:r>
              <w:rPr>
                <w:rFonts w:ascii="Times New Roman" w:hAnsi="Times New Roman" w:cs="Times New Roman"/>
                <w:snapToGrid w:val="0"/>
                <w:kern w:val="0"/>
                <w:szCs w:val="21"/>
              </w:rPr>
              <w:t>防火涂料的制备</w:t>
            </w:r>
          </w:p>
        </w:tc>
        <w:tc>
          <w:tcPr>
            <w:tcW w:w="475" w:type="pct"/>
            <w:vAlign w:val="center"/>
          </w:tcPr>
          <w:p w14:paraId="3579BB91">
            <w:pPr>
              <w:jc w:val="center"/>
              <w:rPr>
                <w:rFonts w:ascii="Times New Roman" w:hAnsi="Times New Roman" w:cs="Times New Roman"/>
                <w:color w:val="000000"/>
              </w:rPr>
            </w:pPr>
            <w:r>
              <w:rPr>
                <w:rFonts w:ascii="Times New Roman" w:hAnsi="Times New Roman" w:cs="Times New Roman"/>
                <w:color w:val="000000"/>
              </w:rPr>
              <w:t>A3</w:t>
            </w:r>
          </w:p>
        </w:tc>
        <w:tc>
          <w:tcPr>
            <w:tcW w:w="474" w:type="pct"/>
            <w:vAlign w:val="center"/>
          </w:tcPr>
          <w:p w14:paraId="61AF2464">
            <w:pPr>
              <w:jc w:val="center"/>
              <w:rPr>
                <w:rFonts w:ascii="Times New Roman" w:hAnsi="Times New Roman" w:cs="Times New Roman"/>
                <w:color w:val="000000"/>
              </w:rPr>
            </w:pPr>
            <w:r>
              <w:rPr>
                <w:rFonts w:ascii="Times New Roman" w:hAnsi="Times New Roman" w:cs="Times New Roman"/>
                <w:color w:val="000000"/>
              </w:rPr>
              <w:t>B2、B6</w:t>
            </w:r>
          </w:p>
        </w:tc>
        <w:tc>
          <w:tcPr>
            <w:tcW w:w="475" w:type="pct"/>
            <w:vAlign w:val="center"/>
          </w:tcPr>
          <w:p w14:paraId="63811678">
            <w:pPr>
              <w:jc w:val="center"/>
              <w:rPr>
                <w:rFonts w:ascii="Times New Roman" w:hAnsi="Times New Roman" w:cs="Times New Roman"/>
                <w:color w:val="000000"/>
              </w:rPr>
            </w:pPr>
            <w:r>
              <w:rPr>
                <w:rFonts w:ascii="Times New Roman" w:hAnsi="Times New Roman" w:cs="Times New Roman"/>
                <w:color w:val="000000"/>
              </w:rPr>
              <w:t>C3</w:t>
            </w:r>
          </w:p>
        </w:tc>
        <w:tc>
          <w:tcPr>
            <w:tcW w:w="538" w:type="pct"/>
            <w:vAlign w:val="center"/>
          </w:tcPr>
          <w:p w14:paraId="2E9AA5CC">
            <w:pPr>
              <w:jc w:val="center"/>
              <w:rPr>
                <w:rFonts w:ascii="Times New Roman" w:hAnsi="Times New Roman" w:cs="Times New Roman"/>
                <w:color w:val="000000"/>
              </w:rPr>
            </w:pPr>
            <w:r>
              <w:rPr>
                <w:rFonts w:ascii="Times New Roman" w:hAnsi="Times New Roman" w:cs="Times New Roman"/>
                <w:color w:val="000000"/>
              </w:rPr>
              <w:t>D1 、D2</w:t>
            </w:r>
          </w:p>
        </w:tc>
        <w:tc>
          <w:tcPr>
            <w:tcW w:w="696" w:type="pct"/>
            <w:vMerge w:val="continue"/>
            <w:vAlign w:val="center"/>
          </w:tcPr>
          <w:p w14:paraId="74E612BD">
            <w:pPr>
              <w:adjustRightInd w:val="0"/>
              <w:snapToGrid w:val="0"/>
              <w:jc w:val="center"/>
              <w:rPr>
                <w:rFonts w:ascii="Times New Roman" w:hAnsi="Times New Roman" w:cs="Times New Roman"/>
                <w:sz w:val="24"/>
              </w:rPr>
            </w:pPr>
          </w:p>
        </w:tc>
        <w:tc>
          <w:tcPr>
            <w:tcW w:w="316" w:type="pct"/>
            <w:vAlign w:val="center"/>
          </w:tcPr>
          <w:p w14:paraId="3C0AF09A">
            <w:pPr>
              <w:jc w:val="center"/>
              <w:rPr>
                <w:rFonts w:ascii="Times New Roman" w:hAnsi="Times New Roman" w:cs="Times New Roman"/>
              </w:rPr>
            </w:pPr>
            <w:r>
              <w:rPr>
                <w:rFonts w:ascii="Times New Roman" w:hAnsi="Times New Roman" w:cs="Times New Roman"/>
              </w:rPr>
              <w:t>1</w:t>
            </w:r>
          </w:p>
        </w:tc>
        <w:tc>
          <w:tcPr>
            <w:tcW w:w="284" w:type="pct"/>
            <w:vAlign w:val="center"/>
          </w:tcPr>
          <w:p w14:paraId="24411C72">
            <w:pPr>
              <w:adjustRightInd w:val="0"/>
              <w:snapToGrid w:val="0"/>
              <w:jc w:val="center"/>
              <w:rPr>
                <w:rFonts w:ascii="Times New Roman" w:hAnsi="Times New Roman" w:cs="Times New Roman"/>
                <w:sz w:val="24"/>
              </w:rPr>
            </w:pPr>
          </w:p>
        </w:tc>
      </w:tr>
      <w:tr w14:paraId="2141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continue"/>
            <w:vAlign w:val="center"/>
          </w:tcPr>
          <w:p w14:paraId="6B2D21C7">
            <w:pPr>
              <w:jc w:val="center"/>
              <w:rPr>
                <w:rFonts w:ascii="Times New Roman" w:hAnsi="Times New Roman" w:cs="Times New Roman"/>
                <w:snapToGrid w:val="0"/>
                <w:kern w:val="0"/>
                <w:szCs w:val="21"/>
              </w:rPr>
            </w:pPr>
          </w:p>
        </w:tc>
        <w:tc>
          <w:tcPr>
            <w:tcW w:w="1045" w:type="pct"/>
            <w:vAlign w:val="center"/>
          </w:tcPr>
          <w:p w14:paraId="1175F49A">
            <w:pPr>
              <w:jc w:val="cente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2、防水涂料的制备</w:t>
            </w:r>
          </w:p>
        </w:tc>
        <w:tc>
          <w:tcPr>
            <w:tcW w:w="475" w:type="pct"/>
            <w:vAlign w:val="center"/>
          </w:tcPr>
          <w:p w14:paraId="6FE179AC">
            <w:pPr>
              <w:jc w:val="center"/>
              <w:rPr>
                <w:rFonts w:ascii="Times New Roman" w:hAnsi="Times New Roman" w:cs="Times New Roman"/>
                <w:color w:val="000000"/>
              </w:rPr>
            </w:pPr>
            <w:r>
              <w:rPr>
                <w:rFonts w:ascii="Times New Roman" w:hAnsi="Times New Roman" w:cs="Times New Roman"/>
                <w:color w:val="000000"/>
              </w:rPr>
              <w:t>A3</w:t>
            </w:r>
          </w:p>
        </w:tc>
        <w:tc>
          <w:tcPr>
            <w:tcW w:w="474" w:type="pct"/>
            <w:vAlign w:val="center"/>
          </w:tcPr>
          <w:p w14:paraId="7D6F20C2">
            <w:pPr>
              <w:jc w:val="center"/>
              <w:rPr>
                <w:rFonts w:ascii="Times New Roman" w:hAnsi="Times New Roman" w:cs="Times New Roman"/>
                <w:color w:val="000000"/>
              </w:rPr>
            </w:pPr>
            <w:r>
              <w:rPr>
                <w:rFonts w:ascii="Times New Roman" w:hAnsi="Times New Roman" w:cs="Times New Roman"/>
                <w:color w:val="000000"/>
              </w:rPr>
              <w:t>B2、B6</w:t>
            </w:r>
          </w:p>
        </w:tc>
        <w:tc>
          <w:tcPr>
            <w:tcW w:w="475" w:type="pct"/>
            <w:vAlign w:val="center"/>
          </w:tcPr>
          <w:p w14:paraId="29F4E500">
            <w:pPr>
              <w:jc w:val="center"/>
              <w:rPr>
                <w:rFonts w:ascii="Times New Roman" w:hAnsi="Times New Roman" w:cs="Times New Roman"/>
                <w:color w:val="000000"/>
              </w:rPr>
            </w:pPr>
            <w:r>
              <w:rPr>
                <w:rFonts w:ascii="Times New Roman" w:hAnsi="Times New Roman" w:cs="Times New Roman"/>
                <w:color w:val="000000"/>
              </w:rPr>
              <w:t>C3、C5、C6</w:t>
            </w:r>
          </w:p>
        </w:tc>
        <w:tc>
          <w:tcPr>
            <w:tcW w:w="538" w:type="pct"/>
            <w:vAlign w:val="center"/>
          </w:tcPr>
          <w:p w14:paraId="2A9961D1">
            <w:pPr>
              <w:jc w:val="center"/>
              <w:rPr>
                <w:rFonts w:ascii="Times New Roman" w:hAnsi="Times New Roman" w:cs="Times New Roman"/>
                <w:color w:val="000000"/>
              </w:rPr>
            </w:pPr>
            <w:r>
              <w:rPr>
                <w:rFonts w:ascii="Times New Roman" w:hAnsi="Times New Roman" w:cs="Times New Roman"/>
                <w:color w:val="000000"/>
              </w:rPr>
              <w:t>D1 、D2、D6</w:t>
            </w:r>
          </w:p>
        </w:tc>
        <w:tc>
          <w:tcPr>
            <w:tcW w:w="696" w:type="pct"/>
            <w:vMerge w:val="continue"/>
            <w:vAlign w:val="center"/>
          </w:tcPr>
          <w:p w14:paraId="79A914E4">
            <w:pPr>
              <w:jc w:val="center"/>
              <w:rPr>
                <w:rFonts w:ascii="Times New Roman" w:hAnsi="Times New Roman" w:cs="Times New Roman"/>
                <w:color w:val="000000"/>
              </w:rPr>
            </w:pPr>
          </w:p>
        </w:tc>
        <w:tc>
          <w:tcPr>
            <w:tcW w:w="316" w:type="pct"/>
            <w:vAlign w:val="center"/>
          </w:tcPr>
          <w:p w14:paraId="31C6DDC8">
            <w:pPr>
              <w:jc w:val="center"/>
              <w:rPr>
                <w:rFonts w:ascii="Times New Roman" w:hAnsi="Times New Roman" w:cs="Times New Roman"/>
              </w:rPr>
            </w:pPr>
            <w:r>
              <w:rPr>
                <w:rFonts w:ascii="Times New Roman" w:hAnsi="Times New Roman" w:cs="Times New Roman"/>
              </w:rPr>
              <w:t>1</w:t>
            </w:r>
          </w:p>
        </w:tc>
        <w:tc>
          <w:tcPr>
            <w:tcW w:w="284" w:type="pct"/>
            <w:vAlign w:val="center"/>
          </w:tcPr>
          <w:p w14:paraId="474D4B58">
            <w:pPr>
              <w:adjustRightInd w:val="0"/>
              <w:snapToGrid w:val="0"/>
              <w:jc w:val="center"/>
              <w:rPr>
                <w:rFonts w:ascii="Times New Roman" w:hAnsi="Times New Roman" w:cs="Times New Roman"/>
                <w:sz w:val="24"/>
              </w:rPr>
            </w:pPr>
          </w:p>
        </w:tc>
      </w:tr>
      <w:tr w14:paraId="3F66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continue"/>
            <w:vAlign w:val="center"/>
          </w:tcPr>
          <w:p w14:paraId="0DF7A986">
            <w:pPr>
              <w:jc w:val="center"/>
              <w:rPr>
                <w:rFonts w:ascii="Times New Roman" w:hAnsi="Times New Roman" w:cs="Times New Roman"/>
                <w:snapToGrid w:val="0"/>
                <w:kern w:val="0"/>
                <w:szCs w:val="21"/>
              </w:rPr>
            </w:pPr>
          </w:p>
        </w:tc>
        <w:tc>
          <w:tcPr>
            <w:tcW w:w="1045" w:type="pct"/>
            <w:vAlign w:val="center"/>
          </w:tcPr>
          <w:p w14:paraId="66C37C4D">
            <w:pPr>
              <w:jc w:val="center"/>
              <w:rPr>
                <w:rFonts w:ascii="Times New Roman" w:hAnsi="Times New Roman" w:cs="Times New Roman"/>
                <w:snapToGrid w:val="0"/>
                <w:kern w:val="0"/>
                <w:szCs w:val="21"/>
              </w:rPr>
            </w:pPr>
            <w:r>
              <w:rPr>
                <w:rFonts w:ascii="Times New Roman" w:hAnsi="Times New Roman" w:cs="Times New Roman"/>
                <w:color w:val="000000"/>
              </w:rPr>
              <w:t>任务</w:t>
            </w:r>
            <w:r>
              <w:rPr>
                <w:rFonts w:ascii="Times New Roman" w:hAnsi="Times New Roman" w:cs="Times New Roman"/>
                <w:snapToGrid w:val="0"/>
                <w:kern w:val="0"/>
                <w:szCs w:val="21"/>
              </w:rPr>
              <w:t>3、耐磨涂料的制备</w:t>
            </w:r>
          </w:p>
        </w:tc>
        <w:tc>
          <w:tcPr>
            <w:tcW w:w="475" w:type="pct"/>
            <w:vAlign w:val="center"/>
          </w:tcPr>
          <w:p w14:paraId="1F057FF3">
            <w:pPr>
              <w:jc w:val="center"/>
              <w:rPr>
                <w:rFonts w:ascii="Times New Roman" w:hAnsi="Times New Roman" w:cs="Times New Roman"/>
                <w:color w:val="000000"/>
              </w:rPr>
            </w:pPr>
            <w:r>
              <w:rPr>
                <w:rFonts w:ascii="Times New Roman" w:hAnsi="Times New Roman" w:cs="Times New Roman"/>
                <w:color w:val="000000"/>
              </w:rPr>
              <w:t>A3</w:t>
            </w:r>
          </w:p>
        </w:tc>
        <w:tc>
          <w:tcPr>
            <w:tcW w:w="474" w:type="pct"/>
            <w:vAlign w:val="center"/>
          </w:tcPr>
          <w:p w14:paraId="340723B8">
            <w:pPr>
              <w:jc w:val="center"/>
              <w:rPr>
                <w:rFonts w:ascii="Times New Roman" w:hAnsi="Times New Roman" w:cs="Times New Roman"/>
                <w:color w:val="000000"/>
              </w:rPr>
            </w:pPr>
            <w:r>
              <w:rPr>
                <w:rFonts w:ascii="Times New Roman" w:hAnsi="Times New Roman" w:cs="Times New Roman"/>
                <w:color w:val="000000"/>
              </w:rPr>
              <w:t>B2、B6</w:t>
            </w:r>
          </w:p>
        </w:tc>
        <w:tc>
          <w:tcPr>
            <w:tcW w:w="475" w:type="pct"/>
            <w:vAlign w:val="center"/>
          </w:tcPr>
          <w:p w14:paraId="1ABAA006">
            <w:pPr>
              <w:jc w:val="center"/>
              <w:rPr>
                <w:rFonts w:ascii="Times New Roman" w:hAnsi="Times New Roman" w:cs="Times New Roman"/>
                <w:color w:val="000000"/>
              </w:rPr>
            </w:pPr>
            <w:r>
              <w:rPr>
                <w:rFonts w:ascii="Times New Roman" w:hAnsi="Times New Roman" w:cs="Times New Roman"/>
                <w:color w:val="000000"/>
              </w:rPr>
              <w:t>C3、C5、C6</w:t>
            </w:r>
          </w:p>
        </w:tc>
        <w:tc>
          <w:tcPr>
            <w:tcW w:w="538" w:type="pct"/>
            <w:vAlign w:val="center"/>
          </w:tcPr>
          <w:p w14:paraId="4E184C76">
            <w:pPr>
              <w:jc w:val="center"/>
              <w:rPr>
                <w:rFonts w:ascii="Times New Roman" w:hAnsi="Times New Roman" w:cs="Times New Roman"/>
                <w:color w:val="000000"/>
              </w:rPr>
            </w:pPr>
            <w:r>
              <w:rPr>
                <w:rFonts w:ascii="Times New Roman" w:hAnsi="Times New Roman" w:cs="Times New Roman"/>
                <w:color w:val="000000"/>
              </w:rPr>
              <w:t>D1 、D2、D6</w:t>
            </w:r>
          </w:p>
        </w:tc>
        <w:tc>
          <w:tcPr>
            <w:tcW w:w="696" w:type="pct"/>
            <w:vMerge w:val="continue"/>
            <w:vAlign w:val="center"/>
          </w:tcPr>
          <w:p w14:paraId="065DDF38">
            <w:pPr>
              <w:jc w:val="center"/>
              <w:rPr>
                <w:rFonts w:ascii="Times New Roman" w:hAnsi="Times New Roman" w:cs="Times New Roman"/>
                <w:color w:val="000000"/>
              </w:rPr>
            </w:pPr>
          </w:p>
        </w:tc>
        <w:tc>
          <w:tcPr>
            <w:tcW w:w="316" w:type="pct"/>
            <w:vAlign w:val="center"/>
          </w:tcPr>
          <w:p w14:paraId="0DF90F99">
            <w:pPr>
              <w:jc w:val="center"/>
              <w:rPr>
                <w:rFonts w:ascii="Times New Roman" w:hAnsi="Times New Roman" w:cs="Times New Roman"/>
              </w:rPr>
            </w:pPr>
            <w:r>
              <w:rPr>
                <w:rFonts w:ascii="Times New Roman" w:hAnsi="Times New Roman" w:cs="Times New Roman"/>
              </w:rPr>
              <w:t>1</w:t>
            </w:r>
          </w:p>
        </w:tc>
        <w:tc>
          <w:tcPr>
            <w:tcW w:w="284" w:type="pct"/>
            <w:vAlign w:val="center"/>
          </w:tcPr>
          <w:p w14:paraId="032F32FD">
            <w:pPr>
              <w:adjustRightInd w:val="0"/>
              <w:snapToGrid w:val="0"/>
              <w:jc w:val="center"/>
              <w:rPr>
                <w:rFonts w:ascii="Times New Roman" w:hAnsi="Times New Roman" w:cs="Times New Roman"/>
                <w:sz w:val="24"/>
              </w:rPr>
            </w:pPr>
          </w:p>
        </w:tc>
      </w:tr>
      <w:tr w14:paraId="0FC1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continue"/>
            <w:vAlign w:val="center"/>
          </w:tcPr>
          <w:p w14:paraId="1A95387A">
            <w:pPr>
              <w:jc w:val="center"/>
              <w:rPr>
                <w:rFonts w:ascii="Times New Roman" w:hAnsi="Times New Roman" w:cs="Times New Roman"/>
                <w:snapToGrid w:val="0"/>
                <w:kern w:val="0"/>
                <w:szCs w:val="21"/>
              </w:rPr>
            </w:pPr>
          </w:p>
        </w:tc>
        <w:tc>
          <w:tcPr>
            <w:tcW w:w="1045" w:type="pct"/>
            <w:vAlign w:val="center"/>
          </w:tcPr>
          <w:p w14:paraId="394ACE97">
            <w:pPr>
              <w:jc w:val="center"/>
              <w:rPr>
                <w:rFonts w:ascii="Times New Roman" w:hAnsi="Times New Roman" w:cs="Times New Roman"/>
                <w:snapToGrid w:val="0"/>
                <w:kern w:val="0"/>
                <w:szCs w:val="21"/>
              </w:rPr>
            </w:pPr>
            <w:r>
              <w:rPr>
                <w:rFonts w:ascii="Times New Roman" w:hAnsi="Times New Roman" w:cs="Times New Roman"/>
                <w:color w:val="000000"/>
              </w:rPr>
              <w:t>任务4</w:t>
            </w:r>
            <w:r>
              <w:rPr>
                <w:rFonts w:ascii="Times New Roman" w:hAnsi="Times New Roman" w:cs="Times New Roman"/>
                <w:snapToGrid w:val="0"/>
                <w:kern w:val="0"/>
                <w:szCs w:val="21"/>
              </w:rPr>
              <w:t>、阻尼涂料的制备</w:t>
            </w:r>
          </w:p>
        </w:tc>
        <w:tc>
          <w:tcPr>
            <w:tcW w:w="475" w:type="pct"/>
            <w:vAlign w:val="center"/>
          </w:tcPr>
          <w:p w14:paraId="6941068E">
            <w:pPr>
              <w:jc w:val="center"/>
              <w:rPr>
                <w:rFonts w:ascii="Times New Roman" w:hAnsi="Times New Roman" w:cs="Times New Roman"/>
                <w:color w:val="000000"/>
              </w:rPr>
            </w:pPr>
            <w:r>
              <w:rPr>
                <w:rFonts w:ascii="Times New Roman" w:hAnsi="Times New Roman" w:cs="Times New Roman"/>
                <w:color w:val="000000"/>
              </w:rPr>
              <w:t>A4</w:t>
            </w:r>
          </w:p>
        </w:tc>
        <w:tc>
          <w:tcPr>
            <w:tcW w:w="474" w:type="pct"/>
            <w:vAlign w:val="center"/>
          </w:tcPr>
          <w:p w14:paraId="12E7D779">
            <w:pPr>
              <w:jc w:val="center"/>
              <w:rPr>
                <w:rFonts w:ascii="Times New Roman" w:hAnsi="Times New Roman" w:cs="Times New Roman"/>
                <w:color w:val="000000"/>
              </w:rPr>
            </w:pPr>
            <w:r>
              <w:rPr>
                <w:rFonts w:ascii="Times New Roman" w:hAnsi="Times New Roman" w:cs="Times New Roman"/>
                <w:color w:val="000000"/>
              </w:rPr>
              <w:t>B3、B6</w:t>
            </w:r>
          </w:p>
        </w:tc>
        <w:tc>
          <w:tcPr>
            <w:tcW w:w="475" w:type="pct"/>
            <w:vAlign w:val="center"/>
          </w:tcPr>
          <w:p w14:paraId="4692550D">
            <w:pPr>
              <w:jc w:val="center"/>
              <w:rPr>
                <w:rFonts w:ascii="Times New Roman" w:hAnsi="Times New Roman" w:cs="Times New Roman"/>
                <w:color w:val="000000"/>
              </w:rPr>
            </w:pPr>
            <w:r>
              <w:rPr>
                <w:rFonts w:ascii="Times New Roman" w:hAnsi="Times New Roman" w:cs="Times New Roman"/>
                <w:color w:val="000000"/>
              </w:rPr>
              <w:t>C3</w:t>
            </w:r>
          </w:p>
        </w:tc>
        <w:tc>
          <w:tcPr>
            <w:tcW w:w="538" w:type="pct"/>
            <w:vAlign w:val="center"/>
          </w:tcPr>
          <w:p w14:paraId="47FA8CCF">
            <w:pPr>
              <w:jc w:val="center"/>
              <w:rPr>
                <w:rFonts w:ascii="Times New Roman" w:hAnsi="Times New Roman" w:cs="Times New Roman"/>
                <w:color w:val="000000"/>
              </w:rPr>
            </w:pPr>
            <w:r>
              <w:rPr>
                <w:rFonts w:ascii="Times New Roman" w:hAnsi="Times New Roman" w:cs="Times New Roman"/>
                <w:color w:val="000000"/>
              </w:rPr>
              <w:t>D1 、D2</w:t>
            </w:r>
          </w:p>
        </w:tc>
        <w:tc>
          <w:tcPr>
            <w:tcW w:w="696" w:type="pct"/>
            <w:vMerge w:val="continue"/>
            <w:vAlign w:val="center"/>
          </w:tcPr>
          <w:p w14:paraId="62C7D96C">
            <w:pPr>
              <w:adjustRightInd w:val="0"/>
              <w:snapToGrid w:val="0"/>
              <w:jc w:val="center"/>
              <w:rPr>
                <w:rFonts w:ascii="Times New Roman" w:hAnsi="Times New Roman" w:cs="Times New Roman"/>
                <w:sz w:val="24"/>
              </w:rPr>
            </w:pPr>
          </w:p>
        </w:tc>
        <w:tc>
          <w:tcPr>
            <w:tcW w:w="316" w:type="pct"/>
            <w:vAlign w:val="center"/>
          </w:tcPr>
          <w:p w14:paraId="2DEACD3D">
            <w:pPr>
              <w:jc w:val="center"/>
              <w:rPr>
                <w:rFonts w:ascii="Times New Roman" w:hAnsi="Times New Roman" w:cs="Times New Roman"/>
              </w:rPr>
            </w:pPr>
            <w:r>
              <w:rPr>
                <w:rFonts w:ascii="Times New Roman" w:hAnsi="Times New Roman" w:cs="Times New Roman"/>
              </w:rPr>
              <w:t>1</w:t>
            </w:r>
          </w:p>
        </w:tc>
        <w:tc>
          <w:tcPr>
            <w:tcW w:w="284" w:type="pct"/>
            <w:vAlign w:val="center"/>
          </w:tcPr>
          <w:p w14:paraId="2410061C">
            <w:pPr>
              <w:adjustRightInd w:val="0"/>
              <w:snapToGrid w:val="0"/>
              <w:jc w:val="center"/>
              <w:rPr>
                <w:rFonts w:ascii="Times New Roman" w:hAnsi="Times New Roman" w:cs="Times New Roman"/>
                <w:sz w:val="24"/>
              </w:rPr>
            </w:pPr>
          </w:p>
        </w:tc>
      </w:tr>
      <w:tr w14:paraId="60EC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continue"/>
            <w:vAlign w:val="center"/>
          </w:tcPr>
          <w:p w14:paraId="6EE2BC98">
            <w:pPr>
              <w:jc w:val="center"/>
              <w:rPr>
                <w:rFonts w:ascii="Times New Roman" w:hAnsi="Times New Roman" w:cs="Times New Roman"/>
                <w:snapToGrid w:val="0"/>
                <w:kern w:val="0"/>
                <w:szCs w:val="21"/>
              </w:rPr>
            </w:pPr>
          </w:p>
        </w:tc>
        <w:tc>
          <w:tcPr>
            <w:tcW w:w="1045" w:type="pct"/>
            <w:vAlign w:val="center"/>
          </w:tcPr>
          <w:p w14:paraId="779AF035">
            <w:pPr>
              <w:jc w:val="center"/>
              <w:rPr>
                <w:rFonts w:ascii="Times New Roman" w:hAnsi="Times New Roman" w:cs="Times New Roman"/>
                <w:snapToGrid w:val="0"/>
                <w:kern w:val="0"/>
                <w:szCs w:val="21"/>
              </w:rPr>
            </w:pPr>
            <w:r>
              <w:rPr>
                <w:rFonts w:ascii="Times New Roman" w:hAnsi="Times New Roman" w:cs="Times New Roman"/>
                <w:color w:val="000000"/>
              </w:rPr>
              <w:t>任务5</w:t>
            </w:r>
            <w:r>
              <w:rPr>
                <w:rFonts w:ascii="Times New Roman" w:hAnsi="Times New Roman" w:cs="Times New Roman"/>
                <w:snapToGrid w:val="0"/>
                <w:kern w:val="0"/>
                <w:szCs w:val="21"/>
              </w:rPr>
              <w:t>、抗菌涂料的制备</w:t>
            </w:r>
          </w:p>
        </w:tc>
        <w:tc>
          <w:tcPr>
            <w:tcW w:w="475" w:type="pct"/>
            <w:vAlign w:val="center"/>
          </w:tcPr>
          <w:p w14:paraId="00569BB2">
            <w:pPr>
              <w:jc w:val="center"/>
              <w:rPr>
                <w:rFonts w:ascii="Times New Roman" w:hAnsi="Times New Roman" w:cs="Times New Roman"/>
                <w:color w:val="000000"/>
              </w:rPr>
            </w:pPr>
            <w:r>
              <w:rPr>
                <w:rFonts w:ascii="Times New Roman" w:hAnsi="Times New Roman" w:cs="Times New Roman"/>
                <w:color w:val="000000"/>
              </w:rPr>
              <w:t>A4</w:t>
            </w:r>
          </w:p>
        </w:tc>
        <w:tc>
          <w:tcPr>
            <w:tcW w:w="474" w:type="pct"/>
            <w:vAlign w:val="center"/>
          </w:tcPr>
          <w:p w14:paraId="5D5F27F2">
            <w:pPr>
              <w:jc w:val="center"/>
              <w:rPr>
                <w:rFonts w:ascii="Times New Roman" w:hAnsi="Times New Roman" w:cs="Times New Roman"/>
                <w:color w:val="000000"/>
              </w:rPr>
            </w:pPr>
            <w:r>
              <w:rPr>
                <w:rFonts w:ascii="Times New Roman" w:hAnsi="Times New Roman" w:cs="Times New Roman"/>
                <w:color w:val="000000"/>
              </w:rPr>
              <w:t>B3、B6</w:t>
            </w:r>
          </w:p>
        </w:tc>
        <w:tc>
          <w:tcPr>
            <w:tcW w:w="475" w:type="pct"/>
            <w:vAlign w:val="center"/>
          </w:tcPr>
          <w:p w14:paraId="1AACA9B1">
            <w:pPr>
              <w:jc w:val="center"/>
              <w:rPr>
                <w:rFonts w:ascii="Times New Roman" w:hAnsi="Times New Roman" w:cs="Times New Roman"/>
                <w:color w:val="000000"/>
              </w:rPr>
            </w:pPr>
            <w:r>
              <w:rPr>
                <w:rFonts w:ascii="Times New Roman" w:hAnsi="Times New Roman" w:cs="Times New Roman"/>
                <w:color w:val="000000"/>
              </w:rPr>
              <w:t>C3</w:t>
            </w:r>
          </w:p>
        </w:tc>
        <w:tc>
          <w:tcPr>
            <w:tcW w:w="538" w:type="pct"/>
            <w:vAlign w:val="center"/>
          </w:tcPr>
          <w:p w14:paraId="0A700D3D">
            <w:pPr>
              <w:jc w:val="center"/>
              <w:rPr>
                <w:rFonts w:ascii="Times New Roman" w:hAnsi="Times New Roman" w:cs="Times New Roman"/>
                <w:color w:val="000000"/>
              </w:rPr>
            </w:pPr>
            <w:r>
              <w:rPr>
                <w:rFonts w:ascii="Times New Roman" w:hAnsi="Times New Roman" w:cs="Times New Roman"/>
                <w:color w:val="000000"/>
              </w:rPr>
              <w:t>D1、D2</w:t>
            </w:r>
          </w:p>
        </w:tc>
        <w:tc>
          <w:tcPr>
            <w:tcW w:w="696" w:type="pct"/>
            <w:vMerge w:val="continue"/>
            <w:vAlign w:val="center"/>
          </w:tcPr>
          <w:p w14:paraId="15791733">
            <w:pPr>
              <w:adjustRightInd w:val="0"/>
              <w:snapToGrid w:val="0"/>
              <w:jc w:val="center"/>
              <w:rPr>
                <w:rFonts w:ascii="Times New Roman" w:hAnsi="Times New Roman" w:cs="Times New Roman"/>
                <w:sz w:val="24"/>
              </w:rPr>
            </w:pPr>
          </w:p>
        </w:tc>
        <w:tc>
          <w:tcPr>
            <w:tcW w:w="316" w:type="pct"/>
            <w:vAlign w:val="center"/>
          </w:tcPr>
          <w:p w14:paraId="1F75D3C1">
            <w:pPr>
              <w:jc w:val="center"/>
              <w:rPr>
                <w:rFonts w:ascii="Times New Roman" w:hAnsi="Times New Roman" w:cs="Times New Roman"/>
              </w:rPr>
            </w:pPr>
            <w:r>
              <w:rPr>
                <w:rFonts w:ascii="Times New Roman" w:hAnsi="Times New Roman" w:cs="Times New Roman"/>
              </w:rPr>
              <w:t>1</w:t>
            </w:r>
          </w:p>
        </w:tc>
        <w:tc>
          <w:tcPr>
            <w:tcW w:w="284" w:type="pct"/>
            <w:vAlign w:val="center"/>
          </w:tcPr>
          <w:p w14:paraId="08281029">
            <w:pPr>
              <w:adjustRightInd w:val="0"/>
              <w:snapToGrid w:val="0"/>
              <w:jc w:val="center"/>
              <w:rPr>
                <w:rFonts w:ascii="Times New Roman" w:hAnsi="Times New Roman" w:cs="Times New Roman"/>
                <w:sz w:val="24"/>
              </w:rPr>
            </w:pPr>
          </w:p>
        </w:tc>
      </w:tr>
      <w:tr w14:paraId="429D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continue"/>
            <w:vAlign w:val="center"/>
          </w:tcPr>
          <w:p w14:paraId="250512A4">
            <w:pPr>
              <w:jc w:val="center"/>
              <w:rPr>
                <w:rFonts w:ascii="Times New Roman" w:hAnsi="Times New Roman" w:cs="Times New Roman"/>
                <w:snapToGrid w:val="0"/>
                <w:kern w:val="0"/>
                <w:szCs w:val="21"/>
              </w:rPr>
            </w:pPr>
          </w:p>
        </w:tc>
        <w:tc>
          <w:tcPr>
            <w:tcW w:w="1045" w:type="pct"/>
            <w:vAlign w:val="center"/>
          </w:tcPr>
          <w:p w14:paraId="4FD567A1">
            <w:pPr>
              <w:jc w:val="center"/>
              <w:rPr>
                <w:rFonts w:ascii="Times New Roman" w:hAnsi="Times New Roman" w:cs="Times New Roman"/>
                <w:snapToGrid w:val="0"/>
                <w:kern w:val="0"/>
                <w:szCs w:val="21"/>
              </w:rPr>
            </w:pPr>
            <w:r>
              <w:rPr>
                <w:rFonts w:ascii="Times New Roman" w:hAnsi="Times New Roman" w:cs="Times New Roman"/>
                <w:color w:val="000000"/>
              </w:rPr>
              <w:t>任务6</w:t>
            </w:r>
            <w:r>
              <w:rPr>
                <w:rFonts w:ascii="Times New Roman" w:hAnsi="Times New Roman" w:cs="Times New Roman"/>
                <w:snapToGrid w:val="0"/>
                <w:kern w:val="0"/>
                <w:szCs w:val="21"/>
              </w:rPr>
              <w:t>、防腐涂料的制备</w:t>
            </w:r>
          </w:p>
        </w:tc>
        <w:tc>
          <w:tcPr>
            <w:tcW w:w="475" w:type="pct"/>
            <w:vAlign w:val="center"/>
          </w:tcPr>
          <w:p w14:paraId="031B48D9">
            <w:pPr>
              <w:jc w:val="center"/>
              <w:rPr>
                <w:rFonts w:ascii="Times New Roman" w:hAnsi="Times New Roman" w:cs="Times New Roman"/>
                <w:color w:val="000000"/>
              </w:rPr>
            </w:pPr>
            <w:r>
              <w:rPr>
                <w:rFonts w:ascii="Times New Roman" w:hAnsi="Times New Roman" w:cs="Times New Roman"/>
                <w:color w:val="000000"/>
              </w:rPr>
              <w:t>A4</w:t>
            </w:r>
          </w:p>
        </w:tc>
        <w:tc>
          <w:tcPr>
            <w:tcW w:w="474" w:type="pct"/>
            <w:vAlign w:val="center"/>
          </w:tcPr>
          <w:p w14:paraId="48F171F5">
            <w:pPr>
              <w:jc w:val="center"/>
              <w:rPr>
                <w:rFonts w:ascii="Times New Roman" w:hAnsi="Times New Roman" w:cs="Times New Roman"/>
                <w:color w:val="000000"/>
              </w:rPr>
            </w:pPr>
            <w:r>
              <w:rPr>
                <w:rFonts w:ascii="Times New Roman" w:hAnsi="Times New Roman" w:cs="Times New Roman"/>
                <w:color w:val="000000"/>
              </w:rPr>
              <w:t>B3、B6</w:t>
            </w:r>
          </w:p>
        </w:tc>
        <w:tc>
          <w:tcPr>
            <w:tcW w:w="475" w:type="pct"/>
            <w:vAlign w:val="center"/>
          </w:tcPr>
          <w:p w14:paraId="3C49D126">
            <w:pPr>
              <w:jc w:val="center"/>
              <w:rPr>
                <w:rFonts w:ascii="Times New Roman" w:hAnsi="Times New Roman" w:cs="Times New Roman"/>
                <w:color w:val="000000"/>
              </w:rPr>
            </w:pPr>
            <w:r>
              <w:rPr>
                <w:rFonts w:ascii="Times New Roman" w:hAnsi="Times New Roman" w:cs="Times New Roman"/>
                <w:color w:val="000000"/>
              </w:rPr>
              <w:t>C3</w:t>
            </w:r>
          </w:p>
        </w:tc>
        <w:tc>
          <w:tcPr>
            <w:tcW w:w="538" w:type="pct"/>
            <w:vAlign w:val="center"/>
          </w:tcPr>
          <w:p w14:paraId="64133F92">
            <w:pPr>
              <w:jc w:val="center"/>
              <w:rPr>
                <w:rFonts w:ascii="Times New Roman" w:hAnsi="Times New Roman" w:cs="Times New Roman"/>
                <w:color w:val="000000"/>
              </w:rPr>
            </w:pPr>
            <w:r>
              <w:rPr>
                <w:rFonts w:ascii="Times New Roman" w:hAnsi="Times New Roman" w:cs="Times New Roman"/>
                <w:color w:val="000000"/>
              </w:rPr>
              <w:t>D1 、D2</w:t>
            </w:r>
          </w:p>
        </w:tc>
        <w:tc>
          <w:tcPr>
            <w:tcW w:w="696" w:type="pct"/>
            <w:vMerge w:val="continue"/>
            <w:vAlign w:val="center"/>
          </w:tcPr>
          <w:p w14:paraId="564AF1F2">
            <w:pPr>
              <w:jc w:val="center"/>
              <w:rPr>
                <w:rFonts w:ascii="Times New Roman" w:hAnsi="Times New Roman" w:cs="Times New Roman"/>
                <w:color w:val="000000"/>
              </w:rPr>
            </w:pPr>
          </w:p>
        </w:tc>
        <w:tc>
          <w:tcPr>
            <w:tcW w:w="316" w:type="pct"/>
            <w:vAlign w:val="center"/>
          </w:tcPr>
          <w:p w14:paraId="5492669D">
            <w:pPr>
              <w:jc w:val="center"/>
              <w:rPr>
                <w:rFonts w:ascii="Times New Roman" w:hAnsi="Times New Roman" w:cs="Times New Roman"/>
              </w:rPr>
            </w:pPr>
            <w:r>
              <w:rPr>
                <w:rFonts w:ascii="Times New Roman" w:hAnsi="Times New Roman" w:cs="Times New Roman"/>
              </w:rPr>
              <w:t>1</w:t>
            </w:r>
          </w:p>
        </w:tc>
        <w:tc>
          <w:tcPr>
            <w:tcW w:w="284" w:type="pct"/>
            <w:vAlign w:val="center"/>
          </w:tcPr>
          <w:p w14:paraId="3BCB0B42">
            <w:pPr>
              <w:adjustRightInd w:val="0"/>
              <w:snapToGrid w:val="0"/>
              <w:jc w:val="center"/>
              <w:rPr>
                <w:rFonts w:ascii="Times New Roman" w:hAnsi="Times New Roman" w:cs="Times New Roman"/>
                <w:sz w:val="24"/>
              </w:rPr>
            </w:pPr>
          </w:p>
        </w:tc>
      </w:tr>
      <w:tr w14:paraId="00CE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continue"/>
            <w:vAlign w:val="center"/>
          </w:tcPr>
          <w:p w14:paraId="7530BC3C">
            <w:pPr>
              <w:jc w:val="center"/>
              <w:rPr>
                <w:rFonts w:ascii="Times New Roman" w:hAnsi="Times New Roman" w:cs="Times New Roman"/>
                <w:snapToGrid w:val="0"/>
                <w:kern w:val="0"/>
                <w:szCs w:val="21"/>
              </w:rPr>
            </w:pPr>
          </w:p>
        </w:tc>
        <w:tc>
          <w:tcPr>
            <w:tcW w:w="1045" w:type="pct"/>
            <w:vAlign w:val="center"/>
          </w:tcPr>
          <w:p w14:paraId="236B7117">
            <w:pPr>
              <w:jc w:val="center"/>
              <w:rPr>
                <w:rFonts w:ascii="Times New Roman" w:hAnsi="Times New Roman" w:cs="Times New Roman"/>
                <w:snapToGrid w:val="0"/>
                <w:kern w:val="0"/>
                <w:szCs w:val="21"/>
              </w:rPr>
            </w:pPr>
            <w:r>
              <w:rPr>
                <w:rFonts w:ascii="Times New Roman" w:hAnsi="Times New Roman" w:cs="Times New Roman"/>
                <w:color w:val="000000"/>
              </w:rPr>
              <w:t>任务7</w:t>
            </w:r>
            <w:r>
              <w:rPr>
                <w:rFonts w:ascii="Times New Roman" w:hAnsi="Times New Roman" w:cs="Times New Roman"/>
                <w:snapToGrid w:val="0"/>
                <w:kern w:val="0"/>
                <w:szCs w:val="21"/>
              </w:rPr>
              <w:t>、示温涂料的制备</w:t>
            </w:r>
          </w:p>
        </w:tc>
        <w:tc>
          <w:tcPr>
            <w:tcW w:w="475" w:type="pct"/>
            <w:vAlign w:val="center"/>
          </w:tcPr>
          <w:p w14:paraId="0D6D01AE">
            <w:pPr>
              <w:jc w:val="center"/>
              <w:rPr>
                <w:rFonts w:ascii="Times New Roman" w:hAnsi="Times New Roman" w:cs="Times New Roman"/>
                <w:color w:val="000000"/>
              </w:rPr>
            </w:pPr>
            <w:r>
              <w:rPr>
                <w:rFonts w:ascii="Times New Roman" w:hAnsi="Times New Roman" w:cs="Times New Roman"/>
                <w:color w:val="000000"/>
              </w:rPr>
              <w:t>A4</w:t>
            </w:r>
          </w:p>
        </w:tc>
        <w:tc>
          <w:tcPr>
            <w:tcW w:w="474" w:type="pct"/>
            <w:vAlign w:val="center"/>
          </w:tcPr>
          <w:p w14:paraId="70ABEDBB">
            <w:pPr>
              <w:jc w:val="center"/>
              <w:rPr>
                <w:rFonts w:ascii="Times New Roman" w:hAnsi="Times New Roman" w:cs="Times New Roman"/>
                <w:color w:val="000000"/>
              </w:rPr>
            </w:pPr>
            <w:r>
              <w:rPr>
                <w:rFonts w:ascii="Times New Roman" w:hAnsi="Times New Roman" w:cs="Times New Roman"/>
                <w:color w:val="000000"/>
              </w:rPr>
              <w:t>B3、B6</w:t>
            </w:r>
          </w:p>
        </w:tc>
        <w:tc>
          <w:tcPr>
            <w:tcW w:w="475" w:type="pct"/>
            <w:vAlign w:val="center"/>
          </w:tcPr>
          <w:p w14:paraId="2D8C3FD0">
            <w:pPr>
              <w:jc w:val="center"/>
              <w:rPr>
                <w:rFonts w:ascii="Times New Roman" w:hAnsi="Times New Roman" w:cs="Times New Roman"/>
                <w:color w:val="000000"/>
              </w:rPr>
            </w:pPr>
            <w:r>
              <w:rPr>
                <w:rFonts w:ascii="Times New Roman" w:hAnsi="Times New Roman" w:cs="Times New Roman"/>
                <w:color w:val="000000"/>
              </w:rPr>
              <w:t>C3</w:t>
            </w:r>
          </w:p>
        </w:tc>
        <w:tc>
          <w:tcPr>
            <w:tcW w:w="538" w:type="pct"/>
            <w:vAlign w:val="center"/>
          </w:tcPr>
          <w:p w14:paraId="59520908">
            <w:pPr>
              <w:jc w:val="center"/>
              <w:rPr>
                <w:rFonts w:ascii="Times New Roman" w:hAnsi="Times New Roman" w:cs="Times New Roman"/>
                <w:color w:val="000000"/>
              </w:rPr>
            </w:pPr>
            <w:r>
              <w:rPr>
                <w:rFonts w:ascii="Times New Roman" w:hAnsi="Times New Roman" w:cs="Times New Roman"/>
                <w:color w:val="000000"/>
              </w:rPr>
              <w:t>D1 、D2</w:t>
            </w:r>
          </w:p>
        </w:tc>
        <w:tc>
          <w:tcPr>
            <w:tcW w:w="696" w:type="pct"/>
            <w:vMerge w:val="continue"/>
            <w:vAlign w:val="center"/>
          </w:tcPr>
          <w:p w14:paraId="550BD780">
            <w:pPr>
              <w:jc w:val="center"/>
              <w:rPr>
                <w:rFonts w:ascii="Times New Roman" w:hAnsi="Times New Roman" w:cs="Times New Roman"/>
                <w:color w:val="000000"/>
              </w:rPr>
            </w:pPr>
          </w:p>
        </w:tc>
        <w:tc>
          <w:tcPr>
            <w:tcW w:w="316" w:type="pct"/>
            <w:vAlign w:val="center"/>
          </w:tcPr>
          <w:p w14:paraId="073E10E6">
            <w:pPr>
              <w:jc w:val="center"/>
              <w:rPr>
                <w:rFonts w:ascii="Times New Roman" w:hAnsi="Times New Roman" w:cs="Times New Roman"/>
              </w:rPr>
            </w:pPr>
            <w:r>
              <w:rPr>
                <w:rFonts w:ascii="Times New Roman" w:hAnsi="Times New Roman" w:cs="Times New Roman"/>
              </w:rPr>
              <w:t>1</w:t>
            </w:r>
          </w:p>
        </w:tc>
        <w:tc>
          <w:tcPr>
            <w:tcW w:w="284" w:type="pct"/>
            <w:vAlign w:val="center"/>
          </w:tcPr>
          <w:p w14:paraId="188D5FE4">
            <w:pPr>
              <w:adjustRightInd w:val="0"/>
              <w:snapToGrid w:val="0"/>
              <w:jc w:val="center"/>
              <w:rPr>
                <w:rFonts w:ascii="Times New Roman" w:hAnsi="Times New Roman" w:cs="Times New Roman"/>
                <w:sz w:val="24"/>
              </w:rPr>
            </w:pPr>
          </w:p>
        </w:tc>
      </w:tr>
      <w:tr w14:paraId="3125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continue"/>
            <w:vAlign w:val="center"/>
          </w:tcPr>
          <w:p w14:paraId="53E8F544">
            <w:pPr>
              <w:jc w:val="center"/>
              <w:rPr>
                <w:rFonts w:ascii="Times New Roman" w:hAnsi="Times New Roman" w:cs="Times New Roman"/>
                <w:snapToGrid w:val="0"/>
                <w:kern w:val="0"/>
                <w:szCs w:val="21"/>
              </w:rPr>
            </w:pPr>
          </w:p>
        </w:tc>
        <w:tc>
          <w:tcPr>
            <w:tcW w:w="1045" w:type="pct"/>
            <w:vAlign w:val="center"/>
          </w:tcPr>
          <w:p w14:paraId="2B1CE268">
            <w:pPr>
              <w:jc w:val="center"/>
              <w:rPr>
                <w:rFonts w:ascii="Times New Roman" w:hAnsi="Times New Roman" w:cs="Times New Roman"/>
                <w:snapToGrid w:val="0"/>
                <w:kern w:val="0"/>
                <w:szCs w:val="21"/>
              </w:rPr>
            </w:pPr>
            <w:r>
              <w:rPr>
                <w:rFonts w:ascii="Times New Roman" w:hAnsi="Times New Roman" w:cs="Times New Roman"/>
                <w:color w:val="000000"/>
              </w:rPr>
              <w:t>任务8</w:t>
            </w:r>
            <w:r>
              <w:rPr>
                <w:rFonts w:ascii="Times New Roman" w:hAnsi="Times New Roman" w:cs="Times New Roman"/>
                <w:snapToGrid w:val="0"/>
                <w:kern w:val="0"/>
                <w:szCs w:val="21"/>
              </w:rPr>
              <w:t>、发光涂料的制备</w:t>
            </w:r>
          </w:p>
        </w:tc>
        <w:tc>
          <w:tcPr>
            <w:tcW w:w="475" w:type="pct"/>
            <w:vAlign w:val="center"/>
          </w:tcPr>
          <w:p w14:paraId="565CFBF0">
            <w:pPr>
              <w:jc w:val="center"/>
              <w:rPr>
                <w:rFonts w:ascii="Times New Roman" w:hAnsi="Times New Roman" w:cs="Times New Roman"/>
                <w:color w:val="000000"/>
              </w:rPr>
            </w:pPr>
            <w:r>
              <w:rPr>
                <w:rFonts w:ascii="Times New Roman" w:hAnsi="Times New Roman" w:cs="Times New Roman"/>
                <w:color w:val="000000"/>
              </w:rPr>
              <w:t>A4</w:t>
            </w:r>
          </w:p>
        </w:tc>
        <w:tc>
          <w:tcPr>
            <w:tcW w:w="474" w:type="pct"/>
            <w:vAlign w:val="center"/>
          </w:tcPr>
          <w:p w14:paraId="5F04EAD5">
            <w:pPr>
              <w:jc w:val="center"/>
              <w:rPr>
                <w:rFonts w:ascii="Times New Roman" w:hAnsi="Times New Roman" w:cs="Times New Roman"/>
                <w:color w:val="000000"/>
              </w:rPr>
            </w:pPr>
            <w:r>
              <w:rPr>
                <w:rFonts w:ascii="Times New Roman" w:hAnsi="Times New Roman" w:cs="Times New Roman"/>
                <w:color w:val="000000"/>
              </w:rPr>
              <w:t>B3、B6</w:t>
            </w:r>
          </w:p>
        </w:tc>
        <w:tc>
          <w:tcPr>
            <w:tcW w:w="475" w:type="pct"/>
            <w:vAlign w:val="center"/>
          </w:tcPr>
          <w:p w14:paraId="772EB6D0">
            <w:pPr>
              <w:jc w:val="center"/>
              <w:rPr>
                <w:rFonts w:ascii="Times New Roman" w:hAnsi="Times New Roman" w:cs="Times New Roman"/>
                <w:color w:val="000000"/>
              </w:rPr>
            </w:pPr>
            <w:r>
              <w:rPr>
                <w:rFonts w:ascii="Times New Roman" w:hAnsi="Times New Roman" w:cs="Times New Roman"/>
                <w:color w:val="000000"/>
              </w:rPr>
              <w:t>C3</w:t>
            </w:r>
          </w:p>
        </w:tc>
        <w:tc>
          <w:tcPr>
            <w:tcW w:w="538" w:type="pct"/>
            <w:vAlign w:val="center"/>
          </w:tcPr>
          <w:p w14:paraId="6B3B280E">
            <w:pPr>
              <w:jc w:val="center"/>
              <w:rPr>
                <w:rFonts w:ascii="Times New Roman" w:hAnsi="Times New Roman" w:cs="Times New Roman"/>
                <w:color w:val="000000"/>
              </w:rPr>
            </w:pPr>
            <w:r>
              <w:rPr>
                <w:rFonts w:ascii="Times New Roman" w:hAnsi="Times New Roman" w:cs="Times New Roman"/>
                <w:color w:val="000000"/>
              </w:rPr>
              <w:t>D2 、D3</w:t>
            </w:r>
          </w:p>
        </w:tc>
        <w:tc>
          <w:tcPr>
            <w:tcW w:w="696" w:type="pct"/>
            <w:vMerge w:val="continue"/>
            <w:vAlign w:val="center"/>
          </w:tcPr>
          <w:p w14:paraId="27F66F87">
            <w:pPr>
              <w:jc w:val="center"/>
              <w:rPr>
                <w:rFonts w:ascii="Times New Roman" w:hAnsi="Times New Roman" w:cs="Times New Roman"/>
                <w:color w:val="000000"/>
              </w:rPr>
            </w:pPr>
          </w:p>
        </w:tc>
        <w:tc>
          <w:tcPr>
            <w:tcW w:w="316" w:type="pct"/>
            <w:vAlign w:val="center"/>
          </w:tcPr>
          <w:p w14:paraId="669568ED">
            <w:pPr>
              <w:jc w:val="center"/>
              <w:rPr>
                <w:rFonts w:ascii="Times New Roman" w:hAnsi="Times New Roman" w:cs="Times New Roman"/>
              </w:rPr>
            </w:pPr>
            <w:r>
              <w:rPr>
                <w:rFonts w:ascii="Times New Roman" w:hAnsi="Times New Roman" w:cs="Times New Roman"/>
              </w:rPr>
              <w:t>1</w:t>
            </w:r>
          </w:p>
        </w:tc>
        <w:tc>
          <w:tcPr>
            <w:tcW w:w="284" w:type="pct"/>
            <w:vAlign w:val="center"/>
          </w:tcPr>
          <w:p w14:paraId="711029BF">
            <w:pPr>
              <w:adjustRightInd w:val="0"/>
              <w:snapToGrid w:val="0"/>
              <w:jc w:val="center"/>
              <w:rPr>
                <w:rFonts w:ascii="Times New Roman" w:hAnsi="Times New Roman" w:cs="Times New Roman"/>
                <w:sz w:val="24"/>
              </w:rPr>
            </w:pPr>
          </w:p>
        </w:tc>
      </w:tr>
    </w:tbl>
    <w:p w14:paraId="655B88D0">
      <w:pPr>
        <w:pStyle w:val="3"/>
        <w:bidi w:val="0"/>
      </w:pPr>
      <w:r>
        <w:t>六、课程考核与评价</w:t>
      </w:r>
    </w:p>
    <w:p w14:paraId="4F4A921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628"/>
        <w:gridCol w:w="2270"/>
        <w:gridCol w:w="1429"/>
        <w:gridCol w:w="3790"/>
      </w:tblGrid>
      <w:tr w14:paraId="16DC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pct"/>
            <w:gridSpan w:val="2"/>
            <w:tcBorders>
              <w:left w:val="single" w:color="auto" w:sz="4" w:space="0"/>
              <w:right w:val="single" w:color="auto" w:sz="4" w:space="0"/>
            </w:tcBorders>
            <w:vAlign w:val="center"/>
          </w:tcPr>
          <w:p w14:paraId="2CC99122">
            <w:pPr>
              <w:adjustRightInd w:val="0"/>
              <w:snapToGrid w:val="0"/>
              <w:spacing w:line="440" w:lineRule="exact"/>
              <w:ind w:firstLine="422" w:firstLineChars="200"/>
              <w:jc w:val="center"/>
              <w:rPr>
                <w:rFonts w:ascii="Times New Roman" w:hAnsi="Times New Roman" w:cs="Times New Roman"/>
                <w:b/>
                <w:bCs/>
                <w:szCs w:val="21"/>
              </w:rPr>
            </w:pPr>
            <w:r>
              <w:rPr>
                <w:rFonts w:ascii="Times New Roman" w:hAnsi="Times New Roman" w:cs="Times New Roman"/>
                <w:b/>
                <w:bCs/>
                <w:szCs w:val="21"/>
              </w:rPr>
              <w:t>评价项目</w:t>
            </w:r>
          </w:p>
        </w:tc>
        <w:tc>
          <w:tcPr>
            <w:tcW w:w="1152" w:type="pct"/>
            <w:tcBorders>
              <w:left w:val="single" w:color="auto" w:sz="4" w:space="0"/>
              <w:right w:val="single" w:color="auto" w:sz="4" w:space="0"/>
            </w:tcBorders>
            <w:vAlign w:val="center"/>
          </w:tcPr>
          <w:p w14:paraId="7F7362D2">
            <w:pPr>
              <w:adjustRightInd w:val="0"/>
              <w:snapToGrid w:val="0"/>
              <w:spacing w:line="440" w:lineRule="exact"/>
              <w:ind w:firstLine="422" w:firstLineChars="200"/>
              <w:jc w:val="center"/>
              <w:rPr>
                <w:rFonts w:ascii="Times New Roman" w:hAnsi="Times New Roman" w:cs="Times New Roman"/>
                <w:b/>
                <w:bCs/>
                <w:szCs w:val="21"/>
              </w:rPr>
            </w:pPr>
            <w:r>
              <w:rPr>
                <w:rFonts w:ascii="Times New Roman" w:hAnsi="Times New Roman" w:cs="Times New Roman"/>
                <w:b/>
                <w:bCs/>
                <w:szCs w:val="21"/>
              </w:rPr>
              <w:t>评价方式</w:t>
            </w:r>
          </w:p>
        </w:tc>
        <w:tc>
          <w:tcPr>
            <w:tcW w:w="725" w:type="pct"/>
            <w:tcBorders>
              <w:left w:val="single" w:color="auto" w:sz="4" w:space="0"/>
              <w:right w:val="single" w:color="auto" w:sz="4" w:space="0"/>
            </w:tcBorders>
            <w:vAlign w:val="center"/>
          </w:tcPr>
          <w:p w14:paraId="0CA0587F">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分值比例</w:t>
            </w:r>
          </w:p>
        </w:tc>
        <w:tc>
          <w:tcPr>
            <w:tcW w:w="1923" w:type="pct"/>
            <w:tcBorders>
              <w:left w:val="single" w:color="auto" w:sz="4" w:space="0"/>
              <w:right w:val="single" w:color="auto" w:sz="4" w:space="0"/>
            </w:tcBorders>
            <w:vAlign w:val="center"/>
          </w:tcPr>
          <w:p w14:paraId="115B65B4">
            <w:pPr>
              <w:adjustRightInd w:val="0"/>
              <w:snapToGrid w:val="0"/>
              <w:spacing w:line="440" w:lineRule="exact"/>
              <w:ind w:firstLine="422" w:firstLineChars="200"/>
              <w:jc w:val="center"/>
              <w:rPr>
                <w:rFonts w:ascii="Times New Roman" w:hAnsi="Times New Roman" w:cs="Times New Roman"/>
                <w:b/>
                <w:bCs/>
                <w:szCs w:val="21"/>
              </w:rPr>
            </w:pPr>
            <w:r>
              <w:rPr>
                <w:rFonts w:ascii="Times New Roman" w:hAnsi="Times New Roman" w:cs="Times New Roman"/>
                <w:b/>
                <w:bCs/>
                <w:szCs w:val="21"/>
              </w:rPr>
              <w:t>评价标准</w:t>
            </w:r>
          </w:p>
        </w:tc>
      </w:tr>
      <w:tr w14:paraId="7DC3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restart"/>
            <w:tcBorders>
              <w:left w:val="single" w:color="auto" w:sz="4" w:space="0"/>
              <w:right w:val="single" w:color="auto" w:sz="4" w:space="0"/>
            </w:tcBorders>
            <w:vAlign w:val="center"/>
          </w:tcPr>
          <w:p w14:paraId="0807DD1D">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过程性评价</w:t>
            </w:r>
          </w:p>
        </w:tc>
        <w:tc>
          <w:tcPr>
            <w:tcW w:w="826" w:type="pct"/>
            <w:tcBorders>
              <w:left w:val="single" w:color="auto" w:sz="4" w:space="0"/>
              <w:right w:val="single" w:color="auto" w:sz="4" w:space="0"/>
            </w:tcBorders>
            <w:vAlign w:val="center"/>
          </w:tcPr>
          <w:p w14:paraId="6A4C42D1">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平时评价</w:t>
            </w:r>
          </w:p>
        </w:tc>
        <w:tc>
          <w:tcPr>
            <w:tcW w:w="1152" w:type="pct"/>
            <w:tcBorders>
              <w:left w:val="single" w:color="auto" w:sz="4" w:space="0"/>
              <w:right w:val="single" w:color="auto" w:sz="4" w:space="0"/>
            </w:tcBorders>
            <w:shd w:val="clear" w:color="auto" w:fill="auto"/>
            <w:vAlign w:val="center"/>
          </w:tcPr>
          <w:p w14:paraId="24491E3F">
            <w:pPr>
              <w:jc w:val="center"/>
              <w:rPr>
                <w:rFonts w:ascii="Times New Roman" w:hAnsi="Times New Roman" w:cs="Times New Roman"/>
              </w:rPr>
            </w:pPr>
            <w:r>
              <w:rPr>
                <w:rFonts w:ascii="Times New Roman" w:hAnsi="Times New Roman" w:cs="Times New Roman"/>
              </w:rPr>
              <w:t>以出勤、作业、课堂提问的形式进行</w:t>
            </w:r>
          </w:p>
        </w:tc>
        <w:tc>
          <w:tcPr>
            <w:tcW w:w="725" w:type="pct"/>
            <w:tcBorders>
              <w:left w:val="single" w:color="auto" w:sz="4" w:space="0"/>
              <w:right w:val="single" w:color="auto" w:sz="4" w:space="0"/>
            </w:tcBorders>
            <w:shd w:val="clear" w:color="auto" w:fill="auto"/>
            <w:vAlign w:val="center"/>
          </w:tcPr>
          <w:p w14:paraId="4AD863D5">
            <w:pPr>
              <w:jc w:val="center"/>
              <w:rPr>
                <w:rFonts w:ascii="Times New Roman" w:hAnsi="Times New Roman" w:cs="Times New Roman"/>
              </w:rPr>
            </w:pPr>
            <w:r>
              <w:rPr>
                <w:rFonts w:ascii="Times New Roman" w:hAnsi="Times New Roman" w:cs="Times New Roman"/>
              </w:rPr>
              <w:t>30%</w:t>
            </w:r>
          </w:p>
        </w:tc>
        <w:tc>
          <w:tcPr>
            <w:tcW w:w="1923" w:type="pct"/>
            <w:tcBorders>
              <w:left w:val="single" w:color="auto" w:sz="4" w:space="0"/>
              <w:right w:val="single" w:color="auto" w:sz="4" w:space="0"/>
            </w:tcBorders>
            <w:vAlign w:val="center"/>
          </w:tcPr>
          <w:p w14:paraId="0574BFAF">
            <w:pPr>
              <w:jc w:val="center"/>
              <w:rPr>
                <w:rFonts w:ascii="Times New Roman" w:hAnsi="Times New Roman" w:cs="Times New Roman"/>
                <w:szCs w:val="21"/>
              </w:rPr>
            </w:pPr>
            <w:r>
              <w:rPr>
                <w:rFonts w:ascii="Times New Roman" w:hAnsi="Times New Roman" w:cs="Times New Roman"/>
              </w:rPr>
              <w:t>制定出勤制度和作业占比，及课堂提问占比进行过程评价</w:t>
            </w:r>
          </w:p>
        </w:tc>
      </w:tr>
      <w:tr w14:paraId="514E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22D4EED2">
            <w:pPr>
              <w:adjustRightInd w:val="0"/>
              <w:snapToGrid w:val="0"/>
              <w:spacing w:line="440" w:lineRule="exact"/>
              <w:ind w:firstLine="422" w:firstLineChars="200"/>
              <w:jc w:val="center"/>
              <w:rPr>
                <w:rFonts w:ascii="Times New Roman" w:hAnsi="Times New Roman" w:cs="Times New Roman"/>
                <w:b/>
                <w:bCs/>
                <w:szCs w:val="21"/>
              </w:rPr>
            </w:pPr>
          </w:p>
        </w:tc>
        <w:tc>
          <w:tcPr>
            <w:tcW w:w="826" w:type="pct"/>
            <w:tcBorders>
              <w:left w:val="single" w:color="auto" w:sz="4" w:space="0"/>
              <w:right w:val="single" w:color="auto" w:sz="4" w:space="0"/>
            </w:tcBorders>
            <w:vAlign w:val="center"/>
          </w:tcPr>
          <w:p w14:paraId="25BAAB06">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期中评价</w:t>
            </w:r>
          </w:p>
        </w:tc>
        <w:tc>
          <w:tcPr>
            <w:tcW w:w="1152" w:type="pct"/>
            <w:tcBorders>
              <w:left w:val="single" w:color="auto" w:sz="4" w:space="0"/>
              <w:right w:val="single" w:color="auto" w:sz="4" w:space="0"/>
            </w:tcBorders>
            <w:vAlign w:val="center"/>
          </w:tcPr>
          <w:p w14:paraId="26F35FD9">
            <w:pPr>
              <w:jc w:val="center"/>
              <w:rPr>
                <w:rFonts w:ascii="Times New Roman" w:hAnsi="Times New Roman" w:cs="Times New Roman"/>
                <w:szCs w:val="21"/>
              </w:rPr>
            </w:pPr>
            <w:r>
              <w:rPr>
                <w:rFonts w:ascii="Times New Roman" w:hAnsi="Times New Roman" w:cs="Times New Roman"/>
              </w:rPr>
              <w:t>期中笔试测验</w:t>
            </w:r>
          </w:p>
        </w:tc>
        <w:tc>
          <w:tcPr>
            <w:tcW w:w="725" w:type="pct"/>
            <w:tcBorders>
              <w:left w:val="single" w:color="auto" w:sz="4" w:space="0"/>
              <w:right w:val="single" w:color="auto" w:sz="4" w:space="0"/>
            </w:tcBorders>
            <w:vAlign w:val="center"/>
          </w:tcPr>
          <w:p w14:paraId="30C1274C">
            <w:pPr>
              <w:jc w:val="center"/>
              <w:rPr>
                <w:rFonts w:ascii="Times New Roman" w:hAnsi="Times New Roman" w:cs="Times New Roman"/>
                <w:szCs w:val="21"/>
              </w:rPr>
            </w:pPr>
            <w:r>
              <w:rPr>
                <w:rFonts w:ascii="Times New Roman" w:hAnsi="Times New Roman" w:cs="Times New Roman"/>
              </w:rPr>
              <w:t>10%</w:t>
            </w:r>
          </w:p>
        </w:tc>
        <w:tc>
          <w:tcPr>
            <w:tcW w:w="1923" w:type="pct"/>
            <w:tcBorders>
              <w:left w:val="single" w:color="auto" w:sz="4" w:space="0"/>
              <w:right w:val="single" w:color="auto" w:sz="4" w:space="0"/>
            </w:tcBorders>
            <w:vAlign w:val="center"/>
          </w:tcPr>
          <w:p w14:paraId="42D72E2E">
            <w:pPr>
              <w:jc w:val="center"/>
              <w:rPr>
                <w:rFonts w:ascii="Times New Roman" w:hAnsi="Times New Roman" w:cs="Times New Roman"/>
              </w:rPr>
            </w:pPr>
            <w:r>
              <w:rPr>
                <w:rFonts w:ascii="Times New Roman" w:hAnsi="Times New Roman" w:cs="Times New Roman"/>
              </w:rPr>
              <w:t>以大型单元为节点进行阶段性考核</w:t>
            </w:r>
          </w:p>
        </w:tc>
      </w:tr>
      <w:tr w14:paraId="0578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75291FC6">
            <w:pPr>
              <w:adjustRightInd w:val="0"/>
              <w:snapToGrid w:val="0"/>
              <w:spacing w:line="440" w:lineRule="exact"/>
              <w:ind w:firstLine="422" w:firstLineChars="200"/>
              <w:jc w:val="center"/>
              <w:rPr>
                <w:rFonts w:ascii="Times New Roman" w:hAnsi="Times New Roman" w:cs="Times New Roman"/>
                <w:b/>
                <w:bCs/>
                <w:szCs w:val="21"/>
              </w:rPr>
            </w:pPr>
          </w:p>
        </w:tc>
        <w:tc>
          <w:tcPr>
            <w:tcW w:w="826" w:type="pct"/>
            <w:tcBorders>
              <w:left w:val="single" w:color="auto" w:sz="4" w:space="0"/>
              <w:right w:val="single" w:color="auto" w:sz="4" w:space="0"/>
            </w:tcBorders>
            <w:vAlign w:val="center"/>
          </w:tcPr>
          <w:p w14:paraId="1F754858">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实践评价</w:t>
            </w:r>
          </w:p>
        </w:tc>
        <w:tc>
          <w:tcPr>
            <w:tcW w:w="1152" w:type="pct"/>
            <w:tcBorders>
              <w:left w:val="single" w:color="auto" w:sz="4" w:space="0"/>
              <w:right w:val="single" w:color="auto" w:sz="4" w:space="0"/>
            </w:tcBorders>
            <w:vAlign w:val="center"/>
          </w:tcPr>
          <w:p w14:paraId="3AF5ECBF">
            <w:pPr>
              <w:jc w:val="center"/>
              <w:rPr>
                <w:rFonts w:ascii="Times New Roman" w:hAnsi="Times New Roman" w:cs="Times New Roman"/>
                <w:szCs w:val="21"/>
              </w:rPr>
            </w:pPr>
            <w:r>
              <w:rPr>
                <w:rFonts w:ascii="Times New Roman" w:hAnsi="Times New Roman" w:cs="Times New Roman"/>
              </w:rPr>
              <w:t>实践技能操作</w:t>
            </w:r>
          </w:p>
        </w:tc>
        <w:tc>
          <w:tcPr>
            <w:tcW w:w="725" w:type="pct"/>
            <w:tcBorders>
              <w:left w:val="single" w:color="auto" w:sz="4" w:space="0"/>
              <w:right w:val="single" w:color="auto" w:sz="4" w:space="0"/>
            </w:tcBorders>
            <w:vAlign w:val="center"/>
          </w:tcPr>
          <w:p w14:paraId="024EA0A5">
            <w:pPr>
              <w:jc w:val="center"/>
              <w:rPr>
                <w:rFonts w:ascii="Times New Roman" w:hAnsi="Times New Roman" w:cs="Times New Roman"/>
                <w:szCs w:val="21"/>
              </w:rPr>
            </w:pPr>
            <w:r>
              <w:rPr>
                <w:rFonts w:ascii="Times New Roman" w:hAnsi="Times New Roman" w:cs="Times New Roman"/>
              </w:rPr>
              <w:t>10%</w:t>
            </w:r>
          </w:p>
        </w:tc>
        <w:tc>
          <w:tcPr>
            <w:tcW w:w="1923" w:type="pct"/>
            <w:tcBorders>
              <w:left w:val="single" w:color="auto" w:sz="4" w:space="0"/>
              <w:right w:val="single" w:color="auto" w:sz="4" w:space="0"/>
            </w:tcBorders>
            <w:vAlign w:val="center"/>
          </w:tcPr>
          <w:p w14:paraId="45C7A3A3">
            <w:pPr>
              <w:jc w:val="center"/>
              <w:rPr>
                <w:rFonts w:ascii="Times New Roman" w:hAnsi="Times New Roman" w:cs="Times New Roman"/>
                <w:szCs w:val="21"/>
              </w:rPr>
            </w:pPr>
            <w:r>
              <w:rPr>
                <w:rFonts w:ascii="Times New Roman" w:hAnsi="Times New Roman" w:cs="Times New Roman"/>
              </w:rPr>
              <w:t>以学课程对应的随堂实验进行考核</w:t>
            </w:r>
          </w:p>
        </w:tc>
      </w:tr>
      <w:tr w14:paraId="498F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8" w:type="pct"/>
            <w:gridSpan w:val="2"/>
            <w:tcBorders>
              <w:left w:val="single" w:color="auto" w:sz="4" w:space="0"/>
              <w:right w:val="single" w:color="auto" w:sz="4" w:space="0"/>
            </w:tcBorders>
            <w:vAlign w:val="center"/>
          </w:tcPr>
          <w:p w14:paraId="79D8EDDC">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终结性评价（期末）</w:t>
            </w:r>
          </w:p>
        </w:tc>
        <w:tc>
          <w:tcPr>
            <w:tcW w:w="1152" w:type="pct"/>
            <w:tcBorders>
              <w:left w:val="single" w:color="auto" w:sz="4" w:space="0"/>
              <w:right w:val="single" w:color="auto" w:sz="4" w:space="0"/>
            </w:tcBorders>
            <w:vAlign w:val="center"/>
          </w:tcPr>
          <w:p w14:paraId="2E0301AA">
            <w:pPr>
              <w:jc w:val="center"/>
              <w:rPr>
                <w:rFonts w:ascii="Times New Roman" w:hAnsi="Times New Roman" w:cs="Times New Roman"/>
                <w:szCs w:val="21"/>
              </w:rPr>
            </w:pPr>
            <w:r>
              <w:rPr>
                <w:rFonts w:ascii="Times New Roman" w:hAnsi="Times New Roman" w:cs="Times New Roman"/>
              </w:rPr>
              <w:t>期末结课考试</w:t>
            </w:r>
          </w:p>
        </w:tc>
        <w:tc>
          <w:tcPr>
            <w:tcW w:w="725" w:type="pct"/>
            <w:tcBorders>
              <w:left w:val="single" w:color="auto" w:sz="4" w:space="0"/>
              <w:right w:val="single" w:color="auto" w:sz="4" w:space="0"/>
            </w:tcBorders>
            <w:vAlign w:val="center"/>
          </w:tcPr>
          <w:p w14:paraId="2E7A31BB">
            <w:pPr>
              <w:jc w:val="center"/>
              <w:rPr>
                <w:rFonts w:ascii="Times New Roman" w:hAnsi="Times New Roman" w:cs="Times New Roman"/>
                <w:szCs w:val="21"/>
              </w:rPr>
            </w:pPr>
            <w:r>
              <w:rPr>
                <w:rFonts w:ascii="Times New Roman" w:hAnsi="Times New Roman" w:cs="Times New Roman"/>
              </w:rPr>
              <w:t>50%</w:t>
            </w:r>
          </w:p>
        </w:tc>
        <w:tc>
          <w:tcPr>
            <w:tcW w:w="1923" w:type="pct"/>
            <w:tcBorders>
              <w:left w:val="single" w:color="auto" w:sz="4" w:space="0"/>
              <w:right w:val="single" w:color="auto" w:sz="4" w:space="0"/>
            </w:tcBorders>
            <w:vAlign w:val="center"/>
          </w:tcPr>
          <w:p w14:paraId="5016B23F">
            <w:pPr>
              <w:jc w:val="center"/>
              <w:rPr>
                <w:rFonts w:ascii="Times New Roman" w:hAnsi="Times New Roman" w:cs="Times New Roman"/>
                <w:szCs w:val="21"/>
              </w:rPr>
            </w:pPr>
            <w:r>
              <w:rPr>
                <w:rFonts w:ascii="Times New Roman" w:hAnsi="Times New Roman" w:cs="Times New Roman"/>
              </w:rPr>
              <w:t>对课程进行总体考核，考试学生对基本知识和基本技能的掌握程度</w:t>
            </w:r>
          </w:p>
        </w:tc>
      </w:tr>
    </w:tbl>
    <w:p w14:paraId="2E177AB6">
      <w:pPr>
        <w:pStyle w:val="3"/>
        <w:bidi w:val="0"/>
      </w:pPr>
      <w:r>
        <w:t>七、课程实施与保障</w:t>
      </w:r>
    </w:p>
    <w:p w14:paraId="0A803BF5">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467D5AA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35EFABB6">
      <w:pPr>
        <w:adjustRightInd w:val="0"/>
        <w:snapToGrid w:val="0"/>
        <w:spacing w:after="156" w:afterLines="50"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255EDACE">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构建 “绿色化工、工匠精神、职业素养、家国情怀” 的课程思政价值链。结合功能涂料行业环保政策与绿色生产案例，强化学生生态责任；融入行业工匠坚守岗位、精益求精的事迹，传递工匠精神；通过企业真实质量事故案例分析，强调职业道德与合规意识；结合我国功能涂料自主创新成果与重大工程应用案例，激发学生家国情怀与创新动力；在实训操作中强调安全规范，培养学生责任担当。</w:t>
      </w:r>
    </w:p>
    <w:p w14:paraId="71E8E1DB">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0209DFA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20A6F128">
      <w:pPr>
        <w:adjustRightInd w:val="0"/>
        <w:snapToGrid w:val="0"/>
        <w:spacing w:line="440" w:lineRule="exact"/>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专兼职教师在4人左右，其中专职教师2人，来自企业的兼职教师2人。应具备双师素质资格，具有一定的实践经验，教学效果良好，职称和年龄结构合理。</w:t>
      </w:r>
    </w:p>
    <w:p w14:paraId="3FC644B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4671CFE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实施本课程教学，校内应具备以下实训条件：多媒体专业教室和相关实训仪器，该课程教学硬件环境基本要求如下表。</w:t>
      </w:r>
    </w:p>
    <w:tbl>
      <w:tblPr>
        <w:tblStyle w:val="27"/>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27"/>
        <w:gridCol w:w="1823"/>
        <w:gridCol w:w="2768"/>
        <w:gridCol w:w="1687"/>
        <w:gridCol w:w="2845"/>
      </w:tblGrid>
      <w:tr w14:paraId="236EB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6" w:hRule="atLeast"/>
        </w:trPr>
        <w:tc>
          <w:tcPr>
            <w:tcW w:w="369" w:type="pct"/>
            <w:tcBorders>
              <w:tl2br w:val="nil"/>
              <w:tr2bl w:val="nil"/>
            </w:tcBorders>
            <w:shd w:val="clear" w:color="auto" w:fill="auto"/>
            <w:vAlign w:val="center"/>
          </w:tcPr>
          <w:p w14:paraId="32CDB9FA">
            <w:pPr>
              <w:jc w:val="center"/>
              <w:rPr>
                <w:rFonts w:ascii="Times New Roman" w:hAnsi="Times New Roman" w:cs="Times New Roman"/>
                <w:b/>
                <w:szCs w:val="21"/>
              </w:rPr>
            </w:pPr>
            <w:r>
              <w:rPr>
                <w:rFonts w:ascii="Times New Roman" w:hAnsi="Times New Roman" w:cs="Times New Roman"/>
                <w:b/>
                <w:szCs w:val="21"/>
              </w:rPr>
              <w:t>序号</w:t>
            </w:r>
          </w:p>
        </w:tc>
        <w:tc>
          <w:tcPr>
            <w:tcW w:w="925" w:type="pct"/>
            <w:tcBorders>
              <w:tl2br w:val="nil"/>
              <w:tr2bl w:val="nil"/>
            </w:tcBorders>
            <w:shd w:val="clear" w:color="auto" w:fill="auto"/>
            <w:vAlign w:val="center"/>
          </w:tcPr>
          <w:p w14:paraId="194EF4D3">
            <w:pPr>
              <w:jc w:val="center"/>
              <w:rPr>
                <w:rFonts w:ascii="Times New Roman" w:hAnsi="Times New Roman" w:cs="Times New Roman"/>
                <w:b/>
                <w:szCs w:val="21"/>
              </w:rPr>
            </w:pPr>
            <w:r>
              <w:rPr>
                <w:rFonts w:ascii="Times New Roman" w:hAnsi="Times New Roman" w:cs="Times New Roman"/>
                <w:b/>
                <w:szCs w:val="21"/>
              </w:rPr>
              <w:t>名称</w:t>
            </w:r>
          </w:p>
        </w:tc>
        <w:tc>
          <w:tcPr>
            <w:tcW w:w="1404" w:type="pct"/>
            <w:tcBorders>
              <w:tl2br w:val="nil"/>
              <w:tr2bl w:val="nil"/>
            </w:tcBorders>
            <w:shd w:val="clear" w:color="auto" w:fill="auto"/>
            <w:vAlign w:val="center"/>
          </w:tcPr>
          <w:p w14:paraId="4BD4B270">
            <w:pPr>
              <w:jc w:val="center"/>
              <w:rPr>
                <w:rFonts w:ascii="Times New Roman" w:hAnsi="Times New Roman" w:cs="Times New Roman"/>
                <w:b/>
                <w:szCs w:val="21"/>
              </w:rPr>
            </w:pPr>
            <w:r>
              <w:rPr>
                <w:rFonts w:ascii="Times New Roman" w:hAnsi="Times New Roman" w:cs="Times New Roman"/>
                <w:b/>
                <w:szCs w:val="21"/>
              </w:rPr>
              <w:t>基本配置要求</w:t>
            </w:r>
          </w:p>
        </w:tc>
        <w:tc>
          <w:tcPr>
            <w:tcW w:w="856" w:type="pct"/>
            <w:tcBorders>
              <w:tl2br w:val="nil"/>
              <w:tr2bl w:val="nil"/>
            </w:tcBorders>
            <w:shd w:val="clear" w:color="auto" w:fill="auto"/>
            <w:vAlign w:val="center"/>
          </w:tcPr>
          <w:p w14:paraId="167ECFCB">
            <w:pPr>
              <w:jc w:val="center"/>
              <w:rPr>
                <w:rFonts w:ascii="Times New Roman" w:hAnsi="Times New Roman" w:cs="Times New Roman"/>
                <w:b/>
                <w:szCs w:val="21"/>
              </w:rPr>
            </w:pPr>
            <w:r>
              <w:rPr>
                <w:rFonts w:ascii="Times New Roman" w:hAnsi="Times New Roman" w:cs="Times New Roman"/>
                <w:b/>
                <w:szCs w:val="21"/>
              </w:rPr>
              <w:t>场地大小/m2</w:t>
            </w:r>
          </w:p>
        </w:tc>
        <w:tc>
          <w:tcPr>
            <w:tcW w:w="1443" w:type="pct"/>
            <w:tcBorders>
              <w:tl2br w:val="nil"/>
              <w:tr2bl w:val="nil"/>
            </w:tcBorders>
            <w:shd w:val="clear" w:color="auto" w:fill="auto"/>
            <w:vAlign w:val="center"/>
          </w:tcPr>
          <w:p w14:paraId="4A259377">
            <w:pPr>
              <w:jc w:val="center"/>
              <w:rPr>
                <w:rFonts w:ascii="Times New Roman" w:hAnsi="Times New Roman" w:cs="Times New Roman"/>
                <w:b/>
                <w:szCs w:val="21"/>
              </w:rPr>
            </w:pPr>
            <w:r>
              <w:rPr>
                <w:rFonts w:ascii="Times New Roman" w:hAnsi="Times New Roman" w:cs="Times New Roman"/>
                <w:b/>
                <w:szCs w:val="21"/>
              </w:rPr>
              <w:t>功能说明</w:t>
            </w:r>
          </w:p>
        </w:tc>
      </w:tr>
      <w:tr w14:paraId="6DA49F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69" w:type="pct"/>
            <w:tcBorders>
              <w:tl2br w:val="nil"/>
              <w:tr2bl w:val="nil"/>
            </w:tcBorders>
            <w:shd w:val="clear" w:color="auto" w:fill="auto"/>
            <w:vAlign w:val="center"/>
          </w:tcPr>
          <w:p w14:paraId="2C68F9B1">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1</w:t>
            </w:r>
          </w:p>
        </w:tc>
        <w:tc>
          <w:tcPr>
            <w:tcW w:w="925" w:type="pct"/>
            <w:tcBorders>
              <w:tl2br w:val="nil"/>
              <w:tr2bl w:val="nil"/>
            </w:tcBorders>
            <w:shd w:val="clear" w:color="auto" w:fill="auto"/>
            <w:vAlign w:val="center"/>
          </w:tcPr>
          <w:p w14:paraId="162238CD">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仿真实训室</w:t>
            </w:r>
          </w:p>
        </w:tc>
        <w:tc>
          <w:tcPr>
            <w:tcW w:w="1404" w:type="pct"/>
            <w:tcBorders>
              <w:tl2br w:val="nil"/>
              <w:tr2bl w:val="nil"/>
            </w:tcBorders>
            <w:shd w:val="clear" w:color="auto" w:fill="auto"/>
            <w:vAlign w:val="center"/>
          </w:tcPr>
          <w:p w14:paraId="107571D6">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1.电脑50台</w:t>
            </w:r>
          </w:p>
          <w:p w14:paraId="32F73B41">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2.装置仿真软件</w:t>
            </w:r>
          </w:p>
        </w:tc>
        <w:tc>
          <w:tcPr>
            <w:tcW w:w="856" w:type="pct"/>
            <w:tcBorders>
              <w:tl2br w:val="nil"/>
              <w:tr2bl w:val="nil"/>
            </w:tcBorders>
            <w:shd w:val="clear" w:color="auto" w:fill="auto"/>
            <w:vAlign w:val="center"/>
          </w:tcPr>
          <w:p w14:paraId="58EA5455">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120</w:t>
            </w:r>
          </w:p>
        </w:tc>
        <w:tc>
          <w:tcPr>
            <w:tcW w:w="1443" w:type="pct"/>
            <w:tcBorders>
              <w:tl2br w:val="nil"/>
              <w:tr2bl w:val="nil"/>
            </w:tcBorders>
            <w:shd w:val="clear" w:color="auto" w:fill="auto"/>
            <w:vAlign w:val="center"/>
          </w:tcPr>
          <w:p w14:paraId="2AF86635">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1.识读带控制点流程；</w:t>
            </w:r>
          </w:p>
          <w:p w14:paraId="24DC7615">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2.学习操作规程；</w:t>
            </w:r>
          </w:p>
          <w:p w14:paraId="2F3FE162">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3.反应过程装置开、停车及事故处理的模拟仿真操作</w:t>
            </w:r>
          </w:p>
          <w:p w14:paraId="543AA9C2">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4.技能鉴定</w:t>
            </w:r>
          </w:p>
        </w:tc>
      </w:tr>
      <w:tr w14:paraId="6B2A2D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69" w:type="pct"/>
            <w:tcBorders>
              <w:tl2br w:val="nil"/>
              <w:tr2bl w:val="nil"/>
            </w:tcBorders>
            <w:shd w:val="clear" w:color="auto" w:fill="auto"/>
            <w:vAlign w:val="center"/>
          </w:tcPr>
          <w:p w14:paraId="7FE7E627">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2</w:t>
            </w:r>
          </w:p>
        </w:tc>
        <w:tc>
          <w:tcPr>
            <w:tcW w:w="925" w:type="pct"/>
            <w:tcBorders>
              <w:tl2br w:val="nil"/>
              <w:tr2bl w:val="nil"/>
            </w:tcBorders>
            <w:shd w:val="clear" w:color="auto" w:fill="auto"/>
            <w:vAlign w:val="center"/>
          </w:tcPr>
          <w:p w14:paraId="1D271C2E">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精细化工实训室</w:t>
            </w:r>
          </w:p>
        </w:tc>
        <w:tc>
          <w:tcPr>
            <w:tcW w:w="1404" w:type="pct"/>
            <w:tcBorders>
              <w:tl2br w:val="nil"/>
              <w:tr2bl w:val="nil"/>
            </w:tcBorders>
            <w:shd w:val="clear" w:color="auto" w:fill="auto"/>
            <w:vAlign w:val="center"/>
          </w:tcPr>
          <w:p w14:paraId="0699741E">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1.合成实训仪器装置若干</w:t>
            </w:r>
          </w:p>
          <w:p w14:paraId="5D17F6F3">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2.主控操作台一组</w:t>
            </w:r>
          </w:p>
          <w:p w14:paraId="0DBB79CA">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3.学习讨论室一个</w:t>
            </w:r>
          </w:p>
        </w:tc>
        <w:tc>
          <w:tcPr>
            <w:tcW w:w="856" w:type="pct"/>
            <w:tcBorders>
              <w:tl2br w:val="nil"/>
              <w:tr2bl w:val="nil"/>
            </w:tcBorders>
            <w:shd w:val="clear" w:color="auto" w:fill="auto"/>
            <w:vAlign w:val="center"/>
          </w:tcPr>
          <w:p w14:paraId="06677182">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400</w:t>
            </w:r>
          </w:p>
        </w:tc>
        <w:tc>
          <w:tcPr>
            <w:tcW w:w="1443" w:type="pct"/>
            <w:tcBorders>
              <w:tl2br w:val="nil"/>
              <w:tr2bl w:val="nil"/>
            </w:tcBorders>
            <w:shd w:val="clear" w:color="auto" w:fill="auto"/>
            <w:vAlign w:val="center"/>
          </w:tcPr>
          <w:p w14:paraId="01A05A30">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1.学习反应工艺条件控制</w:t>
            </w:r>
          </w:p>
          <w:p w14:paraId="20897EDF">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2.完成产品合成</w:t>
            </w:r>
          </w:p>
        </w:tc>
      </w:tr>
      <w:tr w14:paraId="0EA159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69" w:type="pct"/>
            <w:tcBorders>
              <w:tl2br w:val="nil"/>
              <w:tr2bl w:val="nil"/>
            </w:tcBorders>
            <w:shd w:val="clear" w:color="auto" w:fill="auto"/>
            <w:vAlign w:val="center"/>
          </w:tcPr>
          <w:p w14:paraId="12FD7F52">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3</w:t>
            </w:r>
          </w:p>
        </w:tc>
        <w:tc>
          <w:tcPr>
            <w:tcW w:w="925" w:type="pct"/>
            <w:tcBorders>
              <w:tl2br w:val="nil"/>
              <w:tr2bl w:val="nil"/>
            </w:tcBorders>
            <w:shd w:val="clear" w:color="auto" w:fill="auto"/>
            <w:vAlign w:val="center"/>
          </w:tcPr>
          <w:p w14:paraId="293F0E30">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化工综合实训装置</w:t>
            </w:r>
          </w:p>
        </w:tc>
        <w:tc>
          <w:tcPr>
            <w:tcW w:w="1404" w:type="pct"/>
            <w:tcBorders>
              <w:tl2br w:val="nil"/>
              <w:tr2bl w:val="nil"/>
            </w:tcBorders>
            <w:shd w:val="clear" w:color="auto" w:fill="auto"/>
            <w:vAlign w:val="center"/>
          </w:tcPr>
          <w:p w14:paraId="7FD38667">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1.甲苯歧化综合实训装置</w:t>
            </w:r>
          </w:p>
          <w:p w14:paraId="49F69E13">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2.清净剂磺酸盐综合实训装置</w:t>
            </w:r>
          </w:p>
        </w:tc>
        <w:tc>
          <w:tcPr>
            <w:tcW w:w="856" w:type="pct"/>
            <w:tcBorders>
              <w:tl2br w:val="nil"/>
              <w:tr2bl w:val="nil"/>
            </w:tcBorders>
            <w:shd w:val="clear" w:color="auto" w:fill="auto"/>
            <w:vAlign w:val="center"/>
          </w:tcPr>
          <w:p w14:paraId="01D6FF0C">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300</w:t>
            </w:r>
          </w:p>
        </w:tc>
        <w:tc>
          <w:tcPr>
            <w:tcW w:w="1443" w:type="pct"/>
            <w:tcBorders>
              <w:tl2br w:val="nil"/>
              <w:tr2bl w:val="nil"/>
            </w:tcBorders>
            <w:shd w:val="clear" w:color="auto" w:fill="auto"/>
            <w:vAlign w:val="center"/>
          </w:tcPr>
          <w:p w14:paraId="65E1610D">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1.掌握装置流程</w:t>
            </w:r>
          </w:p>
          <w:p w14:paraId="22EE6DD1">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2.学习装置操作规程</w:t>
            </w:r>
          </w:p>
          <w:p w14:paraId="42B31CFD">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3.反应过程装置开、停车，正常运行及事故处理等</w:t>
            </w:r>
          </w:p>
        </w:tc>
      </w:tr>
      <w:tr w14:paraId="5D32DB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69" w:type="pct"/>
            <w:tcBorders>
              <w:tl2br w:val="nil"/>
              <w:tr2bl w:val="nil"/>
            </w:tcBorders>
            <w:shd w:val="clear" w:color="auto" w:fill="auto"/>
            <w:vAlign w:val="center"/>
          </w:tcPr>
          <w:p w14:paraId="61CB4BAE">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4</w:t>
            </w:r>
          </w:p>
        </w:tc>
        <w:tc>
          <w:tcPr>
            <w:tcW w:w="925" w:type="pct"/>
            <w:tcBorders>
              <w:tl2br w:val="nil"/>
              <w:tr2bl w:val="nil"/>
            </w:tcBorders>
            <w:shd w:val="clear" w:color="auto" w:fill="auto"/>
            <w:vAlign w:val="center"/>
          </w:tcPr>
          <w:p w14:paraId="6F0EE0F6">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校外实训基地</w:t>
            </w:r>
          </w:p>
        </w:tc>
        <w:tc>
          <w:tcPr>
            <w:tcW w:w="1404" w:type="pct"/>
            <w:tcBorders>
              <w:tl2br w:val="nil"/>
              <w:tr2bl w:val="nil"/>
            </w:tcBorders>
            <w:shd w:val="clear" w:color="auto" w:fill="auto"/>
            <w:vAlign w:val="center"/>
          </w:tcPr>
          <w:p w14:paraId="23C96313">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生产装置（苯酐装置、甲基叔丁基醚装置、磺酸盐装置）</w:t>
            </w:r>
          </w:p>
        </w:tc>
        <w:tc>
          <w:tcPr>
            <w:tcW w:w="856" w:type="pct"/>
            <w:tcBorders>
              <w:tl2br w:val="nil"/>
              <w:tr2bl w:val="nil"/>
            </w:tcBorders>
            <w:shd w:val="clear" w:color="auto" w:fill="auto"/>
            <w:vAlign w:val="center"/>
          </w:tcPr>
          <w:p w14:paraId="5414A054">
            <w:pPr>
              <w:jc w:val="center"/>
              <w:rPr>
                <w:rFonts w:ascii="Times New Roman" w:hAnsi="Times New Roman" w:eastAsia="宋体" w:cs="Times New Roman"/>
                <w:spacing w:val="-10"/>
                <w:szCs w:val="21"/>
              </w:rPr>
            </w:pPr>
          </w:p>
        </w:tc>
        <w:tc>
          <w:tcPr>
            <w:tcW w:w="1443" w:type="pct"/>
            <w:tcBorders>
              <w:tl2br w:val="nil"/>
              <w:tr2bl w:val="nil"/>
            </w:tcBorders>
            <w:shd w:val="clear" w:color="auto" w:fill="auto"/>
            <w:vAlign w:val="center"/>
          </w:tcPr>
          <w:p w14:paraId="308C805F">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1.学习工艺流程、查流程</w:t>
            </w:r>
          </w:p>
          <w:p w14:paraId="009004C6">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2.学习反应条件控制</w:t>
            </w:r>
          </w:p>
          <w:p w14:paraId="3264CEDB">
            <w:pPr>
              <w:jc w:val="center"/>
              <w:rPr>
                <w:rFonts w:ascii="Times New Roman" w:hAnsi="Times New Roman" w:eastAsia="宋体" w:cs="Times New Roman"/>
                <w:spacing w:val="-10"/>
                <w:szCs w:val="21"/>
              </w:rPr>
            </w:pPr>
            <w:r>
              <w:rPr>
                <w:rFonts w:ascii="Times New Roman" w:hAnsi="Times New Roman" w:eastAsia="宋体" w:cs="Times New Roman"/>
                <w:spacing w:val="-10"/>
                <w:szCs w:val="21"/>
              </w:rPr>
              <w:t>3.感受真实生产环境和过程</w:t>
            </w:r>
          </w:p>
        </w:tc>
      </w:tr>
    </w:tbl>
    <w:p w14:paraId="241EFE5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633A07D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7B9847EE">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选用体现岗位需求与理实一体化的教材，内容涵盖典型工作任务、配方设计、制备工艺、检测标准等；联合企业技术专家编写实训指导书、项目任务单，融入企业真实案例与操作规范；配备功能涂料相关国家标准、行业标准文本。</w:t>
      </w:r>
    </w:p>
    <w:p w14:paraId="319D773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48C28873">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网络平台资源：将本课程教学资源上线网络平台，实现在线测试、作业布置、网上答疑等功能；</w:t>
      </w:r>
    </w:p>
    <w:p w14:paraId="09279277">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多媒体资源：制作内容丰富、实用性强的 PPT 课件（含难点重点的图片、动画演示），拍摄企业生产现场视频，直观展示功能涂料工业化生产流程（配合动画、解说解析技术细节）。</w:t>
      </w:r>
    </w:p>
    <w:p w14:paraId="1305CB23">
      <w:bookmarkStart w:id="250" w:name="_Toc20513"/>
      <w:bookmarkStart w:id="251" w:name="_Toc3434"/>
      <w:bookmarkStart w:id="252" w:name="_Toc9272"/>
      <w:bookmarkStart w:id="253" w:name="_Toc30887"/>
      <w:bookmarkStart w:id="254" w:name="_Toc3290"/>
      <w:r>
        <w:br w:type="page"/>
      </w:r>
    </w:p>
    <w:p w14:paraId="2C17DF26">
      <w:pPr>
        <w:pStyle w:val="2"/>
        <w:bidi w:val="0"/>
      </w:pPr>
      <w:r>
        <w:t>《Photoshop》课程标准</w:t>
      </w:r>
      <w:bookmarkEnd w:id="250"/>
      <w:bookmarkEnd w:id="251"/>
      <w:bookmarkEnd w:id="252"/>
      <w:bookmarkEnd w:id="253"/>
      <w:bookmarkEnd w:id="254"/>
    </w:p>
    <w:p w14:paraId="6C520BAB">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54"/>
        <w:gridCol w:w="1720"/>
        <w:gridCol w:w="1111"/>
        <w:gridCol w:w="1316"/>
        <w:gridCol w:w="3010"/>
      </w:tblGrid>
      <w:tr w14:paraId="09A1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013584EF">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75" w:type="pct"/>
            <w:gridSpan w:val="3"/>
            <w:tcBorders>
              <w:top w:val="single" w:color="auto" w:sz="4" w:space="0"/>
              <w:left w:val="single" w:color="auto" w:sz="4" w:space="0"/>
              <w:bottom w:val="single" w:color="auto" w:sz="4" w:space="0"/>
              <w:right w:val="single" w:color="auto" w:sz="4" w:space="0"/>
            </w:tcBorders>
            <w:vAlign w:val="center"/>
          </w:tcPr>
          <w:p w14:paraId="78C387B5">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Photoshop</w:t>
            </w:r>
          </w:p>
        </w:tc>
        <w:tc>
          <w:tcPr>
            <w:tcW w:w="668" w:type="pct"/>
            <w:tcBorders>
              <w:top w:val="single" w:color="auto" w:sz="4" w:space="0"/>
              <w:left w:val="single" w:color="auto" w:sz="4" w:space="0"/>
              <w:bottom w:val="single" w:color="auto" w:sz="4" w:space="0"/>
              <w:right w:val="single" w:color="auto" w:sz="4" w:space="0"/>
            </w:tcBorders>
            <w:vAlign w:val="center"/>
          </w:tcPr>
          <w:p w14:paraId="067625C3">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527" w:type="pct"/>
            <w:tcBorders>
              <w:top w:val="single" w:color="auto" w:sz="4" w:space="0"/>
              <w:left w:val="single" w:color="auto" w:sz="4" w:space="0"/>
              <w:bottom w:val="single" w:color="auto" w:sz="4" w:space="0"/>
              <w:right w:val="single" w:color="auto" w:sz="4" w:space="0"/>
            </w:tcBorders>
            <w:vAlign w:val="center"/>
          </w:tcPr>
          <w:p w14:paraId="36EDF306">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cs="Times New Roman"/>
                <w:sz w:val="21"/>
                <w:szCs w:val="21"/>
              </w:rPr>
              <w:t>xxgg23008</w:t>
            </w:r>
          </w:p>
        </w:tc>
      </w:tr>
      <w:tr w14:paraId="33D1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2F5C74A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38" w:type="pct"/>
            <w:tcBorders>
              <w:top w:val="single" w:color="auto" w:sz="4" w:space="0"/>
              <w:left w:val="single" w:color="auto" w:sz="4" w:space="0"/>
              <w:bottom w:val="single" w:color="auto" w:sz="4" w:space="0"/>
              <w:right w:val="single" w:color="auto" w:sz="4" w:space="0"/>
            </w:tcBorders>
            <w:vAlign w:val="center"/>
          </w:tcPr>
          <w:p w14:paraId="29516DF8">
            <w:pPr>
              <w:jc w:val="center"/>
              <w:rPr>
                <w:rFonts w:ascii="Times New Roman" w:hAnsi="Times New Roman" w:cs="Times New Roman"/>
              </w:rPr>
            </w:pPr>
            <w:r>
              <w:rPr>
                <w:rFonts w:ascii="Times New Roman" w:hAnsi="Times New Roman" w:cs="Times New Roman"/>
              </w:rPr>
              <w:t>16学时</w:t>
            </w:r>
          </w:p>
        </w:tc>
        <w:tc>
          <w:tcPr>
            <w:tcW w:w="873" w:type="pct"/>
            <w:tcBorders>
              <w:top w:val="single" w:color="auto" w:sz="4" w:space="0"/>
              <w:left w:val="single" w:color="auto" w:sz="4" w:space="0"/>
              <w:bottom w:val="single" w:color="auto" w:sz="4" w:space="0"/>
              <w:right w:val="single" w:color="auto" w:sz="4" w:space="0"/>
            </w:tcBorders>
            <w:vAlign w:val="center"/>
          </w:tcPr>
          <w:p w14:paraId="283EF304">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63" w:type="pct"/>
            <w:tcBorders>
              <w:top w:val="single" w:color="auto" w:sz="4" w:space="0"/>
              <w:left w:val="single" w:color="auto" w:sz="4" w:space="0"/>
              <w:bottom w:val="single" w:color="auto" w:sz="4" w:space="0"/>
              <w:right w:val="single" w:color="auto" w:sz="4" w:space="0"/>
            </w:tcBorders>
            <w:vAlign w:val="center"/>
          </w:tcPr>
          <w:p w14:paraId="75B488C2">
            <w:pPr>
              <w:jc w:val="center"/>
              <w:rPr>
                <w:rFonts w:ascii="Times New Roman" w:hAnsi="Times New Roman" w:cs="Times New Roman"/>
              </w:rPr>
            </w:pPr>
            <w:r>
              <w:rPr>
                <w:rFonts w:ascii="Times New Roman" w:hAnsi="Times New Roman" w:cs="Times New Roman"/>
              </w:rPr>
              <w:t>8学时</w:t>
            </w:r>
          </w:p>
        </w:tc>
        <w:tc>
          <w:tcPr>
            <w:tcW w:w="668" w:type="pct"/>
            <w:tcBorders>
              <w:top w:val="single" w:color="auto" w:sz="4" w:space="0"/>
              <w:left w:val="single" w:color="auto" w:sz="4" w:space="0"/>
              <w:bottom w:val="single" w:color="auto" w:sz="4" w:space="0"/>
              <w:right w:val="single" w:color="auto" w:sz="4" w:space="0"/>
            </w:tcBorders>
            <w:vAlign w:val="center"/>
          </w:tcPr>
          <w:p w14:paraId="72F6A77C">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527" w:type="pct"/>
            <w:tcBorders>
              <w:top w:val="single" w:color="auto" w:sz="4" w:space="0"/>
              <w:left w:val="single" w:color="auto" w:sz="4" w:space="0"/>
              <w:bottom w:val="single" w:color="auto" w:sz="4" w:space="0"/>
              <w:right w:val="single" w:color="auto" w:sz="4" w:space="0"/>
            </w:tcBorders>
            <w:vAlign w:val="center"/>
          </w:tcPr>
          <w:p w14:paraId="03B46114">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1学分</w:t>
            </w:r>
          </w:p>
        </w:tc>
      </w:tr>
      <w:tr w14:paraId="1EFC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4124576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1" w:type="pct"/>
            <w:gridSpan w:val="5"/>
            <w:tcBorders>
              <w:top w:val="single" w:color="auto" w:sz="4" w:space="0"/>
              <w:left w:val="single" w:color="auto" w:sz="4" w:space="0"/>
              <w:bottom w:val="single" w:color="auto" w:sz="4" w:space="0"/>
              <w:right w:val="single" w:color="auto" w:sz="4" w:space="0"/>
            </w:tcBorders>
            <w:vAlign w:val="center"/>
          </w:tcPr>
          <w:p w14:paraId="128609CD">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6100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41401EA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75" w:type="pct"/>
            <w:gridSpan w:val="3"/>
            <w:tcBorders>
              <w:top w:val="single" w:color="auto" w:sz="4" w:space="0"/>
              <w:left w:val="single" w:color="auto" w:sz="4" w:space="0"/>
              <w:right w:val="single" w:color="auto" w:sz="4" w:space="0"/>
            </w:tcBorders>
            <w:vAlign w:val="center"/>
          </w:tcPr>
          <w:p w14:paraId="45BDA11C">
            <w:pPr>
              <w:widowControl/>
              <w:jc w:val="center"/>
              <w:rPr>
                <w:rFonts w:cs="Times New Roman" w:asciiTheme="minorEastAsia" w:hAnsiTheme="minorEastAsia"/>
              </w:rPr>
            </w:pPr>
            <w:r>
              <w:rPr>
                <w:rFonts w:cs="Times New Roman" w:asciiTheme="minorEastAsia" w:hAnsiTheme="minorEastAsia"/>
              </w:rPr>
              <w:t>□专业基础课□专业核心课</w:t>
            </w:r>
            <w:r>
              <w:rPr>
                <w:rFonts w:cs="Times New Roman" w:asciiTheme="minorEastAsia" w:hAnsiTheme="minorEastAsia"/>
              </w:rPr>
              <w:sym w:font="Wingdings 2" w:char="F052"/>
            </w:r>
            <w:r>
              <w:rPr>
                <w:rFonts w:cs="Times New Roman" w:asciiTheme="minorEastAsia" w:hAnsiTheme="minorEastAsia"/>
              </w:rPr>
              <w:t>专业选修课□专业技能课</w:t>
            </w:r>
          </w:p>
        </w:tc>
        <w:tc>
          <w:tcPr>
            <w:tcW w:w="668" w:type="pct"/>
            <w:tcBorders>
              <w:top w:val="single" w:color="auto" w:sz="4" w:space="0"/>
              <w:left w:val="single" w:color="auto" w:sz="4" w:space="0"/>
              <w:bottom w:val="single" w:color="auto" w:sz="4" w:space="0"/>
              <w:right w:val="single" w:color="auto" w:sz="4" w:space="0"/>
            </w:tcBorders>
            <w:vAlign w:val="center"/>
          </w:tcPr>
          <w:p w14:paraId="6D768F77">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527" w:type="pct"/>
            <w:tcBorders>
              <w:top w:val="single" w:color="auto" w:sz="4" w:space="0"/>
              <w:left w:val="single" w:color="auto" w:sz="4" w:space="0"/>
              <w:bottom w:val="single" w:color="auto" w:sz="4" w:space="0"/>
              <w:right w:val="single" w:color="auto" w:sz="4" w:space="0"/>
            </w:tcBorders>
            <w:vAlign w:val="center"/>
          </w:tcPr>
          <w:p w14:paraId="22489D4C">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sym w:font="Wingdings 2" w:char="F052"/>
            </w:r>
            <w:r>
              <w:rPr>
                <w:rFonts w:cs="Times New Roman" w:asciiTheme="minorEastAsia" w:hAnsiTheme="minorEastAsia" w:eastAsiaTheme="minorEastAsia"/>
                <w:bCs/>
                <w:color w:val="auto"/>
                <w:sz w:val="21"/>
                <w:szCs w:val="21"/>
              </w:rPr>
              <w:t>理实一体</w:t>
            </w:r>
          </w:p>
          <w:p w14:paraId="1E813532">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1D54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077649F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1" w:type="pct"/>
            <w:gridSpan w:val="5"/>
            <w:tcBorders>
              <w:top w:val="single" w:color="auto" w:sz="4" w:space="0"/>
              <w:left w:val="single" w:color="auto" w:sz="4" w:space="0"/>
              <w:right w:val="single" w:color="auto" w:sz="4" w:space="0"/>
            </w:tcBorders>
            <w:vAlign w:val="center"/>
          </w:tcPr>
          <w:p w14:paraId="6BBE57E4">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《信息技术》、《Office应用》</w:t>
            </w:r>
          </w:p>
        </w:tc>
      </w:tr>
      <w:tr w14:paraId="4062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5C6036A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1" w:type="pct"/>
            <w:gridSpan w:val="5"/>
            <w:tcBorders>
              <w:top w:val="single" w:color="auto" w:sz="4" w:space="0"/>
              <w:left w:val="single" w:color="auto" w:sz="4" w:space="0"/>
              <w:right w:val="single" w:color="auto" w:sz="4" w:space="0"/>
            </w:tcBorders>
            <w:vAlign w:val="center"/>
          </w:tcPr>
          <w:p w14:paraId="177A3C40">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《岗位实习》等</w:t>
            </w:r>
          </w:p>
        </w:tc>
      </w:tr>
      <w:tr w14:paraId="4A7F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34E2ECEC">
            <w:pPr>
              <w:jc w:val="center"/>
              <w:rPr>
                <w:rFonts w:ascii="Times New Roman" w:hAnsi="Times New Roman" w:cs="Times New Roman"/>
                <w:b/>
              </w:rPr>
            </w:pPr>
            <w:r>
              <w:rPr>
                <w:rFonts w:ascii="Times New Roman" w:hAnsi="Times New Roman" w:eastAsia="宋体" w:cs="Times New Roman"/>
                <w:b/>
              </w:rPr>
              <w:t>选用教材</w:t>
            </w:r>
          </w:p>
        </w:tc>
        <w:tc>
          <w:tcPr>
            <w:tcW w:w="4371" w:type="pct"/>
            <w:gridSpan w:val="5"/>
            <w:tcBorders>
              <w:top w:val="single" w:color="auto" w:sz="4" w:space="0"/>
              <w:left w:val="single" w:color="auto" w:sz="4" w:space="0"/>
              <w:right w:val="single" w:color="auto" w:sz="4" w:space="0"/>
            </w:tcBorders>
            <w:vAlign w:val="center"/>
          </w:tcPr>
          <w:p w14:paraId="046BD0A5">
            <w:pPr>
              <w:jc w:val="center"/>
              <w:rPr>
                <w:rFonts w:ascii="Times New Roman" w:hAnsi="Times New Roman" w:eastAsia="宋体" w:cs="Times New Roman"/>
              </w:rPr>
            </w:pPr>
            <w:r>
              <w:rPr>
                <w:rFonts w:ascii="Times New Roman" w:hAnsi="Times New Roman" w:eastAsia="宋体" w:cs="Times New Roman"/>
              </w:rPr>
              <w:t>《Photoshop CS6平面设计实用案例教程》（牛永鑫，化学工业出版社，2014，ISBN：978-7-122-21096-8)</w:t>
            </w:r>
          </w:p>
        </w:tc>
      </w:tr>
      <w:tr w14:paraId="1156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0398E08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75" w:type="pct"/>
            <w:gridSpan w:val="3"/>
            <w:tcBorders>
              <w:top w:val="single" w:color="auto" w:sz="4" w:space="0"/>
              <w:left w:val="single" w:color="auto" w:sz="4" w:space="0"/>
              <w:right w:val="single" w:color="auto" w:sz="4" w:space="0"/>
            </w:tcBorders>
            <w:vAlign w:val="center"/>
          </w:tcPr>
          <w:p w14:paraId="150466A6">
            <w:pPr>
              <w:widowControl/>
              <w:jc w:val="center"/>
              <w:rPr>
                <w:rFonts w:ascii="Times New Roman" w:hAnsi="Times New Roman" w:cs="Times New Roman"/>
              </w:rPr>
            </w:pPr>
            <w:r>
              <w:rPr>
                <w:rFonts w:ascii="Times New Roman" w:hAnsi="Times New Roman" w:cs="Times New Roman"/>
              </w:rPr>
              <w:t>景泉</w:t>
            </w:r>
          </w:p>
        </w:tc>
        <w:tc>
          <w:tcPr>
            <w:tcW w:w="668" w:type="pct"/>
            <w:tcBorders>
              <w:top w:val="single" w:color="auto" w:sz="4" w:space="0"/>
              <w:left w:val="single" w:color="auto" w:sz="4" w:space="0"/>
              <w:bottom w:val="single" w:color="auto" w:sz="4" w:space="0"/>
              <w:right w:val="single" w:color="auto" w:sz="4" w:space="0"/>
            </w:tcBorders>
            <w:vAlign w:val="center"/>
          </w:tcPr>
          <w:p w14:paraId="398576B8">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527" w:type="pct"/>
            <w:tcBorders>
              <w:top w:val="single" w:color="auto" w:sz="4" w:space="0"/>
              <w:left w:val="single" w:color="auto" w:sz="4" w:space="0"/>
              <w:bottom w:val="single" w:color="auto" w:sz="4" w:space="0"/>
              <w:right w:val="single" w:color="auto" w:sz="4" w:space="0"/>
            </w:tcBorders>
            <w:vAlign w:val="center"/>
          </w:tcPr>
          <w:p w14:paraId="75DDB14A">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2025年07月</w:t>
            </w:r>
          </w:p>
        </w:tc>
      </w:tr>
      <w:tr w14:paraId="03D2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642667B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75" w:type="pct"/>
            <w:gridSpan w:val="3"/>
            <w:tcBorders>
              <w:top w:val="single" w:color="auto" w:sz="4" w:space="0"/>
              <w:left w:val="single" w:color="auto" w:sz="4" w:space="0"/>
              <w:right w:val="single" w:color="auto" w:sz="4" w:space="0"/>
            </w:tcBorders>
            <w:vAlign w:val="center"/>
          </w:tcPr>
          <w:p w14:paraId="3FC5DB2E">
            <w:pPr>
              <w:widowControl/>
              <w:jc w:val="center"/>
              <w:rPr>
                <w:rFonts w:ascii="Times New Roman" w:hAnsi="Times New Roman" w:cs="Times New Roman"/>
              </w:rPr>
            </w:pPr>
            <w:r>
              <w:rPr>
                <w:rFonts w:ascii="Times New Roman" w:hAnsi="Times New Roman" w:cs="Times New Roman"/>
              </w:rPr>
              <w:t>王晓玲</w:t>
            </w:r>
          </w:p>
        </w:tc>
        <w:tc>
          <w:tcPr>
            <w:tcW w:w="668" w:type="pct"/>
            <w:tcBorders>
              <w:top w:val="single" w:color="auto" w:sz="4" w:space="0"/>
              <w:left w:val="single" w:color="auto" w:sz="4" w:space="0"/>
              <w:bottom w:val="single" w:color="auto" w:sz="4" w:space="0"/>
              <w:right w:val="single" w:color="auto" w:sz="4" w:space="0"/>
            </w:tcBorders>
            <w:vAlign w:val="center"/>
          </w:tcPr>
          <w:p w14:paraId="03B957EE">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527" w:type="pct"/>
            <w:tcBorders>
              <w:top w:val="single" w:color="auto" w:sz="4" w:space="0"/>
              <w:left w:val="single" w:color="auto" w:sz="4" w:space="0"/>
              <w:bottom w:val="single" w:color="auto" w:sz="4" w:space="0"/>
              <w:right w:val="single" w:color="auto" w:sz="4" w:space="0"/>
            </w:tcBorders>
            <w:vAlign w:val="center"/>
          </w:tcPr>
          <w:p w14:paraId="142B2263">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2025年08月</w:t>
            </w:r>
          </w:p>
        </w:tc>
      </w:tr>
    </w:tbl>
    <w:p w14:paraId="009B5318">
      <w:pPr>
        <w:pStyle w:val="3"/>
        <w:bidi w:val="0"/>
      </w:pPr>
      <w:r>
        <w:t>二、课程定位</w:t>
      </w:r>
    </w:p>
    <w:p w14:paraId="0ACA450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工具实操核心以Photoshop软件功能为核心，掌握图层、蒙版、调色、抠图等高频操作，实现 “会用、用熟” 的基础目标。场景化应用导向对接平面设计、电商美工、新媒体配图、摄影后期等实际场景，解决工作 / 学习中的图像处理需求。技能进阶分层从基础操作到高阶创意（如合成、特效制作），适配不同学习者的能力起点，兼顾入门与提升。同时，将课程思政内容融入课程核心内容体系，帮助学生树立正确的世界观、人生观、价值观。</w:t>
      </w:r>
    </w:p>
    <w:p w14:paraId="11FECD46">
      <w:pPr>
        <w:pStyle w:val="3"/>
        <w:bidi w:val="0"/>
      </w:pPr>
      <w:r>
        <w:t>三、课程设计思路</w:t>
      </w:r>
    </w:p>
    <w:p w14:paraId="23960BA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Photoshop 课程的核心思路是“工具实操为基、场景应用为纲、分层进阶为路径”，从零基础入门到高阶创意落地，让学习者“会用、能用、活用”PS 解决实际问题。</w:t>
      </w:r>
    </w:p>
    <w:p w14:paraId="2B79E61F">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核心课程设计思路</w:t>
      </w:r>
    </w:p>
    <w:p w14:paraId="3747975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 xml:space="preserve">1.从 “工具” 到 “应用”：先拆解 PS 核心工具（图层、蒙版、调色等），再对应到具体场景（如电商修图、新媒体配图），避免孤立学工具、不会落地用。 </w:t>
      </w:r>
    </w:p>
    <w:p w14:paraId="16E4DF9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2.从 “基础” 到 “高阶”：按能力分层设计模块，入门打牢操作基础，进阶强化场景技巧，高阶聚焦创意合成与特效，适配不同学习者起点。</w:t>
      </w:r>
    </w:p>
    <w:p w14:paraId="2B7F678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3.从 “模仿” 到 “创作”：以案例驱动学习，先跟着练经典案例掌握方法，再引导结合需求自主创作，兼顾技能熟练度与创意思维。</w:t>
      </w:r>
    </w:p>
    <w:p w14:paraId="6D1B10CB">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课程结构设计逻辑：</w:t>
      </w:r>
    </w:p>
    <w:p w14:paraId="7BFEC2F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1.入门模块：软件界面认知 + 基础工具（选区、裁剪、调色）+ 简单案例（照片美化、图文排版），实现 “能完成基础图像处理”。</w:t>
      </w:r>
    </w:p>
    <w:p w14:paraId="6899738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2.进阶模块：核心技能深化（精细抠图、蒙版合成、文字特效）+ 场景专项（电商主图制作、新媒体封面设计、摄影后期精修），实现 “能解决专业场景需求”。</w:t>
      </w:r>
    </w:p>
    <w:p w14:paraId="1257E56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3.高阶模块：创意合成、复杂特效（光影塑造、质感表现）+ 实战项目（整套电商详情页、品牌海报设计），实现 “能独立完成创意作品”。</w:t>
      </w:r>
    </w:p>
    <w:p w14:paraId="2960FDA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4.辅助模块：快捷键技巧、高效工作流、常见问题排查，提升操作效率与问题解决能力。</w:t>
      </w:r>
    </w:p>
    <w:p w14:paraId="21FBC147">
      <w:pPr>
        <w:pStyle w:val="3"/>
        <w:bidi w:val="0"/>
      </w:pPr>
      <w:r>
        <w:t>四、课程目标</w:t>
      </w:r>
    </w:p>
    <w:p w14:paraId="75165500">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7534916D">
      <w:pPr>
        <w:adjustRightInd w:val="0"/>
        <w:snapToGrid w:val="0"/>
        <w:spacing w:line="440" w:lineRule="exact"/>
        <w:ind w:firstLine="480" w:firstLineChars="200"/>
        <w:rPr>
          <w:rFonts w:ascii="Times New Roman" w:hAnsi="Times New Roman" w:cs="Times New Roman"/>
          <w:color w:val="FF0000"/>
          <w:sz w:val="24"/>
        </w:rPr>
      </w:pPr>
      <w:r>
        <w:rPr>
          <w:rFonts w:ascii="Times New Roman" w:hAnsi="Times New Roman" w:cs="Times New Roman"/>
          <w:sz w:val="24"/>
        </w:rPr>
        <w:t>A1.熟悉 PS 软件界面布局、工具栏、菜单栏及面板的功能定位，掌握文件新建、保存（不同格式适配场景）的基础操作。</w:t>
      </w:r>
    </w:p>
    <w:p w14:paraId="4E66D89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A2.理解图层、选区、蒙版的核心概念及工作原理，能区分不同工具的适用场景（如矩形选区 vs 套索工具）。</w:t>
      </w:r>
    </w:p>
    <w:p w14:paraId="12DBF06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A3.掌握基础调色工具（色阶、曲线、亮度 / 对比度、色相 / 饱和度）的调节逻辑，理解色彩校正的基本原理。</w:t>
      </w:r>
    </w:p>
    <w:p w14:paraId="035DC2E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A4.了解图像分辨率、尺寸调整、裁剪、去瑕疵（污点修复、修补工具）的核心知识，能应对日常图像美化需求。</w:t>
      </w:r>
    </w:p>
    <w:p w14:paraId="2E659D8E">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43D3B2A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B1.具备 PS 基础操作能力：能熟练操作软件界面、快速调用常用工具，独立完成图像裁剪、尺寸调整、简单去瑕疵等基础操作。</w:t>
      </w:r>
    </w:p>
    <w:p w14:paraId="126E216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B2.掌握基础图像处理能力：能运用色阶、曲线等工具完成照片色彩校正、亮度调节，实现日常图像美化（如证件照优化、生活照修图）。</w:t>
      </w:r>
    </w:p>
    <w:p w14:paraId="1288DDC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B3.具备简单选区与蒙版运用能力：能通过基础选区工具抠取纯色背景物体，用蒙版实现简单图像叠加，完成基础图文排版。</w:t>
      </w:r>
    </w:p>
    <w:p w14:paraId="3BA81EB7">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（三）素质目标</w:t>
      </w:r>
    </w:p>
    <w:p w14:paraId="46EE5FE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C1.养成规范操作习惯：遵循行业图像处理标准（如文件命名、图层分组、色彩模式规范），具备职场工作的严谨性。</w:t>
      </w:r>
    </w:p>
    <w:p w14:paraId="1BD55A8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C2.提升细节把控能力：关注图像的色彩统一性、合成自然度、输出清晰度等细节，养成精益求精的工作态度。</w:t>
      </w:r>
    </w:p>
    <w:p w14:paraId="7C42539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C3.培养视觉审美能力：通过案例赏析与实操练习，提升对色彩搭配、构图逻辑、视觉层次的感知与运用能力。</w:t>
      </w:r>
    </w:p>
    <w:p w14:paraId="4A71594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C4.强化创意落地思维：学会将抽象创意转化为具体图像作品，提升 “需求分析→方案构思→实操实现” 的闭环能力。</w:t>
      </w:r>
    </w:p>
    <w:p w14:paraId="0C3BCDFB">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59649DD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D1.结合中国传统元素，引导学习者挖掘传统文化内涵，用 PS 技术传承与创新中华优秀传统文化。​</w:t>
      </w:r>
    </w:p>
    <w:p w14:paraId="5484CC2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D2.融入红色主题、时代热点场景，让学习者在技能实践中感受国家发展成就，增强民族自豪感与社会责任感。​</w:t>
      </w:r>
    </w:p>
    <w:p w14:paraId="2A1CD3F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D3.倡导 “技术服务社会” 理念，设计公益类实践任务，培养学习者用专业技能回馈社会的意识。</w:t>
      </w:r>
    </w:p>
    <w:p w14:paraId="0FABAA7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D4.强化版权与合规意识，明确图像素材使用的法律边界，杜绝侵权行为，培养诚信创作的职业底线。​</w:t>
      </w:r>
    </w:p>
    <w:p w14:paraId="06A5614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D5.强调职场严谨性，要求实操过程中遵循文件命名规范、图层分组逻辑、输出标准，培养精益求精的工匠精神与责任意识。​</w:t>
      </w:r>
    </w:p>
    <w:p w14:paraId="0B5D14D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D6.引导正确的设计价值观，倡导真实、正向的视觉表达，传递积极健康的社会风尚。</w:t>
      </w:r>
    </w:p>
    <w:p w14:paraId="4A630338">
      <w:pPr>
        <w:pStyle w:val="3"/>
        <w:bidi w:val="0"/>
      </w:pPr>
      <w: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2383"/>
        <w:gridCol w:w="834"/>
        <w:gridCol w:w="806"/>
        <w:gridCol w:w="944"/>
        <w:gridCol w:w="1011"/>
        <w:gridCol w:w="1370"/>
        <w:gridCol w:w="595"/>
        <w:gridCol w:w="534"/>
      </w:tblGrid>
      <w:tr w14:paraId="26D4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5" w:type="pct"/>
            <w:vAlign w:val="center"/>
          </w:tcPr>
          <w:p w14:paraId="37770BD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209" w:type="pct"/>
            <w:vAlign w:val="center"/>
          </w:tcPr>
          <w:p w14:paraId="75CCD5B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23" w:type="pct"/>
            <w:vAlign w:val="center"/>
          </w:tcPr>
          <w:p w14:paraId="1335C77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09" w:type="pct"/>
            <w:vAlign w:val="center"/>
          </w:tcPr>
          <w:p w14:paraId="6FFA10C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479" w:type="pct"/>
            <w:vAlign w:val="center"/>
          </w:tcPr>
          <w:p w14:paraId="1D808010">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513" w:type="pct"/>
            <w:vAlign w:val="center"/>
          </w:tcPr>
          <w:p w14:paraId="6E6AD4E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695" w:type="pct"/>
            <w:vAlign w:val="center"/>
          </w:tcPr>
          <w:p w14:paraId="4D4F95C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302" w:type="pct"/>
            <w:vAlign w:val="center"/>
          </w:tcPr>
          <w:p w14:paraId="18326A5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71" w:type="pct"/>
            <w:vAlign w:val="center"/>
          </w:tcPr>
          <w:p w14:paraId="43B2E67E">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4889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pct"/>
            <w:vAlign w:val="center"/>
          </w:tcPr>
          <w:p w14:paraId="71DBE4D3">
            <w:pPr>
              <w:adjustRightInd w:val="0"/>
              <w:snapToGrid w:val="0"/>
              <w:jc w:val="center"/>
              <w:rPr>
                <w:rFonts w:ascii="Times New Roman" w:hAnsi="Times New Roman" w:cs="Times New Roman"/>
                <w:szCs w:val="21"/>
              </w:rPr>
            </w:pPr>
            <w:r>
              <w:rPr>
                <w:rFonts w:ascii="Times New Roman" w:hAnsi="Times New Roman" w:cs="Times New Roman"/>
                <w:kern w:val="0"/>
                <w:szCs w:val="21"/>
              </w:rPr>
              <w:t>情境一认识Photoshop</w:t>
            </w:r>
          </w:p>
        </w:tc>
        <w:tc>
          <w:tcPr>
            <w:tcW w:w="1209" w:type="pct"/>
            <w:vAlign w:val="center"/>
          </w:tcPr>
          <w:p w14:paraId="480B9E34">
            <w:pPr>
              <w:adjustRightInd w:val="0"/>
              <w:snapToGrid w:val="0"/>
              <w:jc w:val="center"/>
              <w:rPr>
                <w:rFonts w:ascii="Times New Roman" w:hAnsi="Times New Roman" w:cs="Times New Roman"/>
                <w:szCs w:val="21"/>
              </w:rPr>
            </w:pPr>
            <w:r>
              <w:rPr>
                <w:rFonts w:ascii="Times New Roman" w:hAnsi="Times New Roman" w:cs="Times New Roman"/>
                <w:szCs w:val="21"/>
              </w:rPr>
              <w:t>任务1  制作贺卡</w:t>
            </w:r>
          </w:p>
          <w:p w14:paraId="1DCE855B">
            <w:pPr>
              <w:adjustRightInd w:val="0"/>
              <w:snapToGrid w:val="0"/>
              <w:jc w:val="center"/>
              <w:rPr>
                <w:rFonts w:ascii="Times New Roman" w:hAnsi="Times New Roman" w:cs="Times New Roman"/>
                <w:szCs w:val="21"/>
              </w:rPr>
            </w:pPr>
            <w:r>
              <w:rPr>
                <w:rFonts w:ascii="Times New Roman" w:hAnsi="Times New Roman" w:cs="Times New Roman"/>
                <w:szCs w:val="21"/>
              </w:rPr>
              <w:t>拓展任务小广告</w:t>
            </w:r>
          </w:p>
        </w:tc>
        <w:tc>
          <w:tcPr>
            <w:tcW w:w="423" w:type="pct"/>
            <w:vAlign w:val="center"/>
          </w:tcPr>
          <w:p w14:paraId="0E1E394D">
            <w:pPr>
              <w:adjustRightInd w:val="0"/>
              <w:snapToGrid w:val="0"/>
              <w:jc w:val="center"/>
              <w:rPr>
                <w:rFonts w:ascii="Times New Roman" w:hAnsi="Times New Roman" w:cs="Times New Roman"/>
                <w:szCs w:val="21"/>
              </w:rPr>
            </w:pPr>
            <w:r>
              <w:rPr>
                <w:rFonts w:ascii="Times New Roman" w:hAnsi="Times New Roman" w:cs="Times New Roman"/>
                <w:szCs w:val="21"/>
              </w:rPr>
              <w:t>A1</w:t>
            </w:r>
          </w:p>
        </w:tc>
        <w:tc>
          <w:tcPr>
            <w:tcW w:w="409" w:type="pct"/>
            <w:vAlign w:val="center"/>
          </w:tcPr>
          <w:p w14:paraId="1FEE95F3">
            <w:pPr>
              <w:adjustRightInd w:val="0"/>
              <w:snapToGrid w:val="0"/>
              <w:jc w:val="center"/>
              <w:rPr>
                <w:rFonts w:ascii="Times New Roman" w:hAnsi="Times New Roman" w:cs="Times New Roman"/>
                <w:szCs w:val="21"/>
              </w:rPr>
            </w:pPr>
            <w:r>
              <w:rPr>
                <w:rFonts w:ascii="Times New Roman" w:hAnsi="Times New Roman" w:cs="Times New Roman"/>
                <w:szCs w:val="21"/>
              </w:rPr>
              <w:t>B1</w:t>
            </w:r>
          </w:p>
        </w:tc>
        <w:tc>
          <w:tcPr>
            <w:tcW w:w="479" w:type="pct"/>
            <w:vAlign w:val="center"/>
          </w:tcPr>
          <w:p w14:paraId="37403BDC">
            <w:pPr>
              <w:adjustRightInd w:val="0"/>
              <w:snapToGrid w:val="0"/>
              <w:jc w:val="center"/>
              <w:rPr>
                <w:rFonts w:ascii="Times New Roman" w:hAnsi="Times New Roman" w:cs="Times New Roman"/>
                <w:szCs w:val="21"/>
              </w:rPr>
            </w:pPr>
            <w:r>
              <w:rPr>
                <w:rFonts w:ascii="Times New Roman" w:hAnsi="Times New Roman" w:cs="Times New Roman"/>
                <w:szCs w:val="21"/>
              </w:rPr>
              <w:t>C1、C2</w:t>
            </w:r>
          </w:p>
        </w:tc>
        <w:tc>
          <w:tcPr>
            <w:tcW w:w="513" w:type="pct"/>
            <w:vAlign w:val="center"/>
          </w:tcPr>
          <w:p w14:paraId="27204E2A">
            <w:pPr>
              <w:adjustRightInd w:val="0"/>
              <w:snapToGrid w:val="0"/>
              <w:jc w:val="center"/>
              <w:rPr>
                <w:rFonts w:ascii="Times New Roman" w:hAnsi="Times New Roman" w:cs="Times New Roman"/>
                <w:szCs w:val="21"/>
              </w:rPr>
            </w:pPr>
            <w:r>
              <w:rPr>
                <w:rFonts w:ascii="Times New Roman" w:hAnsi="Times New Roman" w:cs="Times New Roman"/>
                <w:szCs w:val="21"/>
              </w:rPr>
              <w:t>D1</w:t>
            </w:r>
          </w:p>
        </w:tc>
        <w:tc>
          <w:tcPr>
            <w:tcW w:w="695" w:type="pct"/>
            <w:vMerge w:val="restart"/>
            <w:vAlign w:val="center"/>
          </w:tcPr>
          <w:p w14:paraId="56500A6E">
            <w:pPr>
              <w:adjustRightInd w:val="0"/>
              <w:snapToGrid w:val="0"/>
              <w:jc w:val="center"/>
              <w:rPr>
                <w:rFonts w:ascii="Times New Roman" w:hAnsi="Times New Roman" w:cs="Times New Roman"/>
                <w:szCs w:val="21"/>
              </w:rPr>
            </w:pPr>
            <w:r>
              <w:rPr>
                <w:rFonts w:ascii="Times New Roman" w:hAnsi="Times New Roman" w:cs="Times New Roman"/>
                <w:szCs w:val="21"/>
              </w:rPr>
              <w:t>素质目标3</w:t>
            </w:r>
          </w:p>
          <w:p w14:paraId="5F51B609">
            <w:pPr>
              <w:adjustRightInd w:val="0"/>
              <w:snapToGrid w:val="0"/>
              <w:jc w:val="center"/>
              <w:rPr>
                <w:rFonts w:ascii="Times New Roman" w:hAnsi="Times New Roman" w:cs="Times New Roman"/>
                <w:szCs w:val="21"/>
              </w:rPr>
            </w:pPr>
            <w:r>
              <w:rPr>
                <w:rFonts w:ascii="Times New Roman" w:hAnsi="Times New Roman" w:cs="Times New Roman"/>
                <w:szCs w:val="21"/>
              </w:rPr>
              <w:t>知识目标2</w:t>
            </w:r>
          </w:p>
          <w:p w14:paraId="41A0CFF2">
            <w:pPr>
              <w:adjustRightInd w:val="0"/>
              <w:snapToGrid w:val="0"/>
              <w:jc w:val="center"/>
              <w:rPr>
                <w:rFonts w:ascii="Times New Roman" w:hAnsi="Times New Roman" w:cs="Times New Roman"/>
                <w:szCs w:val="21"/>
              </w:rPr>
            </w:pPr>
            <w:r>
              <w:rPr>
                <w:rFonts w:ascii="Times New Roman" w:hAnsi="Times New Roman" w:cs="Times New Roman"/>
                <w:szCs w:val="21"/>
              </w:rPr>
              <w:t>能力目标3</w:t>
            </w:r>
          </w:p>
        </w:tc>
        <w:tc>
          <w:tcPr>
            <w:tcW w:w="302" w:type="pct"/>
            <w:vAlign w:val="center"/>
          </w:tcPr>
          <w:p w14:paraId="5CE3A783">
            <w:pPr>
              <w:adjustRightInd w:val="0"/>
              <w:snapToGrid w:val="0"/>
              <w:jc w:val="center"/>
              <w:rPr>
                <w:rFonts w:ascii="Times New Roman" w:hAnsi="Times New Roman" w:cs="Times New Roman"/>
                <w:szCs w:val="21"/>
              </w:rPr>
            </w:pPr>
            <w:r>
              <w:rPr>
                <w:rFonts w:ascii="Times New Roman" w:hAnsi="Times New Roman" w:cs="Times New Roman"/>
                <w:szCs w:val="21"/>
              </w:rPr>
              <w:t>2</w:t>
            </w:r>
          </w:p>
        </w:tc>
        <w:tc>
          <w:tcPr>
            <w:tcW w:w="271" w:type="pct"/>
            <w:vAlign w:val="center"/>
          </w:tcPr>
          <w:p w14:paraId="5D73CBD6">
            <w:pPr>
              <w:adjustRightInd w:val="0"/>
              <w:snapToGrid w:val="0"/>
              <w:jc w:val="center"/>
              <w:rPr>
                <w:rFonts w:ascii="Times New Roman" w:hAnsi="Times New Roman" w:eastAsia="宋体" w:cs="Times New Roman"/>
                <w:sz w:val="24"/>
              </w:rPr>
            </w:pPr>
          </w:p>
        </w:tc>
      </w:tr>
      <w:tr w14:paraId="6216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pct"/>
            <w:vAlign w:val="center"/>
          </w:tcPr>
          <w:p w14:paraId="630620DA">
            <w:pPr>
              <w:jc w:val="center"/>
              <w:rPr>
                <w:rFonts w:ascii="Times New Roman" w:hAnsi="Times New Roman" w:cs="Times New Roman"/>
                <w:szCs w:val="21"/>
              </w:rPr>
            </w:pPr>
            <w:r>
              <w:rPr>
                <w:rFonts w:ascii="Times New Roman" w:hAnsi="Times New Roman" w:cs="Times New Roman"/>
                <w:szCs w:val="21"/>
              </w:rPr>
              <w:t>情境二选区的创建与编辑</w:t>
            </w:r>
          </w:p>
        </w:tc>
        <w:tc>
          <w:tcPr>
            <w:tcW w:w="1209" w:type="pct"/>
            <w:vAlign w:val="center"/>
          </w:tcPr>
          <w:p w14:paraId="6B80EDE1">
            <w:pPr>
              <w:adjustRightInd w:val="0"/>
              <w:snapToGrid w:val="0"/>
              <w:jc w:val="center"/>
              <w:rPr>
                <w:rFonts w:ascii="Times New Roman" w:hAnsi="Times New Roman" w:cs="Times New Roman"/>
                <w:szCs w:val="21"/>
              </w:rPr>
            </w:pPr>
            <w:r>
              <w:rPr>
                <w:rFonts w:ascii="Times New Roman" w:hAnsi="Times New Roman" w:cs="Times New Roman"/>
                <w:szCs w:val="21"/>
              </w:rPr>
              <w:t>任务2制作运动会秩序册封面</w:t>
            </w:r>
          </w:p>
          <w:p w14:paraId="6C6D342F">
            <w:pPr>
              <w:adjustRightInd w:val="0"/>
              <w:snapToGrid w:val="0"/>
              <w:jc w:val="center"/>
              <w:rPr>
                <w:rFonts w:ascii="Times New Roman" w:hAnsi="Times New Roman" w:cs="Times New Roman"/>
                <w:szCs w:val="21"/>
              </w:rPr>
            </w:pPr>
            <w:r>
              <w:rPr>
                <w:rFonts w:ascii="Times New Roman" w:hAnsi="Times New Roman" w:cs="Times New Roman"/>
                <w:szCs w:val="21"/>
              </w:rPr>
              <w:t>拓展任务儿童简笔画的制作</w:t>
            </w:r>
          </w:p>
        </w:tc>
        <w:tc>
          <w:tcPr>
            <w:tcW w:w="423" w:type="pct"/>
            <w:vAlign w:val="center"/>
          </w:tcPr>
          <w:p w14:paraId="387431AE">
            <w:pPr>
              <w:adjustRightInd w:val="0"/>
              <w:snapToGrid w:val="0"/>
              <w:jc w:val="center"/>
              <w:rPr>
                <w:rFonts w:ascii="Times New Roman" w:hAnsi="Times New Roman" w:cs="Times New Roman"/>
                <w:szCs w:val="21"/>
              </w:rPr>
            </w:pPr>
            <w:r>
              <w:rPr>
                <w:rFonts w:ascii="Times New Roman" w:hAnsi="Times New Roman" w:cs="Times New Roman"/>
                <w:szCs w:val="21"/>
              </w:rPr>
              <w:t>A1、A2</w:t>
            </w:r>
          </w:p>
        </w:tc>
        <w:tc>
          <w:tcPr>
            <w:tcW w:w="409" w:type="pct"/>
            <w:vAlign w:val="center"/>
          </w:tcPr>
          <w:p w14:paraId="726A1432">
            <w:pPr>
              <w:adjustRightInd w:val="0"/>
              <w:snapToGrid w:val="0"/>
              <w:jc w:val="center"/>
              <w:rPr>
                <w:rFonts w:ascii="Times New Roman" w:hAnsi="Times New Roman" w:cs="Times New Roman"/>
                <w:szCs w:val="21"/>
              </w:rPr>
            </w:pPr>
            <w:r>
              <w:rPr>
                <w:rFonts w:ascii="Times New Roman" w:hAnsi="Times New Roman" w:cs="Times New Roman"/>
                <w:szCs w:val="21"/>
              </w:rPr>
              <w:t>B1、B2</w:t>
            </w:r>
          </w:p>
        </w:tc>
        <w:tc>
          <w:tcPr>
            <w:tcW w:w="479" w:type="pct"/>
            <w:vAlign w:val="center"/>
          </w:tcPr>
          <w:p w14:paraId="40F3F650">
            <w:pPr>
              <w:adjustRightInd w:val="0"/>
              <w:snapToGrid w:val="0"/>
              <w:jc w:val="center"/>
              <w:rPr>
                <w:rFonts w:ascii="Times New Roman" w:hAnsi="Times New Roman" w:cs="Times New Roman"/>
                <w:szCs w:val="21"/>
              </w:rPr>
            </w:pPr>
            <w:r>
              <w:rPr>
                <w:rFonts w:ascii="Times New Roman" w:hAnsi="Times New Roman" w:cs="Times New Roman"/>
                <w:szCs w:val="21"/>
              </w:rPr>
              <w:t>C1、C2、C3、C4</w:t>
            </w:r>
          </w:p>
        </w:tc>
        <w:tc>
          <w:tcPr>
            <w:tcW w:w="513" w:type="pct"/>
            <w:vAlign w:val="center"/>
          </w:tcPr>
          <w:p w14:paraId="778659CD">
            <w:pPr>
              <w:adjustRightInd w:val="0"/>
              <w:snapToGrid w:val="0"/>
              <w:jc w:val="center"/>
              <w:rPr>
                <w:rFonts w:ascii="Times New Roman" w:hAnsi="Times New Roman" w:cs="Times New Roman"/>
                <w:szCs w:val="21"/>
              </w:rPr>
            </w:pPr>
            <w:r>
              <w:rPr>
                <w:rFonts w:ascii="Times New Roman" w:hAnsi="Times New Roman" w:cs="Times New Roman"/>
                <w:szCs w:val="21"/>
              </w:rPr>
              <w:t>D1、D2</w:t>
            </w:r>
          </w:p>
        </w:tc>
        <w:tc>
          <w:tcPr>
            <w:tcW w:w="695" w:type="pct"/>
            <w:vMerge w:val="continue"/>
            <w:vAlign w:val="center"/>
          </w:tcPr>
          <w:p w14:paraId="219850C0">
            <w:pPr>
              <w:adjustRightInd w:val="0"/>
              <w:snapToGrid w:val="0"/>
              <w:jc w:val="center"/>
              <w:rPr>
                <w:rFonts w:ascii="Times New Roman" w:hAnsi="Times New Roman" w:cs="Times New Roman"/>
                <w:szCs w:val="21"/>
              </w:rPr>
            </w:pPr>
          </w:p>
        </w:tc>
        <w:tc>
          <w:tcPr>
            <w:tcW w:w="302" w:type="pct"/>
            <w:vAlign w:val="center"/>
          </w:tcPr>
          <w:p w14:paraId="63E1ACEE">
            <w:pPr>
              <w:adjustRightInd w:val="0"/>
              <w:snapToGrid w:val="0"/>
              <w:jc w:val="center"/>
              <w:rPr>
                <w:rFonts w:ascii="Times New Roman" w:hAnsi="Times New Roman" w:cs="Times New Roman"/>
                <w:szCs w:val="21"/>
              </w:rPr>
            </w:pPr>
            <w:r>
              <w:rPr>
                <w:rFonts w:ascii="Times New Roman" w:hAnsi="Times New Roman" w:cs="Times New Roman"/>
                <w:szCs w:val="21"/>
              </w:rPr>
              <w:t>2</w:t>
            </w:r>
          </w:p>
        </w:tc>
        <w:tc>
          <w:tcPr>
            <w:tcW w:w="271" w:type="pct"/>
            <w:vAlign w:val="center"/>
          </w:tcPr>
          <w:p w14:paraId="336161CC">
            <w:pPr>
              <w:adjustRightInd w:val="0"/>
              <w:snapToGrid w:val="0"/>
              <w:jc w:val="center"/>
              <w:rPr>
                <w:rFonts w:ascii="Times New Roman" w:hAnsi="Times New Roman" w:eastAsia="宋体" w:cs="Times New Roman"/>
                <w:sz w:val="24"/>
              </w:rPr>
            </w:pPr>
          </w:p>
        </w:tc>
      </w:tr>
      <w:tr w14:paraId="255D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pct"/>
            <w:vAlign w:val="center"/>
          </w:tcPr>
          <w:p w14:paraId="61E648E6">
            <w:pPr>
              <w:jc w:val="center"/>
              <w:rPr>
                <w:rFonts w:ascii="Times New Roman" w:hAnsi="Times New Roman" w:cs="Times New Roman"/>
                <w:szCs w:val="21"/>
              </w:rPr>
            </w:pPr>
            <w:r>
              <w:rPr>
                <w:rFonts w:ascii="Times New Roman" w:hAnsi="Times New Roman" w:cs="Times New Roman"/>
                <w:szCs w:val="21"/>
              </w:rPr>
              <w:t>情境三图层的应用</w:t>
            </w:r>
          </w:p>
        </w:tc>
        <w:tc>
          <w:tcPr>
            <w:tcW w:w="1209" w:type="pct"/>
            <w:vAlign w:val="center"/>
          </w:tcPr>
          <w:p w14:paraId="54790F54">
            <w:pPr>
              <w:adjustRightInd w:val="0"/>
              <w:snapToGrid w:val="0"/>
              <w:jc w:val="center"/>
              <w:rPr>
                <w:rFonts w:ascii="Times New Roman" w:hAnsi="Times New Roman" w:cs="Times New Roman"/>
                <w:szCs w:val="21"/>
              </w:rPr>
            </w:pPr>
            <w:r>
              <w:rPr>
                <w:rFonts w:ascii="Times New Roman" w:hAnsi="Times New Roman" w:cs="Times New Roman"/>
                <w:szCs w:val="21"/>
              </w:rPr>
              <w:t>任务3黑白照片变彩照</w:t>
            </w:r>
          </w:p>
          <w:p w14:paraId="0ED92C29">
            <w:pPr>
              <w:adjustRightInd w:val="0"/>
              <w:snapToGrid w:val="0"/>
              <w:jc w:val="center"/>
              <w:rPr>
                <w:rFonts w:ascii="Times New Roman" w:hAnsi="Times New Roman" w:cs="Times New Roman"/>
                <w:szCs w:val="21"/>
              </w:rPr>
            </w:pPr>
            <w:r>
              <w:rPr>
                <w:rFonts w:ascii="Times New Roman" w:hAnsi="Times New Roman" w:cs="Times New Roman"/>
                <w:szCs w:val="21"/>
              </w:rPr>
              <w:t>拓展任务彩照变描效果黑白照</w:t>
            </w:r>
          </w:p>
        </w:tc>
        <w:tc>
          <w:tcPr>
            <w:tcW w:w="423" w:type="pct"/>
            <w:vAlign w:val="center"/>
          </w:tcPr>
          <w:p w14:paraId="6A76BFEE">
            <w:pPr>
              <w:adjustRightInd w:val="0"/>
              <w:snapToGrid w:val="0"/>
              <w:jc w:val="center"/>
              <w:rPr>
                <w:rFonts w:ascii="Times New Roman" w:hAnsi="Times New Roman" w:cs="Times New Roman"/>
                <w:szCs w:val="21"/>
              </w:rPr>
            </w:pPr>
            <w:r>
              <w:rPr>
                <w:rFonts w:ascii="Times New Roman" w:hAnsi="Times New Roman" w:cs="Times New Roman"/>
                <w:szCs w:val="21"/>
              </w:rPr>
              <w:t>A2 A3</w:t>
            </w:r>
          </w:p>
        </w:tc>
        <w:tc>
          <w:tcPr>
            <w:tcW w:w="409" w:type="pct"/>
            <w:vAlign w:val="center"/>
          </w:tcPr>
          <w:p w14:paraId="23E1DEFF">
            <w:pPr>
              <w:adjustRightInd w:val="0"/>
              <w:snapToGrid w:val="0"/>
              <w:jc w:val="center"/>
              <w:rPr>
                <w:rFonts w:ascii="Times New Roman" w:hAnsi="Times New Roman" w:cs="Times New Roman"/>
                <w:szCs w:val="21"/>
              </w:rPr>
            </w:pPr>
            <w:r>
              <w:rPr>
                <w:rFonts w:ascii="Times New Roman" w:hAnsi="Times New Roman" w:cs="Times New Roman"/>
                <w:szCs w:val="21"/>
              </w:rPr>
              <w:t>B1 B2 B3</w:t>
            </w:r>
          </w:p>
        </w:tc>
        <w:tc>
          <w:tcPr>
            <w:tcW w:w="479" w:type="pct"/>
            <w:vAlign w:val="center"/>
          </w:tcPr>
          <w:p w14:paraId="7D9A8149">
            <w:pPr>
              <w:adjustRightInd w:val="0"/>
              <w:snapToGrid w:val="0"/>
              <w:jc w:val="center"/>
              <w:rPr>
                <w:rFonts w:ascii="Times New Roman" w:hAnsi="Times New Roman" w:cs="Times New Roman"/>
                <w:szCs w:val="21"/>
              </w:rPr>
            </w:pPr>
            <w:r>
              <w:rPr>
                <w:rFonts w:ascii="Times New Roman" w:hAnsi="Times New Roman" w:cs="Times New Roman"/>
                <w:szCs w:val="21"/>
              </w:rPr>
              <w:t>C1、C2、C3、C4</w:t>
            </w:r>
          </w:p>
        </w:tc>
        <w:tc>
          <w:tcPr>
            <w:tcW w:w="513" w:type="pct"/>
            <w:vAlign w:val="center"/>
          </w:tcPr>
          <w:p w14:paraId="5EBBE393">
            <w:pPr>
              <w:adjustRightInd w:val="0"/>
              <w:snapToGrid w:val="0"/>
              <w:jc w:val="center"/>
              <w:rPr>
                <w:rFonts w:ascii="Times New Roman" w:hAnsi="Times New Roman" w:cs="Times New Roman"/>
                <w:szCs w:val="21"/>
              </w:rPr>
            </w:pPr>
            <w:r>
              <w:rPr>
                <w:rFonts w:ascii="Times New Roman" w:hAnsi="Times New Roman" w:cs="Times New Roman"/>
                <w:szCs w:val="21"/>
              </w:rPr>
              <w:t>D1 D2 D3 D3</w:t>
            </w:r>
          </w:p>
        </w:tc>
        <w:tc>
          <w:tcPr>
            <w:tcW w:w="695" w:type="pct"/>
            <w:vMerge w:val="continue"/>
            <w:vAlign w:val="center"/>
          </w:tcPr>
          <w:p w14:paraId="6D93A439">
            <w:pPr>
              <w:adjustRightInd w:val="0"/>
              <w:snapToGrid w:val="0"/>
              <w:jc w:val="center"/>
              <w:rPr>
                <w:rFonts w:ascii="Times New Roman" w:hAnsi="Times New Roman" w:cs="Times New Roman"/>
                <w:szCs w:val="21"/>
              </w:rPr>
            </w:pPr>
          </w:p>
        </w:tc>
        <w:tc>
          <w:tcPr>
            <w:tcW w:w="302" w:type="pct"/>
            <w:vAlign w:val="center"/>
          </w:tcPr>
          <w:p w14:paraId="10165987">
            <w:pPr>
              <w:adjustRightInd w:val="0"/>
              <w:snapToGrid w:val="0"/>
              <w:jc w:val="center"/>
              <w:rPr>
                <w:rFonts w:ascii="Times New Roman" w:hAnsi="Times New Roman" w:cs="Times New Roman"/>
                <w:szCs w:val="21"/>
              </w:rPr>
            </w:pPr>
            <w:r>
              <w:rPr>
                <w:rFonts w:ascii="Times New Roman" w:hAnsi="Times New Roman" w:cs="Times New Roman"/>
                <w:szCs w:val="21"/>
              </w:rPr>
              <w:t>2</w:t>
            </w:r>
          </w:p>
        </w:tc>
        <w:tc>
          <w:tcPr>
            <w:tcW w:w="271" w:type="pct"/>
            <w:vAlign w:val="center"/>
          </w:tcPr>
          <w:p w14:paraId="1E613040">
            <w:pPr>
              <w:adjustRightInd w:val="0"/>
              <w:snapToGrid w:val="0"/>
              <w:jc w:val="center"/>
              <w:rPr>
                <w:rFonts w:ascii="Times New Roman" w:hAnsi="Times New Roman" w:eastAsia="宋体" w:cs="Times New Roman"/>
                <w:sz w:val="24"/>
              </w:rPr>
            </w:pPr>
          </w:p>
        </w:tc>
      </w:tr>
      <w:tr w14:paraId="60E5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pct"/>
            <w:vAlign w:val="center"/>
          </w:tcPr>
          <w:p w14:paraId="4CE2401A">
            <w:pPr>
              <w:jc w:val="center"/>
              <w:rPr>
                <w:rFonts w:ascii="Times New Roman" w:hAnsi="Times New Roman" w:cs="Times New Roman"/>
                <w:szCs w:val="21"/>
              </w:rPr>
            </w:pPr>
            <w:r>
              <w:rPr>
                <w:rFonts w:ascii="Times New Roman" w:hAnsi="Times New Roman" w:cs="Times New Roman"/>
                <w:szCs w:val="21"/>
              </w:rPr>
              <w:t>情境四文字应用</w:t>
            </w:r>
          </w:p>
        </w:tc>
        <w:tc>
          <w:tcPr>
            <w:tcW w:w="1209" w:type="pct"/>
            <w:vAlign w:val="center"/>
          </w:tcPr>
          <w:p w14:paraId="4EEA0284">
            <w:pPr>
              <w:adjustRightInd w:val="0"/>
              <w:snapToGrid w:val="0"/>
              <w:jc w:val="center"/>
              <w:rPr>
                <w:rFonts w:ascii="Times New Roman" w:hAnsi="Times New Roman" w:cs="Times New Roman"/>
                <w:szCs w:val="21"/>
              </w:rPr>
            </w:pPr>
            <w:r>
              <w:rPr>
                <w:rFonts w:ascii="Times New Roman" w:hAnsi="Times New Roman" w:cs="Times New Roman"/>
                <w:szCs w:val="21"/>
              </w:rPr>
              <w:t>任务4制作立体字</w:t>
            </w:r>
          </w:p>
          <w:p w14:paraId="0AF84921">
            <w:pPr>
              <w:adjustRightInd w:val="0"/>
              <w:snapToGrid w:val="0"/>
              <w:jc w:val="center"/>
              <w:rPr>
                <w:rFonts w:ascii="Times New Roman" w:hAnsi="Times New Roman" w:cs="Times New Roman"/>
                <w:szCs w:val="21"/>
              </w:rPr>
            </w:pPr>
            <w:r>
              <w:rPr>
                <w:rFonts w:ascii="Times New Roman" w:hAnsi="Times New Roman" w:cs="Times New Roman"/>
                <w:szCs w:val="21"/>
              </w:rPr>
              <w:t>拓展任务火焰文字</w:t>
            </w:r>
          </w:p>
        </w:tc>
        <w:tc>
          <w:tcPr>
            <w:tcW w:w="423" w:type="pct"/>
            <w:vAlign w:val="center"/>
          </w:tcPr>
          <w:p w14:paraId="2F9BD109">
            <w:pPr>
              <w:adjustRightInd w:val="0"/>
              <w:snapToGrid w:val="0"/>
              <w:jc w:val="center"/>
              <w:rPr>
                <w:rFonts w:ascii="Times New Roman" w:hAnsi="Times New Roman" w:cs="Times New Roman"/>
                <w:szCs w:val="21"/>
              </w:rPr>
            </w:pPr>
            <w:r>
              <w:rPr>
                <w:rFonts w:ascii="Times New Roman" w:hAnsi="Times New Roman" w:cs="Times New Roman"/>
                <w:szCs w:val="21"/>
              </w:rPr>
              <w:t>A2 A4</w:t>
            </w:r>
          </w:p>
        </w:tc>
        <w:tc>
          <w:tcPr>
            <w:tcW w:w="409" w:type="pct"/>
            <w:vAlign w:val="center"/>
          </w:tcPr>
          <w:p w14:paraId="0C9E0634">
            <w:pPr>
              <w:adjustRightInd w:val="0"/>
              <w:snapToGrid w:val="0"/>
              <w:jc w:val="center"/>
              <w:rPr>
                <w:rFonts w:ascii="Times New Roman" w:hAnsi="Times New Roman" w:cs="Times New Roman"/>
                <w:szCs w:val="21"/>
              </w:rPr>
            </w:pPr>
            <w:r>
              <w:rPr>
                <w:rFonts w:ascii="Times New Roman" w:hAnsi="Times New Roman" w:cs="Times New Roman"/>
                <w:szCs w:val="21"/>
              </w:rPr>
              <w:t>B2 B3</w:t>
            </w:r>
          </w:p>
        </w:tc>
        <w:tc>
          <w:tcPr>
            <w:tcW w:w="479" w:type="pct"/>
            <w:vAlign w:val="center"/>
          </w:tcPr>
          <w:p w14:paraId="4B80BC2C">
            <w:pPr>
              <w:adjustRightInd w:val="0"/>
              <w:snapToGrid w:val="0"/>
              <w:jc w:val="center"/>
              <w:rPr>
                <w:rFonts w:ascii="Times New Roman" w:hAnsi="Times New Roman" w:cs="Times New Roman"/>
                <w:szCs w:val="21"/>
              </w:rPr>
            </w:pPr>
            <w:r>
              <w:rPr>
                <w:rFonts w:ascii="Times New Roman" w:hAnsi="Times New Roman" w:cs="Times New Roman"/>
                <w:szCs w:val="21"/>
              </w:rPr>
              <w:t>C1、C2、C3、C4</w:t>
            </w:r>
          </w:p>
        </w:tc>
        <w:tc>
          <w:tcPr>
            <w:tcW w:w="513" w:type="pct"/>
            <w:vAlign w:val="center"/>
          </w:tcPr>
          <w:p w14:paraId="11142BFD">
            <w:pPr>
              <w:adjustRightInd w:val="0"/>
              <w:snapToGrid w:val="0"/>
              <w:jc w:val="center"/>
              <w:rPr>
                <w:rFonts w:ascii="Times New Roman" w:hAnsi="Times New Roman" w:cs="Times New Roman"/>
                <w:szCs w:val="21"/>
              </w:rPr>
            </w:pPr>
            <w:r>
              <w:rPr>
                <w:rFonts w:ascii="Times New Roman" w:hAnsi="Times New Roman" w:cs="Times New Roman"/>
                <w:szCs w:val="21"/>
              </w:rPr>
              <w:t>D1 D2 D3 D4 D5</w:t>
            </w:r>
          </w:p>
        </w:tc>
        <w:tc>
          <w:tcPr>
            <w:tcW w:w="695" w:type="pct"/>
            <w:vMerge w:val="continue"/>
            <w:vAlign w:val="center"/>
          </w:tcPr>
          <w:p w14:paraId="4047B3D7">
            <w:pPr>
              <w:adjustRightInd w:val="0"/>
              <w:snapToGrid w:val="0"/>
              <w:jc w:val="center"/>
              <w:rPr>
                <w:rFonts w:ascii="Times New Roman" w:hAnsi="Times New Roman" w:cs="Times New Roman"/>
                <w:szCs w:val="21"/>
              </w:rPr>
            </w:pPr>
          </w:p>
        </w:tc>
        <w:tc>
          <w:tcPr>
            <w:tcW w:w="302" w:type="pct"/>
            <w:vAlign w:val="center"/>
          </w:tcPr>
          <w:p w14:paraId="290509D8">
            <w:pPr>
              <w:adjustRightInd w:val="0"/>
              <w:snapToGrid w:val="0"/>
              <w:jc w:val="center"/>
              <w:rPr>
                <w:rFonts w:ascii="Times New Roman" w:hAnsi="Times New Roman" w:cs="Times New Roman"/>
                <w:szCs w:val="21"/>
              </w:rPr>
            </w:pPr>
            <w:r>
              <w:rPr>
                <w:rFonts w:ascii="Times New Roman" w:hAnsi="Times New Roman" w:cs="Times New Roman"/>
                <w:szCs w:val="21"/>
              </w:rPr>
              <w:t>2</w:t>
            </w:r>
          </w:p>
        </w:tc>
        <w:tc>
          <w:tcPr>
            <w:tcW w:w="271" w:type="pct"/>
            <w:vAlign w:val="center"/>
          </w:tcPr>
          <w:p w14:paraId="42E8370C">
            <w:pPr>
              <w:adjustRightInd w:val="0"/>
              <w:snapToGrid w:val="0"/>
              <w:jc w:val="center"/>
              <w:rPr>
                <w:rFonts w:ascii="Times New Roman" w:hAnsi="Times New Roman" w:eastAsia="宋体" w:cs="Times New Roman"/>
                <w:sz w:val="24"/>
              </w:rPr>
            </w:pPr>
          </w:p>
        </w:tc>
      </w:tr>
      <w:tr w14:paraId="7060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pct"/>
            <w:vAlign w:val="center"/>
          </w:tcPr>
          <w:p w14:paraId="7E202F28">
            <w:pPr>
              <w:jc w:val="center"/>
              <w:rPr>
                <w:rFonts w:ascii="Times New Roman" w:hAnsi="Times New Roman" w:cs="Times New Roman"/>
                <w:szCs w:val="21"/>
              </w:rPr>
            </w:pPr>
            <w:r>
              <w:rPr>
                <w:rFonts w:ascii="Times New Roman" w:hAnsi="Times New Roman" w:cs="Times New Roman"/>
                <w:szCs w:val="21"/>
              </w:rPr>
              <w:t>情境五绘图工具</w:t>
            </w:r>
          </w:p>
        </w:tc>
        <w:tc>
          <w:tcPr>
            <w:tcW w:w="1209" w:type="pct"/>
            <w:vAlign w:val="center"/>
          </w:tcPr>
          <w:p w14:paraId="6695A9A2">
            <w:pPr>
              <w:adjustRightInd w:val="0"/>
              <w:snapToGrid w:val="0"/>
              <w:jc w:val="center"/>
              <w:rPr>
                <w:rFonts w:ascii="Times New Roman" w:hAnsi="Times New Roman" w:cs="Times New Roman"/>
                <w:szCs w:val="21"/>
              </w:rPr>
            </w:pPr>
            <w:r>
              <w:rPr>
                <w:rFonts w:ascii="Times New Roman" w:hAnsi="Times New Roman" w:cs="Times New Roman"/>
                <w:szCs w:val="21"/>
              </w:rPr>
              <w:t>任务5化工装置流程图制作</w:t>
            </w:r>
          </w:p>
          <w:p w14:paraId="7E9A9F86">
            <w:pPr>
              <w:adjustRightInd w:val="0"/>
              <w:snapToGrid w:val="0"/>
              <w:jc w:val="center"/>
              <w:rPr>
                <w:rFonts w:ascii="Times New Roman" w:hAnsi="Times New Roman" w:cs="Times New Roman"/>
                <w:szCs w:val="21"/>
              </w:rPr>
            </w:pPr>
            <w:r>
              <w:rPr>
                <w:rFonts w:ascii="Times New Roman" w:hAnsi="Times New Roman" w:cs="Times New Roman"/>
                <w:szCs w:val="21"/>
              </w:rPr>
              <w:t>拓展任务制作太极图</w:t>
            </w:r>
          </w:p>
        </w:tc>
        <w:tc>
          <w:tcPr>
            <w:tcW w:w="423" w:type="pct"/>
            <w:vAlign w:val="center"/>
          </w:tcPr>
          <w:p w14:paraId="6B5FD095">
            <w:pPr>
              <w:adjustRightInd w:val="0"/>
              <w:snapToGrid w:val="0"/>
              <w:jc w:val="center"/>
              <w:rPr>
                <w:rFonts w:ascii="Times New Roman" w:hAnsi="Times New Roman" w:cs="Times New Roman"/>
                <w:szCs w:val="21"/>
              </w:rPr>
            </w:pPr>
            <w:r>
              <w:rPr>
                <w:rFonts w:ascii="Times New Roman" w:hAnsi="Times New Roman" w:cs="Times New Roman"/>
                <w:szCs w:val="21"/>
              </w:rPr>
              <w:t>A2 A3</w:t>
            </w:r>
          </w:p>
        </w:tc>
        <w:tc>
          <w:tcPr>
            <w:tcW w:w="409" w:type="pct"/>
            <w:vAlign w:val="center"/>
          </w:tcPr>
          <w:p w14:paraId="287AB90B">
            <w:pPr>
              <w:adjustRightInd w:val="0"/>
              <w:snapToGrid w:val="0"/>
              <w:jc w:val="center"/>
              <w:rPr>
                <w:rFonts w:ascii="Times New Roman" w:hAnsi="Times New Roman" w:cs="Times New Roman"/>
                <w:szCs w:val="21"/>
              </w:rPr>
            </w:pPr>
            <w:r>
              <w:rPr>
                <w:rFonts w:ascii="Times New Roman" w:hAnsi="Times New Roman" w:cs="Times New Roman"/>
                <w:szCs w:val="21"/>
              </w:rPr>
              <w:t>B2 B3</w:t>
            </w:r>
          </w:p>
        </w:tc>
        <w:tc>
          <w:tcPr>
            <w:tcW w:w="479" w:type="pct"/>
            <w:vAlign w:val="center"/>
          </w:tcPr>
          <w:p w14:paraId="6D722AB3">
            <w:pPr>
              <w:adjustRightInd w:val="0"/>
              <w:snapToGrid w:val="0"/>
              <w:jc w:val="center"/>
              <w:rPr>
                <w:rFonts w:ascii="Times New Roman" w:hAnsi="Times New Roman" w:cs="Times New Roman"/>
                <w:szCs w:val="21"/>
              </w:rPr>
            </w:pPr>
            <w:r>
              <w:rPr>
                <w:rFonts w:ascii="Times New Roman" w:hAnsi="Times New Roman" w:cs="Times New Roman"/>
                <w:szCs w:val="21"/>
              </w:rPr>
              <w:t>C1、C2、C3、C4</w:t>
            </w:r>
          </w:p>
        </w:tc>
        <w:tc>
          <w:tcPr>
            <w:tcW w:w="513" w:type="pct"/>
            <w:vAlign w:val="center"/>
          </w:tcPr>
          <w:p w14:paraId="4526A3E8">
            <w:pPr>
              <w:adjustRightInd w:val="0"/>
              <w:snapToGrid w:val="0"/>
              <w:jc w:val="center"/>
              <w:rPr>
                <w:rFonts w:ascii="Times New Roman" w:hAnsi="Times New Roman" w:cs="Times New Roman"/>
                <w:szCs w:val="21"/>
              </w:rPr>
            </w:pPr>
            <w:r>
              <w:rPr>
                <w:rFonts w:ascii="Times New Roman" w:hAnsi="Times New Roman" w:cs="Times New Roman"/>
                <w:szCs w:val="21"/>
              </w:rPr>
              <w:t>D3 D4 D5 D6</w:t>
            </w:r>
          </w:p>
        </w:tc>
        <w:tc>
          <w:tcPr>
            <w:tcW w:w="695" w:type="pct"/>
            <w:vMerge w:val="continue"/>
            <w:vAlign w:val="center"/>
          </w:tcPr>
          <w:p w14:paraId="22C3C775">
            <w:pPr>
              <w:adjustRightInd w:val="0"/>
              <w:snapToGrid w:val="0"/>
              <w:jc w:val="center"/>
              <w:rPr>
                <w:rFonts w:ascii="Times New Roman" w:hAnsi="Times New Roman" w:cs="Times New Roman"/>
                <w:szCs w:val="21"/>
              </w:rPr>
            </w:pPr>
          </w:p>
        </w:tc>
        <w:tc>
          <w:tcPr>
            <w:tcW w:w="302" w:type="pct"/>
            <w:vAlign w:val="center"/>
          </w:tcPr>
          <w:p w14:paraId="2BF1BBBE">
            <w:pPr>
              <w:adjustRightInd w:val="0"/>
              <w:snapToGrid w:val="0"/>
              <w:jc w:val="center"/>
              <w:rPr>
                <w:rFonts w:ascii="Times New Roman" w:hAnsi="Times New Roman" w:cs="Times New Roman"/>
                <w:szCs w:val="21"/>
              </w:rPr>
            </w:pPr>
            <w:r>
              <w:rPr>
                <w:rFonts w:ascii="Times New Roman" w:hAnsi="Times New Roman" w:cs="Times New Roman"/>
                <w:szCs w:val="21"/>
              </w:rPr>
              <w:t>4</w:t>
            </w:r>
          </w:p>
        </w:tc>
        <w:tc>
          <w:tcPr>
            <w:tcW w:w="271" w:type="pct"/>
            <w:vAlign w:val="center"/>
          </w:tcPr>
          <w:p w14:paraId="7A3DDBE6">
            <w:pPr>
              <w:adjustRightInd w:val="0"/>
              <w:snapToGrid w:val="0"/>
              <w:jc w:val="center"/>
              <w:rPr>
                <w:rFonts w:ascii="Times New Roman" w:hAnsi="Times New Roman" w:eastAsia="宋体" w:cs="Times New Roman"/>
                <w:sz w:val="24"/>
              </w:rPr>
            </w:pPr>
          </w:p>
        </w:tc>
      </w:tr>
      <w:tr w14:paraId="6033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pct"/>
            <w:vAlign w:val="center"/>
          </w:tcPr>
          <w:p w14:paraId="2FE0D07C">
            <w:pPr>
              <w:jc w:val="center"/>
              <w:rPr>
                <w:rFonts w:ascii="Times New Roman" w:hAnsi="Times New Roman" w:cs="Times New Roman"/>
                <w:szCs w:val="21"/>
              </w:rPr>
            </w:pPr>
            <w:r>
              <w:rPr>
                <w:rFonts w:ascii="Times New Roman" w:hAnsi="Times New Roman" w:cs="Times New Roman"/>
                <w:szCs w:val="21"/>
              </w:rPr>
              <w:t>情境六通道应用及图像调整</w:t>
            </w:r>
          </w:p>
        </w:tc>
        <w:tc>
          <w:tcPr>
            <w:tcW w:w="1209" w:type="pct"/>
            <w:vAlign w:val="center"/>
          </w:tcPr>
          <w:p w14:paraId="4462FAFD">
            <w:pPr>
              <w:adjustRightInd w:val="0"/>
              <w:snapToGrid w:val="0"/>
              <w:jc w:val="center"/>
              <w:rPr>
                <w:rFonts w:ascii="Times New Roman" w:hAnsi="Times New Roman" w:cs="Times New Roman"/>
                <w:szCs w:val="21"/>
              </w:rPr>
            </w:pPr>
            <w:r>
              <w:rPr>
                <w:rFonts w:ascii="Times New Roman" w:hAnsi="Times New Roman" w:cs="Times New Roman"/>
                <w:szCs w:val="21"/>
              </w:rPr>
              <w:t>任务6安全海报</w:t>
            </w:r>
          </w:p>
          <w:p w14:paraId="0DC1122C">
            <w:pPr>
              <w:adjustRightInd w:val="0"/>
              <w:snapToGrid w:val="0"/>
              <w:jc w:val="center"/>
              <w:rPr>
                <w:rFonts w:ascii="Times New Roman" w:hAnsi="Times New Roman" w:cs="Times New Roman"/>
                <w:szCs w:val="21"/>
              </w:rPr>
            </w:pPr>
            <w:r>
              <w:rPr>
                <w:rFonts w:ascii="Times New Roman" w:hAnsi="Times New Roman" w:cs="Times New Roman"/>
                <w:szCs w:val="21"/>
              </w:rPr>
              <w:t>拓展任务一寸照</w:t>
            </w:r>
          </w:p>
        </w:tc>
        <w:tc>
          <w:tcPr>
            <w:tcW w:w="423" w:type="pct"/>
            <w:vAlign w:val="center"/>
          </w:tcPr>
          <w:p w14:paraId="020DFBBD">
            <w:pPr>
              <w:adjustRightInd w:val="0"/>
              <w:snapToGrid w:val="0"/>
              <w:jc w:val="center"/>
              <w:rPr>
                <w:rFonts w:ascii="Times New Roman" w:hAnsi="Times New Roman" w:cs="Times New Roman"/>
                <w:szCs w:val="21"/>
              </w:rPr>
            </w:pPr>
            <w:r>
              <w:rPr>
                <w:rFonts w:ascii="Times New Roman" w:hAnsi="Times New Roman" w:cs="Times New Roman"/>
                <w:szCs w:val="21"/>
              </w:rPr>
              <w:t>A2 A3</w:t>
            </w:r>
          </w:p>
        </w:tc>
        <w:tc>
          <w:tcPr>
            <w:tcW w:w="409" w:type="pct"/>
            <w:vAlign w:val="center"/>
          </w:tcPr>
          <w:p w14:paraId="3A9C0D3B">
            <w:pPr>
              <w:adjustRightInd w:val="0"/>
              <w:snapToGrid w:val="0"/>
              <w:jc w:val="center"/>
              <w:rPr>
                <w:rFonts w:ascii="Times New Roman" w:hAnsi="Times New Roman" w:cs="Times New Roman"/>
                <w:szCs w:val="21"/>
              </w:rPr>
            </w:pPr>
            <w:r>
              <w:rPr>
                <w:rFonts w:ascii="Times New Roman" w:hAnsi="Times New Roman" w:cs="Times New Roman"/>
                <w:szCs w:val="21"/>
              </w:rPr>
              <w:t>B1 B2 B3</w:t>
            </w:r>
          </w:p>
        </w:tc>
        <w:tc>
          <w:tcPr>
            <w:tcW w:w="479" w:type="pct"/>
            <w:vAlign w:val="center"/>
          </w:tcPr>
          <w:p w14:paraId="0B94B633">
            <w:pPr>
              <w:adjustRightInd w:val="0"/>
              <w:snapToGrid w:val="0"/>
              <w:jc w:val="center"/>
              <w:rPr>
                <w:rFonts w:ascii="Times New Roman" w:hAnsi="Times New Roman" w:cs="Times New Roman"/>
                <w:szCs w:val="21"/>
              </w:rPr>
            </w:pPr>
            <w:r>
              <w:rPr>
                <w:rFonts w:ascii="Times New Roman" w:hAnsi="Times New Roman" w:cs="Times New Roman"/>
                <w:szCs w:val="21"/>
              </w:rPr>
              <w:t>C1、C2、C3、C4</w:t>
            </w:r>
          </w:p>
        </w:tc>
        <w:tc>
          <w:tcPr>
            <w:tcW w:w="513" w:type="pct"/>
            <w:vAlign w:val="center"/>
          </w:tcPr>
          <w:p w14:paraId="3BF678BA">
            <w:pPr>
              <w:adjustRightInd w:val="0"/>
              <w:snapToGrid w:val="0"/>
              <w:jc w:val="center"/>
              <w:rPr>
                <w:rFonts w:ascii="Times New Roman" w:hAnsi="Times New Roman" w:cs="Times New Roman"/>
                <w:szCs w:val="21"/>
              </w:rPr>
            </w:pPr>
            <w:r>
              <w:rPr>
                <w:rFonts w:ascii="Times New Roman" w:hAnsi="Times New Roman" w:cs="Times New Roman"/>
                <w:szCs w:val="21"/>
              </w:rPr>
              <w:t>D5 D6</w:t>
            </w:r>
          </w:p>
        </w:tc>
        <w:tc>
          <w:tcPr>
            <w:tcW w:w="695" w:type="pct"/>
            <w:vMerge w:val="continue"/>
            <w:vAlign w:val="center"/>
          </w:tcPr>
          <w:p w14:paraId="0028DB21">
            <w:pPr>
              <w:adjustRightInd w:val="0"/>
              <w:snapToGrid w:val="0"/>
              <w:jc w:val="center"/>
              <w:rPr>
                <w:rFonts w:ascii="Times New Roman" w:hAnsi="Times New Roman" w:cs="Times New Roman"/>
                <w:szCs w:val="21"/>
              </w:rPr>
            </w:pPr>
          </w:p>
        </w:tc>
        <w:tc>
          <w:tcPr>
            <w:tcW w:w="302" w:type="pct"/>
            <w:vAlign w:val="center"/>
          </w:tcPr>
          <w:p w14:paraId="70F89680">
            <w:pPr>
              <w:adjustRightInd w:val="0"/>
              <w:snapToGrid w:val="0"/>
              <w:jc w:val="center"/>
              <w:rPr>
                <w:rFonts w:ascii="Times New Roman" w:hAnsi="Times New Roman" w:cs="Times New Roman"/>
                <w:szCs w:val="21"/>
              </w:rPr>
            </w:pPr>
            <w:r>
              <w:rPr>
                <w:rFonts w:ascii="Times New Roman" w:hAnsi="Times New Roman" w:cs="Times New Roman"/>
                <w:szCs w:val="21"/>
              </w:rPr>
              <w:t>4</w:t>
            </w:r>
          </w:p>
        </w:tc>
        <w:tc>
          <w:tcPr>
            <w:tcW w:w="271" w:type="pct"/>
            <w:vAlign w:val="center"/>
          </w:tcPr>
          <w:p w14:paraId="799E95BD">
            <w:pPr>
              <w:adjustRightInd w:val="0"/>
              <w:snapToGrid w:val="0"/>
              <w:jc w:val="center"/>
              <w:rPr>
                <w:rFonts w:ascii="Times New Roman" w:hAnsi="Times New Roman" w:eastAsia="宋体" w:cs="Times New Roman"/>
                <w:sz w:val="24"/>
              </w:rPr>
            </w:pPr>
          </w:p>
        </w:tc>
      </w:tr>
    </w:tbl>
    <w:p w14:paraId="0C5D67B3">
      <w:pPr>
        <w:pStyle w:val="3"/>
        <w:bidi w:val="0"/>
      </w:pPr>
      <w:r>
        <w:t>六、课程考核与评价</w:t>
      </w:r>
    </w:p>
    <w:p w14:paraId="28F0926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78EB55FF">
      <w:pPr>
        <w:rPr>
          <w:rFonts w:ascii="Times New Roman" w:hAnsi="Times New Roman" w:cs="Times New Roman"/>
          <w:sz w:val="24"/>
        </w:rPr>
      </w:pPr>
      <w:r>
        <w:rPr>
          <w:rFonts w:ascii="Times New Roman" w:hAnsi="Times New Roman" w:cs="Times New Roman"/>
          <w:sz w:val="24"/>
        </w:rPr>
        <w:br w:type="page"/>
      </w:r>
    </w:p>
    <w:tbl>
      <w:tblPr>
        <w:tblStyle w:val="27"/>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624"/>
        <w:gridCol w:w="2273"/>
        <w:gridCol w:w="1421"/>
        <w:gridCol w:w="3802"/>
      </w:tblGrid>
      <w:tr w14:paraId="5F87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9" w:type="pct"/>
            <w:gridSpan w:val="2"/>
            <w:tcBorders>
              <w:left w:val="single" w:color="auto" w:sz="4" w:space="0"/>
              <w:right w:val="single" w:color="auto" w:sz="4" w:space="0"/>
            </w:tcBorders>
            <w:vAlign w:val="center"/>
          </w:tcPr>
          <w:p w14:paraId="27C2006E">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5" w:type="pct"/>
            <w:tcBorders>
              <w:left w:val="single" w:color="auto" w:sz="4" w:space="0"/>
              <w:right w:val="single" w:color="auto" w:sz="4" w:space="0"/>
            </w:tcBorders>
            <w:vAlign w:val="center"/>
          </w:tcPr>
          <w:p w14:paraId="46EF846A">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2" w:type="pct"/>
            <w:tcBorders>
              <w:left w:val="single" w:color="auto" w:sz="4" w:space="0"/>
              <w:right w:val="single" w:color="auto" w:sz="4" w:space="0"/>
            </w:tcBorders>
            <w:vAlign w:val="center"/>
          </w:tcPr>
          <w:p w14:paraId="6E7442BF">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32" w:type="pct"/>
            <w:tcBorders>
              <w:left w:val="single" w:color="auto" w:sz="4" w:space="0"/>
              <w:right w:val="single" w:color="auto" w:sz="4" w:space="0"/>
            </w:tcBorders>
            <w:vAlign w:val="center"/>
          </w:tcPr>
          <w:p w14:paraId="02DF642B">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1BF3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64" w:type="pct"/>
            <w:vMerge w:val="restart"/>
            <w:tcBorders>
              <w:left w:val="single" w:color="auto" w:sz="4" w:space="0"/>
              <w:right w:val="single" w:color="auto" w:sz="4" w:space="0"/>
            </w:tcBorders>
            <w:vAlign w:val="center"/>
          </w:tcPr>
          <w:p w14:paraId="36A8451D">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5" w:type="pct"/>
            <w:tcBorders>
              <w:left w:val="single" w:color="auto" w:sz="4" w:space="0"/>
              <w:right w:val="single" w:color="auto" w:sz="4" w:space="0"/>
            </w:tcBorders>
            <w:vAlign w:val="center"/>
          </w:tcPr>
          <w:p w14:paraId="6A3DBF9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5" w:type="pct"/>
            <w:tcBorders>
              <w:left w:val="single" w:color="auto" w:sz="4" w:space="0"/>
              <w:right w:val="single" w:color="auto" w:sz="4" w:space="0"/>
            </w:tcBorders>
            <w:vAlign w:val="center"/>
          </w:tcPr>
          <w:p w14:paraId="096EE0C2">
            <w:pPr>
              <w:jc w:val="center"/>
              <w:rPr>
                <w:rFonts w:ascii="Times New Roman" w:hAnsi="Times New Roman" w:eastAsia="宋体" w:cs="Times New Roman"/>
              </w:rPr>
            </w:pPr>
            <w:r>
              <w:rPr>
                <w:rFonts w:ascii="Times New Roman" w:hAnsi="Times New Roman" w:eastAsia="宋体" w:cs="Times New Roman"/>
              </w:rPr>
              <w:t>以出勤、作业的形式进行</w:t>
            </w:r>
          </w:p>
        </w:tc>
        <w:tc>
          <w:tcPr>
            <w:tcW w:w="722" w:type="pct"/>
            <w:tcBorders>
              <w:left w:val="single" w:color="auto" w:sz="4" w:space="0"/>
              <w:right w:val="single" w:color="auto" w:sz="4" w:space="0"/>
            </w:tcBorders>
            <w:vAlign w:val="center"/>
          </w:tcPr>
          <w:p w14:paraId="74EA42A0">
            <w:pPr>
              <w:jc w:val="center"/>
              <w:rPr>
                <w:rFonts w:ascii="Times New Roman" w:hAnsi="Times New Roman" w:eastAsia="宋体" w:cs="Times New Roman"/>
              </w:rPr>
            </w:pPr>
            <w:r>
              <w:rPr>
                <w:rFonts w:ascii="Times New Roman" w:hAnsi="Times New Roman" w:eastAsia="宋体" w:cs="Times New Roman"/>
              </w:rPr>
              <w:t>20%</w:t>
            </w:r>
          </w:p>
        </w:tc>
        <w:tc>
          <w:tcPr>
            <w:tcW w:w="1932" w:type="pct"/>
            <w:tcBorders>
              <w:left w:val="single" w:color="auto" w:sz="4" w:space="0"/>
              <w:right w:val="single" w:color="auto" w:sz="4" w:space="0"/>
            </w:tcBorders>
            <w:vAlign w:val="center"/>
          </w:tcPr>
          <w:p w14:paraId="1196B014">
            <w:pPr>
              <w:jc w:val="center"/>
              <w:rPr>
                <w:rFonts w:ascii="Times New Roman" w:hAnsi="Times New Roman" w:eastAsia="宋体" w:cs="Times New Roman"/>
                <w:szCs w:val="21"/>
              </w:rPr>
            </w:pPr>
            <w:r>
              <w:rPr>
                <w:rFonts w:ascii="Times New Roman" w:hAnsi="Times New Roman" w:eastAsia="宋体" w:cs="Times New Roman"/>
              </w:rPr>
              <w:t>制定出勤制度和作业占比，进行过程评价</w:t>
            </w:r>
          </w:p>
        </w:tc>
      </w:tr>
      <w:tr w14:paraId="6D6A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64" w:type="pct"/>
            <w:vMerge w:val="continue"/>
            <w:tcBorders>
              <w:left w:val="single" w:color="auto" w:sz="4" w:space="0"/>
              <w:right w:val="single" w:color="auto" w:sz="4" w:space="0"/>
            </w:tcBorders>
            <w:vAlign w:val="center"/>
          </w:tcPr>
          <w:p w14:paraId="4D5AB777">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5" w:type="pct"/>
            <w:tcBorders>
              <w:left w:val="single" w:color="auto" w:sz="4" w:space="0"/>
              <w:right w:val="single" w:color="auto" w:sz="4" w:space="0"/>
            </w:tcBorders>
            <w:vAlign w:val="center"/>
          </w:tcPr>
          <w:p w14:paraId="6BF98A00">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5" w:type="pct"/>
            <w:tcBorders>
              <w:left w:val="single" w:color="auto" w:sz="4" w:space="0"/>
              <w:right w:val="single" w:color="auto" w:sz="4" w:space="0"/>
            </w:tcBorders>
            <w:vAlign w:val="center"/>
          </w:tcPr>
          <w:p w14:paraId="718FF467">
            <w:pPr>
              <w:jc w:val="center"/>
              <w:rPr>
                <w:rFonts w:ascii="Times New Roman" w:hAnsi="Times New Roman" w:eastAsia="宋体" w:cs="Times New Roman"/>
                <w:szCs w:val="21"/>
              </w:rPr>
            </w:pPr>
            <w:r>
              <w:rPr>
                <w:rFonts w:ascii="Times New Roman" w:hAnsi="Times New Roman" w:eastAsia="宋体" w:cs="Times New Roman"/>
              </w:rPr>
              <w:t>每教学单元的结课考核形式进行</w:t>
            </w:r>
          </w:p>
        </w:tc>
        <w:tc>
          <w:tcPr>
            <w:tcW w:w="722" w:type="pct"/>
            <w:tcBorders>
              <w:left w:val="single" w:color="auto" w:sz="4" w:space="0"/>
              <w:right w:val="single" w:color="auto" w:sz="4" w:space="0"/>
            </w:tcBorders>
            <w:vAlign w:val="center"/>
          </w:tcPr>
          <w:p w14:paraId="0151C71D">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3CECD94F">
            <w:pPr>
              <w:jc w:val="center"/>
              <w:rPr>
                <w:rFonts w:ascii="Times New Roman" w:hAnsi="Times New Roman" w:eastAsia="宋体" w:cs="Times New Roman"/>
                <w:szCs w:val="21"/>
              </w:rPr>
            </w:pPr>
            <w:r>
              <w:rPr>
                <w:rFonts w:ascii="Times New Roman" w:hAnsi="Times New Roman" w:eastAsia="宋体" w:cs="Times New Roman"/>
              </w:rPr>
              <w:t>以案例考核的方式对单元的基本知识和重点内容进行考核</w:t>
            </w:r>
          </w:p>
        </w:tc>
      </w:tr>
      <w:tr w14:paraId="127F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64" w:type="pct"/>
            <w:vMerge w:val="continue"/>
            <w:tcBorders>
              <w:left w:val="single" w:color="auto" w:sz="4" w:space="0"/>
              <w:right w:val="single" w:color="auto" w:sz="4" w:space="0"/>
            </w:tcBorders>
            <w:vAlign w:val="center"/>
          </w:tcPr>
          <w:p w14:paraId="31D71DA1">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5" w:type="pct"/>
            <w:tcBorders>
              <w:left w:val="single" w:color="auto" w:sz="4" w:space="0"/>
              <w:right w:val="single" w:color="auto" w:sz="4" w:space="0"/>
            </w:tcBorders>
            <w:vAlign w:val="center"/>
          </w:tcPr>
          <w:p w14:paraId="5BFF06E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5" w:type="pct"/>
            <w:tcBorders>
              <w:left w:val="single" w:color="auto" w:sz="4" w:space="0"/>
              <w:right w:val="single" w:color="auto" w:sz="4" w:space="0"/>
            </w:tcBorders>
            <w:vAlign w:val="center"/>
          </w:tcPr>
          <w:p w14:paraId="6F729B94">
            <w:pPr>
              <w:jc w:val="center"/>
              <w:rPr>
                <w:rFonts w:ascii="Times New Roman" w:hAnsi="Times New Roman" w:eastAsia="宋体" w:cs="Times New Roman"/>
                <w:szCs w:val="21"/>
              </w:rPr>
            </w:pPr>
            <w:r>
              <w:rPr>
                <w:rFonts w:ascii="Times New Roman" w:hAnsi="Times New Roman" w:eastAsia="宋体" w:cs="Times New Roman"/>
              </w:rPr>
              <w:t>期中考试</w:t>
            </w:r>
          </w:p>
        </w:tc>
        <w:tc>
          <w:tcPr>
            <w:tcW w:w="722" w:type="pct"/>
            <w:tcBorders>
              <w:left w:val="single" w:color="auto" w:sz="4" w:space="0"/>
              <w:right w:val="single" w:color="auto" w:sz="4" w:space="0"/>
            </w:tcBorders>
            <w:vAlign w:val="center"/>
          </w:tcPr>
          <w:p w14:paraId="6A03F76A">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42D75ADC">
            <w:pPr>
              <w:jc w:val="cente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71A9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64" w:type="pct"/>
            <w:vMerge w:val="continue"/>
            <w:tcBorders>
              <w:left w:val="single" w:color="auto" w:sz="4" w:space="0"/>
              <w:right w:val="single" w:color="auto" w:sz="4" w:space="0"/>
            </w:tcBorders>
            <w:vAlign w:val="center"/>
          </w:tcPr>
          <w:p w14:paraId="7793CC35">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5" w:type="pct"/>
            <w:tcBorders>
              <w:left w:val="single" w:color="auto" w:sz="4" w:space="0"/>
              <w:right w:val="single" w:color="auto" w:sz="4" w:space="0"/>
            </w:tcBorders>
            <w:vAlign w:val="center"/>
          </w:tcPr>
          <w:p w14:paraId="06EE613F">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55" w:type="pct"/>
            <w:tcBorders>
              <w:left w:val="single" w:color="auto" w:sz="4" w:space="0"/>
              <w:right w:val="single" w:color="auto" w:sz="4" w:space="0"/>
            </w:tcBorders>
            <w:vAlign w:val="center"/>
          </w:tcPr>
          <w:p w14:paraId="4BB15F88">
            <w:pPr>
              <w:jc w:val="center"/>
              <w:rPr>
                <w:rFonts w:ascii="Times New Roman" w:hAnsi="Times New Roman" w:eastAsia="宋体" w:cs="Times New Roman"/>
                <w:szCs w:val="21"/>
              </w:rPr>
            </w:pPr>
            <w:r>
              <w:rPr>
                <w:rFonts w:ascii="Times New Roman" w:hAnsi="Times New Roman" w:eastAsia="宋体" w:cs="Times New Roman"/>
              </w:rPr>
              <w:t>以实际操作和作品提交方式进行</w:t>
            </w:r>
          </w:p>
        </w:tc>
        <w:tc>
          <w:tcPr>
            <w:tcW w:w="722" w:type="pct"/>
            <w:tcBorders>
              <w:left w:val="single" w:color="auto" w:sz="4" w:space="0"/>
              <w:right w:val="single" w:color="auto" w:sz="4" w:space="0"/>
            </w:tcBorders>
            <w:vAlign w:val="center"/>
          </w:tcPr>
          <w:p w14:paraId="403F99B2">
            <w:pPr>
              <w:jc w:val="center"/>
              <w:rPr>
                <w:rFonts w:ascii="Times New Roman" w:hAnsi="Times New Roman" w:eastAsia="宋体" w:cs="Times New Roman"/>
                <w:szCs w:val="21"/>
              </w:rPr>
            </w:pPr>
            <w:r>
              <w:rPr>
                <w:rFonts w:ascii="Times New Roman" w:hAnsi="Times New Roman" w:eastAsia="宋体" w:cs="Times New Roman"/>
              </w:rPr>
              <w:t>30%</w:t>
            </w:r>
          </w:p>
        </w:tc>
        <w:tc>
          <w:tcPr>
            <w:tcW w:w="1932" w:type="pct"/>
            <w:tcBorders>
              <w:left w:val="single" w:color="auto" w:sz="4" w:space="0"/>
              <w:right w:val="single" w:color="auto" w:sz="4" w:space="0"/>
            </w:tcBorders>
            <w:vAlign w:val="center"/>
          </w:tcPr>
          <w:p w14:paraId="541F30EB">
            <w:pPr>
              <w:jc w:val="center"/>
              <w:rPr>
                <w:rFonts w:ascii="Times New Roman" w:hAnsi="Times New Roman" w:eastAsia="宋体" w:cs="Times New Roman"/>
                <w:szCs w:val="21"/>
              </w:rPr>
            </w:pPr>
            <w:r>
              <w:rPr>
                <w:rFonts w:ascii="Times New Roman" w:hAnsi="Times New Roman" w:eastAsia="宋体" w:cs="Times New Roman"/>
              </w:rPr>
              <w:t>以学生实际操作能力进行考核</w:t>
            </w:r>
          </w:p>
        </w:tc>
      </w:tr>
      <w:tr w14:paraId="0513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89" w:type="pct"/>
            <w:gridSpan w:val="2"/>
            <w:tcBorders>
              <w:left w:val="single" w:color="auto" w:sz="4" w:space="0"/>
              <w:right w:val="single" w:color="auto" w:sz="4" w:space="0"/>
            </w:tcBorders>
            <w:vAlign w:val="center"/>
          </w:tcPr>
          <w:p w14:paraId="0EFF9BE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5" w:type="pct"/>
            <w:tcBorders>
              <w:left w:val="single" w:color="auto" w:sz="4" w:space="0"/>
              <w:right w:val="single" w:color="auto" w:sz="4" w:space="0"/>
            </w:tcBorders>
            <w:vAlign w:val="center"/>
          </w:tcPr>
          <w:p w14:paraId="7AB717B1">
            <w:pPr>
              <w:jc w:val="center"/>
              <w:rPr>
                <w:rFonts w:ascii="Times New Roman" w:hAnsi="Times New Roman" w:eastAsia="宋体" w:cs="Times New Roman"/>
                <w:szCs w:val="21"/>
              </w:rPr>
            </w:pPr>
            <w:r>
              <w:rPr>
                <w:rFonts w:ascii="Times New Roman" w:hAnsi="Times New Roman" w:eastAsia="宋体" w:cs="Times New Roman"/>
              </w:rPr>
              <w:t>期末考核</w:t>
            </w:r>
          </w:p>
        </w:tc>
        <w:tc>
          <w:tcPr>
            <w:tcW w:w="722" w:type="pct"/>
            <w:tcBorders>
              <w:left w:val="single" w:color="auto" w:sz="4" w:space="0"/>
              <w:right w:val="single" w:color="auto" w:sz="4" w:space="0"/>
            </w:tcBorders>
            <w:vAlign w:val="center"/>
          </w:tcPr>
          <w:p w14:paraId="25007A68">
            <w:pPr>
              <w:jc w:val="center"/>
              <w:rPr>
                <w:rFonts w:ascii="Times New Roman" w:hAnsi="Times New Roman" w:eastAsia="宋体" w:cs="Times New Roman"/>
                <w:szCs w:val="21"/>
              </w:rPr>
            </w:pPr>
            <w:r>
              <w:rPr>
                <w:rFonts w:ascii="Times New Roman" w:hAnsi="Times New Roman" w:eastAsia="宋体" w:cs="Times New Roman"/>
              </w:rPr>
              <w:t>0%</w:t>
            </w:r>
          </w:p>
        </w:tc>
        <w:tc>
          <w:tcPr>
            <w:tcW w:w="1932" w:type="pct"/>
            <w:tcBorders>
              <w:left w:val="single" w:color="auto" w:sz="4" w:space="0"/>
              <w:right w:val="single" w:color="auto" w:sz="4" w:space="0"/>
            </w:tcBorders>
            <w:vAlign w:val="center"/>
          </w:tcPr>
          <w:p w14:paraId="5B22417B">
            <w:pPr>
              <w:jc w:val="center"/>
              <w:rPr>
                <w:rFonts w:ascii="Times New Roman" w:hAnsi="Times New Roman" w:eastAsia="宋体" w:cs="Times New Roman"/>
                <w:szCs w:val="21"/>
              </w:rPr>
            </w:pPr>
            <w:r>
              <w:rPr>
                <w:rFonts w:ascii="Times New Roman" w:hAnsi="Times New Roman" w:eastAsia="宋体" w:cs="Times New Roman"/>
              </w:rPr>
              <w:t>对课程进行总体考核，考试学生对基本知识和基本技能的掌握程度</w:t>
            </w:r>
          </w:p>
        </w:tc>
      </w:tr>
    </w:tbl>
    <w:p w14:paraId="3E8C61E1">
      <w:pPr>
        <w:pStyle w:val="3"/>
        <w:bidi w:val="0"/>
      </w:pPr>
      <w:r>
        <w:t>七、课程实施与保障</w:t>
      </w:r>
    </w:p>
    <w:p w14:paraId="5B68CDF4">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54F1EE4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采用 “演示 - 跟练 - 纠错” 三步法：教师先演示基础操作，学习者同步跟练，实时提交操作成果，教师针对共性问题（如图层误删、参数调节不当）即时讲解，降低入门难度。​设计 “基础任务包”，任务难度梯度小，确保零基础学习者能独立完成，建立学习信心。按行业场景分组设计 “场景任务”，明确任务要求与行业标准。</w:t>
      </w:r>
    </w:p>
    <w:p w14:paraId="4845F88D">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2FCAAED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设计讲解技术操作时同步介绍案例背后的文化内涵（如传统纹样的寓意、红色精神的时代价值），让学习者在修图、合成中感受文化魅力。要求学习者实操时必须使用合规素材，从习惯养成版权意识。对规范操作的作业给予额外鼓励，培养严谨的职业习惯。</w:t>
      </w:r>
      <w:r>
        <w:rPr>
          <w:rFonts w:ascii="Times New Roman" w:hAnsi="Times New Roman" w:cs="Times New Roman"/>
          <w:sz w:val="24"/>
        </w:rPr>
        <w:t>评价不仅关注技术效果，加入 “思政维度”引导正向视觉表达。​案例中增设 “协作评价指标”，培养团队协作与责任担当意识。</w:t>
      </w:r>
    </w:p>
    <w:p w14:paraId="2C766CCF">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77A27FF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198A2C1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专职教师在5人左右，应具备双师素质资格，具有一定的实践经验，教学效果良好，职称和年龄结构合理。</w:t>
      </w:r>
    </w:p>
    <w:p w14:paraId="04232C0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6E3B1A7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实施课程教学，校内应具备以下实训条件：多媒体专业教室、教学做一体化实训室和相关实训仪器。</w:t>
      </w:r>
    </w:p>
    <w:p w14:paraId="01F927A7">
      <w:pPr>
        <w:rPr>
          <w:rFonts w:ascii="Times New Roman" w:hAnsi="Times New Roman" w:eastAsia="宋体" w:cs="Times New Roman"/>
          <w:b/>
          <w:bCs/>
        </w:rPr>
      </w:pPr>
      <w:r>
        <w:rPr>
          <w:rFonts w:ascii="Times New Roman" w:hAnsi="Times New Roman" w:eastAsia="宋体" w:cs="Times New Roman"/>
          <w:b/>
          <w:bCs/>
        </w:rPr>
        <w:br w:type="page"/>
      </w:r>
    </w:p>
    <w:p w14:paraId="7482ED8B">
      <w:pPr>
        <w:spacing w:after="156" w:afterLines="50"/>
        <w:ind w:firstLine="422" w:firstLineChars="200"/>
        <w:jc w:val="center"/>
        <w:rPr>
          <w:rFonts w:ascii="Times New Roman" w:hAnsi="Times New Roman" w:eastAsia="宋体" w:cs="Times New Roman"/>
          <w:b/>
          <w:bCs/>
        </w:rPr>
      </w:pPr>
      <w:r>
        <w:rPr>
          <w:rFonts w:ascii="Times New Roman" w:hAnsi="Times New Roman" w:eastAsia="宋体" w:cs="Times New Roman"/>
          <w:b/>
          <w:bCs/>
        </w:rPr>
        <w:t>实训室配置与要求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352"/>
        <w:gridCol w:w="1486"/>
        <w:gridCol w:w="5013"/>
        <w:gridCol w:w="1001"/>
      </w:tblGrid>
      <w:tr w14:paraId="0573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07" w:type="pct"/>
            <w:vAlign w:val="center"/>
          </w:tcPr>
          <w:p w14:paraId="67F12369">
            <w:pPr>
              <w:spacing w:after="156" w:afterLines="50"/>
              <w:jc w:val="center"/>
              <w:rPr>
                <w:rFonts w:ascii="Times New Roman" w:hAnsi="Times New Roman" w:cs="Times New Roman"/>
                <w:b/>
              </w:rPr>
            </w:pPr>
            <w:r>
              <w:rPr>
                <w:rFonts w:ascii="Times New Roman" w:hAnsi="Times New Roman" w:cs="Times New Roman"/>
                <w:b/>
              </w:rPr>
              <w:t>序号</w:t>
            </w:r>
          </w:p>
        </w:tc>
        <w:tc>
          <w:tcPr>
            <w:tcW w:w="686" w:type="pct"/>
            <w:vAlign w:val="center"/>
          </w:tcPr>
          <w:p w14:paraId="30A776DC">
            <w:pPr>
              <w:spacing w:after="156" w:afterLines="50"/>
              <w:jc w:val="center"/>
              <w:rPr>
                <w:rFonts w:ascii="Times New Roman" w:hAnsi="Times New Roman" w:cs="Times New Roman"/>
                <w:b/>
              </w:rPr>
            </w:pPr>
            <w:r>
              <w:rPr>
                <w:rFonts w:ascii="Times New Roman" w:hAnsi="Times New Roman" w:cs="Times New Roman"/>
                <w:b/>
              </w:rPr>
              <w:t>实训室名称</w:t>
            </w:r>
          </w:p>
        </w:tc>
        <w:tc>
          <w:tcPr>
            <w:tcW w:w="754" w:type="pct"/>
            <w:vAlign w:val="center"/>
          </w:tcPr>
          <w:p w14:paraId="3BF27ADB">
            <w:pPr>
              <w:jc w:val="center"/>
              <w:rPr>
                <w:rFonts w:ascii="Times New Roman" w:hAnsi="Times New Roman" w:cs="Times New Roman"/>
                <w:b/>
              </w:rPr>
            </w:pPr>
            <w:r>
              <w:rPr>
                <w:rFonts w:ascii="Times New Roman" w:hAnsi="Times New Roman" w:cs="Times New Roman"/>
                <w:b/>
              </w:rPr>
              <w:t>功能</w:t>
            </w:r>
          </w:p>
          <w:p w14:paraId="66E1F8EF">
            <w:pPr>
              <w:jc w:val="center"/>
              <w:rPr>
                <w:rFonts w:ascii="Times New Roman" w:hAnsi="Times New Roman" w:cs="Times New Roman"/>
                <w:b/>
              </w:rPr>
            </w:pPr>
            <w:r>
              <w:rPr>
                <w:rFonts w:ascii="Times New Roman" w:hAnsi="Times New Roman" w:cs="Times New Roman"/>
                <w:b/>
              </w:rPr>
              <w:t>（实训项目）</w:t>
            </w:r>
          </w:p>
        </w:tc>
        <w:tc>
          <w:tcPr>
            <w:tcW w:w="2544" w:type="pct"/>
            <w:vAlign w:val="center"/>
          </w:tcPr>
          <w:p w14:paraId="306AE929">
            <w:pPr>
              <w:spacing w:after="156" w:afterLines="50"/>
              <w:jc w:val="center"/>
              <w:rPr>
                <w:rFonts w:ascii="Times New Roman" w:hAnsi="Times New Roman" w:cs="Times New Roman"/>
                <w:b/>
              </w:rPr>
            </w:pPr>
            <w:r>
              <w:rPr>
                <w:rFonts w:ascii="Times New Roman" w:hAnsi="Times New Roman" w:cs="Times New Roman"/>
                <w:b/>
              </w:rPr>
              <w:t>面积、设备名称及台数要求</w:t>
            </w:r>
          </w:p>
        </w:tc>
        <w:tc>
          <w:tcPr>
            <w:tcW w:w="508" w:type="pct"/>
            <w:vAlign w:val="center"/>
          </w:tcPr>
          <w:p w14:paraId="1A0FF117">
            <w:pPr>
              <w:spacing w:after="156" w:afterLines="50"/>
              <w:jc w:val="center"/>
              <w:rPr>
                <w:rFonts w:ascii="Times New Roman" w:hAnsi="Times New Roman" w:cs="Times New Roman"/>
                <w:b/>
              </w:rPr>
            </w:pPr>
            <w:r>
              <w:rPr>
                <w:rFonts w:ascii="Times New Roman" w:hAnsi="Times New Roman" w:cs="Times New Roman"/>
                <w:b/>
              </w:rPr>
              <w:t>容量</w:t>
            </w:r>
          </w:p>
        </w:tc>
      </w:tr>
      <w:tr w14:paraId="3883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7" w:type="pct"/>
            <w:vAlign w:val="center"/>
          </w:tcPr>
          <w:p w14:paraId="32E6C36F">
            <w:pPr>
              <w:jc w:val="center"/>
              <w:rPr>
                <w:rFonts w:ascii="Times New Roman" w:hAnsi="Times New Roman" w:cs="Times New Roman"/>
              </w:rPr>
            </w:pPr>
            <w:r>
              <w:rPr>
                <w:rFonts w:ascii="Times New Roman" w:hAnsi="Times New Roman" w:cs="Times New Roman"/>
              </w:rPr>
              <w:t>1</w:t>
            </w:r>
          </w:p>
        </w:tc>
        <w:tc>
          <w:tcPr>
            <w:tcW w:w="686" w:type="pct"/>
            <w:vAlign w:val="center"/>
          </w:tcPr>
          <w:p w14:paraId="18B9087D">
            <w:pPr>
              <w:jc w:val="center"/>
              <w:rPr>
                <w:rFonts w:ascii="Times New Roman" w:hAnsi="Times New Roman" w:cs="Times New Roman"/>
              </w:rPr>
            </w:pPr>
            <w:r>
              <w:rPr>
                <w:rFonts w:ascii="Times New Roman" w:hAnsi="Times New Roman" w:cs="Times New Roman"/>
              </w:rPr>
              <w:t>学校机房</w:t>
            </w:r>
          </w:p>
        </w:tc>
        <w:tc>
          <w:tcPr>
            <w:tcW w:w="754" w:type="pct"/>
            <w:vAlign w:val="center"/>
          </w:tcPr>
          <w:p w14:paraId="01CD2594">
            <w:pPr>
              <w:jc w:val="center"/>
              <w:rPr>
                <w:rFonts w:ascii="Times New Roman" w:hAnsi="Times New Roman" w:cs="Times New Roman"/>
              </w:rPr>
            </w:pPr>
            <w:r>
              <w:rPr>
                <w:rFonts w:ascii="Times New Roman" w:hAnsi="Times New Roman" w:cs="Times New Roman"/>
              </w:rPr>
              <w:t>PS项目案例实训</w:t>
            </w:r>
          </w:p>
        </w:tc>
        <w:tc>
          <w:tcPr>
            <w:tcW w:w="2544" w:type="pct"/>
            <w:vAlign w:val="center"/>
          </w:tcPr>
          <w:p w14:paraId="4D6BE691">
            <w:pPr>
              <w:jc w:val="center"/>
              <w:rPr>
                <w:rFonts w:ascii="Times New Roman" w:hAnsi="Times New Roman" w:cs="Times New Roman"/>
              </w:rPr>
            </w:pPr>
            <w:r>
              <w:rPr>
                <w:rFonts w:ascii="Times New Roman" w:hAnsi="Times New Roman" w:cs="Times New Roman"/>
              </w:rPr>
              <w:t>电脑（50台）+柜式空调（2台）+投影仪（1套）+讲台（1套）+音响（1套）+分屏器（4台）+服务器</w:t>
            </w:r>
          </w:p>
        </w:tc>
        <w:tc>
          <w:tcPr>
            <w:tcW w:w="508" w:type="pct"/>
            <w:vAlign w:val="center"/>
          </w:tcPr>
          <w:p w14:paraId="61BAF2AB">
            <w:pPr>
              <w:jc w:val="center"/>
              <w:rPr>
                <w:rFonts w:ascii="Times New Roman" w:hAnsi="Times New Roman" w:cs="Times New Roman"/>
              </w:rPr>
            </w:pPr>
            <w:r>
              <w:rPr>
                <w:rFonts w:ascii="Times New Roman" w:hAnsi="Times New Roman" w:cs="Times New Roman"/>
              </w:rPr>
              <w:t>50</w:t>
            </w:r>
          </w:p>
        </w:tc>
      </w:tr>
      <w:tr w14:paraId="355C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07" w:type="pct"/>
            <w:vAlign w:val="center"/>
          </w:tcPr>
          <w:p w14:paraId="085B1E23">
            <w:pPr>
              <w:jc w:val="center"/>
              <w:rPr>
                <w:rFonts w:ascii="Times New Roman" w:hAnsi="Times New Roman" w:cs="Times New Roman"/>
              </w:rPr>
            </w:pPr>
            <w:r>
              <w:rPr>
                <w:rFonts w:ascii="Times New Roman" w:hAnsi="Times New Roman" w:cs="Times New Roman"/>
              </w:rPr>
              <w:t>2</w:t>
            </w:r>
          </w:p>
        </w:tc>
        <w:tc>
          <w:tcPr>
            <w:tcW w:w="686" w:type="pct"/>
            <w:vAlign w:val="center"/>
          </w:tcPr>
          <w:p w14:paraId="539A7CCC">
            <w:pPr>
              <w:jc w:val="center"/>
              <w:rPr>
                <w:rFonts w:ascii="Times New Roman" w:hAnsi="Times New Roman" w:cs="Times New Roman"/>
              </w:rPr>
            </w:pPr>
            <w:r>
              <w:rPr>
                <w:rFonts w:ascii="Times New Roman" w:hAnsi="Times New Roman" w:cs="Times New Roman"/>
              </w:rPr>
              <w:t>学校机房</w:t>
            </w:r>
          </w:p>
        </w:tc>
        <w:tc>
          <w:tcPr>
            <w:tcW w:w="754" w:type="pct"/>
            <w:vAlign w:val="center"/>
          </w:tcPr>
          <w:p w14:paraId="0AFC4589">
            <w:pPr>
              <w:jc w:val="center"/>
              <w:rPr>
                <w:rFonts w:ascii="Times New Roman" w:hAnsi="Times New Roman" w:cs="Times New Roman"/>
              </w:rPr>
            </w:pPr>
            <w:r>
              <w:rPr>
                <w:rFonts w:ascii="Times New Roman" w:hAnsi="Times New Roman" w:cs="Times New Roman"/>
              </w:rPr>
              <w:t>PS项目案例实训</w:t>
            </w:r>
          </w:p>
        </w:tc>
        <w:tc>
          <w:tcPr>
            <w:tcW w:w="2544" w:type="pct"/>
            <w:vAlign w:val="center"/>
          </w:tcPr>
          <w:p w14:paraId="7FE67C6C">
            <w:pPr>
              <w:jc w:val="center"/>
              <w:rPr>
                <w:rFonts w:ascii="Times New Roman" w:hAnsi="Times New Roman" w:cs="Times New Roman"/>
              </w:rPr>
            </w:pPr>
            <w:r>
              <w:rPr>
                <w:rFonts w:ascii="Times New Roman" w:hAnsi="Times New Roman" w:cs="Times New Roman"/>
              </w:rPr>
              <w:t>HP电脑（40套）+柜式空调（2台）+投影仪（1套）+讲台（1套）+音响（1套）</w:t>
            </w:r>
          </w:p>
        </w:tc>
        <w:tc>
          <w:tcPr>
            <w:tcW w:w="508" w:type="pct"/>
            <w:vAlign w:val="center"/>
          </w:tcPr>
          <w:p w14:paraId="38276574">
            <w:pPr>
              <w:jc w:val="center"/>
              <w:rPr>
                <w:rFonts w:ascii="Times New Roman" w:hAnsi="Times New Roman" w:cs="Times New Roman"/>
              </w:rPr>
            </w:pPr>
            <w:r>
              <w:rPr>
                <w:rFonts w:ascii="Times New Roman" w:hAnsi="Times New Roman" w:cs="Times New Roman"/>
              </w:rPr>
              <w:t>40</w:t>
            </w:r>
          </w:p>
        </w:tc>
      </w:tr>
    </w:tbl>
    <w:p w14:paraId="48D00E7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22BEDB0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478C6CC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教材选用基本要求按照国家规定选用 “十三五”规划优质教材以及校本自主研发教材。建立由专业教师、行业专家和教研人员等参与的教材选用机构，完善教材选用制度，经过规范程序择优选用教材。</w:t>
      </w:r>
    </w:p>
    <w:p w14:paraId="0D3E5FD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图书文献配备基本要求图书文献配备能满足人才培养、专业建设、教科研等工作的需要，方便师生查询、借阅。专业类图书文献包括：有关专业理论、技术、方法、思维以及实务操作类图书和文献</w:t>
      </w:r>
    </w:p>
    <w:p w14:paraId="01E94AF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5100C3F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建设、配备与本专业有关的音视频素材、教学课件、数字化教学案例库、虚拟仿真软件、数字教材等专业教学资源库，种类丰富、形式多样、使用便捷、动态更新、满足教学。</w:t>
      </w:r>
    </w:p>
    <w:p w14:paraId="5EFDA86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线上导学平台：提供基于教材本身又有扩展的视频、课件等学习资源，实现课前预习、测评，课后复习、考试、在线交流使用，实现“任何时间、任何地点、任何终端”的高效碎片化学习；供老师（项目经理、QA、项目助理）可以方便快捷准确统计分析学生所有学习行为数据，极大的提升教学管理效率和效果。</w:t>
      </w:r>
    </w:p>
    <w:p w14:paraId="7FADE934">
      <w:pPr>
        <w:rPr>
          <w:rFonts w:ascii="Times New Roman" w:hAnsi="Times New Roman" w:eastAsia="宋体" w:cs="Times New Roman"/>
          <w:sz w:val="24"/>
        </w:rPr>
      </w:pPr>
      <w:r>
        <w:rPr>
          <w:rFonts w:ascii="Times New Roman" w:hAnsi="Times New Roman" w:eastAsia="宋体" w:cs="Times New Roman"/>
          <w:sz w:val="24"/>
        </w:rPr>
        <w:br w:type="page"/>
      </w:r>
    </w:p>
    <w:p w14:paraId="13B00BEC">
      <w:pPr>
        <w:pStyle w:val="2"/>
        <w:bidi w:val="0"/>
        <w:rPr>
          <w:rFonts w:hint="eastAsia"/>
        </w:rPr>
      </w:pPr>
      <w:bookmarkStart w:id="255" w:name="_Toc18040"/>
      <w:bookmarkStart w:id="256" w:name="_Toc21232"/>
      <w:bookmarkStart w:id="257" w:name="_Toc23715"/>
      <w:bookmarkStart w:id="258" w:name="_Toc8246"/>
      <w:r>
        <w:rPr>
          <w:rFonts w:hint="eastAsia"/>
          <w:lang w:eastAsia="zh-CN"/>
        </w:rPr>
        <w:t>《</w:t>
      </w:r>
      <w:r>
        <w:rPr>
          <w:rFonts w:hint="eastAsia"/>
          <w:lang w:val="en-US" w:eastAsia="zh-CN"/>
        </w:rPr>
        <w:t>企业文化</w:t>
      </w:r>
      <w:r>
        <w:rPr>
          <w:rFonts w:hint="eastAsia"/>
          <w:lang w:eastAsia="zh-CN"/>
        </w:rPr>
        <w:t>》</w:t>
      </w:r>
      <w:r>
        <w:rPr>
          <w:rFonts w:hint="eastAsia"/>
        </w:rPr>
        <w:t>课程标准</w:t>
      </w:r>
      <w:bookmarkEnd w:id="255"/>
      <w:bookmarkEnd w:id="256"/>
      <w:bookmarkEnd w:id="257"/>
      <w:bookmarkEnd w:id="258"/>
    </w:p>
    <w:p w14:paraId="4A800807">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294"/>
        <w:gridCol w:w="1052"/>
        <w:gridCol w:w="3298"/>
      </w:tblGrid>
      <w:tr w14:paraId="7BF4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vAlign w:val="center"/>
          </w:tcPr>
          <w:p w14:paraId="35445D3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tcBorders>
              <w:top w:val="single" w:color="auto" w:sz="4" w:space="0"/>
              <w:left w:val="single" w:color="auto" w:sz="4" w:space="0"/>
              <w:bottom w:val="single" w:color="auto" w:sz="4" w:space="0"/>
              <w:right w:val="single" w:color="auto" w:sz="4" w:space="0"/>
            </w:tcBorders>
            <w:vAlign w:val="center"/>
          </w:tcPr>
          <w:p w14:paraId="0965BE0D">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企业文化</w:t>
            </w:r>
          </w:p>
        </w:tc>
        <w:tc>
          <w:tcPr>
            <w:tcW w:w="534" w:type="pct"/>
            <w:tcBorders>
              <w:top w:val="single" w:color="auto" w:sz="4" w:space="0"/>
              <w:left w:val="single" w:color="auto" w:sz="4" w:space="0"/>
              <w:bottom w:val="single" w:color="auto" w:sz="4" w:space="0"/>
              <w:right w:val="single" w:color="auto" w:sz="4" w:space="0"/>
            </w:tcBorders>
            <w:vAlign w:val="center"/>
          </w:tcPr>
          <w:p w14:paraId="5E85C3F7">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14:paraId="7F325DA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ggmy22009</w:t>
            </w:r>
          </w:p>
        </w:tc>
      </w:tr>
      <w:tr w14:paraId="0E5A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vAlign w:val="center"/>
          </w:tcPr>
          <w:p w14:paraId="3F7AD3F1">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2179" w:type="pct"/>
            <w:tcBorders>
              <w:top w:val="single" w:color="auto" w:sz="4" w:space="0"/>
              <w:left w:val="single" w:color="auto" w:sz="4" w:space="0"/>
              <w:bottom w:val="single" w:color="auto" w:sz="4" w:space="0"/>
              <w:right w:val="single" w:color="auto" w:sz="4" w:space="0"/>
            </w:tcBorders>
            <w:vAlign w:val="center"/>
          </w:tcPr>
          <w:p w14:paraId="0BE9CA4C">
            <w:pPr>
              <w:jc w:val="center"/>
              <w:rPr>
                <w:rFonts w:hint="eastAsia"/>
                <w:lang w:val="en-US" w:eastAsia="zh-CN"/>
              </w:rPr>
            </w:pPr>
            <w:r>
              <w:rPr>
                <w:rFonts w:hint="eastAsia"/>
                <w:lang w:val="en-US" w:eastAsia="zh-CN"/>
              </w:rPr>
              <w:t>28学时</w:t>
            </w:r>
          </w:p>
        </w:tc>
        <w:tc>
          <w:tcPr>
            <w:tcW w:w="534" w:type="pct"/>
            <w:tcBorders>
              <w:top w:val="single" w:color="auto" w:sz="4" w:space="0"/>
              <w:left w:val="single" w:color="auto" w:sz="4" w:space="0"/>
              <w:bottom w:val="single" w:color="auto" w:sz="4" w:space="0"/>
              <w:right w:val="single" w:color="auto" w:sz="4" w:space="0"/>
            </w:tcBorders>
            <w:vAlign w:val="center"/>
          </w:tcPr>
          <w:p w14:paraId="60386BF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3" w:type="pct"/>
            <w:tcBorders>
              <w:top w:val="single" w:color="auto" w:sz="4" w:space="0"/>
              <w:left w:val="single" w:color="auto" w:sz="4" w:space="0"/>
              <w:bottom w:val="single" w:color="auto" w:sz="4" w:space="0"/>
              <w:right w:val="single" w:color="auto" w:sz="4" w:space="0"/>
            </w:tcBorders>
            <w:vAlign w:val="center"/>
          </w:tcPr>
          <w:p w14:paraId="5BABEAD8">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t>1学分</w:t>
            </w:r>
          </w:p>
        </w:tc>
      </w:tr>
      <w:tr w14:paraId="029A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vAlign w:val="center"/>
          </w:tcPr>
          <w:p w14:paraId="5861EC3B">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7" w:type="pct"/>
            <w:gridSpan w:val="3"/>
            <w:tcBorders>
              <w:top w:val="single" w:color="auto" w:sz="4" w:space="0"/>
              <w:left w:val="single" w:color="auto" w:sz="4" w:space="0"/>
              <w:bottom w:val="single" w:color="auto" w:sz="4" w:space="0"/>
              <w:right w:val="single" w:color="auto" w:sz="4" w:space="0"/>
            </w:tcBorders>
            <w:vAlign w:val="center"/>
          </w:tcPr>
          <w:p w14:paraId="7978CE78">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所有专业</w:t>
            </w:r>
          </w:p>
        </w:tc>
      </w:tr>
      <w:tr w14:paraId="10C5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3262F9B5">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tcBorders>
              <w:top w:val="single" w:color="auto" w:sz="4" w:space="0"/>
              <w:left w:val="single" w:color="auto" w:sz="4" w:space="0"/>
              <w:right w:val="single" w:color="auto" w:sz="4" w:space="0"/>
            </w:tcBorders>
            <w:vAlign w:val="center"/>
          </w:tcPr>
          <w:p w14:paraId="1D037616">
            <w:pPr>
              <w:widowControl/>
              <w:jc w:val="center"/>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r>
              <w:rPr>
                <w:rFonts w:hint="eastAsia"/>
                <w:lang w:eastAsia="zh-CN"/>
              </w:rPr>
              <w:t>☑</w:t>
            </w:r>
            <w:r>
              <w:rPr>
                <w:rFonts w:hint="eastAsia"/>
                <w:lang w:val="en-US" w:eastAsia="zh-CN"/>
              </w:rPr>
              <w:t>公共基础课</w:t>
            </w:r>
          </w:p>
        </w:tc>
        <w:tc>
          <w:tcPr>
            <w:tcW w:w="534" w:type="pct"/>
            <w:tcBorders>
              <w:top w:val="single" w:color="auto" w:sz="4" w:space="0"/>
              <w:left w:val="single" w:color="auto" w:sz="4" w:space="0"/>
              <w:bottom w:val="single" w:color="auto" w:sz="4" w:space="0"/>
              <w:right w:val="single" w:color="auto" w:sz="4" w:space="0"/>
            </w:tcBorders>
            <w:vAlign w:val="center"/>
          </w:tcPr>
          <w:p w14:paraId="2438EE6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3" w:type="pct"/>
            <w:tcBorders>
              <w:top w:val="single" w:color="auto" w:sz="4" w:space="0"/>
              <w:left w:val="single" w:color="auto" w:sz="4" w:space="0"/>
              <w:bottom w:val="single" w:color="auto" w:sz="4" w:space="0"/>
              <w:right w:val="single" w:color="auto" w:sz="4" w:space="0"/>
            </w:tcBorders>
            <w:vAlign w:val="center"/>
          </w:tcPr>
          <w:p w14:paraId="0E3CDD16">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20857392">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5D2F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shd w:val="clear" w:color="auto" w:fill="auto"/>
            <w:vAlign w:val="center"/>
          </w:tcPr>
          <w:p w14:paraId="58C0F062">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7" w:type="pct"/>
            <w:gridSpan w:val="3"/>
            <w:tcBorders>
              <w:top w:val="single" w:color="auto" w:sz="4" w:space="0"/>
              <w:left w:val="single" w:color="auto" w:sz="4" w:space="0"/>
              <w:right w:val="single" w:color="auto" w:sz="4" w:space="0"/>
            </w:tcBorders>
            <w:vAlign w:val="center"/>
          </w:tcPr>
          <w:p w14:paraId="1CF201F1">
            <w:pPr>
              <w:pStyle w:val="16"/>
              <w:spacing w:before="0" w:beforeAutospacing="0" w:after="0" w:afterAutospacing="0"/>
              <w:ind w:left="-105" w:leftChars="-50" w:right="-105" w:rightChars="-50"/>
              <w:jc w:val="center"/>
              <w:rPr>
                <w:rFonts w:ascii="Arial" w:hAnsi="Arial" w:eastAsia="宋体" w:cs="Arial"/>
                <w:color w:val="auto"/>
              </w:rPr>
            </w:pPr>
          </w:p>
        </w:tc>
      </w:tr>
      <w:tr w14:paraId="4F48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shd w:val="clear" w:color="auto" w:fill="auto"/>
            <w:vAlign w:val="center"/>
          </w:tcPr>
          <w:p w14:paraId="07FF1663">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7" w:type="pct"/>
            <w:gridSpan w:val="3"/>
            <w:tcBorders>
              <w:top w:val="single" w:color="auto" w:sz="4" w:space="0"/>
              <w:left w:val="single" w:color="auto" w:sz="4" w:space="0"/>
              <w:right w:val="single" w:color="auto" w:sz="4" w:space="0"/>
            </w:tcBorders>
            <w:vAlign w:val="center"/>
          </w:tcPr>
          <w:p w14:paraId="3D0F5428">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p>
        </w:tc>
      </w:tr>
      <w:tr w14:paraId="0F80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shd w:val="clear" w:color="auto" w:fill="auto"/>
            <w:vAlign w:val="center"/>
          </w:tcPr>
          <w:p w14:paraId="7C6B7423">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7" w:type="pct"/>
            <w:gridSpan w:val="3"/>
            <w:tcBorders>
              <w:top w:val="single" w:color="auto" w:sz="4" w:space="0"/>
              <w:left w:val="single" w:color="auto" w:sz="4" w:space="0"/>
              <w:right w:val="single" w:color="auto" w:sz="4" w:space="0"/>
            </w:tcBorders>
            <w:shd w:val="clear" w:color="auto" w:fill="auto"/>
            <w:vAlign w:val="center"/>
          </w:tcPr>
          <w:p w14:paraId="36228732">
            <w:pPr>
              <w:jc w:val="center"/>
              <w:rPr>
                <w:rFonts w:hint="eastAsia" w:ascii="Arial" w:hAnsi="Arial" w:eastAsia="宋体" w:cs="Arial"/>
                <w:kern w:val="2"/>
                <w:sz w:val="21"/>
                <w:szCs w:val="24"/>
                <w:lang w:val="en-US" w:eastAsia="zh-CN" w:bidi="ar-SA"/>
              </w:rPr>
            </w:pPr>
          </w:p>
        </w:tc>
      </w:tr>
      <w:tr w14:paraId="6106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39D138C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tcBorders>
              <w:top w:val="single" w:color="auto" w:sz="4" w:space="0"/>
              <w:left w:val="single" w:color="auto" w:sz="4" w:space="0"/>
              <w:right w:val="single" w:color="auto" w:sz="4" w:space="0"/>
            </w:tcBorders>
            <w:vAlign w:val="center"/>
          </w:tcPr>
          <w:p w14:paraId="33019EE1">
            <w:pPr>
              <w:widowControl/>
              <w:jc w:val="center"/>
              <w:rPr>
                <w:rFonts w:hint="default" w:eastAsiaTheme="minorEastAsia"/>
                <w:lang w:val="en-US" w:eastAsia="zh-CN"/>
              </w:rPr>
            </w:pPr>
            <w:r>
              <w:rPr>
                <w:rFonts w:hint="eastAsia"/>
                <w:lang w:val="en-US" w:eastAsia="zh-CN"/>
              </w:rPr>
              <w:t>曲伟</w:t>
            </w:r>
          </w:p>
        </w:tc>
        <w:tc>
          <w:tcPr>
            <w:tcW w:w="534" w:type="pct"/>
            <w:tcBorders>
              <w:top w:val="single" w:color="auto" w:sz="4" w:space="0"/>
              <w:left w:val="single" w:color="auto" w:sz="4" w:space="0"/>
              <w:bottom w:val="single" w:color="auto" w:sz="4" w:space="0"/>
              <w:right w:val="single" w:color="auto" w:sz="4" w:space="0"/>
            </w:tcBorders>
            <w:vAlign w:val="center"/>
          </w:tcPr>
          <w:p w14:paraId="462EC3A6">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3" w:type="pct"/>
            <w:tcBorders>
              <w:top w:val="single" w:color="auto" w:sz="4" w:space="0"/>
              <w:left w:val="single" w:color="auto" w:sz="4" w:space="0"/>
              <w:bottom w:val="single" w:color="auto" w:sz="4" w:space="0"/>
              <w:right w:val="single" w:color="auto" w:sz="4" w:space="0"/>
            </w:tcBorders>
            <w:vAlign w:val="center"/>
          </w:tcPr>
          <w:p w14:paraId="7A8AAD04">
            <w:pPr>
              <w:pStyle w:val="16"/>
              <w:spacing w:before="0" w:beforeAutospacing="0" w:after="0" w:afterAutospacing="0"/>
              <w:ind w:left="-105" w:leftChars="-50" w:right="-105" w:rightChars="-50"/>
              <w:jc w:val="center"/>
              <w:rPr>
                <w:rFonts w:ascii="宋体" w:hAnsi="宋体" w:eastAsia="宋体"/>
                <w:color w:val="auto"/>
                <w:sz w:val="21"/>
                <w:szCs w:val="21"/>
              </w:rPr>
            </w:pPr>
            <w:r>
              <w:rPr>
                <w:rFonts w:ascii="宋体" w:hAnsi="宋体" w:eastAsia="宋体"/>
                <w:color w:val="auto"/>
                <w:sz w:val="21"/>
                <w:szCs w:val="21"/>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2E05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0A25161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tcBorders>
              <w:top w:val="single" w:color="auto" w:sz="4" w:space="0"/>
              <w:left w:val="single" w:color="auto" w:sz="4" w:space="0"/>
              <w:right w:val="single" w:color="auto" w:sz="4" w:space="0"/>
            </w:tcBorders>
            <w:vAlign w:val="center"/>
          </w:tcPr>
          <w:p w14:paraId="7508230F">
            <w:pPr>
              <w:widowControl/>
              <w:jc w:val="center"/>
              <w:rPr>
                <w:rFonts w:hint="eastAsia"/>
              </w:rPr>
            </w:pPr>
            <w:r>
              <w:rPr>
                <w:rFonts w:hint="eastAsia"/>
                <w:lang w:val="en-US" w:eastAsia="zh-CN"/>
              </w:rPr>
              <w:t>王嘉姝</w:t>
            </w:r>
          </w:p>
        </w:tc>
        <w:tc>
          <w:tcPr>
            <w:tcW w:w="534" w:type="pct"/>
            <w:tcBorders>
              <w:top w:val="single" w:color="auto" w:sz="4" w:space="0"/>
              <w:left w:val="single" w:color="auto" w:sz="4" w:space="0"/>
              <w:bottom w:val="single" w:color="auto" w:sz="4" w:space="0"/>
              <w:right w:val="single" w:color="auto" w:sz="4" w:space="0"/>
            </w:tcBorders>
            <w:vAlign w:val="center"/>
          </w:tcPr>
          <w:p w14:paraId="77398059">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3" w:type="pct"/>
            <w:tcBorders>
              <w:top w:val="single" w:color="auto" w:sz="4" w:space="0"/>
              <w:left w:val="single" w:color="auto" w:sz="4" w:space="0"/>
              <w:bottom w:val="single" w:color="auto" w:sz="4" w:space="0"/>
              <w:right w:val="single" w:color="auto" w:sz="4" w:space="0"/>
            </w:tcBorders>
            <w:vAlign w:val="center"/>
          </w:tcPr>
          <w:p w14:paraId="54ECAACF">
            <w:pPr>
              <w:pStyle w:val="16"/>
              <w:spacing w:before="0" w:beforeAutospacing="0" w:after="0" w:afterAutospacing="0"/>
              <w:ind w:left="-105" w:leftChars="-50" w:right="-105" w:rightChars="-50"/>
              <w:jc w:val="center"/>
              <w:rPr>
                <w:rFonts w:ascii="宋体" w:hAnsi="宋体" w:eastAsia="宋体"/>
                <w:color w:val="auto"/>
                <w:sz w:val="21"/>
                <w:szCs w:val="21"/>
              </w:rPr>
            </w:pPr>
            <w:r>
              <w:rPr>
                <w:rFonts w:ascii="宋体" w:hAnsi="宋体" w:eastAsia="宋体"/>
                <w:color w:val="auto"/>
                <w:sz w:val="21"/>
                <w:szCs w:val="21"/>
              </w:rPr>
              <w:t>2025</w:t>
            </w:r>
            <w:r>
              <w:rPr>
                <w:rFonts w:hint="eastAsia" w:ascii="宋体" w:hAnsi="宋体" w:eastAsia="宋体"/>
                <w:color w:val="auto"/>
                <w:sz w:val="21"/>
                <w:szCs w:val="21"/>
              </w:rPr>
              <w:t>年</w:t>
            </w:r>
            <w:r>
              <w:rPr>
                <w:rFonts w:ascii="宋体" w:hAnsi="宋体" w:eastAsia="宋体"/>
                <w:color w:val="auto"/>
                <w:sz w:val="21"/>
                <w:szCs w:val="21"/>
              </w:rPr>
              <w:t>8</w:t>
            </w:r>
            <w:r>
              <w:rPr>
                <w:rFonts w:hint="eastAsia" w:ascii="宋体" w:hAnsi="宋体" w:eastAsia="宋体"/>
                <w:color w:val="auto"/>
                <w:sz w:val="21"/>
                <w:szCs w:val="21"/>
              </w:rPr>
              <w:t>月</w:t>
            </w:r>
          </w:p>
        </w:tc>
      </w:tr>
    </w:tbl>
    <w:p w14:paraId="23758675">
      <w:pPr>
        <w:pStyle w:val="3"/>
        <w:bidi w:val="0"/>
        <w:rPr>
          <w:rFonts w:hint="eastAsia"/>
          <w:lang w:val="en-US" w:eastAsia="zh-CN"/>
        </w:rPr>
      </w:pPr>
      <w:r>
        <w:rPr>
          <w:rFonts w:hint="eastAsia"/>
          <w:lang w:val="en-US" w:eastAsia="zh-CN"/>
        </w:rPr>
        <w:t>二、课程定位</w:t>
      </w:r>
    </w:p>
    <w:p w14:paraId="1983F18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所支撑的是高职各专业的技术管理岗位，所需要的知识是，了解企业的物质文化、制度文化、行为文化和精神文化。具有能力是，正确理解企业文化的能力、对企业文化进行分析的能力、初步进行企业文化建设的能力、激励和鼓舞自己及他人的能力。所需要的职业素质是，培养学生具有企业的安全操作、文明意识，追求高尚的人格，追求和谐的理念。</w:t>
      </w:r>
    </w:p>
    <w:p w14:paraId="5BFF3A41">
      <w:pPr>
        <w:pStyle w:val="3"/>
        <w:bidi w:val="0"/>
        <w:rPr>
          <w:rFonts w:hint="eastAsia"/>
          <w:lang w:val="en-US" w:eastAsia="zh-CN"/>
        </w:rPr>
      </w:pPr>
      <w:r>
        <w:rPr>
          <w:rFonts w:hint="eastAsia"/>
          <w:lang w:val="en-US" w:eastAsia="zh-CN"/>
        </w:rPr>
        <w:t>三、课程设计思路</w:t>
      </w:r>
    </w:p>
    <w:p w14:paraId="7E427FE1">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本课程的学习，使学生充分了解企业文化对于企业发展的重要性，使他们懂得一个优秀的企业必须具备蕴藏于内的优秀的企业文化，优秀的企业文化是企业成长的根本原因，掌握企业文化的基本知识、基本原理，学会用企业文化理论分析和解决企业实际问题的方法，同时使学生树立爱岗敬业、维护企业形象的意识，培养学生良好的职业道德、严谨的工作态度、团队合作精神、摄取知识和信息的能力、知识和技能的迁移能力等，为毕业后成功地走上工作岗位、参加企业经营管理实践打下基础。</w:t>
      </w:r>
    </w:p>
    <w:p w14:paraId="3163E068">
      <w:pPr>
        <w:pStyle w:val="3"/>
        <w:bidi w:val="0"/>
        <w:rPr>
          <w:rFonts w:hint="eastAsia"/>
          <w:lang w:val="en-US" w:eastAsia="zh-CN"/>
        </w:rPr>
      </w:pPr>
      <w:r>
        <w:rPr>
          <w:rFonts w:hint="eastAsia"/>
          <w:lang w:val="en-US" w:eastAsia="zh-CN"/>
        </w:rPr>
        <w:t>四、课程目标</w:t>
      </w:r>
    </w:p>
    <w:p w14:paraId="555BC562">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（一）知识目标</w:t>
      </w:r>
    </w:p>
    <w:p w14:paraId="540613A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A1.了解企业的物质文化；</w:t>
      </w:r>
    </w:p>
    <w:p w14:paraId="0D04F5A5">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A2.了解企业的制度文化；</w:t>
      </w:r>
    </w:p>
    <w:p w14:paraId="23F047A1">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A3.了解企业的行为文化；</w:t>
      </w:r>
    </w:p>
    <w:p w14:paraId="6B65DD2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A4.了解企业的精神文化。</w:t>
      </w:r>
    </w:p>
    <w:p w14:paraId="35A0792E">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（二）能力目标</w:t>
      </w:r>
    </w:p>
    <w:p w14:paraId="308EA0D7">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B1.具有正确理解企业文化的能力；</w:t>
      </w:r>
    </w:p>
    <w:p w14:paraId="21D31556">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B2.具有对企业文化进行分析的能力；</w:t>
      </w:r>
    </w:p>
    <w:p w14:paraId="7766B9D9">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B3.具有初步进行企业文化建设的能力；</w:t>
      </w:r>
    </w:p>
    <w:p w14:paraId="0DE036CF">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B4.具有运用企业文化理论解决企业实际问题的能力。 </w:t>
      </w:r>
    </w:p>
    <w:p w14:paraId="75221CC7">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（三）素养目标</w:t>
      </w:r>
    </w:p>
    <w:p w14:paraId="4F70882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C1.</w:t>
      </w:r>
      <w:r>
        <w:rPr>
          <w:rFonts w:hint="eastAsia" w:ascii="宋体" w:hAnsi="宋体" w:eastAsia="宋体" w:cs="宋体"/>
          <w:b w:val="0"/>
          <w:bCs w:val="0"/>
          <w:sz w:val="24"/>
          <w:szCs w:val="24"/>
        </w:rPr>
        <w:t>培养学生树立企业和自身良好形象的意识</w:t>
      </w:r>
      <w:r>
        <w:rPr>
          <w:rFonts w:hint="eastAsia" w:ascii="宋体" w:hAnsi="宋体" w:eastAsia="宋体" w:cs="宋体"/>
          <w:b w:val="0"/>
          <w:bCs w:val="0"/>
          <w:sz w:val="24"/>
          <w:szCs w:val="24"/>
          <w:lang w:eastAsia="zh-CN"/>
        </w:rPr>
        <w:t>；</w:t>
      </w:r>
    </w:p>
    <w:p w14:paraId="7C46FF3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C</w:t>
      </w: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培养学生的企业主人意识和实干精神、团结协作精神</w:t>
      </w:r>
      <w:r>
        <w:rPr>
          <w:rFonts w:hint="eastAsia" w:ascii="宋体" w:hAnsi="宋体" w:eastAsia="宋体" w:cs="宋体"/>
          <w:b w:val="0"/>
          <w:bCs w:val="0"/>
          <w:sz w:val="24"/>
          <w:szCs w:val="24"/>
          <w:lang w:eastAsia="zh-CN"/>
        </w:rPr>
        <w:t>；</w:t>
      </w:r>
    </w:p>
    <w:p w14:paraId="7C3D136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C</w:t>
      </w:r>
      <w:r>
        <w:rPr>
          <w:rFonts w:hint="eastAsia" w:ascii="宋体" w:hAnsi="宋体" w:eastAsia="宋体" w:cs="宋体"/>
          <w:b w:val="0"/>
          <w:bCs w:val="0"/>
          <w:sz w:val="24"/>
          <w:szCs w:val="24"/>
        </w:rPr>
        <w:t>3</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培养学生在学习研究中的创新意识和探索精神</w:t>
      </w:r>
      <w:r>
        <w:rPr>
          <w:rFonts w:hint="eastAsia" w:ascii="宋体" w:hAnsi="宋体" w:eastAsia="宋体" w:cs="宋体"/>
          <w:b w:val="0"/>
          <w:bCs w:val="0"/>
          <w:sz w:val="24"/>
          <w:szCs w:val="24"/>
          <w:lang w:eastAsia="zh-CN"/>
        </w:rPr>
        <w:t>；</w:t>
      </w:r>
    </w:p>
    <w:p w14:paraId="0D045EE3">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C4.培养学生运用企业文化思维审视和解决问题的职业素养和社会责任感；</w:t>
      </w:r>
    </w:p>
    <w:p w14:paraId="32C3CBB9">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思政</w:t>
      </w:r>
      <w:r>
        <w:rPr>
          <w:rFonts w:hint="eastAsia" w:ascii="宋体" w:hAnsi="宋体" w:eastAsia="宋体" w:cs="宋体"/>
          <w:b/>
          <w:bCs/>
          <w:sz w:val="24"/>
          <w:szCs w:val="24"/>
        </w:rPr>
        <w:t>目标</w:t>
      </w:r>
    </w:p>
    <w:p w14:paraId="1C184ED7">
      <w:pPr>
        <w:keepNext w:val="0"/>
        <w:keepLines w:val="0"/>
        <w:pageBreakBefore w:val="0"/>
        <w:kinsoku/>
        <w:wordWrap/>
        <w:overflowPunct/>
        <w:topLinePunct w:val="0"/>
        <w:autoSpaceDE/>
        <w:autoSpaceDN/>
        <w:bidi w:val="0"/>
        <w:spacing w:line="440" w:lineRule="exact"/>
        <w:ind w:left="1678" w:leftChars="456" w:hanging="720" w:hanging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D</w:t>
      </w:r>
      <w:r>
        <w:rPr>
          <w:rFonts w:hint="eastAsia" w:ascii="宋体" w:hAnsi="宋体" w:eastAsia="宋体" w:cs="宋体"/>
          <w:b w:val="0"/>
          <w:bCs w:val="0"/>
          <w:sz w:val="24"/>
          <w:szCs w:val="24"/>
        </w:rPr>
        <w:t>1.文化自信：将企业文化建与民族文化的传承相结合，增强大学生对中华民族</w:t>
      </w:r>
    </w:p>
    <w:p w14:paraId="00553DD1">
      <w:pPr>
        <w:keepNext w:val="0"/>
        <w:keepLines w:val="0"/>
        <w:pageBreakBefore w:val="0"/>
        <w:kinsoku/>
        <w:wordWrap/>
        <w:overflowPunct/>
        <w:topLinePunct w:val="0"/>
        <w:autoSpaceDE/>
        <w:autoSpaceDN/>
        <w:bidi w:val="0"/>
        <w:spacing w:line="440" w:lineRule="exact"/>
        <w:ind w:left="1678" w:leftChars="456" w:hanging="720" w:hangingChars="3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历</w:t>
      </w:r>
      <w:r>
        <w:rPr>
          <w:rFonts w:hint="eastAsia" w:ascii="宋体" w:hAnsi="宋体" w:eastAsia="宋体" w:cs="宋体"/>
          <w:b w:val="0"/>
          <w:bCs w:val="0"/>
          <w:sz w:val="24"/>
          <w:szCs w:val="24"/>
        </w:rPr>
        <w:t>史</w:t>
      </w:r>
      <w:r>
        <w:rPr>
          <w:rFonts w:hint="eastAsia" w:ascii="宋体" w:hAnsi="宋体" w:eastAsia="宋体" w:cs="宋体"/>
          <w:b w:val="0"/>
          <w:bCs w:val="0"/>
          <w:sz w:val="24"/>
          <w:szCs w:val="24"/>
          <w:lang w:val="en-US" w:eastAsia="zh-CN"/>
        </w:rPr>
        <w:t>文</w:t>
      </w:r>
      <w:r>
        <w:rPr>
          <w:rFonts w:hint="eastAsia" w:ascii="宋体" w:hAnsi="宋体" w:eastAsia="宋体" w:cs="宋体"/>
          <w:b w:val="0"/>
          <w:bCs w:val="0"/>
          <w:sz w:val="24"/>
          <w:szCs w:val="24"/>
        </w:rPr>
        <w:t>化的认同，坚定文化自豪感及自信心</w:t>
      </w:r>
      <w:r>
        <w:rPr>
          <w:rFonts w:hint="eastAsia" w:ascii="宋体" w:hAnsi="宋体" w:eastAsia="宋体" w:cs="宋体"/>
          <w:b w:val="0"/>
          <w:bCs w:val="0"/>
          <w:sz w:val="24"/>
          <w:szCs w:val="24"/>
          <w:lang w:eastAsia="zh-CN"/>
        </w:rPr>
        <w:t>；</w:t>
      </w:r>
    </w:p>
    <w:p w14:paraId="2C5F6CC3">
      <w:pPr>
        <w:keepNext w:val="0"/>
        <w:keepLines w:val="0"/>
        <w:pageBreakBefore w:val="0"/>
        <w:kinsoku/>
        <w:wordWrap/>
        <w:overflowPunct/>
        <w:topLinePunct w:val="0"/>
        <w:autoSpaceDE/>
        <w:autoSpaceDN/>
        <w:bidi w:val="0"/>
        <w:spacing w:line="440" w:lineRule="exact"/>
        <w:ind w:firstLine="960" w:firstLineChars="4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D2</w:t>
      </w:r>
      <w:r>
        <w:rPr>
          <w:rFonts w:hint="eastAsia" w:ascii="宋体" w:hAnsi="宋体" w:eastAsia="宋体" w:cs="宋体"/>
          <w:b w:val="0"/>
          <w:bCs w:val="0"/>
          <w:sz w:val="24"/>
          <w:szCs w:val="24"/>
        </w:rPr>
        <w:t>.家国情怀：剖析民族企业文化，激发产业报国、实业强国的责任感；</w:t>
      </w:r>
    </w:p>
    <w:p w14:paraId="0CB5221D">
      <w:pPr>
        <w:keepNext w:val="0"/>
        <w:keepLines w:val="0"/>
        <w:pageBreakBefore w:val="0"/>
        <w:kinsoku/>
        <w:wordWrap/>
        <w:overflowPunct/>
        <w:topLinePunct w:val="0"/>
        <w:autoSpaceDE/>
        <w:autoSpaceDN/>
        <w:bidi w:val="0"/>
        <w:spacing w:line="440" w:lineRule="exact"/>
        <w:ind w:firstLine="960" w:firstLineChars="4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D3</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铁人</w:t>
      </w:r>
      <w:r>
        <w:rPr>
          <w:rFonts w:hint="eastAsia" w:ascii="宋体" w:hAnsi="宋体" w:eastAsia="宋体" w:cs="宋体"/>
          <w:b w:val="0"/>
          <w:bCs w:val="0"/>
          <w:sz w:val="24"/>
          <w:szCs w:val="24"/>
        </w:rPr>
        <w:t>精神：弘扬“铁人”精神，争做新时代“铁人”、能工巧匠和大国工匠</w:t>
      </w:r>
      <w:r>
        <w:rPr>
          <w:rFonts w:hint="eastAsia" w:ascii="宋体" w:hAnsi="宋体" w:eastAsia="宋体" w:cs="宋体"/>
          <w:b w:val="0"/>
          <w:bCs w:val="0"/>
          <w:sz w:val="24"/>
          <w:szCs w:val="24"/>
          <w:lang w:eastAsia="zh-CN"/>
        </w:rPr>
        <w:t>；</w:t>
      </w:r>
    </w:p>
    <w:p w14:paraId="072E97CF">
      <w:pPr>
        <w:keepNext w:val="0"/>
        <w:keepLines w:val="0"/>
        <w:pageBreakBefore w:val="0"/>
        <w:kinsoku/>
        <w:wordWrap/>
        <w:overflowPunct/>
        <w:topLinePunct w:val="0"/>
        <w:autoSpaceDE/>
        <w:autoSpaceDN/>
        <w:bidi w:val="0"/>
        <w:spacing w:line="440" w:lineRule="exact"/>
        <w:ind w:firstLine="960" w:firstLineChars="4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D4</w:t>
      </w:r>
      <w:r>
        <w:rPr>
          <w:rFonts w:hint="eastAsia" w:ascii="宋体" w:hAnsi="宋体" w:eastAsia="宋体" w:cs="宋体"/>
          <w:b w:val="0"/>
          <w:bCs w:val="0"/>
          <w:sz w:val="24"/>
          <w:szCs w:val="24"/>
        </w:rPr>
        <w:t>.社会责任：立足企业文化建设，树立企业与社会共生的责任意识</w:t>
      </w:r>
      <w:r>
        <w:rPr>
          <w:rFonts w:hint="eastAsia" w:ascii="宋体" w:hAnsi="宋体" w:eastAsia="宋体" w:cs="宋体"/>
          <w:b w:val="0"/>
          <w:bCs w:val="0"/>
          <w:sz w:val="24"/>
          <w:szCs w:val="24"/>
          <w:lang w:eastAsia="zh-CN"/>
        </w:rPr>
        <w:t>。</w:t>
      </w:r>
    </w:p>
    <w:p w14:paraId="2698868F">
      <w:pPr>
        <w:pStyle w:val="3"/>
        <w:bidi w:val="0"/>
        <w:rPr>
          <w:rFonts w:hint="eastAsia"/>
          <w:lang w:val="en-US" w:eastAsia="zh-CN"/>
        </w:rPr>
      </w:pPr>
      <w:r>
        <w:rPr>
          <w:rFonts w:hint="eastAsia"/>
          <w:lang w:val="en-US" w:eastAsia="zh-CN"/>
        </w:rPr>
        <w:t>五、课程内容和要求</w:t>
      </w:r>
    </w:p>
    <w:tbl>
      <w:tblPr>
        <w:tblStyle w:val="2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19"/>
        <w:gridCol w:w="2216"/>
        <w:gridCol w:w="853"/>
        <w:gridCol w:w="853"/>
        <w:gridCol w:w="1014"/>
        <w:gridCol w:w="1014"/>
        <w:gridCol w:w="1341"/>
        <w:gridCol w:w="804"/>
      </w:tblGrid>
      <w:tr w14:paraId="2F47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917" w:type="pct"/>
            <w:tcMar>
              <w:top w:w="60" w:type="dxa"/>
              <w:left w:w="120" w:type="dxa"/>
              <w:bottom w:w="30" w:type="dxa"/>
              <w:right w:w="120" w:type="dxa"/>
            </w:tcMar>
            <w:vAlign w:val="center"/>
          </w:tcPr>
          <w:p w14:paraId="3ABD95B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highlight w:val="none"/>
                <w:lang w:val="en-US" w:eastAsia="zh-CN"/>
              </w:rPr>
              <w:t>学习情境（章）</w:t>
            </w:r>
          </w:p>
        </w:tc>
        <w:tc>
          <w:tcPr>
            <w:tcW w:w="1117" w:type="pct"/>
            <w:tcMar>
              <w:top w:w="60" w:type="dxa"/>
              <w:left w:w="120" w:type="dxa"/>
              <w:bottom w:w="30" w:type="dxa"/>
              <w:right w:w="120" w:type="dxa"/>
            </w:tcMar>
            <w:vAlign w:val="center"/>
          </w:tcPr>
          <w:p w14:paraId="04B9A0E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highlight w:val="none"/>
                <w:lang w:val="en-US" w:eastAsia="zh-CN"/>
              </w:rPr>
              <w:t>工作任务（节）</w:t>
            </w:r>
          </w:p>
        </w:tc>
        <w:tc>
          <w:tcPr>
            <w:tcW w:w="430" w:type="pct"/>
            <w:tcMar>
              <w:top w:w="60" w:type="dxa"/>
              <w:left w:w="120" w:type="dxa"/>
              <w:bottom w:w="30" w:type="dxa"/>
              <w:right w:w="120" w:type="dxa"/>
            </w:tcMar>
            <w:vAlign w:val="center"/>
          </w:tcPr>
          <w:p w14:paraId="06D4AE7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知识点</w:t>
            </w:r>
          </w:p>
          <w:p w14:paraId="3B44876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(A)</w:t>
            </w:r>
          </w:p>
        </w:tc>
        <w:tc>
          <w:tcPr>
            <w:tcW w:w="430" w:type="pct"/>
            <w:tcMar>
              <w:top w:w="60" w:type="dxa"/>
              <w:left w:w="120" w:type="dxa"/>
              <w:bottom w:w="30" w:type="dxa"/>
              <w:right w:w="120" w:type="dxa"/>
            </w:tcMar>
            <w:vAlign w:val="center"/>
          </w:tcPr>
          <w:p w14:paraId="52E6367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技能点</w:t>
            </w:r>
          </w:p>
          <w:p w14:paraId="049DB26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(B)</w:t>
            </w:r>
          </w:p>
        </w:tc>
        <w:tc>
          <w:tcPr>
            <w:tcW w:w="511" w:type="pct"/>
            <w:tcMar>
              <w:top w:w="60" w:type="dxa"/>
              <w:left w:w="120" w:type="dxa"/>
              <w:bottom w:w="30" w:type="dxa"/>
              <w:right w:w="120" w:type="dxa"/>
            </w:tcMar>
            <w:vAlign w:val="center"/>
          </w:tcPr>
          <w:p w14:paraId="70C3493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素质目标</w:t>
            </w:r>
          </w:p>
          <w:p w14:paraId="0DED1EA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(C)</w:t>
            </w:r>
          </w:p>
        </w:tc>
        <w:tc>
          <w:tcPr>
            <w:tcW w:w="511" w:type="pct"/>
            <w:tcMar>
              <w:top w:w="60" w:type="dxa"/>
              <w:left w:w="120" w:type="dxa"/>
              <w:bottom w:w="30" w:type="dxa"/>
              <w:right w:w="120" w:type="dxa"/>
            </w:tcMar>
            <w:vAlign w:val="center"/>
          </w:tcPr>
          <w:p w14:paraId="0A00E72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思政元素</w:t>
            </w:r>
          </w:p>
          <w:p w14:paraId="099F378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(D)</w:t>
            </w:r>
          </w:p>
        </w:tc>
        <w:tc>
          <w:tcPr>
            <w:tcW w:w="676" w:type="pct"/>
            <w:tcMar>
              <w:top w:w="60" w:type="dxa"/>
              <w:left w:w="120" w:type="dxa"/>
              <w:bottom w:w="30" w:type="dxa"/>
              <w:right w:w="120" w:type="dxa"/>
            </w:tcMar>
            <w:vAlign w:val="center"/>
          </w:tcPr>
          <w:p w14:paraId="7373F3D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对应培养规格支撑要点</w:t>
            </w:r>
          </w:p>
        </w:tc>
        <w:tc>
          <w:tcPr>
            <w:tcW w:w="405" w:type="pct"/>
            <w:tcMar>
              <w:top w:w="60" w:type="dxa"/>
              <w:left w:w="120" w:type="dxa"/>
              <w:bottom w:w="30" w:type="dxa"/>
              <w:right w:w="120" w:type="dxa"/>
            </w:tcMar>
            <w:vAlign w:val="center"/>
          </w:tcPr>
          <w:p w14:paraId="5054BE4A">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val="0"/>
                <w:color w:val="000000" w:themeColor="text1"/>
                <w:sz w:val="21"/>
                <w:szCs w:val="21"/>
                <w:lang w:eastAsia="zh-CN"/>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学时</w:t>
            </w:r>
          </w:p>
        </w:tc>
      </w:tr>
      <w:tr w14:paraId="2805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917" w:type="pct"/>
            <w:tcMar>
              <w:top w:w="60" w:type="dxa"/>
              <w:left w:w="120" w:type="dxa"/>
              <w:bottom w:w="30" w:type="dxa"/>
              <w:right w:w="120" w:type="dxa"/>
            </w:tcMar>
            <w:vAlign w:val="center"/>
          </w:tcPr>
          <w:p w14:paraId="1FC95912">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一、采撷企业文化的“果实”</w:t>
            </w:r>
          </w:p>
        </w:tc>
        <w:tc>
          <w:tcPr>
            <w:tcW w:w="1117" w:type="pct"/>
            <w:tcMar>
              <w:top w:w="60" w:type="dxa"/>
              <w:left w:w="120" w:type="dxa"/>
              <w:bottom w:w="30" w:type="dxa"/>
              <w:right w:w="120" w:type="dxa"/>
            </w:tcMar>
            <w:vAlign w:val="center"/>
          </w:tcPr>
          <w:p w14:paraId="5B8257B6">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（1）企业文化故事</w:t>
            </w:r>
          </w:p>
          <w:p w14:paraId="1700C4AA">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（2）企业标识、企业器物、企业环境</w:t>
            </w:r>
          </w:p>
          <w:p w14:paraId="5693E522">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（3）企业歌曲</w:t>
            </w:r>
          </w:p>
          <w:p w14:paraId="3B1992D7">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（4）企业广告</w:t>
            </w:r>
          </w:p>
        </w:tc>
        <w:tc>
          <w:tcPr>
            <w:tcW w:w="430" w:type="pct"/>
            <w:tcMar>
              <w:top w:w="60" w:type="dxa"/>
              <w:left w:w="120" w:type="dxa"/>
              <w:bottom w:w="30" w:type="dxa"/>
              <w:right w:w="120" w:type="dxa"/>
            </w:tcMar>
            <w:vAlign w:val="center"/>
          </w:tcPr>
          <w:p w14:paraId="0DDA7180">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A1、A2</w:t>
            </w:r>
          </w:p>
        </w:tc>
        <w:tc>
          <w:tcPr>
            <w:tcW w:w="430" w:type="pct"/>
            <w:tcMar>
              <w:top w:w="60" w:type="dxa"/>
              <w:left w:w="120" w:type="dxa"/>
              <w:bottom w:w="30" w:type="dxa"/>
              <w:right w:w="120" w:type="dxa"/>
            </w:tcMar>
            <w:vAlign w:val="center"/>
          </w:tcPr>
          <w:p w14:paraId="1DECF805">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B1、B2</w:t>
            </w:r>
          </w:p>
        </w:tc>
        <w:tc>
          <w:tcPr>
            <w:tcW w:w="511" w:type="pct"/>
            <w:tcMar>
              <w:top w:w="60" w:type="dxa"/>
              <w:left w:w="120" w:type="dxa"/>
              <w:bottom w:w="30" w:type="dxa"/>
              <w:right w:w="120" w:type="dxa"/>
            </w:tcMar>
            <w:vAlign w:val="center"/>
          </w:tcPr>
          <w:p w14:paraId="6484C3E3">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C1、C2</w:t>
            </w:r>
          </w:p>
        </w:tc>
        <w:tc>
          <w:tcPr>
            <w:tcW w:w="511" w:type="pct"/>
            <w:tcMar>
              <w:top w:w="60" w:type="dxa"/>
              <w:left w:w="120" w:type="dxa"/>
              <w:bottom w:w="30" w:type="dxa"/>
              <w:right w:w="120" w:type="dxa"/>
            </w:tcMar>
            <w:vAlign w:val="center"/>
          </w:tcPr>
          <w:p w14:paraId="322CB891">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D1、D4</w:t>
            </w:r>
          </w:p>
        </w:tc>
        <w:tc>
          <w:tcPr>
            <w:tcW w:w="676" w:type="pct"/>
            <w:shd w:val="clear" w:color="auto" w:fill="auto"/>
            <w:tcMar>
              <w:top w:w="60" w:type="dxa"/>
              <w:left w:w="120" w:type="dxa"/>
              <w:bottom w:w="30" w:type="dxa"/>
              <w:right w:w="120" w:type="dxa"/>
            </w:tcMar>
            <w:vAlign w:val="center"/>
          </w:tcPr>
          <w:p w14:paraId="2443560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546A103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5A9B323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能力目标3</w:t>
            </w:r>
          </w:p>
        </w:tc>
        <w:tc>
          <w:tcPr>
            <w:tcW w:w="405" w:type="pct"/>
            <w:tcMar>
              <w:top w:w="60" w:type="dxa"/>
              <w:left w:w="120" w:type="dxa"/>
              <w:bottom w:w="30" w:type="dxa"/>
              <w:right w:w="120" w:type="dxa"/>
            </w:tcMar>
            <w:vAlign w:val="center"/>
          </w:tcPr>
          <w:p w14:paraId="48465E83">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4学时</w:t>
            </w:r>
          </w:p>
        </w:tc>
      </w:tr>
      <w:tr w14:paraId="7A9C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917" w:type="pct"/>
            <w:tcMar>
              <w:top w:w="60" w:type="dxa"/>
              <w:left w:w="120" w:type="dxa"/>
              <w:bottom w:w="30" w:type="dxa"/>
              <w:right w:w="120" w:type="dxa"/>
            </w:tcMar>
            <w:vAlign w:val="center"/>
          </w:tcPr>
          <w:p w14:paraId="14DCB287">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二、构建企业文化的“外壳”</w:t>
            </w:r>
          </w:p>
        </w:tc>
        <w:tc>
          <w:tcPr>
            <w:tcW w:w="1117" w:type="pct"/>
            <w:tcMar>
              <w:top w:w="60" w:type="dxa"/>
              <w:left w:w="120" w:type="dxa"/>
              <w:bottom w:w="30" w:type="dxa"/>
              <w:right w:w="120" w:type="dxa"/>
            </w:tcMar>
            <w:vAlign w:val="center"/>
          </w:tcPr>
          <w:p w14:paraId="58D58691">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（1）企业班组文化</w:t>
            </w:r>
          </w:p>
          <w:p w14:paraId="37FAB559">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（2）企业安全文化</w:t>
            </w:r>
          </w:p>
          <w:p w14:paraId="32C42CE2">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（3）企业制度文化</w:t>
            </w:r>
          </w:p>
        </w:tc>
        <w:tc>
          <w:tcPr>
            <w:tcW w:w="430" w:type="pct"/>
            <w:tcMar>
              <w:top w:w="60" w:type="dxa"/>
              <w:left w:w="120" w:type="dxa"/>
              <w:bottom w:w="30" w:type="dxa"/>
              <w:right w:w="120" w:type="dxa"/>
            </w:tcMar>
            <w:vAlign w:val="center"/>
          </w:tcPr>
          <w:p w14:paraId="493E10CB">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A2、A3</w:t>
            </w:r>
          </w:p>
        </w:tc>
        <w:tc>
          <w:tcPr>
            <w:tcW w:w="430" w:type="pct"/>
            <w:tcMar>
              <w:top w:w="60" w:type="dxa"/>
              <w:left w:w="120" w:type="dxa"/>
              <w:bottom w:w="30" w:type="dxa"/>
              <w:right w:w="120" w:type="dxa"/>
            </w:tcMar>
            <w:vAlign w:val="center"/>
          </w:tcPr>
          <w:p w14:paraId="2C3C8B5C">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B2、B3</w:t>
            </w:r>
          </w:p>
        </w:tc>
        <w:tc>
          <w:tcPr>
            <w:tcW w:w="511" w:type="pct"/>
            <w:tcMar>
              <w:top w:w="60" w:type="dxa"/>
              <w:left w:w="120" w:type="dxa"/>
              <w:bottom w:w="30" w:type="dxa"/>
              <w:right w:w="120" w:type="dxa"/>
            </w:tcMar>
            <w:vAlign w:val="center"/>
          </w:tcPr>
          <w:p w14:paraId="579D9E40">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C2、C4</w:t>
            </w:r>
          </w:p>
        </w:tc>
        <w:tc>
          <w:tcPr>
            <w:tcW w:w="511" w:type="pct"/>
            <w:tcMar>
              <w:top w:w="60" w:type="dxa"/>
              <w:left w:w="120" w:type="dxa"/>
              <w:bottom w:w="30" w:type="dxa"/>
              <w:right w:w="120" w:type="dxa"/>
            </w:tcMar>
            <w:vAlign w:val="center"/>
          </w:tcPr>
          <w:p w14:paraId="4F5E13A2">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D1、D3</w:t>
            </w:r>
          </w:p>
        </w:tc>
        <w:tc>
          <w:tcPr>
            <w:tcW w:w="676" w:type="pct"/>
            <w:shd w:val="clear" w:color="auto" w:fill="auto"/>
            <w:tcMar>
              <w:top w:w="60" w:type="dxa"/>
              <w:left w:w="120" w:type="dxa"/>
              <w:bottom w:w="30" w:type="dxa"/>
              <w:right w:w="120" w:type="dxa"/>
            </w:tcMar>
            <w:vAlign w:val="center"/>
          </w:tcPr>
          <w:p w14:paraId="5360344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5E61F87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7A0D97A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能力目标3</w:t>
            </w:r>
          </w:p>
        </w:tc>
        <w:tc>
          <w:tcPr>
            <w:tcW w:w="405" w:type="pct"/>
            <w:tcMar>
              <w:top w:w="60" w:type="dxa"/>
              <w:left w:w="120" w:type="dxa"/>
              <w:bottom w:w="30" w:type="dxa"/>
              <w:right w:w="120" w:type="dxa"/>
            </w:tcMar>
            <w:vAlign w:val="center"/>
          </w:tcPr>
          <w:p w14:paraId="26D42086">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4学时</w:t>
            </w:r>
          </w:p>
        </w:tc>
      </w:tr>
      <w:tr w14:paraId="62FB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917" w:type="pct"/>
            <w:tcMar>
              <w:top w:w="60" w:type="dxa"/>
              <w:left w:w="120" w:type="dxa"/>
              <w:bottom w:w="30" w:type="dxa"/>
              <w:right w:w="120" w:type="dxa"/>
            </w:tcMar>
            <w:vAlign w:val="center"/>
          </w:tcPr>
          <w:p w14:paraId="6E86730C">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三、</w:t>
            </w:r>
            <w:r>
              <w:rPr>
                <w:rFonts w:hint="eastAsia" w:ascii="宋体" w:hAnsi="宋体" w:eastAsia="宋体" w:cs="宋体"/>
                <w:sz w:val="21"/>
                <w:szCs w:val="21"/>
                <w:lang w:val="en-US" w:eastAsia="zh-CN"/>
              </w:rPr>
              <w:t>塑造企业文化的“幔层”</w:t>
            </w:r>
          </w:p>
        </w:tc>
        <w:tc>
          <w:tcPr>
            <w:tcW w:w="1117" w:type="pct"/>
            <w:tcMar>
              <w:top w:w="60" w:type="dxa"/>
              <w:left w:w="120" w:type="dxa"/>
              <w:bottom w:w="30" w:type="dxa"/>
              <w:right w:w="120" w:type="dxa"/>
            </w:tcMar>
            <w:vAlign w:val="center"/>
          </w:tcPr>
          <w:p w14:paraId="5BBE2C66">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（1）企业行为规范</w:t>
            </w:r>
          </w:p>
          <w:p w14:paraId="313D39EE">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（2）企业人的行为</w:t>
            </w:r>
          </w:p>
          <w:p w14:paraId="750EB6BB">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（3）企业文化活动</w:t>
            </w:r>
          </w:p>
        </w:tc>
        <w:tc>
          <w:tcPr>
            <w:tcW w:w="430" w:type="pct"/>
            <w:tcMar>
              <w:top w:w="60" w:type="dxa"/>
              <w:left w:w="120" w:type="dxa"/>
              <w:bottom w:w="30" w:type="dxa"/>
              <w:right w:w="120" w:type="dxa"/>
            </w:tcMar>
            <w:vAlign w:val="center"/>
          </w:tcPr>
          <w:p w14:paraId="57AC7418">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A3、A4</w:t>
            </w:r>
          </w:p>
        </w:tc>
        <w:tc>
          <w:tcPr>
            <w:tcW w:w="430" w:type="pct"/>
            <w:tcMar>
              <w:top w:w="60" w:type="dxa"/>
              <w:left w:w="120" w:type="dxa"/>
              <w:bottom w:w="30" w:type="dxa"/>
              <w:right w:w="120" w:type="dxa"/>
            </w:tcMar>
            <w:vAlign w:val="center"/>
          </w:tcPr>
          <w:p w14:paraId="55B49A26">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B3、B4</w:t>
            </w:r>
          </w:p>
        </w:tc>
        <w:tc>
          <w:tcPr>
            <w:tcW w:w="511" w:type="pct"/>
            <w:tcMar>
              <w:top w:w="60" w:type="dxa"/>
              <w:left w:w="120" w:type="dxa"/>
              <w:bottom w:w="30" w:type="dxa"/>
              <w:right w:w="120" w:type="dxa"/>
            </w:tcMar>
            <w:vAlign w:val="center"/>
          </w:tcPr>
          <w:p w14:paraId="05B691DA">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C2、C3</w:t>
            </w:r>
          </w:p>
        </w:tc>
        <w:tc>
          <w:tcPr>
            <w:tcW w:w="511" w:type="pct"/>
            <w:tcMar>
              <w:top w:w="60" w:type="dxa"/>
              <w:left w:w="120" w:type="dxa"/>
              <w:bottom w:w="30" w:type="dxa"/>
              <w:right w:w="120" w:type="dxa"/>
            </w:tcMar>
            <w:vAlign w:val="center"/>
          </w:tcPr>
          <w:p w14:paraId="5F5A793A">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D3、D4</w:t>
            </w:r>
          </w:p>
        </w:tc>
        <w:tc>
          <w:tcPr>
            <w:tcW w:w="676" w:type="pct"/>
            <w:shd w:val="clear" w:color="auto" w:fill="auto"/>
            <w:tcMar>
              <w:top w:w="60" w:type="dxa"/>
              <w:left w:w="120" w:type="dxa"/>
              <w:bottom w:w="30" w:type="dxa"/>
              <w:right w:w="120" w:type="dxa"/>
            </w:tcMar>
            <w:vAlign w:val="center"/>
          </w:tcPr>
          <w:p w14:paraId="17FDF94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w:t>
            </w:r>
          </w:p>
          <w:p w14:paraId="2EC6A8F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知识目标2</w:t>
            </w:r>
          </w:p>
          <w:p w14:paraId="7539C33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highlight w:val="none"/>
                <w:lang w:val="en-US" w:eastAsia="zh-CN"/>
              </w:rPr>
              <w:t>能力目标3</w:t>
            </w:r>
          </w:p>
        </w:tc>
        <w:tc>
          <w:tcPr>
            <w:tcW w:w="405" w:type="pct"/>
            <w:tcMar>
              <w:top w:w="60" w:type="dxa"/>
              <w:left w:w="120" w:type="dxa"/>
              <w:bottom w:w="30" w:type="dxa"/>
              <w:right w:w="120" w:type="dxa"/>
            </w:tcMar>
            <w:vAlign w:val="center"/>
          </w:tcPr>
          <w:p w14:paraId="7827882B">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4学时</w:t>
            </w:r>
          </w:p>
        </w:tc>
      </w:tr>
      <w:tr w14:paraId="5808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917" w:type="pct"/>
            <w:tcMar>
              <w:top w:w="60" w:type="dxa"/>
              <w:left w:w="120" w:type="dxa"/>
              <w:bottom w:w="30" w:type="dxa"/>
              <w:right w:w="120" w:type="dxa"/>
            </w:tcMar>
            <w:vAlign w:val="center"/>
          </w:tcPr>
          <w:p w14:paraId="466F07D8">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四、找到企业文化的“内核”</w:t>
            </w:r>
          </w:p>
        </w:tc>
        <w:tc>
          <w:tcPr>
            <w:tcW w:w="1117" w:type="pct"/>
            <w:tcMar>
              <w:top w:w="60" w:type="dxa"/>
              <w:left w:w="120" w:type="dxa"/>
              <w:bottom w:w="30" w:type="dxa"/>
              <w:right w:w="120" w:type="dxa"/>
            </w:tcMar>
            <w:vAlign w:val="center"/>
          </w:tcPr>
          <w:p w14:paraId="06516607">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（1）企业精神</w:t>
            </w:r>
          </w:p>
          <w:p w14:paraId="1D3F401C">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（2）企业理念</w:t>
            </w:r>
          </w:p>
          <w:p w14:paraId="7C1BD50F">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（3）企业道德</w:t>
            </w:r>
          </w:p>
          <w:p w14:paraId="2864EAA2">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（4）企业文化热点</w:t>
            </w:r>
          </w:p>
        </w:tc>
        <w:tc>
          <w:tcPr>
            <w:tcW w:w="430" w:type="pct"/>
            <w:tcMar>
              <w:top w:w="60" w:type="dxa"/>
              <w:left w:w="120" w:type="dxa"/>
              <w:bottom w:w="30" w:type="dxa"/>
              <w:right w:w="120" w:type="dxa"/>
            </w:tcMar>
            <w:vAlign w:val="center"/>
          </w:tcPr>
          <w:p w14:paraId="4AB1477C">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A3、A4</w:t>
            </w:r>
          </w:p>
        </w:tc>
        <w:tc>
          <w:tcPr>
            <w:tcW w:w="430" w:type="pct"/>
            <w:tcMar>
              <w:top w:w="60" w:type="dxa"/>
              <w:left w:w="120" w:type="dxa"/>
              <w:bottom w:w="30" w:type="dxa"/>
              <w:right w:w="120" w:type="dxa"/>
            </w:tcMar>
            <w:vAlign w:val="center"/>
          </w:tcPr>
          <w:p w14:paraId="3FB19F8B">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B2、B4</w:t>
            </w:r>
          </w:p>
        </w:tc>
        <w:tc>
          <w:tcPr>
            <w:tcW w:w="511" w:type="pct"/>
            <w:tcMar>
              <w:top w:w="60" w:type="dxa"/>
              <w:left w:w="120" w:type="dxa"/>
              <w:bottom w:w="30" w:type="dxa"/>
              <w:right w:w="120" w:type="dxa"/>
            </w:tcMar>
            <w:vAlign w:val="center"/>
          </w:tcPr>
          <w:p w14:paraId="3F5D2DF4">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C3、C4</w:t>
            </w:r>
          </w:p>
        </w:tc>
        <w:tc>
          <w:tcPr>
            <w:tcW w:w="511" w:type="pct"/>
            <w:tcMar>
              <w:top w:w="60" w:type="dxa"/>
              <w:left w:w="120" w:type="dxa"/>
              <w:bottom w:w="30" w:type="dxa"/>
              <w:right w:w="120" w:type="dxa"/>
            </w:tcMar>
            <w:vAlign w:val="center"/>
          </w:tcPr>
          <w:p w14:paraId="35E22308">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D3、D4</w:t>
            </w:r>
          </w:p>
        </w:tc>
        <w:tc>
          <w:tcPr>
            <w:tcW w:w="676" w:type="pct"/>
            <w:tcMar>
              <w:top w:w="60" w:type="dxa"/>
              <w:left w:w="120" w:type="dxa"/>
              <w:bottom w:w="30" w:type="dxa"/>
              <w:right w:w="120" w:type="dxa"/>
            </w:tcMar>
            <w:vAlign w:val="center"/>
          </w:tcPr>
          <w:p w14:paraId="7FF24CE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w:t>
            </w:r>
          </w:p>
          <w:p w14:paraId="54DE4B3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知识目标2</w:t>
            </w:r>
          </w:p>
          <w:p w14:paraId="1AC15F02">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能力目标3</w:t>
            </w:r>
          </w:p>
        </w:tc>
        <w:tc>
          <w:tcPr>
            <w:tcW w:w="405" w:type="pct"/>
            <w:tcMar>
              <w:top w:w="60" w:type="dxa"/>
              <w:left w:w="120" w:type="dxa"/>
              <w:bottom w:w="30" w:type="dxa"/>
              <w:right w:w="120" w:type="dxa"/>
            </w:tcMar>
            <w:vAlign w:val="center"/>
          </w:tcPr>
          <w:p w14:paraId="0F494BAA">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4学时</w:t>
            </w:r>
          </w:p>
        </w:tc>
      </w:tr>
    </w:tbl>
    <w:p w14:paraId="39E41201">
      <w:pPr>
        <w:pStyle w:val="3"/>
        <w:bidi w:val="0"/>
        <w:rPr>
          <w:rFonts w:hint="eastAsia"/>
          <w:lang w:val="en-US" w:eastAsia="zh-CN"/>
        </w:rPr>
      </w:pPr>
      <w:r>
        <w:rPr>
          <w:rFonts w:hint="eastAsia"/>
          <w:lang w:val="en-US" w:eastAsia="zh-CN"/>
        </w:rPr>
        <w:t>六、课程考核与评价</w:t>
      </w:r>
    </w:p>
    <w:p w14:paraId="15923497">
      <w:pPr>
        <w:keepNext w:val="0"/>
        <w:keepLines w:val="0"/>
        <w:pageBreakBefore w:val="0"/>
        <w:kinsoku/>
        <w:wordWrap/>
        <w:overflowPunct/>
        <w:topLinePunct w:val="0"/>
        <w:autoSpaceDE/>
        <w:autoSpaceDN/>
        <w:bidi w:val="0"/>
        <w:spacing w:line="440" w:lineRule="exact"/>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考核方式</w:t>
      </w:r>
    </w:p>
    <w:tbl>
      <w:tblPr>
        <w:tblStyle w:val="27"/>
        <w:tblpPr w:leftFromText="180" w:rightFromText="180" w:vertAnchor="text" w:horzAnchor="margin" w:tblpY="260"/>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1504"/>
        <w:gridCol w:w="1352"/>
        <w:gridCol w:w="5679"/>
      </w:tblGrid>
      <w:tr w14:paraId="6C2C3A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32" w:type="pct"/>
            <w:gridSpan w:val="2"/>
            <w:tcBorders>
              <w:left w:val="single" w:color="auto" w:sz="4" w:space="0"/>
            </w:tcBorders>
            <w:vAlign w:val="center"/>
          </w:tcPr>
          <w:p w14:paraId="4A7E9AD1">
            <w:pPr>
              <w:jc w:val="center"/>
              <w:rPr>
                <w:rFonts w:hint="eastAsia" w:ascii="宋体" w:hAnsi="宋体"/>
                <w:szCs w:val="21"/>
              </w:rPr>
            </w:pPr>
            <w:r>
              <w:rPr>
                <w:rFonts w:hint="eastAsia" w:ascii="宋体" w:hAnsi="宋体"/>
                <w:szCs w:val="21"/>
              </w:rPr>
              <w:t>项目</w:t>
            </w:r>
          </w:p>
        </w:tc>
        <w:tc>
          <w:tcPr>
            <w:tcW w:w="686" w:type="pct"/>
            <w:vAlign w:val="center"/>
          </w:tcPr>
          <w:p w14:paraId="7606257B">
            <w:pPr>
              <w:jc w:val="center"/>
              <w:rPr>
                <w:rFonts w:hint="eastAsia" w:ascii="宋体" w:hAnsi="宋体"/>
                <w:szCs w:val="21"/>
              </w:rPr>
            </w:pPr>
            <w:r>
              <w:rPr>
                <w:rFonts w:hint="eastAsia" w:ascii="宋体" w:hAnsi="宋体"/>
                <w:szCs w:val="21"/>
              </w:rPr>
              <w:t>核算权重</w:t>
            </w:r>
          </w:p>
        </w:tc>
        <w:tc>
          <w:tcPr>
            <w:tcW w:w="2881" w:type="pct"/>
            <w:tcBorders>
              <w:right w:val="single" w:color="auto" w:sz="4" w:space="0"/>
            </w:tcBorders>
            <w:vAlign w:val="center"/>
          </w:tcPr>
          <w:p w14:paraId="64D8CC8D">
            <w:pPr>
              <w:jc w:val="center"/>
              <w:rPr>
                <w:rFonts w:hint="eastAsia" w:ascii="宋体" w:hAnsi="宋体"/>
                <w:szCs w:val="21"/>
              </w:rPr>
            </w:pPr>
            <w:r>
              <w:rPr>
                <w:rFonts w:hint="eastAsia" w:ascii="宋体" w:hAnsi="宋体"/>
                <w:szCs w:val="21"/>
              </w:rPr>
              <w:t>备注</w:t>
            </w:r>
          </w:p>
        </w:tc>
      </w:tr>
      <w:tr w14:paraId="1B9B5A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9" w:type="pct"/>
            <w:vMerge w:val="restart"/>
            <w:tcBorders>
              <w:left w:val="single" w:color="auto" w:sz="4" w:space="0"/>
            </w:tcBorders>
            <w:vAlign w:val="center"/>
          </w:tcPr>
          <w:p w14:paraId="77D0152E">
            <w:pPr>
              <w:jc w:val="center"/>
              <w:rPr>
                <w:rFonts w:hint="eastAsia" w:ascii="宋体" w:hAnsi="宋体"/>
                <w:szCs w:val="21"/>
              </w:rPr>
            </w:pPr>
            <w:r>
              <w:rPr>
                <w:rFonts w:hint="eastAsia" w:ascii="宋体" w:hAnsi="宋体"/>
                <w:szCs w:val="21"/>
              </w:rPr>
              <w:t>平时表现</w:t>
            </w:r>
          </w:p>
        </w:tc>
        <w:tc>
          <w:tcPr>
            <w:tcW w:w="763" w:type="pct"/>
            <w:vAlign w:val="center"/>
          </w:tcPr>
          <w:p w14:paraId="04C9889D">
            <w:pPr>
              <w:jc w:val="center"/>
              <w:rPr>
                <w:rFonts w:hint="eastAsia" w:ascii="宋体" w:hAnsi="宋体"/>
                <w:szCs w:val="21"/>
              </w:rPr>
            </w:pPr>
            <w:r>
              <w:rPr>
                <w:rFonts w:hint="eastAsia" w:ascii="宋体" w:hAnsi="宋体"/>
                <w:szCs w:val="21"/>
              </w:rPr>
              <w:t>考勤</w:t>
            </w:r>
          </w:p>
        </w:tc>
        <w:tc>
          <w:tcPr>
            <w:tcW w:w="686" w:type="pct"/>
            <w:vAlign w:val="center"/>
          </w:tcPr>
          <w:p w14:paraId="428AAF19">
            <w:pPr>
              <w:jc w:val="center"/>
              <w:rPr>
                <w:rFonts w:hint="eastAsia" w:ascii="宋体" w:hAnsi="宋体"/>
                <w:szCs w:val="21"/>
              </w:rPr>
            </w:pPr>
            <w:r>
              <w:rPr>
                <w:rFonts w:hint="eastAsia" w:ascii="宋体" w:hAnsi="宋体"/>
                <w:szCs w:val="21"/>
              </w:rPr>
              <w:t>5</w:t>
            </w:r>
          </w:p>
        </w:tc>
        <w:tc>
          <w:tcPr>
            <w:tcW w:w="2881" w:type="pct"/>
            <w:tcBorders>
              <w:right w:val="single" w:color="auto" w:sz="4" w:space="0"/>
            </w:tcBorders>
            <w:vAlign w:val="center"/>
          </w:tcPr>
          <w:p w14:paraId="5D6C3789">
            <w:pPr>
              <w:jc w:val="center"/>
              <w:rPr>
                <w:rFonts w:hint="eastAsia" w:ascii="宋体" w:hAnsi="宋体"/>
                <w:szCs w:val="21"/>
              </w:rPr>
            </w:pPr>
            <w:r>
              <w:rPr>
                <w:rFonts w:hint="eastAsia" w:ascii="宋体" w:hAnsi="宋体"/>
                <w:szCs w:val="21"/>
              </w:rPr>
              <w:t>每学期缺课（含病、事、假、旷课）三分之一以上者成绩为不及格，迟到三次算作缺课一次。</w:t>
            </w:r>
          </w:p>
        </w:tc>
      </w:tr>
      <w:tr w14:paraId="164529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9" w:type="pct"/>
            <w:vMerge w:val="continue"/>
            <w:tcBorders>
              <w:left w:val="single" w:color="auto" w:sz="4" w:space="0"/>
            </w:tcBorders>
            <w:vAlign w:val="center"/>
          </w:tcPr>
          <w:p w14:paraId="31E6623A">
            <w:pPr>
              <w:jc w:val="center"/>
              <w:rPr>
                <w:rFonts w:hint="eastAsia" w:ascii="宋体" w:hAnsi="宋体"/>
                <w:szCs w:val="21"/>
              </w:rPr>
            </w:pPr>
          </w:p>
        </w:tc>
        <w:tc>
          <w:tcPr>
            <w:tcW w:w="763" w:type="pct"/>
            <w:vAlign w:val="center"/>
          </w:tcPr>
          <w:p w14:paraId="6E5306A3">
            <w:pPr>
              <w:jc w:val="center"/>
              <w:rPr>
                <w:rFonts w:hint="eastAsia" w:ascii="宋体" w:hAnsi="宋体"/>
                <w:szCs w:val="21"/>
              </w:rPr>
            </w:pPr>
            <w:r>
              <w:rPr>
                <w:rFonts w:hint="eastAsia" w:ascii="宋体" w:hAnsi="宋体"/>
                <w:szCs w:val="21"/>
              </w:rPr>
              <w:t>笔记、作业</w:t>
            </w:r>
          </w:p>
        </w:tc>
        <w:tc>
          <w:tcPr>
            <w:tcW w:w="686" w:type="pct"/>
            <w:vAlign w:val="center"/>
          </w:tcPr>
          <w:p w14:paraId="02328491">
            <w:pPr>
              <w:jc w:val="center"/>
              <w:rPr>
                <w:rFonts w:hint="eastAsia" w:ascii="宋体" w:hAnsi="宋体"/>
                <w:szCs w:val="21"/>
              </w:rPr>
            </w:pPr>
            <w:r>
              <w:rPr>
                <w:rFonts w:hint="eastAsia" w:ascii="宋体" w:hAnsi="宋体"/>
                <w:szCs w:val="21"/>
              </w:rPr>
              <w:t>15</w:t>
            </w:r>
          </w:p>
        </w:tc>
        <w:tc>
          <w:tcPr>
            <w:tcW w:w="2881" w:type="pct"/>
            <w:tcBorders>
              <w:right w:val="single" w:color="auto" w:sz="4" w:space="0"/>
            </w:tcBorders>
            <w:vAlign w:val="center"/>
          </w:tcPr>
          <w:p w14:paraId="67147123">
            <w:pPr>
              <w:jc w:val="center"/>
              <w:rPr>
                <w:rFonts w:hint="eastAsia" w:ascii="宋体" w:hAnsi="宋体"/>
                <w:szCs w:val="21"/>
              </w:rPr>
            </w:pPr>
            <w:r>
              <w:rPr>
                <w:rFonts w:hint="eastAsia" w:ascii="宋体" w:hAnsi="宋体"/>
                <w:szCs w:val="21"/>
              </w:rPr>
              <w:t>课堂笔记5分，要求比较齐全，记要点和问题；作业10分，每2次课布置1次书面作业，完成80%以上为及格，低于80%的作业本门课程可按不及格处理。</w:t>
            </w:r>
          </w:p>
        </w:tc>
      </w:tr>
      <w:tr w14:paraId="68321D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9" w:type="pct"/>
            <w:vMerge w:val="continue"/>
            <w:tcBorders>
              <w:left w:val="single" w:color="auto" w:sz="4" w:space="0"/>
            </w:tcBorders>
            <w:vAlign w:val="center"/>
          </w:tcPr>
          <w:p w14:paraId="766839A1">
            <w:pPr>
              <w:jc w:val="center"/>
              <w:rPr>
                <w:rFonts w:hint="eastAsia" w:ascii="宋体" w:hAnsi="宋体"/>
                <w:szCs w:val="21"/>
              </w:rPr>
            </w:pPr>
          </w:p>
        </w:tc>
        <w:tc>
          <w:tcPr>
            <w:tcW w:w="763" w:type="pct"/>
            <w:vAlign w:val="center"/>
          </w:tcPr>
          <w:p w14:paraId="1777BF37">
            <w:pPr>
              <w:jc w:val="center"/>
              <w:rPr>
                <w:rFonts w:hint="eastAsia" w:ascii="宋体" w:hAnsi="宋体"/>
                <w:szCs w:val="21"/>
              </w:rPr>
            </w:pPr>
            <w:r>
              <w:rPr>
                <w:rFonts w:hint="eastAsia" w:ascii="宋体" w:hAnsi="宋体"/>
                <w:szCs w:val="21"/>
              </w:rPr>
              <w:t>课堂表现</w:t>
            </w:r>
          </w:p>
        </w:tc>
        <w:tc>
          <w:tcPr>
            <w:tcW w:w="686" w:type="pct"/>
            <w:vAlign w:val="center"/>
          </w:tcPr>
          <w:p w14:paraId="67EF5FD8">
            <w:pPr>
              <w:jc w:val="center"/>
              <w:rPr>
                <w:rFonts w:hint="eastAsia" w:ascii="宋体" w:hAnsi="宋体"/>
                <w:szCs w:val="21"/>
              </w:rPr>
            </w:pPr>
            <w:r>
              <w:rPr>
                <w:rFonts w:ascii="宋体" w:hAnsi="宋体"/>
                <w:szCs w:val="21"/>
              </w:rPr>
              <w:t>3</w:t>
            </w:r>
            <w:r>
              <w:rPr>
                <w:rFonts w:hint="eastAsia" w:ascii="宋体" w:hAnsi="宋体"/>
                <w:szCs w:val="21"/>
              </w:rPr>
              <w:t>0</w:t>
            </w:r>
          </w:p>
        </w:tc>
        <w:tc>
          <w:tcPr>
            <w:tcW w:w="2881" w:type="pct"/>
            <w:tcBorders>
              <w:right w:val="single" w:color="auto" w:sz="4" w:space="0"/>
            </w:tcBorders>
            <w:vAlign w:val="center"/>
          </w:tcPr>
          <w:p w14:paraId="653CCA84">
            <w:pPr>
              <w:jc w:val="center"/>
              <w:rPr>
                <w:rFonts w:hint="eastAsia" w:ascii="宋体" w:hAnsi="宋体"/>
                <w:szCs w:val="21"/>
              </w:rPr>
            </w:pPr>
            <w:r>
              <w:rPr>
                <w:rFonts w:hint="eastAsia" w:ascii="宋体" w:hAnsi="宋体"/>
                <w:szCs w:val="21"/>
              </w:rPr>
              <w:t>认真听讲，积极完成课堂任务，任务完成的好每次记为</w:t>
            </w:r>
            <w:r>
              <w:rPr>
                <w:rFonts w:ascii="宋体" w:hAnsi="宋体"/>
                <w:szCs w:val="21"/>
              </w:rPr>
              <w:t>2</w:t>
            </w:r>
            <w:r>
              <w:rPr>
                <w:rFonts w:hint="eastAsia" w:ascii="宋体" w:hAnsi="宋体"/>
                <w:szCs w:val="21"/>
              </w:rPr>
              <w:t>分。</w:t>
            </w:r>
          </w:p>
        </w:tc>
      </w:tr>
      <w:tr w14:paraId="4476A2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69" w:type="pct"/>
            <w:tcBorders>
              <w:left w:val="single" w:color="auto" w:sz="4" w:space="0"/>
            </w:tcBorders>
            <w:vAlign w:val="center"/>
          </w:tcPr>
          <w:p w14:paraId="6593E8B4">
            <w:pPr>
              <w:adjustRightInd w:val="0"/>
              <w:snapToGrid w:val="0"/>
              <w:jc w:val="center"/>
              <w:rPr>
                <w:rFonts w:hint="eastAsia" w:ascii="宋体" w:hAnsi="宋体"/>
                <w:szCs w:val="21"/>
              </w:rPr>
            </w:pPr>
            <w:r>
              <w:rPr>
                <w:rFonts w:hint="eastAsia" w:ascii="宋体" w:hAnsi="宋体"/>
                <w:szCs w:val="21"/>
              </w:rPr>
              <w:t>期末成绩</w:t>
            </w:r>
          </w:p>
        </w:tc>
        <w:tc>
          <w:tcPr>
            <w:tcW w:w="763" w:type="pct"/>
            <w:vAlign w:val="center"/>
          </w:tcPr>
          <w:p w14:paraId="7653354D">
            <w:pPr>
              <w:adjustRightInd w:val="0"/>
              <w:snapToGrid w:val="0"/>
              <w:jc w:val="center"/>
              <w:rPr>
                <w:rFonts w:hint="eastAsia" w:ascii="宋体" w:hAnsi="宋体"/>
                <w:szCs w:val="21"/>
              </w:rPr>
            </w:pPr>
            <w:r>
              <w:rPr>
                <w:rFonts w:hint="eastAsia" w:ascii="宋体" w:hAnsi="宋体"/>
                <w:szCs w:val="21"/>
              </w:rPr>
              <w:t>考核</w:t>
            </w:r>
          </w:p>
        </w:tc>
        <w:tc>
          <w:tcPr>
            <w:tcW w:w="686" w:type="pct"/>
            <w:vAlign w:val="center"/>
          </w:tcPr>
          <w:p w14:paraId="7130CB19">
            <w:pPr>
              <w:jc w:val="center"/>
              <w:rPr>
                <w:rFonts w:hint="eastAsia" w:ascii="宋体" w:hAnsi="宋体"/>
                <w:szCs w:val="21"/>
              </w:rPr>
            </w:pPr>
            <w:r>
              <w:rPr>
                <w:rFonts w:ascii="宋体" w:hAnsi="宋体"/>
                <w:szCs w:val="21"/>
              </w:rPr>
              <w:t>5</w:t>
            </w:r>
            <w:r>
              <w:rPr>
                <w:rFonts w:hint="eastAsia" w:ascii="宋体" w:hAnsi="宋体"/>
                <w:szCs w:val="21"/>
              </w:rPr>
              <w:t>0</w:t>
            </w:r>
          </w:p>
        </w:tc>
        <w:tc>
          <w:tcPr>
            <w:tcW w:w="2881" w:type="pct"/>
            <w:tcBorders>
              <w:right w:val="single" w:color="auto" w:sz="4" w:space="0"/>
            </w:tcBorders>
            <w:vAlign w:val="center"/>
          </w:tcPr>
          <w:p w14:paraId="77EC6F4C">
            <w:pPr>
              <w:jc w:val="center"/>
              <w:rPr>
                <w:rFonts w:hint="eastAsia" w:ascii="宋体" w:hAnsi="宋体"/>
                <w:szCs w:val="21"/>
              </w:rPr>
            </w:pPr>
            <w:r>
              <w:rPr>
                <w:rFonts w:hint="eastAsia" w:ascii="宋体" w:hAnsi="宋体"/>
                <w:szCs w:val="21"/>
              </w:rPr>
              <w:t>学习小结和认识问题分析问题的能力</w:t>
            </w:r>
          </w:p>
        </w:tc>
      </w:tr>
    </w:tbl>
    <w:p w14:paraId="6C6F60AE">
      <w:pPr>
        <w:pStyle w:val="3"/>
        <w:bidi w:val="0"/>
        <w:rPr>
          <w:rFonts w:hint="eastAsia"/>
          <w:lang w:val="en-US" w:eastAsia="zh-CN"/>
        </w:rPr>
      </w:pPr>
      <w:r>
        <w:rPr>
          <w:rFonts w:hint="eastAsia"/>
          <w:lang w:val="en-US" w:eastAsia="zh-CN"/>
        </w:rPr>
        <w:t>七、课程实施与保障</w:t>
      </w:r>
    </w:p>
    <w:p w14:paraId="7175AE15">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（一）教学</w:t>
      </w:r>
      <w:r>
        <w:rPr>
          <w:rFonts w:hint="eastAsia" w:ascii="宋体" w:hAnsi="宋体" w:eastAsia="宋体" w:cs="宋体"/>
          <w:b/>
          <w:bCs/>
          <w:sz w:val="24"/>
          <w:szCs w:val="24"/>
          <w:lang w:val="en-US" w:eastAsia="zh-CN"/>
        </w:rPr>
        <w:t>策略</w:t>
      </w:r>
    </w:p>
    <w:p w14:paraId="309A4C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(1)本课程理论性较强，教师在实际教学过程中注意理论和实际相结合，从社会现实，学校环境和学生实际出发，避免空洞说教。</w:t>
      </w:r>
    </w:p>
    <w:p w14:paraId="2C2C4F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(2)该课程采取项目化教学设计，教学中充分发挥学生学习的主动性和积极性，积极创设一些模拟场景，帮助学生参与活动，增强教学的实效性。</w:t>
      </w:r>
    </w:p>
    <w:p w14:paraId="198CBE76">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(3)充分利用多媒体教学软件，激发学习兴趣，提高课堂教学的趣味性和生动性。</w:t>
      </w:r>
    </w:p>
    <w:p w14:paraId="60DB6955">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）资源利用</w:t>
      </w:r>
    </w:p>
    <w:p w14:paraId="20DA8C71">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常用课程资源的开发和利用</w:t>
      </w:r>
    </w:p>
    <w:p w14:paraId="3C70F35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录像、多媒体课件等资源有利于创设形象生动的学习环境，激发学生的学习兴趣，促进学生对知识的理解和掌握。建议加强常用课程资源的开发，建立多媒体课程资源库。</w:t>
      </w:r>
    </w:p>
    <w:p w14:paraId="7B0D087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积极开发和利用网络课程资源</w:t>
      </w:r>
    </w:p>
    <w:p w14:paraId="5F01A8B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充分利用网络资源，使教学媒体从单一媒体向多媒体转变；使教学活动从信息的单向传递向双向交换转变；使学生从单独学习向合作学习转变。</w:t>
      </w:r>
    </w:p>
    <w:p w14:paraId="6DF4ADD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充分利用校外社会实践教育基地</w:t>
      </w:r>
    </w:p>
    <w:p w14:paraId="289307D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教师根据实际情况分期分批组织学生到锦州石化公司、锦州永嘉化工公司等现场参观学习。</w:t>
      </w:r>
    </w:p>
    <w:p w14:paraId="421E8F90">
      <w:pPr>
        <w:rPr>
          <w:rFonts w:ascii="Times New Roman" w:hAnsi="Times New Roman" w:cs="Times New Roman"/>
        </w:rPr>
      </w:pPr>
    </w:p>
    <w:p w14:paraId="3550183C">
      <w:bookmarkStart w:id="259" w:name="_Toc18548"/>
      <w:bookmarkStart w:id="260" w:name="_Toc11418"/>
      <w:bookmarkStart w:id="261" w:name="_Toc21756"/>
      <w:bookmarkStart w:id="262" w:name="_Toc14323"/>
      <w:r>
        <w:br w:type="page"/>
      </w:r>
    </w:p>
    <w:p w14:paraId="766C419D">
      <w:pPr>
        <w:pStyle w:val="2"/>
        <w:bidi w:val="0"/>
      </w:pPr>
      <w:bookmarkStart w:id="263" w:name="_Toc19696"/>
      <w:r>
        <w:t>《智能工厂概论》课程标准</w:t>
      </w:r>
      <w:bookmarkEnd w:id="259"/>
      <w:bookmarkEnd w:id="260"/>
      <w:bookmarkEnd w:id="261"/>
      <w:bookmarkEnd w:id="262"/>
      <w:bookmarkEnd w:id="263"/>
    </w:p>
    <w:p w14:paraId="3AAA36E1">
      <w:pPr>
        <w:pStyle w:val="3"/>
        <w:bidi w:val="0"/>
      </w:pPr>
      <w: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1572"/>
        <w:gridCol w:w="1716"/>
        <w:gridCol w:w="997"/>
        <w:gridCol w:w="1058"/>
        <w:gridCol w:w="422"/>
        <w:gridCol w:w="2846"/>
      </w:tblGrid>
      <w:tr w14:paraId="1C7F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6BCA644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75" w:type="pct"/>
            <w:gridSpan w:val="3"/>
            <w:tcBorders>
              <w:top w:val="single" w:color="auto" w:sz="4" w:space="0"/>
              <w:left w:val="single" w:color="auto" w:sz="4" w:space="0"/>
              <w:bottom w:val="single" w:color="auto" w:sz="4" w:space="0"/>
              <w:right w:val="single" w:color="auto" w:sz="4" w:space="0"/>
            </w:tcBorders>
            <w:vAlign w:val="center"/>
          </w:tcPr>
          <w:p w14:paraId="0BAB818A">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智能工厂概论</w:t>
            </w:r>
          </w:p>
        </w:tc>
        <w:tc>
          <w:tcPr>
            <w:tcW w:w="751" w:type="pct"/>
            <w:gridSpan w:val="2"/>
            <w:tcBorders>
              <w:top w:val="single" w:color="auto" w:sz="4" w:space="0"/>
              <w:left w:val="single" w:color="auto" w:sz="4" w:space="0"/>
              <w:bottom w:val="single" w:color="auto" w:sz="4" w:space="0"/>
              <w:right w:val="single" w:color="auto" w:sz="4" w:space="0"/>
            </w:tcBorders>
            <w:vAlign w:val="center"/>
          </w:tcPr>
          <w:p w14:paraId="439E04A6">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443" w:type="pct"/>
            <w:tcBorders>
              <w:top w:val="single" w:color="auto" w:sz="4" w:space="0"/>
              <w:left w:val="single" w:color="auto" w:sz="4" w:space="0"/>
              <w:bottom w:val="single" w:color="auto" w:sz="4" w:space="0"/>
              <w:right w:val="single" w:color="auto" w:sz="4" w:space="0"/>
            </w:tcBorders>
            <w:vAlign w:val="center"/>
          </w:tcPr>
          <w:p w14:paraId="2C20F460">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color w:val="auto"/>
                <w:sz w:val="21"/>
                <w:szCs w:val="21"/>
              </w:rPr>
              <w:t>shsy23021</w:t>
            </w:r>
          </w:p>
        </w:tc>
      </w:tr>
      <w:tr w14:paraId="2F9B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3377749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8" w:type="pct"/>
            <w:tcBorders>
              <w:top w:val="single" w:color="auto" w:sz="4" w:space="0"/>
              <w:left w:val="single" w:color="auto" w:sz="4" w:space="0"/>
              <w:bottom w:val="single" w:color="auto" w:sz="4" w:space="0"/>
              <w:right w:val="single" w:color="auto" w:sz="4" w:space="0"/>
            </w:tcBorders>
            <w:vAlign w:val="center"/>
          </w:tcPr>
          <w:p w14:paraId="7EFA1EE8">
            <w:pPr>
              <w:jc w:val="center"/>
              <w:rPr>
                <w:rFonts w:ascii="Times New Roman" w:hAnsi="Times New Roman" w:cs="Times New Roman"/>
              </w:rPr>
            </w:pPr>
            <w:r>
              <w:rPr>
                <w:rFonts w:ascii="Times New Roman" w:hAnsi="Times New Roman" w:cs="Times New Roman"/>
              </w:rPr>
              <w:t>16学时</w:t>
            </w:r>
          </w:p>
        </w:tc>
        <w:tc>
          <w:tcPr>
            <w:tcW w:w="871" w:type="pct"/>
            <w:tcBorders>
              <w:top w:val="single" w:color="auto" w:sz="4" w:space="0"/>
              <w:left w:val="single" w:color="auto" w:sz="4" w:space="0"/>
              <w:bottom w:val="single" w:color="auto" w:sz="4" w:space="0"/>
              <w:right w:val="single" w:color="auto" w:sz="4" w:space="0"/>
            </w:tcBorders>
            <w:vAlign w:val="center"/>
          </w:tcPr>
          <w:p w14:paraId="1411B4E8">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04" w:type="pct"/>
            <w:tcBorders>
              <w:top w:val="single" w:color="auto" w:sz="4" w:space="0"/>
              <w:left w:val="single" w:color="auto" w:sz="4" w:space="0"/>
              <w:bottom w:val="single" w:color="auto" w:sz="4" w:space="0"/>
              <w:right w:val="single" w:color="auto" w:sz="4" w:space="0"/>
            </w:tcBorders>
            <w:vAlign w:val="center"/>
          </w:tcPr>
          <w:p w14:paraId="07F535BF">
            <w:pPr>
              <w:jc w:val="center"/>
              <w:rPr>
                <w:rFonts w:ascii="Times New Roman" w:hAnsi="Times New Roman" w:cs="Times New Roman"/>
              </w:rPr>
            </w:pPr>
            <w:r>
              <w:rPr>
                <w:rFonts w:ascii="Times New Roman" w:hAnsi="Times New Roman" w:cs="Times New Roman"/>
              </w:rPr>
              <w:t>0学时</w:t>
            </w:r>
          </w:p>
        </w:tc>
        <w:tc>
          <w:tcPr>
            <w:tcW w:w="751" w:type="pct"/>
            <w:gridSpan w:val="2"/>
            <w:tcBorders>
              <w:top w:val="single" w:color="auto" w:sz="4" w:space="0"/>
              <w:left w:val="single" w:color="auto" w:sz="4" w:space="0"/>
              <w:bottom w:val="single" w:color="auto" w:sz="4" w:space="0"/>
              <w:right w:val="single" w:color="auto" w:sz="4" w:space="0"/>
            </w:tcBorders>
            <w:vAlign w:val="center"/>
          </w:tcPr>
          <w:p w14:paraId="2D3F0713">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443" w:type="pct"/>
            <w:tcBorders>
              <w:top w:val="single" w:color="auto" w:sz="4" w:space="0"/>
              <w:left w:val="single" w:color="auto" w:sz="4" w:space="0"/>
              <w:bottom w:val="single" w:color="auto" w:sz="4" w:space="0"/>
              <w:right w:val="single" w:color="auto" w:sz="4" w:space="0"/>
            </w:tcBorders>
            <w:vAlign w:val="center"/>
          </w:tcPr>
          <w:p w14:paraId="6AA2DB51">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1学分</w:t>
            </w:r>
          </w:p>
        </w:tc>
      </w:tr>
      <w:tr w14:paraId="2AE7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3BBD41A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0" w:type="pct"/>
            <w:gridSpan w:val="6"/>
            <w:tcBorders>
              <w:top w:val="single" w:color="auto" w:sz="4" w:space="0"/>
              <w:left w:val="single" w:color="auto" w:sz="4" w:space="0"/>
              <w:bottom w:val="single" w:color="auto" w:sz="4" w:space="0"/>
              <w:right w:val="single" w:color="auto" w:sz="4" w:space="0"/>
            </w:tcBorders>
            <w:vAlign w:val="center"/>
          </w:tcPr>
          <w:p w14:paraId="5CD8F1F3">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18A4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4DAF1E6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75" w:type="pct"/>
            <w:gridSpan w:val="3"/>
            <w:tcBorders>
              <w:top w:val="single" w:color="auto" w:sz="4" w:space="0"/>
              <w:left w:val="single" w:color="auto" w:sz="4" w:space="0"/>
              <w:right w:val="single" w:color="auto" w:sz="4" w:space="0"/>
            </w:tcBorders>
            <w:vAlign w:val="center"/>
          </w:tcPr>
          <w:p w14:paraId="734927E0">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w:t>
            </w:r>
            <w:r>
              <w:rPr>
                <w:rFonts w:cs="Times New Roman" w:asciiTheme="minorEastAsia" w:hAnsiTheme="minorEastAsia"/>
              </w:rPr>
              <w:sym w:font="Wingdings 2" w:char="F052"/>
            </w:r>
            <w:r>
              <w:rPr>
                <w:rFonts w:cs="Times New Roman" w:asciiTheme="minorEastAsia" w:hAnsiTheme="minorEastAsia"/>
              </w:rPr>
              <w:t>专业选修课□专业技能课</w:t>
            </w:r>
          </w:p>
        </w:tc>
        <w:tc>
          <w:tcPr>
            <w:tcW w:w="537" w:type="pct"/>
            <w:tcBorders>
              <w:top w:val="single" w:color="auto" w:sz="4" w:space="0"/>
              <w:left w:val="single" w:color="auto" w:sz="4" w:space="0"/>
              <w:bottom w:val="single" w:color="auto" w:sz="4" w:space="0"/>
              <w:right w:val="single" w:color="auto" w:sz="4" w:space="0"/>
            </w:tcBorders>
            <w:vAlign w:val="center"/>
          </w:tcPr>
          <w:p w14:paraId="2AA309EE">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657" w:type="pct"/>
            <w:gridSpan w:val="2"/>
            <w:tcBorders>
              <w:top w:val="single" w:color="auto" w:sz="4" w:space="0"/>
              <w:left w:val="single" w:color="auto" w:sz="4" w:space="0"/>
              <w:bottom w:val="single" w:color="auto" w:sz="4" w:space="0"/>
              <w:right w:val="single" w:color="auto" w:sz="4" w:space="0"/>
            </w:tcBorders>
            <w:vAlign w:val="center"/>
          </w:tcPr>
          <w:p w14:paraId="3F978109">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sym w:font="Wingdings 2" w:char="F052"/>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理实一体</w:t>
            </w:r>
          </w:p>
          <w:p w14:paraId="5AE7D72C">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417A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7C40EA6A">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0" w:type="pct"/>
            <w:gridSpan w:val="6"/>
            <w:tcBorders>
              <w:top w:val="single" w:color="auto" w:sz="4" w:space="0"/>
              <w:left w:val="single" w:color="auto" w:sz="4" w:space="0"/>
              <w:right w:val="single" w:color="auto" w:sz="4" w:space="0"/>
            </w:tcBorders>
            <w:vAlign w:val="center"/>
          </w:tcPr>
          <w:p w14:paraId="15282D70">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《化工单元操作技术》、《高聚物合成工艺与设备》</w:t>
            </w:r>
          </w:p>
        </w:tc>
      </w:tr>
      <w:tr w14:paraId="2460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1F15FB18">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0" w:type="pct"/>
            <w:gridSpan w:val="6"/>
            <w:tcBorders>
              <w:top w:val="single" w:color="auto" w:sz="4" w:space="0"/>
              <w:left w:val="single" w:color="auto" w:sz="4" w:space="0"/>
              <w:right w:val="single" w:color="auto" w:sz="4" w:space="0"/>
            </w:tcBorders>
            <w:vAlign w:val="center"/>
          </w:tcPr>
          <w:p w14:paraId="3BDBF875">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《岗位实习》</w:t>
            </w:r>
          </w:p>
        </w:tc>
      </w:tr>
      <w:tr w14:paraId="7808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3B7A37CF">
            <w:pPr>
              <w:jc w:val="center"/>
              <w:rPr>
                <w:rFonts w:ascii="Times New Roman" w:hAnsi="Times New Roman" w:cs="Times New Roman"/>
                <w:b/>
              </w:rPr>
            </w:pPr>
            <w:r>
              <w:rPr>
                <w:rFonts w:ascii="Times New Roman" w:hAnsi="Times New Roman" w:eastAsia="宋体" w:cs="Times New Roman"/>
                <w:b/>
              </w:rPr>
              <w:t>选用教材</w:t>
            </w:r>
          </w:p>
        </w:tc>
        <w:tc>
          <w:tcPr>
            <w:tcW w:w="4370" w:type="pct"/>
            <w:gridSpan w:val="6"/>
            <w:tcBorders>
              <w:top w:val="single" w:color="auto" w:sz="4" w:space="0"/>
              <w:left w:val="single" w:color="auto" w:sz="4" w:space="0"/>
              <w:right w:val="single" w:color="auto" w:sz="4" w:space="0"/>
            </w:tcBorders>
            <w:shd w:val="clear" w:color="auto" w:fill="auto"/>
            <w:vAlign w:val="center"/>
          </w:tcPr>
          <w:p w14:paraId="4585EF46">
            <w:pPr>
              <w:jc w:val="center"/>
              <w:rPr>
                <w:rFonts w:ascii="Times New Roman" w:hAnsi="Times New Roman" w:eastAsia="宋体" w:cs="Times New Roman"/>
              </w:rPr>
            </w:pPr>
            <w:r>
              <w:rPr>
                <w:rFonts w:ascii="Times New Roman" w:hAnsi="Times New Roman" w:eastAsia="宋体" w:cs="Times New Roman"/>
              </w:rPr>
              <w:t>《智能制造概论》（郭琼、姚晓宁，机械工业出版社，出版年份2021年，ISBN号：9787111678335)</w:t>
            </w:r>
          </w:p>
        </w:tc>
      </w:tr>
      <w:tr w14:paraId="327F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064B510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75" w:type="pct"/>
            <w:gridSpan w:val="3"/>
            <w:tcBorders>
              <w:top w:val="single" w:color="auto" w:sz="4" w:space="0"/>
              <w:left w:val="single" w:color="auto" w:sz="4" w:space="0"/>
              <w:right w:val="single" w:color="auto" w:sz="4" w:space="0"/>
            </w:tcBorders>
            <w:vAlign w:val="center"/>
          </w:tcPr>
          <w:p w14:paraId="36153BC4">
            <w:pPr>
              <w:widowControl/>
              <w:jc w:val="center"/>
              <w:rPr>
                <w:rFonts w:ascii="Times New Roman" w:hAnsi="Times New Roman" w:cs="Times New Roman"/>
              </w:rPr>
            </w:pPr>
            <w:r>
              <w:rPr>
                <w:rFonts w:ascii="Times New Roman" w:hAnsi="Times New Roman" w:cs="Times New Roman"/>
              </w:rPr>
              <w:t>石红锦</w:t>
            </w:r>
          </w:p>
        </w:tc>
        <w:tc>
          <w:tcPr>
            <w:tcW w:w="537" w:type="pct"/>
            <w:tcBorders>
              <w:top w:val="single" w:color="auto" w:sz="4" w:space="0"/>
              <w:left w:val="single" w:color="auto" w:sz="4" w:space="0"/>
              <w:bottom w:val="single" w:color="auto" w:sz="4" w:space="0"/>
              <w:right w:val="single" w:color="auto" w:sz="4" w:space="0"/>
            </w:tcBorders>
            <w:vAlign w:val="center"/>
          </w:tcPr>
          <w:p w14:paraId="0D69E8BA">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657" w:type="pct"/>
            <w:gridSpan w:val="2"/>
            <w:tcBorders>
              <w:top w:val="single" w:color="auto" w:sz="4" w:space="0"/>
              <w:left w:val="single" w:color="auto" w:sz="4" w:space="0"/>
              <w:bottom w:val="single" w:color="auto" w:sz="4" w:space="0"/>
              <w:right w:val="single" w:color="auto" w:sz="4" w:space="0"/>
            </w:tcBorders>
            <w:vAlign w:val="center"/>
          </w:tcPr>
          <w:p w14:paraId="717F11D1">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2025年07月01日</w:t>
            </w:r>
          </w:p>
        </w:tc>
      </w:tr>
      <w:tr w14:paraId="5B65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786091E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75" w:type="pct"/>
            <w:gridSpan w:val="3"/>
            <w:tcBorders>
              <w:top w:val="single" w:color="auto" w:sz="4" w:space="0"/>
              <w:left w:val="single" w:color="auto" w:sz="4" w:space="0"/>
              <w:right w:val="single" w:color="auto" w:sz="4" w:space="0"/>
            </w:tcBorders>
            <w:vAlign w:val="center"/>
          </w:tcPr>
          <w:p w14:paraId="265C9543">
            <w:pPr>
              <w:widowControl/>
              <w:jc w:val="center"/>
              <w:rPr>
                <w:rFonts w:ascii="Times New Roman" w:hAnsi="Times New Roman" w:cs="Times New Roman"/>
              </w:rPr>
            </w:pPr>
            <w:r>
              <w:rPr>
                <w:rFonts w:ascii="Times New Roman" w:hAnsi="Times New Roman" w:cs="Times New Roman"/>
              </w:rPr>
              <w:t>石红锦</w:t>
            </w:r>
          </w:p>
        </w:tc>
        <w:tc>
          <w:tcPr>
            <w:tcW w:w="537" w:type="pct"/>
            <w:tcBorders>
              <w:top w:val="single" w:color="auto" w:sz="4" w:space="0"/>
              <w:left w:val="single" w:color="auto" w:sz="4" w:space="0"/>
              <w:bottom w:val="single" w:color="auto" w:sz="4" w:space="0"/>
              <w:right w:val="single" w:color="auto" w:sz="4" w:space="0"/>
            </w:tcBorders>
            <w:vAlign w:val="center"/>
          </w:tcPr>
          <w:p w14:paraId="6CEC56CE">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657" w:type="pct"/>
            <w:gridSpan w:val="2"/>
            <w:tcBorders>
              <w:top w:val="single" w:color="auto" w:sz="4" w:space="0"/>
              <w:left w:val="single" w:color="auto" w:sz="4" w:space="0"/>
              <w:bottom w:val="single" w:color="auto" w:sz="4" w:space="0"/>
              <w:right w:val="single" w:color="auto" w:sz="4" w:space="0"/>
            </w:tcBorders>
            <w:vAlign w:val="center"/>
          </w:tcPr>
          <w:p w14:paraId="0A57198A">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2025年08月01日</w:t>
            </w:r>
          </w:p>
        </w:tc>
      </w:tr>
    </w:tbl>
    <w:p w14:paraId="70CAA889">
      <w:pPr>
        <w:pStyle w:val="3"/>
        <w:bidi w:val="0"/>
      </w:pPr>
      <w:r>
        <w:t>二、课程定位</w:t>
      </w:r>
    </w:p>
    <w:p w14:paraId="0AEECF7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选修的一门专业课程，是在《高聚物合成工艺与设备》、《高分子材料成型加工技术》、《高分子材料分析测试技术》等先修课程基础上开设的一门理论的课程，对接高分子合成工艺工程师、高分子材料加工工程师，质检员等专业人才培养目标，面向高分子合成生产工艺设计、生产过程管控、高分子材料性能分析等工作岗位，培养学生具备严谨务实、科学求真的职业素质，具备智能工厂在高分子合成领域的应用认知、核心技术原理理解、生产流程优化分析等能力，为后续《岗位实习》等课程学习奠定基础。同时，将课程思政内容融入课程核心内容体系，帮助学生树立正确的世界观、人生观、价值观。</w:t>
      </w:r>
    </w:p>
    <w:p w14:paraId="052F88CF">
      <w:pPr>
        <w:pStyle w:val="3"/>
        <w:bidi w:val="0"/>
      </w:pPr>
      <w:r>
        <w:t>三、课程设计思路</w:t>
      </w:r>
    </w:p>
    <w:p w14:paraId="34ADEE3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高分子合成技术专业人才培养方案、智能工厂在高分子合成领域的应用趋势及相关教材确定教学内容，从智能工厂核心概念和整体架构出发，结合高分子合成行业特点，了解智能工厂领域核心赋能技术（如工业互联网、大数据、人工智能在高分子合成中的应用）；然后，掌握智能工厂在高分子合成生产中的核心应用场景及新服务、新模式、新业态，最后，对智能工厂赋能高分子合成产业的发展趋势和优化方向进行系统认知。关于教学形式，主要通过多媒体课件、行业案例视频、板书、小组讨论等课堂授课形式开展。另外，采用“校内专职教师+企业技术骨干”的团队授课模式，发挥校内教师理论教学优势和企业教师行业实践经验丰富的特长，最大限度地拓宽学生知识面，推动导论类课程学科交叉能力的培养，提升学生前沿技术获取能力。通过多元化教学评价，衡量授课内容是否能够满足学生学习要求、教学形式是否可以获得良好的学习效果，并不断完善课程授课方案。</w:t>
      </w:r>
    </w:p>
    <w:p w14:paraId="2FE5EE4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中国智造、创新强国”的课程思政价值链，将中国智能工厂领域原始创新故事引入课堂，融入党史教育相关内容；结合中国智能制造领域科学家以及行业工程师的奋斗经历，将创新精神和工匠精神传递给学生，促使专业知识与思政教育水乳交融。</w:t>
      </w:r>
    </w:p>
    <w:p w14:paraId="7EF60C3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相统一。为适应新一轮科技革命和产业变革趋势，紧紧围绕国家“中国制造 2025”战略和区域高分子合成产业发展需要，精准对接高分子合成领域智能工厂相关岗位新需求，融入智能工厂在高分子合成中的应用新技术、高分子材料相关1+X证书、职业技能大赛、学科竞赛以及创新创业大赛等内容重构教学内容，以培养具有多样化、创新型、具备竞争力的高素质复合型新工科高职技能人才为目标，创新“产学研创”融合模式，初步实现了“岗课赛证”融通。</w:t>
      </w:r>
    </w:p>
    <w:p w14:paraId="5ADFA5D6">
      <w:pPr>
        <w:pStyle w:val="3"/>
        <w:bidi w:val="0"/>
      </w:pPr>
      <w:r>
        <w:t>四、课程目标</w:t>
      </w:r>
    </w:p>
    <w:p w14:paraId="76C91494">
      <w:pPr>
        <w:adjustRightInd w:val="0"/>
        <w:snapToGrid w:val="0"/>
        <w:spacing w:line="440" w:lineRule="exact"/>
        <w:ind w:firstLine="482" w:firstLineChars="200"/>
        <w:rPr>
          <w:rFonts w:ascii="Times New Roman" w:hAnsi="Times New Roman" w:cs="Times New Roman"/>
          <w:b/>
          <w:sz w:val="24"/>
        </w:rPr>
      </w:pPr>
      <w:bookmarkStart w:id="264" w:name="OLE_LINK45"/>
      <w:bookmarkStart w:id="265" w:name="OLE_LINK44"/>
      <w:r>
        <w:rPr>
          <w:rFonts w:ascii="Times New Roman" w:hAnsi="Times New Roman" w:cs="Times New Roman"/>
          <w:b/>
          <w:sz w:val="24"/>
        </w:rPr>
        <w:t>（一）知识目标</w:t>
      </w:r>
      <w:bookmarkEnd w:id="264"/>
      <w:bookmarkEnd w:id="265"/>
    </w:p>
    <w:p w14:paraId="7571CE4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 了解制造、先进制造技术的定义，智能制造的内涵、目标及发展历程，知晓全球制造业发展变革趋势；</w:t>
      </w:r>
    </w:p>
    <w:p w14:paraId="4040A4D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 熟悉美国工业互联网、德国工业4.0及中国制造2025的核心内容，掌握三国制造业发展战略的差异；</w:t>
      </w:r>
    </w:p>
    <w:p w14:paraId="51BBD7E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 熟悉现代设计技术、先进制造工艺技术、现代生产管理技术的核心类型及应用特点；</w:t>
      </w:r>
    </w:p>
    <w:p w14:paraId="2C156CD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 掌握智能制造系统的特征、架构及核心技术CPS的内涵，理解数字化、网络化、智能化制造三个范式的核心要义；</w:t>
      </w:r>
    </w:p>
    <w:p w14:paraId="39EA7C1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 了解智能制造关键技术（射频识别、云计算与大数据、工业互联网、人工智能等）的基本概念及应用场景；</w:t>
      </w:r>
    </w:p>
    <w:p w14:paraId="4C33A56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A6. 熟悉智能制造相关行业标准的核心要求，了解智能制造在工业生产中的实际应用逻辑。</w:t>
      </w:r>
    </w:p>
    <w:p w14:paraId="239D4379">
      <w:pPr>
        <w:adjustRightInd w:val="0"/>
        <w:snapToGrid w:val="0"/>
        <w:spacing w:line="440" w:lineRule="exact"/>
        <w:ind w:firstLine="482" w:firstLineChars="200"/>
        <w:rPr>
          <w:rFonts w:ascii="Times New Roman" w:hAnsi="Times New Roman" w:cs="Times New Roman"/>
          <w:b/>
          <w:sz w:val="24"/>
        </w:rPr>
      </w:pPr>
      <w:bookmarkStart w:id="266" w:name="OLE_LINK46"/>
      <w:bookmarkStart w:id="267" w:name="OLE_LINK47"/>
      <w:r>
        <w:rPr>
          <w:rFonts w:ascii="Times New Roman" w:hAnsi="Times New Roman" w:cs="Times New Roman"/>
          <w:b/>
          <w:sz w:val="24"/>
        </w:rPr>
        <w:t>（二）能力目标</w:t>
      </w:r>
    </w:p>
    <w:bookmarkEnd w:id="266"/>
    <w:bookmarkEnd w:id="267"/>
    <w:p w14:paraId="43AEE62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 能依据教材知识点，分析不同制造业发展战略的核心优势与适用场景；</w:t>
      </w:r>
    </w:p>
    <w:p w14:paraId="22C7FD7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 善用先进制造技术、智能制造系统相关理论，解读教材中智能制造应用案例的技术逻辑；</w:t>
      </w:r>
    </w:p>
    <w:p w14:paraId="5A501E5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 能梳理教材核心知识点，构建“基础概念-核心技术-应用案例”的知识框架；</w:t>
      </w:r>
    </w:p>
    <w:p w14:paraId="2F3A43D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 能结合高分子合成行业特点，初步判断智能制造关键技术在本行业的适配应用方向；</w:t>
      </w:r>
    </w:p>
    <w:p w14:paraId="0EA7E0F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 善用团队协作模式参与教材案例研讨，清晰表达对智能制造技术应用的见解；</w:t>
      </w:r>
    </w:p>
    <w:p w14:paraId="065ABF1A">
      <w:pPr>
        <w:adjustRightInd w:val="0"/>
        <w:snapToGrid w:val="0"/>
        <w:spacing w:line="440" w:lineRule="exact"/>
        <w:ind w:firstLine="482" w:firstLineChars="200"/>
        <w:rPr>
          <w:rFonts w:ascii="Times New Roman" w:hAnsi="Times New Roman" w:cs="Times New Roman"/>
          <w:b/>
          <w:sz w:val="24"/>
        </w:rPr>
      </w:pPr>
      <w:r>
        <w:rPr>
          <w:rFonts w:ascii="Times New Roman" w:hAnsi="Times New Roman" w:cs="Times New Roman"/>
          <w:b/>
          <w:sz w:val="24"/>
        </w:rPr>
        <w:t>（三）素质目标</w:t>
      </w:r>
    </w:p>
    <w:p w14:paraId="619D8D2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 培养学生严谨的理论学习态度，养成主动梳理教材知识点、深入钻研理论的学习习惯；</w:t>
      </w:r>
    </w:p>
    <w:p w14:paraId="2D8CDB9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 培养学生的逻辑思维能力，能清晰梳理教材中不同技术、系统间的内在关联；</w:t>
      </w:r>
    </w:p>
    <w:p w14:paraId="5301E6B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 提升学生的案例分析能力和表达能力，能在课堂研讨中精准传递对教材内容的理解；</w:t>
      </w:r>
    </w:p>
    <w:p w14:paraId="1846C3E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 培养学生的行业适配思维，能主动关联教材理论与高分子合成行业实际需求；</w:t>
      </w:r>
    </w:p>
    <w:p w14:paraId="0313883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 增强学生的技术敬畏意识，理解智能制造技术对产业升级的核心价值，树立尊重技术、钻研理论的理念；</w:t>
      </w:r>
    </w:p>
    <w:p w14:paraId="0E9A3F3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C6. 培养学生的绿色发展认知，结合教材绿色设计等知识点，树立符合行业发展的生态理念。</w:t>
      </w:r>
    </w:p>
    <w:p w14:paraId="0F900CF5">
      <w:pPr>
        <w:adjustRightInd w:val="0"/>
        <w:snapToGrid w:val="0"/>
        <w:spacing w:line="440" w:lineRule="exact"/>
        <w:ind w:firstLine="482" w:firstLineChars="200"/>
        <w:rPr>
          <w:rFonts w:ascii="Times New Roman" w:hAnsi="Times New Roman" w:cs="Times New Roman"/>
          <w:b/>
          <w:sz w:val="24"/>
        </w:rPr>
      </w:pPr>
      <w:r>
        <w:rPr>
          <w:rFonts w:ascii="Times New Roman" w:hAnsi="Times New Roman" w:cs="Times New Roman"/>
          <w:b/>
          <w:sz w:val="24"/>
        </w:rPr>
        <w:t>（四）思政目标</w:t>
      </w:r>
    </w:p>
    <w:p w14:paraId="6AF3CC1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 职业道德：树立“爱岗敬业、诚实守信、精益求精”的职业理念，遵守智能制造行业职业道德规范和岗位行为准则；</w:t>
      </w:r>
    </w:p>
    <w:p w14:paraId="2385132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 工匠精神：培育“严谨细致、追求卓越、持之以恒”的工匠精神，杜绝敷衍了事、投机取巧的工作态度；</w:t>
      </w:r>
    </w:p>
    <w:p w14:paraId="3561344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 法治意识：增强法治观念，自觉遵守智能制造行业相关法律法规和规章制度，做到依法从业、合规操作；</w:t>
      </w:r>
    </w:p>
    <w:p w14:paraId="7658B90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 社会责任：强化“科技报国、服务社会”的责任担当，理解智能工厂在国家制造业转型升级、实现“中国制造 2025”战略中的核心作用，树立为行业发展和社会建设贡献力量的信念；</w:t>
      </w:r>
    </w:p>
    <w:p w14:paraId="66F1AA0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 家国情怀：结合我国智能工厂行业发展历程和国家重大智能制造工程案例（如大国重器中的智能生产基地），激发民族自豪感和爱国热情，培养“强国有我”的使命意识；</w:t>
      </w:r>
    </w:p>
    <w:p w14:paraId="21F3A72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 创新意识：鼓励突破思维定势，勇于探索智能工厂新技术、新方法，培养敢为人先、勇于担当的创新精神；</w:t>
      </w:r>
    </w:p>
    <w:p w14:paraId="3A411ED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 生态文明：树立绿色发展理念，结合教材绿色设计知识点，践行生态责任。</w:t>
      </w:r>
    </w:p>
    <w:p w14:paraId="6ED7091C">
      <w:pPr>
        <w:pStyle w:val="3"/>
        <w:bidi w:val="0"/>
      </w:pPr>
      <w: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2903"/>
        <w:gridCol w:w="724"/>
        <w:gridCol w:w="724"/>
        <w:gridCol w:w="904"/>
        <w:gridCol w:w="904"/>
        <w:gridCol w:w="1330"/>
        <w:gridCol w:w="542"/>
        <w:gridCol w:w="428"/>
      </w:tblGrid>
      <w:tr w14:paraId="0DEE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05" w:type="pct"/>
            <w:vAlign w:val="center"/>
          </w:tcPr>
          <w:p w14:paraId="6E24A65D">
            <w:pPr>
              <w:adjustRightInd w:val="0"/>
              <w:snapToGrid w:val="0"/>
              <w:jc w:val="center"/>
              <w:rPr>
                <w:rFonts w:ascii="Times New Roman" w:hAnsi="Times New Roman" w:cs="Times New Roman"/>
                <w:b/>
                <w:bCs/>
                <w:szCs w:val="21"/>
              </w:rPr>
            </w:pPr>
            <w:r>
              <w:rPr>
                <w:rFonts w:ascii="Times New Roman" w:hAnsi="Times New Roman" w:cs="Times New Roman"/>
                <w:b/>
                <w:bCs/>
                <w:szCs w:val="21"/>
              </w:rPr>
              <w:t>学习情境（章）</w:t>
            </w:r>
          </w:p>
        </w:tc>
        <w:tc>
          <w:tcPr>
            <w:tcW w:w="1473" w:type="pct"/>
            <w:vAlign w:val="center"/>
          </w:tcPr>
          <w:p w14:paraId="1E85D4BB">
            <w:pPr>
              <w:adjustRightInd w:val="0"/>
              <w:snapToGrid w:val="0"/>
              <w:jc w:val="center"/>
              <w:rPr>
                <w:rFonts w:ascii="Times New Roman" w:hAnsi="Times New Roman" w:cs="Times New Roman"/>
                <w:b/>
                <w:bCs/>
                <w:szCs w:val="21"/>
              </w:rPr>
            </w:pPr>
            <w:r>
              <w:rPr>
                <w:rFonts w:ascii="Times New Roman" w:hAnsi="Times New Roman" w:cs="Times New Roman"/>
                <w:b/>
                <w:bCs/>
                <w:szCs w:val="21"/>
              </w:rPr>
              <w:t>工作任务（节）</w:t>
            </w:r>
          </w:p>
        </w:tc>
        <w:tc>
          <w:tcPr>
            <w:tcW w:w="368" w:type="pct"/>
            <w:vAlign w:val="center"/>
          </w:tcPr>
          <w:p w14:paraId="20A361F8">
            <w:pPr>
              <w:adjustRightInd w:val="0"/>
              <w:snapToGrid w:val="0"/>
              <w:jc w:val="center"/>
              <w:rPr>
                <w:rFonts w:ascii="Times New Roman" w:hAnsi="Times New Roman" w:cs="Times New Roman"/>
                <w:b/>
                <w:bCs/>
                <w:szCs w:val="21"/>
              </w:rPr>
            </w:pPr>
            <w:r>
              <w:rPr>
                <w:rFonts w:ascii="Times New Roman" w:hAnsi="Times New Roman" w:cs="Times New Roman"/>
                <w:b/>
                <w:bCs/>
                <w:szCs w:val="21"/>
              </w:rPr>
              <w:t>知识点(A)</w:t>
            </w:r>
          </w:p>
        </w:tc>
        <w:tc>
          <w:tcPr>
            <w:tcW w:w="368" w:type="pct"/>
            <w:vAlign w:val="center"/>
          </w:tcPr>
          <w:p w14:paraId="2C660CCE">
            <w:pPr>
              <w:adjustRightInd w:val="0"/>
              <w:snapToGrid w:val="0"/>
              <w:jc w:val="center"/>
              <w:rPr>
                <w:rFonts w:ascii="Times New Roman" w:hAnsi="Times New Roman" w:cs="Times New Roman"/>
                <w:b/>
                <w:bCs/>
                <w:szCs w:val="21"/>
              </w:rPr>
            </w:pPr>
            <w:r>
              <w:rPr>
                <w:rFonts w:ascii="Times New Roman" w:hAnsi="Times New Roman" w:cs="Times New Roman"/>
                <w:b/>
                <w:bCs/>
                <w:szCs w:val="21"/>
              </w:rPr>
              <w:t>技能点(B)</w:t>
            </w:r>
          </w:p>
        </w:tc>
        <w:tc>
          <w:tcPr>
            <w:tcW w:w="459" w:type="pct"/>
            <w:vAlign w:val="center"/>
          </w:tcPr>
          <w:p w14:paraId="7496A54D">
            <w:pPr>
              <w:adjustRightInd w:val="0"/>
              <w:snapToGrid w:val="0"/>
              <w:jc w:val="center"/>
              <w:rPr>
                <w:rFonts w:ascii="Times New Roman" w:hAnsi="Times New Roman" w:cs="Times New Roman"/>
                <w:b/>
                <w:bCs/>
                <w:szCs w:val="21"/>
              </w:rPr>
            </w:pPr>
            <w:r>
              <w:rPr>
                <w:rFonts w:ascii="Times New Roman" w:hAnsi="Times New Roman" w:cs="Times New Roman"/>
                <w:b/>
                <w:bCs/>
                <w:szCs w:val="21"/>
              </w:rPr>
              <w:t>素质目标(C)</w:t>
            </w:r>
          </w:p>
        </w:tc>
        <w:tc>
          <w:tcPr>
            <w:tcW w:w="459" w:type="pct"/>
            <w:vAlign w:val="center"/>
          </w:tcPr>
          <w:p w14:paraId="483F3479">
            <w:pPr>
              <w:adjustRightInd w:val="0"/>
              <w:snapToGrid w:val="0"/>
              <w:jc w:val="center"/>
              <w:rPr>
                <w:rFonts w:ascii="Times New Roman" w:hAnsi="Times New Roman" w:cs="Times New Roman"/>
                <w:b/>
                <w:bCs/>
                <w:szCs w:val="21"/>
              </w:rPr>
            </w:pPr>
            <w:r>
              <w:rPr>
                <w:rFonts w:ascii="Times New Roman" w:hAnsi="Times New Roman" w:cs="Times New Roman"/>
                <w:b/>
                <w:bCs/>
                <w:szCs w:val="21"/>
              </w:rPr>
              <w:t>思政元素(D)</w:t>
            </w:r>
          </w:p>
        </w:tc>
        <w:tc>
          <w:tcPr>
            <w:tcW w:w="675" w:type="pct"/>
            <w:vAlign w:val="center"/>
          </w:tcPr>
          <w:p w14:paraId="5DA83282">
            <w:pPr>
              <w:adjustRightInd w:val="0"/>
              <w:snapToGrid w:val="0"/>
              <w:jc w:val="center"/>
              <w:rPr>
                <w:rFonts w:ascii="Times New Roman" w:hAnsi="Times New Roman" w:cs="Times New Roman"/>
                <w:b/>
                <w:bCs/>
                <w:szCs w:val="21"/>
              </w:rPr>
            </w:pPr>
            <w:r>
              <w:rPr>
                <w:rFonts w:ascii="Times New Roman" w:hAnsi="Times New Roman" w:cs="Times New Roman"/>
                <w:b/>
                <w:bCs/>
                <w:szCs w:val="21"/>
              </w:rPr>
              <w:t>对应培养规格支撑要点</w:t>
            </w:r>
          </w:p>
        </w:tc>
        <w:tc>
          <w:tcPr>
            <w:tcW w:w="275" w:type="pct"/>
            <w:vAlign w:val="center"/>
          </w:tcPr>
          <w:p w14:paraId="1119811E">
            <w:pPr>
              <w:adjustRightInd w:val="0"/>
              <w:snapToGrid w:val="0"/>
              <w:jc w:val="center"/>
              <w:rPr>
                <w:rFonts w:ascii="Times New Roman" w:hAnsi="Times New Roman" w:cs="Times New Roman"/>
                <w:b/>
                <w:bCs/>
                <w:szCs w:val="21"/>
              </w:rPr>
            </w:pPr>
            <w:r>
              <w:rPr>
                <w:rFonts w:ascii="Times New Roman" w:hAnsi="Times New Roman" w:cs="Times New Roman"/>
                <w:b/>
                <w:bCs/>
                <w:szCs w:val="21"/>
              </w:rPr>
              <w:t>学时</w:t>
            </w:r>
          </w:p>
        </w:tc>
        <w:tc>
          <w:tcPr>
            <w:tcW w:w="214" w:type="pct"/>
            <w:vAlign w:val="center"/>
          </w:tcPr>
          <w:p w14:paraId="3AD2717B">
            <w:pPr>
              <w:adjustRightInd w:val="0"/>
              <w:snapToGrid w:val="0"/>
              <w:jc w:val="center"/>
              <w:rPr>
                <w:rFonts w:ascii="Times New Roman" w:hAnsi="Times New Roman" w:cs="Times New Roman"/>
                <w:b/>
                <w:bCs/>
                <w:szCs w:val="21"/>
              </w:rPr>
            </w:pPr>
            <w:r>
              <w:rPr>
                <w:rFonts w:ascii="Times New Roman" w:hAnsi="Times New Roman" w:cs="Times New Roman"/>
                <w:b/>
                <w:bCs/>
                <w:szCs w:val="21"/>
              </w:rPr>
              <w:t>备注</w:t>
            </w:r>
          </w:p>
        </w:tc>
      </w:tr>
      <w:tr w14:paraId="7016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pct"/>
            <w:vAlign w:val="center"/>
          </w:tcPr>
          <w:p w14:paraId="3E3DF165">
            <w:pPr>
              <w:jc w:val="center"/>
              <w:rPr>
                <w:rFonts w:ascii="Times New Roman" w:hAnsi="Times New Roman" w:cs="Times New Roman"/>
                <w:szCs w:val="21"/>
              </w:rPr>
            </w:pPr>
            <w:r>
              <w:rPr>
                <w:rFonts w:ascii="Times New Roman" w:hAnsi="Times New Roman" w:cs="Times New Roman"/>
                <w:szCs w:val="21"/>
              </w:rPr>
              <w:t>情境一：智能制造内涵及发展</w:t>
            </w:r>
          </w:p>
        </w:tc>
        <w:tc>
          <w:tcPr>
            <w:tcW w:w="1473" w:type="pct"/>
            <w:vAlign w:val="center"/>
          </w:tcPr>
          <w:p w14:paraId="28CD89AF">
            <w:pPr>
              <w:jc w:val="center"/>
              <w:rPr>
                <w:rFonts w:ascii="Times New Roman" w:hAnsi="Times New Roman" w:cs="Times New Roman"/>
                <w:szCs w:val="21"/>
              </w:rPr>
            </w:pPr>
            <w:r>
              <w:rPr>
                <w:rFonts w:ascii="Times New Roman" w:hAnsi="Times New Roman" w:cs="Times New Roman"/>
                <w:szCs w:val="21"/>
              </w:rPr>
              <w:t>1.制造、先进制造技术认知</w:t>
            </w:r>
          </w:p>
          <w:p w14:paraId="282D2B52">
            <w:pPr>
              <w:jc w:val="center"/>
              <w:rPr>
                <w:rFonts w:ascii="Times New Roman" w:hAnsi="Times New Roman" w:cs="Times New Roman"/>
                <w:szCs w:val="21"/>
              </w:rPr>
            </w:pPr>
            <w:r>
              <w:rPr>
                <w:rFonts w:ascii="Times New Roman" w:hAnsi="Times New Roman" w:cs="Times New Roman"/>
                <w:szCs w:val="21"/>
              </w:rPr>
              <w:t>2.智能制造内涵与目标解读</w:t>
            </w:r>
          </w:p>
          <w:p w14:paraId="08B52700">
            <w:pPr>
              <w:jc w:val="center"/>
              <w:rPr>
                <w:rFonts w:ascii="Times New Roman" w:hAnsi="Times New Roman" w:cs="Times New Roman"/>
                <w:szCs w:val="21"/>
              </w:rPr>
            </w:pPr>
            <w:r>
              <w:rPr>
                <w:rFonts w:ascii="Times New Roman" w:hAnsi="Times New Roman" w:cs="Times New Roman"/>
                <w:szCs w:val="21"/>
              </w:rPr>
              <w:t>3.全球制造业发展战略（美、德、中）对比</w:t>
            </w:r>
          </w:p>
        </w:tc>
        <w:tc>
          <w:tcPr>
            <w:tcW w:w="368" w:type="pct"/>
            <w:vAlign w:val="center"/>
          </w:tcPr>
          <w:p w14:paraId="0A234CA7">
            <w:pPr>
              <w:jc w:val="center"/>
              <w:rPr>
                <w:rFonts w:ascii="Times New Roman" w:hAnsi="Times New Roman" w:cs="Times New Roman"/>
                <w:szCs w:val="21"/>
              </w:rPr>
            </w:pPr>
            <w:r>
              <w:rPr>
                <w:rFonts w:ascii="Times New Roman" w:hAnsi="Times New Roman" w:cs="Times New Roman"/>
                <w:szCs w:val="21"/>
              </w:rPr>
              <w:t>A1、A2</w:t>
            </w:r>
          </w:p>
        </w:tc>
        <w:tc>
          <w:tcPr>
            <w:tcW w:w="368" w:type="pct"/>
            <w:vAlign w:val="center"/>
          </w:tcPr>
          <w:p w14:paraId="19CA1ACC">
            <w:pPr>
              <w:jc w:val="center"/>
              <w:rPr>
                <w:rFonts w:ascii="Times New Roman" w:hAnsi="Times New Roman" w:cs="Times New Roman"/>
                <w:szCs w:val="21"/>
              </w:rPr>
            </w:pPr>
            <w:r>
              <w:rPr>
                <w:rFonts w:ascii="Times New Roman" w:hAnsi="Times New Roman" w:cs="Times New Roman"/>
                <w:szCs w:val="21"/>
              </w:rPr>
              <w:t>B1</w:t>
            </w:r>
          </w:p>
        </w:tc>
        <w:tc>
          <w:tcPr>
            <w:tcW w:w="459" w:type="pct"/>
            <w:vAlign w:val="center"/>
          </w:tcPr>
          <w:p w14:paraId="4CB24258">
            <w:pPr>
              <w:jc w:val="center"/>
              <w:rPr>
                <w:rFonts w:ascii="Times New Roman" w:hAnsi="Times New Roman" w:cs="Times New Roman"/>
                <w:szCs w:val="21"/>
              </w:rPr>
            </w:pPr>
            <w:r>
              <w:rPr>
                <w:rFonts w:ascii="Times New Roman" w:hAnsi="Times New Roman" w:cs="Times New Roman"/>
                <w:szCs w:val="21"/>
              </w:rPr>
              <w:t>C1、C5</w:t>
            </w:r>
          </w:p>
        </w:tc>
        <w:tc>
          <w:tcPr>
            <w:tcW w:w="459" w:type="pct"/>
            <w:vAlign w:val="center"/>
          </w:tcPr>
          <w:p w14:paraId="52F48AD8">
            <w:pPr>
              <w:jc w:val="center"/>
              <w:rPr>
                <w:rFonts w:ascii="Times New Roman" w:hAnsi="Times New Roman" w:cs="Times New Roman"/>
                <w:szCs w:val="21"/>
              </w:rPr>
            </w:pPr>
            <w:r>
              <w:rPr>
                <w:rFonts w:ascii="Times New Roman" w:hAnsi="Times New Roman" w:cs="Times New Roman"/>
                <w:szCs w:val="21"/>
              </w:rPr>
              <w:t>D5、D6</w:t>
            </w:r>
          </w:p>
        </w:tc>
        <w:tc>
          <w:tcPr>
            <w:tcW w:w="675" w:type="pct"/>
            <w:vMerge w:val="restart"/>
            <w:vAlign w:val="center"/>
          </w:tcPr>
          <w:p w14:paraId="799C4DD0">
            <w:pPr>
              <w:adjustRightInd w:val="0"/>
              <w:snapToGrid w:val="0"/>
              <w:jc w:val="center"/>
              <w:rPr>
                <w:rFonts w:ascii="Times New Roman" w:hAnsi="Times New Roman" w:cs="Times New Roman"/>
                <w:szCs w:val="21"/>
              </w:rPr>
            </w:pPr>
            <w:r>
              <w:rPr>
                <w:rFonts w:ascii="Times New Roman" w:hAnsi="Times New Roman" w:cs="Times New Roman"/>
                <w:szCs w:val="21"/>
              </w:rPr>
              <w:t>素质目标5</w:t>
            </w:r>
          </w:p>
          <w:p w14:paraId="7AF24835">
            <w:pPr>
              <w:adjustRightInd w:val="0"/>
              <w:snapToGrid w:val="0"/>
              <w:jc w:val="center"/>
              <w:rPr>
                <w:rFonts w:ascii="Times New Roman" w:hAnsi="Times New Roman" w:cs="Times New Roman"/>
                <w:szCs w:val="21"/>
              </w:rPr>
            </w:pPr>
            <w:r>
              <w:rPr>
                <w:rFonts w:ascii="Times New Roman" w:hAnsi="Times New Roman" w:cs="Times New Roman"/>
                <w:szCs w:val="21"/>
              </w:rPr>
              <w:t>知识目标2</w:t>
            </w:r>
          </w:p>
          <w:p w14:paraId="4D3373A1">
            <w:pPr>
              <w:jc w:val="center"/>
              <w:rPr>
                <w:rFonts w:ascii="Times New Roman" w:hAnsi="Times New Roman" w:cs="Times New Roman"/>
                <w:szCs w:val="21"/>
              </w:rPr>
            </w:pPr>
            <w:r>
              <w:rPr>
                <w:rFonts w:ascii="Times New Roman" w:hAnsi="Times New Roman" w:cs="Times New Roman"/>
                <w:szCs w:val="21"/>
              </w:rPr>
              <w:t>能力目标3</w:t>
            </w:r>
          </w:p>
        </w:tc>
        <w:tc>
          <w:tcPr>
            <w:tcW w:w="275" w:type="pct"/>
            <w:vAlign w:val="center"/>
          </w:tcPr>
          <w:p w14:paraId="30174676">
            <w:pPr>
              <w:jc w:val="center"/>
              <w:rPr>
                <w:rFonts w:ascii="Times New Roman" w:hAnsi="Times New Roman" w:cs="Times New Roman"/>
                <w:szCs w:val="21"/>
              </w:rPr>
            </w:pPr>
            <w:r>
              <w:rPr>
                <w:rFonts w:ascii="Times New Roman" w:hAnsi="Times New Roman" w:cs="Times New Roman"/>
                <w:szCs w:val="21"/>
              </w:rPr>
              <w:t>2</w:t>
            </w:r>
          </w:p>
        </w:tc>
        <w:tc>
          <w:tcPr>
            <w:tcW w:w="214" w:type="pct"/>
            <w:vAlign w:val="center"/>
          </w:tcPr>
          <w:p w14:paraId="4B1768EC">
            <w:pPr>
              <w:adjustRightInd w:val="0"/>
              <w:snapToGrid w:val="0"/>
              <w:jc w:val="center"/>
              <w:rPr>
                <w:rFonts w:ascii="Times New Roman" w:hAnsi="Times New Roman" w:cs="Times New Roman"/>
                <w:szCs w:val="21"/>
                <w:highlight w:val="yellow"/>
              </w:rPr>
            </w:pPr>
          </w:p>
        </w:tc>
      </w:tr>
      <w:tr w14:paraId="7C21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pct"/>
            <w:vAlign w:val="center"/>
          </w:tcPr>
          <w:p w14:paraId="10D0AC05">
            <w:pPr>
              <w:jc w:val="center"/>
              <w:rPr>
                <w:rFonts w:ascii="Times New Roman" w:hAnsi="Times New Roman" w:cs="Times New Roman"/>
                <w:szCs w:val="21"/>
              </w:rPr>
            </w:pPr>
            <w:r>
              <w:rPr>
                <w:rFonts w:ascii="Times New Roman" w:hAnsi="Times New Roman" w:cs="Times New Roman"/>
                <w:szCs w:val="21"/>
              </w:rPr>
              <w:t>情境二：先进制造技术</w:t>
            </w:r>
          </w:p>
        </w:tc>
        <w:tc>
          <w:tcPr>
            <w:tcW w:w="1473" w:type="pct"/>
            <w:vAlign w:val="center"/>
          </w:tcPr>
          <w:p w14:paraId="37522293">
            <w:pPr>
              <w:jc w:val="center"/>
              <w:rPr>
                <w:rFonts w:ascii="Times New Roman" w:hAnsi="Times New Roman" w:cs="Times New Roman"/>
                <w:szCs w:val="21"/>
              </w:rPr>
            </w:pPr>
            <w:r>
              <w:rPr>
                <w:rFonts w:ascii="Times New Roman" w:hAnsi="Times New Roman" w:cs="Times New Roman"/>
                <w:szCs w:val="21"/>
              </w:rPr>
              <w:t>1.现代设计技术解读</w:t>
            </w:r>
          </w:p>
          <w:p w14:paraId="19B753B5">
            <w:pPr>
              <w:jc w:val="center"/>
              <w:rPr>
                <w:rFonts w:ascii="Times New Roman" w:hAnsi="Times New Roman" w:cs="Times New Roman"/>
                <w:szCs w:val="21"/>
              </w:rPr>
            </w:pPr>
            <w:r>
              <w:rPr>
                <w:rFonts w:ascii="Times New Roman" w:hAnsi="Times New Roman" w:cs="Times New Roman"/>
                <w:szCs w:val="21"/>
              </w:rPr>
              <w:t>2.先进制造工艺技术认知 3.现代生产管理技术（ERP、MES等）学习</w:t>
            </w:r>
          </w:p>
        </w:tc>
        <w:tc>
          <w:tcPr>
            <w:tcW w:w="368" w:type="pct"/>
            <w:vAlign w:val="center"/>
          </w:tcPr>
          <w:p w14:paraId="06F96871">
            <w:pPr>
              <w:jc w:val="center"/>
              <w:rPr>
                <w:rFonts w:ascii="Times New Roman" w:hAnsi="Times New Roman" w:cs="Times New Roman"/>
                <w:szCs w:val="21"/>
              </w:rPr>
            </w:pPr>
            <w:r>
              <w:rPr>
                <w:rFonts w:ascii="Times New Roman" w:hAnsi="Times New Roman" w:cs="Times New Roman"/>
                <w:szCs w:val="21"/>
              </w:rPr>
              <w:t>A3</w:t>
            </w:r>
          </w:p>
        </w:tc>
        <w:tc>
          <w:tcPr>
            <w:tcW w:w="368" w:type="pct"/>
            <w:vAlign w:val="center"/>
          </w:tcPr>
          <w:p w14:paraId="4C8024E7">
            <w:pPr>
              <w:jc w:val="center"/>
              <w:rPr>
                <w:rFonts w:ascii="Times New Roman" w:hAnsi="Times New Roman" w:cs="Times New Roman"/>
                <w:szCs w:val="21"/>
              </w:rPr>
            </w:pPr>
            <w:r>
              <w:rPr>
                <w:rFonts w:ascii="Times New Roman" w:hAnsi="Times New Roman" w:cs="Times New Roman"/>
                <w:szCs w:val="21"/>
              </w:rPr>
              <w:t>B3</w:t>
            </w:r>
          </w:p>
        </w:tc>
        <w:tc>
          <w:tcPr>
            <w:tcW w:w="459" w:type="pct"/>
            <w:vAlign w:val="center"/>
          </w:tcPr>
          <w:p w14:paraId="7A241329">
            <w:pPr>
              <w:jc w:val="center"/>
              <w:rPr>
                <w:rFonts w:ascii="Times New Roman" w:hAnsi="Times New Roman" w:cs="Times New Roman"/>
                <w:szCs w:val="21"/>
              </w:rPr>
            </w:pPr>
            <w:r>
              <w:rPr>
                <w:rFonts w:ascii="Times New Roman" w:hAnsi="Times New Roman" w:cs="Times New Roman"/>
                <w:szCs w:val="21"/>
              </w:rPr>
              <w:t>C2、C6</w:t>
            </w:r>
          </w:p>
        </w:tc>
        <w:tc>
          <w:tcPr>
            <w:tcW w:w="459" w:type="pct"/>
            <w:vAlign w:val="center"/>
          </w:tcPr>
          <w:p w14:paraId="7D79E1A0">
            <w:pPr>
              <w:jc w:val="center"/>
              <w:rPr>
                <w:rFonts w:ascii="Times New Roman" w:hAnsi="Times New Roman" w:cs="Times New Roman"/>
                <w:szCs w:val="21"/>
              </w:rPr>
            </w:pPr>
            <w:r>
              <w:rPr>
                <w:rFonts w:ascii="Times New Roman" w:hAnsi="Times New Roman" w:cs="Times New Roman"/>
                <w:szCs w:val="21"/>
              </w:rPr>
              <w:t>D2、D7</w:t>
            </w:r>
          </w:p>
        </w:tc>
        <w:tc>
          <w:tcPr>
            <w:tcW w:w="675" w:type="pct"/>
            <w:vMerge w:val="continue"/>
            <w:vAlign w:val="center"/>
          </w:tcPr>
          <w:p w14:paraId="460E6A5D">
            <w:pPr>
              <w:jc w:val="center"/>
              <w:rPr>
                <w:rFonts w:ascii="Times New Roman" w:hAnsi="Times New Roman" w:cs="Times New Roman"/>
                <w:szCs w:val="21"/>
              </w:rPr>
            </w:pPr>
          </w:p>
        </w:tc>
        <w:tc>
          <w:tcPr>
            <w:tcW w:w="275" w:type="pct"/>
            <w:vAlign w:val="center"/>
          </w:tcPr>
          <w:p w14:paraId="2444E9F9">
            <w:pPr>
              <w:jc w:val="center"/>
              <w:rPr>
                <w:rFonts w:ascii="Times New Roman" w:hAnsi="Times New Roman" w:cs="Times New Roman"/>
                <w:szCs w:val="21"/>
              </w:rPr>
            </w:pPr>
            <w:r>
              <w:rPr>
                <w:rFonts w:ascii="Times New Roman" w:hAnsi="Times New Roman" w:cs="Times New Roman"/>
                <w:szCs w:val="21"/>
              </w:rPr>
              <w:t>2</w:t>
            </w:r>
          </w:p>
        </w:tc>
        <w:tc>
          <w:tcPr>
            <w:tcW w:w="214" w:type="pct"/>
            <w:vAlign w:val="center"/>
          </w:tcPr>
          <w:p w14:paraId="735B0666">
            <w:pPr>
              <w:adjustRightInd w:val="0"/>
              <w:snapToGrid w:val="0"/>
              <w:jc w:val="center"/>
              <w:rPr>
                <w:rFonts w:ascii="Times New Roman" w:hAnsi="Times New Roman" w:cs="Times New Roman"/>
                <w:szCs w:val="21"/>
                <w:highlight w:val="yellow"/>
              </w:rPr>
            </w:pPr>
          </w:p>
        </w:tc>
      </w:tr>
      <w:tr w14:paraId="10B2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pct"/>
            <w:vAlign w:val="center"/>
          </w:tcPr>
          <w:p w14:paraId="2FD47E17">
            <w:pPr>
              <w:jc w:val="center"/>
              <w:rPr>
                <w:rFonts w:ascii="Times New Roman" w:hAnsi="Times New Roman" w:cs="Times New Roman"/>
                <w:szCs w:val="21"/>
              </w:rPr>
            </w:pPr>
            <w:r>
              <w:rPr>
                <w:rFonts w:ascii="Times New Roman" w:hAnsi="Times New Roman" w:cs="Times New Roman"/>
                <w:szCs w:val="21"/>
              </w:rPr>
              <w:t>情境三：智能制造系统</w:t>
            </w:r>
          </w:p>
        </w:tc>
        <w:tc>
          <w:tcPr>
            <w:tcW w:w="1473" w:type="pct"/>
            <w:vAlign w:val="center"/>
          </w:tcPr>
          <w:p w14:paraId="31E197AC">
            <w:pPr>
              <w:jc w:val="center"/>
              <w:rPr>
                <w:rFonts w:ascii="Times New Roman" w:hAnsi="Times New Roman" w:cs="Times New Roman"/>
                <w:szCs w:val="21"/>
              </w:rPr>
            </w:pPr>
            <w:r>
              <w:rPr>
                <w:rFonts w:ascii="Times New Roman" w:hAnsi="Times New Roman" w:cs="Times New Roman"/>
                <w:szCs w:val="21"/>
              </w:rPr>
              <w:t>1.智能制造系统特征及架构分析</w:t>
            </w:r>
          </w:p>
          <w:p w14:paraId="5F5AAB5B">
            <w:pPr>
              <w:jc w:val="center"/>
              <w:rPr>
                <w:rFonts w:ascii="Times New Roman" w:hAnsi="Times New Roman" w:cs="Times New Roman"/>
                <w:szCs w:val="21"/>
              </w:rPr>
            </w:pPr>
            <w:r>
              <w:rPr>
                <w:rFonts w:ascii="Times New Roman" w:hAnsi="Times New Roman" w:cs="Times New Roman"/>
                <w:szCs w:val="21"/>
              </w:rPr>
              <w:t>2.核心技术CPS认知</w:t>
            </w:r>
          </w:p>
          <w:p w14:paraId="207CDB0A">
            <w:pPr>
              <w:jc w:val="center"/>
              <w:rPr>
                <w:rFonts w:ascii="Times New Roman" w:hAnsi="Times New Roman" w:cs="Times New Roman"/>
                <w:szCs w:val="21"/>
              </w:rPr>
            </w:pPr>
            <w:r>
              <w:rPr>
                <w:rFonts w:ascii="Times New Roman" w:hAnsi="Times New Roman" w:cs="Times New Roman"/>
                <w:szCs w:val="21"/>
              </w:rPr>
              <w:t>3.数字化、网络化、智能化制造范式解读</w:t>
            </w:r>
          </w:p>
        </w:tc>
        <w:tc>
          <w:tcPr>
            <w:tcW w:w="368" w:type="pct"/>
            <w:vAlign w:val="center"/>
          </w:tcPr>
          <w:p w14:paraId="0A4D1302">
            <w:pPr>
              <w:jc w:val="center"/>
              <w:rPr>
                <w:rFonts w:ascii="Times New Roman" w:hAnsi="Times New Roman" w:cs="Times New Roman"/>
                <w:szCs w:val="21"/>
              </w:rPr>
            </w:pPr>
            <w:r>
              <w:rPr>
                <w:rFonts w:ascii="Times New Roman" w:hAnsi="Times New Roman" w:cs="Times New Roman"/>
                <w:szCs w:val="21"/>
              </w:rPr>
              <w:t>A4</w:t>
            </w:r>
          </w:p>
        </w:tc>
        <w:tc>
          <w:tcPr>
            <w:tcW w:w="368" w:type="pct"/>
            <w:vAlign w:val="center"/>
          </w:tcPr>
          <w:p w14:paraId="422CE2A3">
            <w:pPr>
              <w:jc w:val="center"/>
              <w:rPr>
                <w:rFonts w:ascii="Times New Roman" w:hAnsi="Times New Roman" w:cs="Times New Roman"/>
                <w:szCs w:val="21"/>
              </w:rPr>
            </w:pPr>
            <w:r>
              <w:rPr>
                <w:rFonts w:ascii="Times New Roman" w:hAnsi="Times New Roman" w:cs="Times New Roman"/>
                <w:szCs w:val="21"/>
              </w:rPr>
              <w:t>B3、B4</w:t>
            </w:r>
          </w:p>
        </w:tc>
        <w:tc>
          <w:tcPr>
            <w:tcW w:w="459" w:type="pct"/>
            <w:vAlign w:val="center"/>
          </w:tcPr>
          <w:p w14:paraId="3DD0718D">
            <w:pPr>
              <w:jc w:val="center"/>
              <w:rPr>
                <w:rFonts w:ascii="Times New Roman" w:hAnsi="Times New Roman" w:cs="Times New Roman"/>
                <w:szCs w:val="21"/>
              </w:rPr>
            </w:pPr>
            <w:r>
              <w:rPr>
                <w:rFonts w:ascii="Times New Roman" w:hAnsi="Times New Roman" w:cs="Times New Roman"/>
                <w:szCs w:val="21"/>
              </w:rPr>
              <w:t>C2、C4</w:t>
            </w:r>
          </w:p>
        </w:tc>
        <w:tc>
          <w:tcPr>
            <w:tcW w:w="459" w:type="pct"/>
            <w:vAlign w:val="center"/>
          </w:tcPr>
          <w:p w14:paraId="2D31D9FE">
            <w:pPr>
              <w:jc w:val="center"/>
              <w:rPr>
                <w:rFonts w:ascii="Times New Roman" w:hAnsi="Times New Roman" w:cs="Times New Roman"/>
                <w:szCs w:val="21"/>
              </w:rPr>
            </w:pPr>
            <w:r>
              <w:rPr>
                <w:rFonts w:ascii="Times New Roman" w:hAnsi="Times New Roman" w:cs="Times New Roman"/>
                <w:szCs w:val="21"/>
              </w:rPr>
              <w:t>D6、D2</w:t>
            </w:r>
          </w:p>
        </w:tc>
        <w:tc>
          <w:tcPr>
            <w:tcW w:w="675" w:type="pct"/>
            <w:vMerge w:val="continue"/>
            <w:vAlign w:val="center"/>
          </w:tcPr>
          <w:p w14:paraId="7F1D0583">
            <w:pPr>
              <w:jc w:val="center"/>
              <w:rPr>
                <w:rFonts w:ascii="Times New Roman" w:hAnsi="Times New Roman" w:cs="Times New Roman"/>
                <w:szCs w:val="21"/>
              </w:rPr>
            </w:pPr>
          </w:p>
        </w:tc>
        <w:tc>
          <w:tcPr>
            <w:tcW w:w="275" w:type="pct"/>
            <w:vAlign w:val="center"/>
          </w:tcPr>
          <w:p w14:paraId="7E8FEC50">
            <w:pPr>
              <w:jc w:val="center"/>
              <w:rPr>
                <w:rFonts w:ascii="Times New Roman" w:hAnsi="Times New Roman" w:cs="Times New Roman"/>
                <w:szCs w:val="21"/>
              </w:rPr>
            </w:pPr>
            <w:r>
              <w:rPr>
                <w:rFonts w:ascii="Times New Roman" w:hAnsi="Times New Roman" w:cs="Times New Roman"/>
                <w:szCs w:val="21"/>
              </w:rPr>
              <w:t>4</w:t>
            </w:r>
          </w:p>
        </w:tc>
        <w:tc>
          <w:tcPr>
            <w:tcW w:w="214" w:type="pct"/>
            <w:vAlign w:val="center"/>
          </w:tcPr>
          <w:p w14:paraId="0CA8FB2D">
            <w:pPr>
              <w:adjustRightInd w:val="0"/>
              <w:snapToGrid w:val="0"/>
              <w:jc w:val="center"/>
              <w:rPr>
                <w:rFonts w:ascii="Times New Roman" w:hAnsi="Times New Roman" w:cs="Times New Roman"/>
                <w:szCs w:val="21"/>
                <w:highlight w:val="yellow"/>
              </w:rPr>
            </w:pPr>
          </w:p>
        </w:tc>
      </w:tr>
      <w:tr w14:paraId="7ECA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pct"/>
            <w:vAlign w:val="center"/>
          </w:tcPr>
          <w:p w14:paraId="5B7074E7">
            <w:pPr>
              <w:jc w:val="center"/>
              <w:rPr>
                <w:rFonts w:ascii="Times New Roman" w:hAnsi="Times New Roman" w:cs="Times New Roman"/>
                <w:szCs w:val="21"/>
              </w:rPr>
            </w:pPr>
            <w:r>
              <w:rPr>
                <w:rFonts w:ascii="Times New Roman" w:hAnsi="Times New Roman" w:cs="Times New Roman"/>
                <w:szCs w:val="21"/>
              </w:rPr>
              <w:t>情境四：智能制造关键技术</w:t>
            </w:r>
          </w:p>
        </w:tc>
        <w:tc>
          <w:tcPr>
            <w:tcW w:w="1473" w:type="pct"/>
            <w:vAlign w:val="center"/>
          </w:tcPr>
          <w:p w14:paraId="6E13FF3C">
            <w:pPr>
              <w:jc w:val="center"/>
              <w:rPr>
                <w:rFonts w:ascii="Times New Roman" w:hAnsi="Times New Roman" w:cs="Times New Roman"/>
                <w:szCs w:val="21"/>
              </w:rPr>
            </w:pPr>
            <w:r>
              <w:rPr>
                <w:rFonts w:ascii="Times New Roman" w:hAnsi="Times New Roman" w:cs="Times New Roman"/>
                <w:szCs w:val="21"/>
              </w:rPr>
              <w:t>1.射频识别、云计算与大数据技术认知</w:t>
            </w:r>
          </w:p>
          <w:p w14:paraId="7A41F48A">
            <w:pPr>
              <w:jc w:val="center"/>
              <w:rPr>
                <w:rFonts w:ascii="Times New Roman" w:hAnsi="Times New Roman" w:cs="Times New Roman"/>
                <w:szCs w:val="21"/>
              </w:rPr>
            </w:pPr>
            <w:r>
              <w:rPr>
                <w:rFonts w:ascii="Times New Roman" w:hAnsi="Times New Roman" w:cs="Times New Roman"/>
                <w:szCs w:val="21"/>
              </w:rPr>
              <w:t>2.工业互联网与人工智能应用解读</w:t>
            </w:r>
          </w:p>
          <w:p w14:paraId="48AEF739">
            <w:pPr>
              <w:jc w:val="center"/>
              <w:rPr>
                <w:rFonts w:ascii="Times New Roman" w:hAnsi="Times New Roman" w:cs="Times New Roman"/>
                <w:szCs w:val="21"/>
              </w:rPr>
            </w:pPr>
            <w:r>
              <w:rPr>
                <w:rFonts w:ascii="Times New Roman" w:hAnsi="Times New Roman" w:cs="Times New Roman"/>
                <w:szCs w:val="21"/>
              </w:rPr>
              <w:t>3.虚拟制造与数字孪生技术学习</w:t>
            </w:r>
          </w:p>
        </w:tc>
        <w:tc>
          <w:tcPr>
            <w:tcW w:w="368" w:type="pct"/>
            <w:vAlign w:val="center"/>
          </w:tcPr>
          <w:p w14:paraId="7BC534C5">
            <w:pPr>
              <w:jc w:val="center"/>
              <w:rPr>
                <w:rFonts w:ascii="Times New Roman" w:hAnsi="Times New Roman" w:cs="Times New Roman"/>
                <w:szCs w:val="21"/>
              </w:rPr>
            </w:pPr>
            <w:r>
              <w:rPr>
                <w:rFonts w:ascii="Times New Roman" w:hAnsi="Times New Roman" w:cs="Times New Roman"/>
                <w:szCs w:val="21"/>
              </w:rPr>
              <w:t>A5</w:t>
            </w:r>
          </w:p>
        </w:tc>
        <w:tc>
          <w:tcPr>
            <w:tcW w:w="368" w:type="pct"/>
            <w:vAlign w:val="center"/>
          </w:tcPr>
          <w:p w14:paraId="5CE7D38B">
            <w:pPr>
              <w:jc w:val="center"/>
              <w:rPr>
                <w:rFonts w:ascii="Times New Roman" w:hAnsi="Times New Roman" w:cs="Times New Roman"/>
                <w:szCs w:val="21"/>
              </w:rPr>
            </w:pPr>
            <w:r>
              <w:rPr>
                <w:rFonts w:ascii="Times New Roman" w:hAnsi="Times New Roman" w:cs="Times New Roman"/>
                <w:szCs w:val="21"/>
              </w:rPr>
              <w:t>B3、B4</w:t>
            </w:r>
          </w:p>
        </w:tc>
        <w:tc>
          <w:tcPr>
            <w:tcW w:w="459" w:type="pct"/>
            <w:vAlign w:val="center"/>
          </w:tcPr>
          <w:p w14:paraId="07705CE4">
            <w:pPr>
              <w:jc w:val="center"/>
              <w:rPr>
                <w:rFonts w:ascii="Times New Roman" w:hAnsi="Times New Roman" w:cs="Times New Roman"/>
                <w:szCs w:val="21"/>
              </w:rPr>
            </w:pPr>
            <w:r>
              <w:rPr>
                <w:rFonts w:ascii="Times New Roman" w:hAnsi="Times New Roman" w:cs="Times New Roman"/>
                <w:szCs w:val="21"/>
              </w:rPr>
              <w:t>C2、C4</w:t>
            </w:r>
          </w:p>
        </w:tc>
        <w:tc>
          <w:tcPr>
            <w:tcW w:w="459" w:type="pct"/>
            <w:vAlign w:val="center"/>
          </w:tcPr>
          <w:p w14:paraId="05EBA965">
            <w:pPr>
              <w:jc w:val="center"/>
              <w:rPr>
                <w:rFonts w:ascii="Times New Roman" w:hAnsi="Times New Roman" w:cs="Times New Roman"/>
                <w:szCs w:val="21"/>
              </w:rPr>
            </w:pPr>
            <w:r>
              <w:rPr>
                <w:rFonts w:ascii="Times New Roman" w:hAnsi="Times New Roman" w:cs="Times New Roman"/>
                <w:szCs w:val="21"/>
              </w:rPr>
              <w:t>D6、D4</w:t>
            </w:r>
          </w:p>
        </w:tc>
        <w:tc>
          <w:tcPr>
            <w:tcW w:w="675" w:type="pct"/>
            <w:vMerge w:val="continue"/>
            <w:vAlign w:val="center"/>
          </w:tcPr>
          <w:p w14:paraId="1D414330">
            <w:pPr>
              <w:jc w:val="center"/>
              <w:rPr>
                <w:rFonts w:ascii="Times New Roman" w:hAnsi="Times New Roman" w:cs="Times New Roman"/>
                <w:szCs w:val="21"/>
              </w:rPr>
            </w:pPr>
          </w:p>
        </w:tc>
        <w:tc>
          <w:tcPr>
            <w:tcW w:w="275" w:type="pct"/>
            <w:vAlign w:val="center"/>
          </w:tcPr>
          <w:p w14:paraId="14C3BDF5">
            <w:pPr>
              <w:jc w:val="center"/>
              <w:rPr>
                <w:rFonts w:ascii="Times New Roman" w:hAnsi="Times New Roman" w:cs="Times New Roman"/>
                <w:szCs w:val="21"/>
              </w:rPr>
            </w:pPr>
            <w:r>
              <w:rPr>
                <w:rFonts w:ascii="Times New Roman" w:hAnsi="Times New Roman" w:cs="Times New Roman"/>
                <w:szCs w:val="21"/>
              </w:rPr>
              <w:t>4</w:t>
            </w:r>
          </w:p>
        </w:tc>
        <w:tc>
          <w:tcPr>
            <w:tcW w:w="214" w:type="pct"/>
            <w:vAlign w:val="center"/>
          </w:tcPr>
          <w:p w14:paraId="7C5A0090">
            <w:pPr>
              <w:adjustRightInd w:val="0"/>
              <w:snapToGrid w:val="0"/>
              <w:jc w:val="center"/>
              <w:rPr>
                <w:rFonts w:ascii="Times New Roman" w:hAnsi="Times New Roman" w:cs="Times New Roman"/>
                <w:szCs w:val="21"/>
                <w:highlight w:val="yellow"/>
              </w:rPr>
            </w:pPr>
          </w:p>
        </w:tc>
      </w:tr>
      <w:tr w14:paraId="2A54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pct"/>
            <w:vAlign w:val="center"/>
          </w:tcPr>
          <w:p w14:paraId="113A2BCE">
            <w:pPr>
              <w:jc w:val="center"/>
              <w:rPr>
                <w:rFonts w:ascii="Times New Roman" w:hAnsi="Times New Roman" w:cs="Times New Roman"/>
                <w:szCs w:val="21"/>
              </w:rPr>
            </w:pPr>
            <w:r>
              <w:rPr>
                <w:rFonts w:ascii="Times New Roman" w:hAnsi="Times New Roman" w:cs="Times New Roman"/>
                <w:szCs w:val="21"/>
              </w:rPr>
              <w:t>情境五：智能制造应用案例分析</w:t>
            </w:r>
          </w:p>
        </w:tc>
        <w:tc>
          <w:tcPr>
            <w:tcW w:w="1473" w:type="pct"/>
            <w:vAlign w:val="center"/>
          </w:tcPr>
          <w:p w14:paraId="6F769B37">
            <w:pPr>
              <w:jc w:val="center"/>
              <w:rPr>
                <w:rFonts w:ascii="Times New Roman" w:hAnsi="Times New Roman" w:cs="Times New Roman"/>
                <w:szCs w:val="21"/>
              </w:rPr>
            </w:pPr>
            <w:r>
              <w:rPr>
                <w:rFonts w:ascii="Times New Roman" w:hAnsi="Times New Roman" w:cs="Times New Roman"/>
                <w:szCs w:val="21"/>
              </w:rPr>
              <w:t>1.个性化定制类案例分析 2.自动生产线类案例分析 3.预测性维护类案例分析</w:t>
            </w:r>
          </w:p>
        </w:tc>
        <w:tc>
          <w:tcPr>
            <w:tcW w:w="368" w:type="pct"/>
            <w:vAlign w:val="center"/>
          </w:tcPr>
          <w:p w14:paraId="4B0A85AB">
            <w:pPr>
              <w:jc w:val="center"/>
              <w:rPr>
                <w:rFonts w:ascii="Times New Roman" w:hAnsi="Times New Roman" w:cs="Times New Roman"/>
                <w:szCs w:val="21"/>
              </w:rPr>
            </w:pPr>
            <w:r>
              <w:rPr>
                <w:rFonts w:ascii="Times New Roman" w:hAnsi="Times New Roman" w:cs="Times New Roman"/>
                <w:szCs w:val="21"/>
              </w:rPr>
              <w:t>A6</w:t>
            </w:r>
          </w:p>
        </w:tc>
        <w:tc>
          <w:tcPr>
            <w:tcW w:w="368" w:type="pct"/>
            <w:vAlign w:val="center"/>
          </w:tcPr>
          <w:p w14:paraId="17FD8415">
            <w:pPr>
              <w:jc w:val="center"/>
              <w:rPr>
                <w:rFonts w:ascii="Times New Roman" w:hAnsi="Times New Roman" w:cs="Times New Roman"/>
                <w:szCs w:val="21"/>
              </w:rPr>
            </w:pPr>
            <w:r>
              <w:rPr>
                <w:rFonts w:ascii="Times New Roman" w:hAnsi="Times New Roman" w:cs="Times New Roman"/>
                <w:szCs w:val="21"/>
              </w:rPr>
              <w:t>B2、B5</w:t>
            </w:r>
          </w:p>
        </w:tc>
        <w:tc>
          <w:tcPr>
            <w:tcW w:w="459" w:type="pct"/>
            <w:vAlign w:val="center"/>
          </w:tcPr>
          <w:p w14:paraId="469CDF76">
            <w:pPr>
              <w:jc w:val="center"/>
              <w:rPr>
                <w:rFonts w:ascii="Times New Roman" w:hAnsi="Times New Roman" w:cs="Times New Roman"/>
                <w:szCs w:val="21"/>
              </w:rPr>
            </w:pPr>
            <w:r>
              <w:rPr>
                <w:rFonts w:ascii="Times New Roman" w:hAnsi="Times New Roman" w:cs="Times New Roman"/>
                <w:szCs w:val="21"/>
              </w:rPr>
              <w:t>C3、C4</w:t>
            </w:r>
          </w:p>
        </w:tc>
        <w:tc>
          <w:tcPr>
            <w:tcW w:w="459" w:type="pct"/>
            <w:vAlign w:val="center"/>
          </w:tcPr>
          <w:p w14:paraId="709B4F33">
            <w:pPr>
              <w:jc w:val="center"/>
              <w:rPr>
                <w:rFonts w:ascii="Times New Roman" w:hAnsi="Times New Roman" w:cs="Times New Roman"/>
                <w:szCs w:val="21"/>
              </w:rPr>
            </w:pPr>
            <w:r>
              <w:rPr>
                <w:rFonts w:ascii="Times New Roman" w:hAnsi="Times New Roman" w:cs="Times New Roman"/>
                <w:szCs w:val="21"/>
              </w:rPr>
              <w:t>D1、D3</w:t>
            </w:r>
          </w:p>
          <w:p w14:paraId="7F9A8982">
            <w:pPr>
              <w:jc w:val="center"/>
              <w:rPr>
                <w:rFonts w:ascii="Times New Roman" w:hAnsi="Times New Roman" w:cs="Times New Roman"/>
                <w:szCs w:val="21"/>
              </w:rPr>
            </w:pPr>
            <w:r>
              <w:rPr>
                <w:rFonts w:ascii="Times New Roman" w:hAnsi="Times New Roman" w:cs="Times New Roman"/>
                <w:szCs w:val="21"/>
              </w:rPr>
              <w:t>D4</w:t>
            </w:r>
            <w:bookmarkStart w:id="268" w:name="OLE_LINK58"/>
            <w:r>
              <w:rPr>
                <w:rFonts w:ascii="Times New Roman" w:hAnsi="Times New Roman" w:cs="Times New Roman"/>
                <w:szCs w:val="21"/>
              </w:rPr>
              <w:t>、</w:t>
            </w:r>
            <w:bookmarkEnd w:id="268"/>
            <w:r>
              <w:rPr>
                <w:rFonts w:ascii="Times New Roman" w:hAnsi="Times New Roman" w:cs="Times New Roman"/>
                <w:szCs w:val="21"/>
              </w:rPr>
              <w:t>D5</w:t>
            </w:r>
          </w:p>
        </w:tc>
        <w:tc>
          <w:tcPr>
            <w:tcW w:w="675" w:type="pct"/>
            <w:vMerge w:val="continue"/>
            <w:vAlign w:val="center"/>
          </w:tcPr>
          <w:p w14:paraId="12EA7040">
            <w:pPr>
              <w:jc w:val="center"/>
              <w:rPr>
                <w:rFonts w:ascii="Times New Roman" w:hAnsi="Times New Roman" w:cs="Times New Roman"/>
                <w:szCs w:val="21"/>
              </w:rPr>
            </w:pPr>
          </w:p>
        </w:tc>
        <w:tc>
          <w:tcPr>
            <w:tcW w:w="275" w:type="pct"/>
            <w:vAlign w:val="center"/>
          </w:tcPr>
          <w:p w14:paraId="7E6D2F0E">
            <w:pPr>
              <w:jc w:val="center"/>
              <w:rPr>
                <w:rFonts w:ascii="Times New Roman" w:hAnsi="Times New Roman" w:cs="Times New Roman"/>
                <w:szCs w:val="21"/>
              </w:rPr>
            </w:pPr>
            <w:r>
              <w:rPr>
                <w:rFonts w:ascii="Times New Roman" w:hAnsi="Times New Roman" w:cs="Times New Roman"/>
                <w:szCs w:val="21"/>
              </w:rPr>
              <w:t>4</w:t>
            </w:r>
          </w:p>
        </w:tc>
        <w:tc>
          <w:tcPr>
            <w:tcW w:w="214" w:type="pct"/>
            <w:vAlign w:val="center"/>
          </w:tcPr>
          <w:p w14:paraId="701FB93B">
            <w:pPr>
              <w:adjustRightInd w:val="0"/>
              <w:snapToGrid w:val="0"/>
              <w:jc w:val="center"/>
              <w:rPr>
                <w:rFonts w:ascii="Times New Roman" w:hAnsi="Times New Roman" w:cs="Times New Roman"/>
                <w:szCs w:val="21"/>
                <w:highlight w:val="yellow"/>
              </w:rPr>
            </w:pPr>
          </w:p>
        </w:tc>
      </w:tr>
    </w:tbl>
    <w:p w14:paraId="0E0CA2EE">
      <w:pPr>
        <w:pStyle w:val="3"/>
        <w:bidi w:val="0"/>
      </w:pPr>
      <w:r>
        <w:t>六、课程考核与评价</w:t>
      </w:r>
    </w:p>
    <w:p w14:paraId="0EFC1A6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629"/>
        <w:gridCol w:w="2271"/>
        <w:gridCol w:w="1429"/>
        <w:gridCol w:w="3790"/>
      </w:tblGrid>
      <w:tr w14:paraId="33CB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pct"/>
            <w:gridSpan w:val="2"/>
            <w:tcBorders>
              <w:left w:val="single" w:color="auto" w:sz="4" w:space="0"/>
              <w:right w:val="single" w:color="auto" w:sz="4" w:space="0"/>
            </w:tcBorders>
            <w:vAlign w:val="center"/>
          </w:tcPr>
          <w:p w14:paraId="473BC8EA">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2" w:type="pct"/>
            <w:tcBorders>
              <w:left w:val="single" w:color="auto" w:sz="4" w:space="0"/>
              <w:right w:val="single" w:color="auto" w:sz="4" w:space="0"/>
            </w:tcBorders>
            <w:vAlign w:val="center"/>
          </w:tcPr>
          <w:p w14:paraId="2440F2BA">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2DC23D0D">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2" w:type="pct"/>
            <w:tcBorders>
              <w:left w:val="single" w:color="auto" w:sz="4" w:space="0"/>
              <w:right w:val="single" w:color="auto" w:sz="4" w:space="0"/>
            </w:tcBorders>
            <w:vAlign w:val="center"/>
          </w:tcPr>
          <w:p w14:paraId="11892233">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76E3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restart"/>
            <w:tcBorders>
              <w:left w:val="single" w:color="auto" w:sz="4" w:space="0"/>
              <w:right w:val="single" w:color="auto" w:sz="4" w:space="0"/>
            </w:tcBorders>
            <w:vAlign w:val="center"/>
          </w:tcPr>
          <w:p w14:paraId="6F544BCD">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6" w:type="pct"/>
            <w:tcBorders>
              <w:left w:val="single" w:color="auto" w:sz="4" w:space="0"/>
              <w:right w:val="single" w:color="auto" w:sz="4" w:space="0"/>
            </w:tcBorders>
            <w:vAlign w:val="center"/>
          </w:tcPr>
          <w:p w14:paraId="5246F815">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2" w:type="pct"/>
            <w:tcBorders>
              <w:left w:val="single" w:color="auto" w:sz="4" w:space="0"/>
              <w:right w:val="single" w:color="auto" w:sz="4" w:space="0"/>
            </w:tcBorders>
            <w:shd w:val="clear" w:color="auto" w:fill="auto"/>
            <w:vAlign w:val="center"/>
          </w:tcPr>
          <w:p w14:paraId="104B3426">
            <w:pPr>
              <w:jc w:val="center"/>
              <w:rPr>
                <w:rFonts w:ascii="Times New Roman" w:hAnsi="Times New Roman" w:eastAsia="宋体" w:cs="Times New Roman"/>
              </w:rPr>
            </w:pPr>
            <w:r>
              <w:rPr>
                <w:rFonts w:ascii="Times New Roman" w:hAnsi="Times New Roman" w:eastAsia="宋体" w:cs="Times New Roman"/>
              </w:rPr>
              <w:t>以出勤、课堂提问的形式进行</w:t>
            </w:r>
          </w:p>
        </w:tc>
        <w:tc>
          <w:tcPr>
            <w:tcW w:w="725" w:type="pct"/>
            <w:tcBorders>
              <w:left w:val="single" w:color="auto" w:sz="4" w:space="0"/>
              <w:right w:val="single" w:color="auto" w:sz="4" w:space="0"/>
            </w:tcBorders>
            <w:shd w:val="clear" w:color="auto" w:fill="auto"/>
            <w:vAlign w:val="center"/>
          </w:tcPr>
          <w:p w14:paraId="64CF2DB4">
            <w:pPr>
              <w:jc w:val="center"/>
              <w:rPr>
                <w:rFonts w:ascii="Times New Roman" w:hAnsi="Times New Roman" w:eastAsia="宋体" w:cs="Times New Roman"/>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3A3EF37E">
            <w:pPr>
              <w:jc w:val="center"/>
              <w:rPr>
                <w:rFonts w:ascii="Times New Roman" w:hAnsi="Times New Roman" w:eastAsia="宋体" w:cs="Times New Roman"/>
                <w:szCs w:val="21"/>
              </w:rPr>
            </w:pPr>
            <w:r>
              <w:rPr>
                <w:rFonts w:ascii="Times New Roman" w:hAnsi="Times New Roman" w:eastAsia="宋体" w:cs="Times New Roman"/>
              </w:rPr>
              <w:t>制定出勤制度及课堂提问占比进行过程评价</w:t>
            </w:r>
          </w:p>
        </w:tc>
      </w:tr>
      <w:tr w14:paraId="7AF8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0DBA8241">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1F0CB95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2" w:type="pct"/>
            <w:tcBorders>
              <w:left w:val="single" w:color="auto" w:sz="4" w:space="0"/>
              <w:right w:val="single" w:color="auto" w:sz="4" w:space="0"/>
            </w:tcBorders>
            <w:vAlign w:val="center"/>
          </w:tcPr>
          <w:p w14:paraId="2233411B">
            <w:pPr>
              <w:jc w:val="center"/>
              <w:rPr>
                <w:rFonts w:ascii="Times New Roman" w:hAnsi="Times New Roman" w:eastAsia="宋体" w:cs="Times New Roman"/>
                <w:szCs w:val="21"/>
              </w:rPr>
            </w:pPr>
            <w:r>
              <w:rPr>
                <w:rFonts w:ascii="Times New Roman" w:hAnsi="Times New Roman" w:eastAsia="宋体" w:cs="Times New Roman"/>
              </w:rPr>
              <w:t>每教学单元的作业形式进行</w:t>
            </w:r>
          </w:p>
        </w:tc>
        <w:tc>
          <w:tcPr>
            <w:tcW w:w="725" w:type="pct"/>
            <w:tcBorders>
              <w:left w:val="single" w:color="auto" w:sz="4" w:space="0"/>
              <w:right w:val="single" w:color="auto" w:sz="4" w:space="0"/>
            </w:tcBorders>
            <w:vAlign w:val="center"/>
          </w:tcPr>
          <w:p w14:paraId="34AE2C40">
            <w:pPr>
              <w:jc w:val="center"/>
              <w:rPr>
                <w:rFonts w:ascii="Times New Roman" w:hAnsi="Times New Roman" w:eastAsia="宋体" w:cs="Times New Roman"/>
                <w:szCs w:val="21"/>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644F0E0A">
            <w:pPr>
              <w:jc w:val="center"/>
              <w:rPr>
                <w:rFonts w:ascii="Times New Roman" w:hAnsi="Times New Roman" w:eastAsia="宋体" w:cs="Times New Roman"/>
                <w:szCs w:val="21"/>
              </w:rPr>
            </w:pPr>
            <w:r>
              <w:rPr>
                <w:rFonts w:ascii="Times New Roman" w:hAnsi="Times New Roman" w:eastAsia="宋体" w:cs="Times New Roman"/>
              </w:rPr>
              <w:t>以作业的方式对单元的基本知识和重点内容进行考核</w:t>
            </w:r>
          </w:p>
        </w:tc>
      </w:tr>
      <w:tr w14:paraId="42CE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72220F21">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28D5440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2" w:type="pct"/>
            <w:tcBorders>
              <w:left w:val="single" w:color="auto" w:sz="4" w:space="0"/>
              <w:right w:val="single" w:color="auto" w:sz="4" w:space="0"/>
            </w:tcBorders>
            <w:vAlign w:val="center"/>
          </w:tcPr>
          <w:p w14:paraId="1459AD91">
            <w:pPr>
              <w:jc w:val="center"/>
              <w:rPr>
                <w:rFonts w:ascii="Times New Roman" w:hAnsi="Times New Roman" w:eastAsia="宋体" w:cs="Times New Roman"/>
                <w:szCs w:val="21"/>
              </w:rPr>
            </w:pPr>
            <w:r>
              <w:rPr>
                <w:rFonts w:ascii="Times New Roman" w:hAnsi="Times New Roman" w:eastAsia="宋体" w:cs="Times New Roman"/>
              </w:rPr>
              <w:t>阶段考试</w:t>
            </w:r>
          </w:p>
        </w:tc>
        <w:tc>
          <w:tcPr>
            <w:tcW w:w="725" w:type="pct"/>
            <w:tcBorders>
              <w:left w:val="single" w:color="auto" w:sz="4" w:space="0"/>
              <w:right w:val="single" w:color="auto" w:sz="4" w:space="0"/>
            </w:tcBorders>
            <w:vAlign w:val="center"/>
          </w:tcPr>
          <w:p w14:paraId="4E12A15E">
            <w:pPr>
              <w:jc w:val="center"/>
              <w:rPr>
                <w:rFonts w:ascii="Times New Roman" w:hAnsi="Times New Roman" w:eastAsia="宋体" w:cs="Times New Roman"/>
                <w:szCs w:val="21"/>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3D6E5931">
            <w:pPr>
              <w:jc w:val="center"/>
              <w:rPr>
                <w:rFonts w:ascii="Times New Roman" w:hAnsi="Times New Roman" w:eastAsia="宋体" w:cs="Times New Roman"/>
                <w:szCs w:val="21"/>
              </w:rPr>
            </w:pPr>
            <w:r>
              <w:rPr>
                <w:rFonts w:ascii="Times New Roman" w:hAnsi="Times New Roman" w:eastAsia="宋体" w:cs="Times New Roman"/>
              </w:rPr>
              <w:t>以大型单元为节点进行阶段性考核评价</w:t>
            </w:r>
          </w:p>
        </w:tc>
      </w:tr>
      <w:tr w14:paraId="7E38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8" w:type="pct"/>
            <w:gridSpan w:val="2"/>
            <w:tcBorders>
              <w:left w:val="single" w:color="auto" w:sz="4" w:space="0"/>
              <w:right w:val="single" w:color="auto" w:sz="4" w:space="0"/>
            </w:tcBorders>
            <w:vAlign w:val="center"/>
          </w:tcPr>
          <w:p w14:paraId="36E62C02">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2" w:type="pct"/>
            <w:tcBorders>
              <w:left w:val="single" w:color="auto" w:sz="4" w:space="0"/>
              <w:right w:val="single" w:color="auto" w:sz="4" w:space="0"/>
            </w:tcBorders>
            <w:vAlign w:val="center"/>
          </w:tcPr>
          <w:p w14:paraId="723F2EBC">
            <w:pPr>
              <w:jc w:val="center"/>
              <w:rPr>
                <w:rFonts w:ascii="Times New Roman" w:hAnsi="Times New Roman" w:eastAsia="宋体" w:cs="Times New Roman"/>
                <w:szCs w:val="21"/>
              </w:rPr>
            </w:pPr>
            <w:r>
              <w:rPr>
                <w:rFonts w:ascii="Times New Roman" w:hAnsi="Times New Roman" w:eastAsia="宋体" w:cs="Times New Roman"/>
              </w:rPr>
              <w:t>期末结课考试</w:t>
            </w:r>
          </w:p>
        </w:tc>
        <w:tc>
          <w:tcPr>
            <w:tcW w:w="725" w:type="pct"/>
            <w:tcBorders>
              <w:left w:val="single" w:color="auto" w:sz="4" w:space="0"/>
              <w:right w:val="single" w:color="auto" w:sz="4" w:space="0"/>
            </w:tcBorders>
            <w:vAlign w:val="center"/>
          </w:tcPr>
          <w:p w14:paraId="0B207D65">
            <w:pPr>
              <w:jc w:val="center"/>
              <w:rPr>
                <w:rFonts w:ascii="Times New Roman" w:hAnsi="Times New Roman" w:eastAsia="宋体" w:cs="Times New Roman"/>
                <w:szCs w:val="21"/>
              </w:rPr>
            </w:pPr>
            <w:r>
              <w:rPr>
                <w:rFonts w:ascii="Times New Roman" w:hAnsi="Times New Roman" w:eastAsia="宋体" w:cs="Times New Roman"/>
              </w:rPr>
              <w:t>40%</w:t>
            </w:r>
          </w:p>
        </w:tc>
        <w:tc>
          <w:tcPr>
            <w:tcW w:w="1922" w:type="pct"/>
            <w:tcBorders>
              <w:left w:val="single" w:color="auto" w:sz="4" w:space="0"/>
              <w:right w:val="single" w:color="auto" w:sz="4" w:space="0"/>
            </w:tcBorders>
            <w:vAlign w:val="center"/>
          </w:tcPr>
          <w:p w14:paraId="6CD1DCFE">
            <w:pPr>
              <w:jc w:val="center"/>
              <w:rPr>
                <w:rFonts w:ascii="Times New Roman" w:hAnsi="Times New Roman" w:eastAsia="宋体" w:cs="Times New Roman"/>
                <w:szCs w:val="21"/>
              </w:rPr>
            </w:pPr>
            <w:r>
              <w:rPr>
                <w:rFonts w:ascii="Times New Roman" w:hAnsi="Times New Roman" w:eastAsia="宋体" w:cs="Times New Roman"/>
              </w:rPr>
              <w:t>对课程进行总体考核，考试学生对基本知识和基本技能的掌握程度</w:t>
            </w:r>
          </w:p>
        </w:tc>
      </w:tr>
    </w:tbl>
    <w:p w14:paraId="304EC466">
      <w:pPr>
        <w:pStyle w:val="3"/>
        <w:bidi w:val="0"/>
      </w:pPr>
      <w:r>
        <w:t>七、课程实施与保障</w:t>
      </w:r>
    </w:p>
    <w:p w14:paraId="0E49995B">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（一）</w:t>
      </w:r>
      <w:r>
        <w:rPr>
          <w:rFonts w:ascii="Times New Roman" w:hAnsi="Times New Roman" w:eastAsia="宋体" w:cs="Times New Roman"/>
          <w:b/>
          <w:bCs/>
          <w:sz w:val="24"/>
        </w:rPr>
        <w:t>教学策略</w:t>
      </w:r>
    </w:p>
    <w:p w14:paraId="0F72830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本课程建议采用探究式以及项目教学方法，选用线上线下混合式教学组织形式，建议采用信息化教学法、情境模拟法、小组讨论法等教学方法，选用小组</w:t>
      </w:r>
      <w:bookmarkStart w:id="269" w:name="OLE_LINK49"/>
      <w:r>
        <w:rPr>
          <w:rFonts w:ascii="Times New Roman" w:hAnsi="Times New Roman" w:eastAsia="宋体" w:cs="Times New Roman"/>
          <w:sz w:val="24"/>
        </w:rPr>
        <w:t>讨论</w:t>
      </w:r>
      <w:bookmarkEnd w:id="269"/>
      <w:r>
        <w:rPr>
          <w:rFonts w:ascii="Times New Roman" w:hAnsi="Times New Roman" w:eastAsia="宋体" w:cs="Times New Roman"/>
          <w:sz w:val="24"/>
        </w:rPr>
        <w:t>等学习方法,依托校内智慧职教等课程资源和教学平台实施教学。</w:t>
      </w:r>
    </w:p>
    <w:p w14:paraId="25F390F1">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（二）</w:t>
      </w:r>
      <w:r>
        <w:rPr>
          <w:rFonts w:ascii="Times New Roman" w:hAnsi="Times New Roman" w:eastAsia="宋体" w:cs="Times New Roman"/>
          <w:b/>
          <w:bCs/>
          <w:sz w:val="24"/>
        </w:rPr>
        <w:t>课程思政融入</w:t>
      </w:r>
    </w:p>
    <w:p w14:paraId="229C737E">
      <w:pPr>
        <w:adjustRightInd w:val="0"/>
        <w:snapToGrid w:val="0"/>
        <w:spacing w:line="440" w:lineRule="exact"/>
        <w:ind w:firstLine="480" w:firstLineChars="200"/>
        <w:rPr>
          <w:rFonts w:ascii="Times New Roman" w:hAnsi="Times New Roman" w:eastAsia="宋体" w:cs="Times New Roman"/>
          <w:bCs/>
          <w:sz w:val="24"/>
        </w:rPr>
      </w:pPr>
      <w:r>
        <w:rPr>
          <w:rFonts w:ascii="Times New Roman" w:hAnsi="Times New Roman" w:eastAsia="宋体" w:cs="Times New Roman"/>
          <w:bCs/>
          <w:sz w:val="24"/>
        </w:rPr>
        <w:t>构建了“中国智造、创新强国”的课程思政价值链，结合中国智能工厂领域的发展成就（如海尔COSMOPlat、三一重工智能工厂等案例）和科学家、行业工程师的奋斗事迹，将科技创新精神和工匠精神传递给学生，促使专业知识与思政教育水乳交融。融入智能制造产业发展形势政策（如国家“十四五”智能制造发展规划），增强学生的学习动力；融入行业知名工匠（如智能制造领域技能大师）事迹，培养学生工匠精神；融合智能工厂相关创造发明故事（如国产工业机器人的研发历程），培养学生“创新创业”意识；融入智能工厂安全操作规程，提高学生安全意识和防御安全能力；融入国防智能制造相关案例，树立学生科技报国的志向。</w:t>
      </w:r>
    </w:p>
    <w:p w14:paraId="518B5689">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7555529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3C08A9B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教学团队由8人专、兼职教师组成。其中5人专职主讲教师具有多年从事本门课教学的经验，同时应具备双师资格；3人是兼职主讲教师，长期担任企业生产车间技术与管理工作，组织实施具体生产操作，具有丰富的实践经验；专、兼职教师职称和年龄结构合理，互补性强。</w:t>
      </w:r>
    </w:p>
    <w:p w14:paraId="30D9EEC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720FD68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实施《智能工厂概论》课程教学，校内应具备以下实训条件：多媒体专业教室、教学做一体化实训室。将校内实训硬件环境应具备的条件如下：</w:t>
      </w:r>
    </w:p>
    <w:p w14:paraId="05901144">
      <w:pPr>
        <w:spacing w:line="440" w:lineRule="exact"/>
        <w:jc w:val="center"/>
        <w:rPr>
          <w:rFonts w:ascii="Times New Roman" w:hAnsi="Times New Roman" w:cs="Times New Roman"/>
          <w:b/>
          <w:szCs w:val="21"/>
        </w:rPr>
      </w:pPr>
      <w:r>
        <w:rPr>
          <w:rFonts w:ascii="Times New Roman" w:hAnsi="Times New Roman" w:cs="Times New Roman"/>
          <w:b/>
          <w:szCs w:val="21"/>
        </w:rPr>
        <w:t>《智能工厂概论》课程教学硬件环境基本要求</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35"/>
        <w:gridCol w:w="2564"/>
        <w:gridCol w:w="2167"/>
        <w:gridCol w:w="1459"/>
        <w:gridCol w:w="2729"/>
      </w:tblGrid>
      <w:tr w14:paraId="61CB72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474" w:type="pct"/>
            <w:tcBorders>
              <w:tl2br w:val="nil"/>
              <w:tr2bl w:val="nil"/>
            </w:tcBorders>
            <w:vAlign w:val="center"/>
          </w:tcPr>
          <w:p w14:paraId="12C2B0F3">
            <w:pPr>
              <w:jc w:val="center"/>
              <w:rPr>
                <w:rFonts w:ascii="Times New Roman" w:hAnsi="Times New Roman" w:cs="Times New Roman"/>
                <w:b/>
                <w:bCs/>
                <w:szCs w:val="21"/>
              </w:rPr>
            </w:pPr>
            <w:r>
              <w:rPr>
                <w:rFonts w:ascii="Times New Roman" w:hAnsi="Times New Roman" w:cs="Times New Roman"/>
                <w:b/>
                <w:bCs/>
                <w:szCs w:val="21"/>
              </w:rPr>
              <w:t>序号</w:t>
            </w:r>
          </w:p>
        </w:tc>
        <w:tc>
          <w:tcPr>
            <w:tcW w:w="1300" w:type="pct"/>
            <w:tcBorders>
              <w:tl2br w:val="nil"/>
              <w:tr2bl w:val="nil"/>
            </w:tcBorders>
            <w:vAlign w:val="center"/>
          </w:tcPr>
          <w:p w14:paraId="5D0715A8">
            <w:pPr>
              <w:jc w:val="center"/>
              <w:rPr>
                <w:rFonts w:ascii="Times New Roman" w:hAnsi="Times New Roman" w:cs="Times New Roman"/>
                <w:b/>
                <w:bCs/>
                <w:szCs w:val="21"/>
              </w:rPr>
            </w:pPr>
            <w:r>
              <w:rPr>
                <w:rFonts w:ascii="Times New Roman" w:hAnsi="Times New Roman" w:cs="Times New Roman"/>
                <w:b/>
                <w:bCs/>
                <w:szCs w:val="21"/>
              </w:rPr>
              <w:t>名称</w:t>
            </w:r>
          </w:p>
        </w:tc>
        <w:tc>
          <w:tcPr>
            <w:tcW w:w="1099" w:type="pct"/>
            <w:tcBorders>
              <w:tl2br w:val="nil"/>
              <w:tr2bl w:val="nil"/>
            </w:tcBorders>
            <w:vAlign w:val="center"/>
          </w:tcPr>
          <w:p w14:paraId="5592040B">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740" w:type="pct"/>
            <w:tcBorders>
              <w:tl2br w:val="nil"/>
              <w:tr2bl w:val="nil"/>
            </w:tcBorders>
            <w:vAlign w:val="center"/>
          </w:tcPr>
          <w:p w14:paraId="70623F8C">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384" w:type="pct"/>
            <w:tcBorders>
              <w:tl2br w:val="nil"/>
              <w:tr2bl w:val="nil"/>
            </w:tcBorders>
            <w:vAlign w:val="center"/>
          </w:tcPr>
          <w:p w14:paraId="2AB80B52">
            <w:pPr>
              <w:jc w:val="center"/>
              <w:rPr>
                <w:rFonts w:ascii="Times New Roman" w:hAnsi="Times New Roman" w:cs="Times New Roman"/>
                <w:b/>
                <w:bCs/>
                <w:szCs w:val="21"/>
              </w:rPr>
            </w:pPr>
            <w:r>
              <w:rPr>
                <w:rFonts w:ascii="Times New Roman" w:hAnsi="Times New Roman" w:cs="Times New Roman"/>
                <w:b/>
                <w:bCs/>
                <w:szCs w:val="21"/>
              </w:rPr>
              <w:t>功能说明</w:t>
            </w:r>
          </w:p>
        </w:tc>
      </w:tr>
      <w:tr w14:paraId="0DF5F4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474" w:type="pct"/>
            <w:tcBorders>
              <w:tl2br w:val="nil"/>
              <w:tr2bl w:val="nil"/>
            </w:tcBorders>
            <w:vAlign w:val="center"/>
          </w:tcPr>
          <w:p w14:paraId="3AC254E3">
            <w:pPr>
              <w:jc w:val="center"/>
              <w:rPr>
                <w:rFonts w:ascii="Times New Roman" w:hAnsi="Times New Roman" w:cs="Times New Roman"/>
                <w:szCs w:val="21"/>
              </w:rPr>
            </w:pPr>
            <w:r>
              <w:rPr>
                <w:rFonts w:ascii="Times New Roman" w:hAnsi="Times New Roman" w:cs="Times New Roman"/>
                <w:szCs w:val="21"/>
              </w:rPr>
              <w:t>1</w:t>
            </w:r>
          </w:p>
        </w:tc>
        <w:tc>
          <w:tcPr>
            <w:tcW w:w="1300" w:type="pct"/>
            <w:tcBorders>
              <w:tl2br w:val="nil"/>
              <w:tr2bl w:val="nil"/>
            </w:tcBorders>
            <w:vAlign w:val="center"/>
          </w:tcPr>
          <w:p w14:paraId="1AF230E8">
            <w:pPr>
              <w:jc w:val="center"/>
              <w:rPr>
                <w:rFonts w:ascii="Times New Roman" w:hAnsi="Times New Roman" w:cs="Times New Roman"/>
                <w:szCs w:val="21"/>
              </w:rPr>
            </w:pPr>
            <w:r>
              <w:rPr>
                <w:rFonts w:ascii="Times New Roman" w:hAnsi="Times New Roman" w:cs="Times New Roman"/>
                <w:szCs w:val="21"/>
              </w:rPr>
              <w:t>多媒体专业教室</w:t>
            </w:r>
          </w:p>
        </w:tc>
        <w:tc>
          <w:tcPr>
            <w:tcW w:w="1099" w:type="pct"/>
            <w:tcBorders>
              <w:tl2br w:val="nil"/>
              <w:tr2bl w:val="nil"/>
            </w:tcBorders>
            <w:vAlign w:val="center"/>
          </w:tcPr>
          <w:p w14:paraId="6853146C">
            <w:pPr>
              <w:jc w:val="center"/>
              <w:rPr>
                <w:rFonts w:ascii="Times New Roman" w:hAnsi="Times New Roman" w:cs="Times New Roman"/>
                <w:szCs w:val="21"/>
              </w:rPr>
            </w:pPr>
            <w:r>
              <w:rPr>
                <w:rFonts w:ascii="Times New Roman" w:hAnsi="Times New Roman" w:cs="Times New Roman"/>
                <w:szCs w:val="21"/>
              </w:rPr>
              <w:t>投影设备1套</w:t>
            </w:r>
          </w:p>
        </w:tc>
        <w:tc>
          <w:tcPr>
            <w:tcW w:w="740" w:type="pct"/>
            <w:tcBorders>
              <w:tl2br w:val="nil"/>
              <w:tr2bl w:val="nil"/>
            </w:tcBorders>
            <w:vAlign w:val="center"/>
          </w:tcPr>
          <w:p w14:paraId="16CE1551">
            <w:pPr>
              <w:jc w:val="center"/>
              <w:rPr>
                <w:rFonts w:ascii="Times New Roman" w:hAnsi="Times New Roman" w:cs="Times New Roman"/>
                <w:szCs w:val="21"/>
              </w:rPr>
            </w:pPr>
            <w:r>
              <w:rPr>
                <w:rFonts w:ascii="Times New Roman" w:hAnsi="Times New Roman" w:cs="Times New Roman"/>
                <w:szCs w:val="21"/>
              </w:rPr>
              <w:t>100</w:t>
            </w:r>
          </w:p>
        </w:tc>
        <w:tc>
          <w:tcPr>
            <w:tcW w:w="1384" w:type="pct"/>
            <w:tcBorders>
              <w:tl2br w:val="nil"/>
              <w:tr2bl w:val="nil"/>
            </w:tcBorders>
            <w:vAlign w:val="center"/>
          </w:tcPr>
          <w:p w14:paraId="67D45693">
            <w:pPr>
              <w:jc w:val="center"/>
              <w:rPr>
                <w:rFonts w:ascii="Times New Roman" w:hAnsi="Times New Roman" w:cs="Times New Roman"/>
                <w:szCs w:val="21"/>
              </w:rPr>
            </w:pPr>
            <w:r>
              <w:rPr>
                <w:rFonts w:ascii="Times New Roman" w:hAnsi="Times New Roman" w:cs="Times New Roman"/>
                <w:szCs w:val="21"/>
              </w:rPr>
              <w:t>具备多媒体教室的功能，能做教学资源的演示</w:t>
            </w:r>
          </w:p>
        </w:tc>
      </w:tr>
    </w:tbl>
    <w:p w14:paraId="3706903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50C8055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7112549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核心教材资源：主干教材，辅助讲义；</w:t>
      </w:r>
    </w:p>
    <w:p w14:paraId="13A4527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拓展文献资源：行业标准与技术文档类；</w:t>
      </w:r>
    </w:p>
    <w:p w14:paraId="61A2FF3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工具与平台资源：专业数据库与资源平台，线上教学平台；</w:t>
      </w:r>
    </w:p>
    <w:p w14:paraId="0DD23B9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实践与案例资源：科研实践素材，创新训练素材；</w:t>
      </w:r>
    </w:p>
    <w:p w14:paraId="4075096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思政融入资源：行业发展案例，科学家事迹素材，伦理与责任案例。</w:t>
      </w:r>
    </w:p>
    <w:p w14:paraId="6B545AA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7A886B8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支撑“线上+线下”混合式教学的数字化资源</w:t>
      </w:r>
    </w:p>
    <w:p w14:paraId="510D76B9">
      <w:pPr>
        <w:rPr>
          <w:rFonts w:ascii="Times New Roman" w:hAnsi="Times New Roman" w:eastAsia="宋体" w:cs="Times New Roman"/>
          <w:sz w:val="24"/>
        </w:rPr>
      </w:pPr>
      <w:r>
        <w:rPr>
          <w:rFonts w:ascii="Times New Roman" w:hAnsi="Times New Roman" w:eastAsia="宋体" w:cs="Times New Roman"/>
          <w:sz w:val="24"/>
        </w:rPr>
        <w:br w:type="page"/>
      </w:r>
    </w:p>
    <w:p w14:paraId="2AB1746B">
      <w:pPr>
        <w:pStyle w:val="2"/>
        <w:bidi w:val="0"/>
        <w:rPr>
          <w:rFonts w:hint="eastAsia"/>
        </w:rPr>
      </w:pPr>
      <w:bookmarkStart w:id="270" w:name="_Toc3950"/>
      <w:bookmarkStart w:id="271" w:name="_Toc2157"/>
      <w:bookmarkStart w:id="272" w:name="_Toc4265"/>
      <w:bookmarkStart w:id="273" w:name="_Toc21077"/>
      <w:r>
        <w:rPr>
          <w:rFonts w:hint="eastAsia"/>
          <w:lang w:eastAsia="zh-CN"/>
        </w:rPr>
        <w:t>《</w:t>
      </w:r>
      <w:r>
        <w:rPr>
          <w:rFonts w:hint="eastAsia"/>
        </w:rPr>
        <w:t>中国传统文化选讲</w:t>
      </w:r>
      <w:r>
        <w:rPr>
          <w:rFonts w:hint="eastAsia"/>
          <w:lang w:eastAsia="zh-CN"/>
        </w:rPr>
        <w:t>》</w:t>
      </w:r>
      <w:r>
        <w:rPr>
          <w:rFonts w:hint="eastAsia"/>
        </w:rPr>
        <w:t>课程标准</w:t>
      </w:r>
      <w:bookmarkEnd w:id="270"/>
      <w:bookmarkEnd w:id="271"/>
      <w:bookmarkEnd w:id="272"/>
      <w:bookmarkEnd w:id="273"/>
    </w:p>
    <w:p w14:paraId="4AF43E9F">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294"/>
        <w:gridCol w:w="1052"/>
        <w:gridCol w:w="3298"/>
      </w:tblGrid>
      <w:tr w14:paraId="27CE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vAlign w:val="center"/>
          </w:tcPr>
          <w:p w14:paraId="5EF2E486">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tcBorders>
              <w:top w:val="single" w:color="auto" w:sz="4" w:space="0"/>
              <w:left w:val="single" w:color="auto" w:sz="4" w:space="0"/>
              <w:bottom w:val="single" w:color="auto" w:sz="4" w:space="0"/>
              <w:right w:val="single" w:color="auto" w:sz="4" w:space="0"/>
            </w:tcBorders>
            <w:vAlign w:val="center"/>
          </w:tcPr>
          <w:p w14:paraId="203482F0">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中国传统文化选讲</w:t>
            </w:r>
          </w:p>
        </w:tc>
        <w:tc>
          <w:tcPr>
            <w:tcW w:w="534" w:type="pct"/>
            <w:tcBorders>
              <w:top w:val="single" w:color="auto" w:sz="4" w:space="0"/>
              <w:left w:val="single" w:color="auto" w:sz="4" w:space="0"/>
              <w:bottom w:val="single" w:color="auto" w:sz="4" w:space="0"/>
              <w:right w:val="single" w:color="auto" w:sz="4" w:space="0"/>
            </w:tcBorders>
            <w:vAlign w:val="center"/>
          </w:tcPr>
          <w:p w14:paraId="5DC3E7ED">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14:paraId="177356E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mygg23010</w:t>
            </w:r>
          </w:p>
        </w:tc>
      </w:tr>
      <w:tr w14:paraId="66D4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vAlign w:val="center"/>
          </w:tcPr>
          <w:p w14:paraId="79C7979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2179" w:type="pct"/>
            <w:tcBorders>
              <w:top w:val="single" w:color="auto" w:sz="4" w:space="0"/>
              <w:left w:val="single" w:color="auto" w:sz="4" w:space="0"/>
              <w:bottom w:val="single" w:color="auto" w:sz="4" w:space="0"/>
              <w:right w:val="single" w:color="auto" w:sz="4" w:space="0"/>
            </w:tcBorders>
            <w:vAlign w:val="center"/>
          </w:tcPr>
          <w:p w14:paraId="3D1FC012">
            <w:pPr>
              <w:jc w:val="center"/>
              <w:rPr>
                <w:rFonts w:hint="eastAsia"/>
                <w:lang w:val="en-US" w:eastAsia="zh-CN"/>
              </w:rPr>
            </w:pPr>
            <w:r>
              <w:rPr>
                <w:rFonts w:hint="eastAsia"/>
                <w:lang w:val="en-US" w:eastAsia="zh-CN"/>
              </w:rPr>
              <w:t>16学时</w:t>
            </w:r>
          </w:p>
        </w:tc>
        <w:tc>
          <w:tcPr>
            <w:tcW w:w="534" w:type="pct"/>
            <w:tcBorders>
              <w:top w:val="single" w:color="auto" w:sz="4" w:space="0"/>
              <w:left w:val="single" w:color="auto" w:sz="4" w:space="0"/>
              <w:bottom w:val="single" w:color="auto" w:sz="4" w:space="0"/>
              <w:right w:val="single" w:color="auto" w:sz="4" w:space="0"/>
            </w:tcBorders>
            <w:vAlign w:val="center"/>
          </w:tcPr>
          <w:p w14:paraId="73734B2E">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3" w:type="pct"/>
            <w:tcBorders>
              <w:top w:val="single" w:color="auto" w:sz="4" w:space="0"/>
              <w:left w:val="single" w:color="auto" w:sz="4" w:space="0"/>
              <w:bottom w:val="single" w:color="auto" w:sz="4" w:space="0"/>
              <w:right w:val="single" w:color="auto" w:sz="4" w:space="0"/>
            </w:tcBorders>
            <w:vAlign w:val="center"/>
          </w:tcPr>
          <w:p w14:paraId="306B97E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1学分</w:t>
            </w:r>
          </w:p>
        </w:tc>
      </w:tr>
      <w:tr w14:paraId="7E6D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vAlign w:val="center"/>
          </w:tcPr>
          <w:p w14:paraId="3AFCF7F6">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7" w:type="pct"/>
            <w:gridSpan w:val="3"/>
            <w:tcBorders>
              <w:top w:val="single" w:color="auto" w:sz="4" w:space="0"/>
              <w:left w:val="single" w:color="auto" w:sz="4" w:space="0"/>
              <w:bottom w:val="single" w:color="auto" w:sz="4" w:space="0"/>
              <w:right w:val="single" w:color="auto" w:sz="4" w:space="0"/>
            </w:tcBorders>
            <w:vAlign w:val="center"/>
          </w:tcPr>
          <w:p w14:paraId="57521AC1">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所有专业</w:t>
            </w:r>
          </w:p>
        </w:tc>
      </w:tr>
      <w:tr w14:paraId="112F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4452516E">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tcBorders>
              <w:top w:val="single" w:color="auto" w:sz="4" w:space="0"/>
              <w:left w:val="single" w:color="auto" w:sz="4" w:space="0"/>
              <w:right w:val="single" w:color="auto" w:sz="4" w:space="0"/>
            </w:tcBorders>
            <w:vAlign w:val="center"/>
          </w:tcPr>
          <w:p w14:paraId="0BFB69EF">
            <w:pPr>
              <w:widowControl/>
              <w:jc w:val="center"/>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r>
              <w:rPr>
                <w:rFonts w:hint="eastAsia"/>
                <w:lang w:eastAsia="zh-CN"/>
              </w:rPr>
              <w:t>☑</w:t>
            </w:r>
            <w:r>
              <w:rPr>
                <w:rFonts w:hint="eastAsia"/>
                <w:lang w:val="en-US" w:eastAsia="zh-CN"/>
              </w:rPr>
              <w:t>公共基础课</w:t>
            </w:r>
          </w:p>
        </w:tc>
        <w:tc>
          <w:tcPr>
            <w:tcW w:w="534" w:type="pct"/>
            <w:tcBorders>
              <w:top w:val="single" w:color="auto" w:sz="4" w:space="0"/>
              <w:left w:val="single" w:color="auto" w:sz="4" w:space="0"/>
              <w:bottom w:val="single" w:color="auto" w:sz="4" w:space="0"/>
              <w:right w:val="single" w:color="auto" w:sz="4" w:space="0"/>
            </w:tcBorders>
            <w:vAlign w:val="center"/>
          </w:tcPr>
          <w:p w14:paraId="4CFF5644">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3" w:type="pct"/>
            <w:tcBorders>
              <w:top w:val="single" w:color="auto" w:sz="4" w:space="0"/>
              <w:left w:val="single" w:color="auto" w:sz="4" w:space="0"/>
              <w:bottom w:val="single" w:color="auto" w:sz="4" w:space="0"/>
              <w:right w:val="single" w:color="auto" w:sz="4" w:space="0"/>
            </w:tcBorders>
            <w:vAlign w:val="center"/>
          </w:tcPr>
          <w:p w14:paraId="564538B8">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55A4EE49">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4D3C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shd w:val="clear" w:color="auto" w:fill="auto"/>
            <w:vAlign w:val="center"/>
          </w:tcPr>
          <w:p w14:paraId="5C7FC75B">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7" w:type="pct"/>
            <w:gridSpan w:val="3"/>
            <w:tcBorders>
              <w:top w:val="single" w:color="auto" w:sz="4" w:space="0"/>
              <w:left w:val="single" w:color="auto" w:sz="4" w:space="0"/>
              <w:right w:val="single" w:color="auto" w:sz="4" w:space="0"/>
            </w:tcBorders>
            <w:vAlign w:val="center"/>
          </w:tcPr>
          <w:p w14:paraId="484DE924">
            <w:pPr>
              <w:pStyle w:val="16"/>
              <w:spacing w:before="0" w:beforeAutospacing="0" w:after="0" w:afterAutospacing="0"/>
              <w:ind w:left="-105" w:leftChars="-50" w:right="-105" w:rightChars="-50"/>
              <w:jc w:val="center"/>
              <w:rPr>
                <w:rFonts w:ascii="Arial" w:hAnsi="Arial" w:eastAsia="宋体" w:cs="Arial"/>
                <w:color w:val="auto"/>
              </w:rPr>
            </w:pPr>
          </w:p>
        </w:tc>
      </w:tr>
      <w:tr w14:paraId="4C5B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shd w:val="clear" w:color="auto" w:fill="auto"/>
            <w:vAlign w:val="center"/>
          </w:tcPr>
          <w:p w14:paraId="7E4E7A57">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7" w:type="pct"/>
            <w:gridSpan w:val="3"/>
            <w:tcBorders>
              <w:top w:val="single" w:color="auto" w:sz="4" w:space="0"/>
              <w:left w:val="single" w:color="auto" w:sz="4" w:space="0"/>
              <w:right w:val="single" w:color="auto" w:sz="4" w:space="0"/>
            </w:tcBorders>
            <w:vAlign w:val="center"/>
          </w:tcPr>
          <w:p w14:paraId="6BA1D61A">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p>
        </w:tc>
      </w:tr>
      <w:tr w14:paraId="482D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shd w:val="clear" w:color="auto" w:fill="auto"/>
            <w:vAlign w:val="center"/>
          </w:tcPr>
          <w:p w14:paraId="08B318A2">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7" w:type="pct"/>
            <w:gridSpan w:val="3"/>
            <w:tcBorders>
              <w:top w:val="single" w:color="auto" w:sz="4" w:space="0"/>
              <w:left w:val="single" w:color="auto" w:sz="4" w:space="0"/>
              <w:right w:val="single" w:color="auto" w:sz="4" w:space="0"/>
            </w:tcBorders>
            <w:shd w:val="clear" w:color="auto" w:fill="auto"/>
            <w:vAlign w:val="center"/>
          </w:tcPr>
          <w:p w14:paraId="57CCDB83">
            <w:pPr>
              <w:jc w:val="center"/>
              <w:rPr>
                <w:rFonts w:hint="eastAsia" w:ascii="Arial" w:hAnsi="Arial" w:eastAsia="宋体" w:cs="Arial"/>
                <w:kern w:val="2"/>
                <w:sz w:val="21"/>
                <w:szCs w:val="24"/>
                <w:lang w:val="en-US" w:eastAsia="zh-CN" w:bidi="ar-SA"/>
              </w:rPr>
            </w:pPr>
            <w:r>
              <w:rPr>
                <w:rFonts w:hint="eastAsia"/>
                <w:lang w:val="en-US" w:eastAsia="zh-CN"/>
              </w:rPr>
              <w:t>《中国传统文化》（清华大学出版社，何霁主编）及网络资源</w:t>
            </w:r>
          </w:p>
        </w:tc>
      </w:tr>
      <w:tr w14:paraId="5EF3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1BE85D8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tcBorders>
              <w:top w:val="single" w:color="auto" w:sz="4" w:space="0"/>
              <w:left w:val="single" w:color="auto" w:sz="4" w:space="0"/>
              <w:right w:val="single" w:color="auto" w:sz="4" w:space="0"/>
            </w:tcBorders>
            <w:vAlign w:val="center"/>
          </w:tcPr>
          <w:p w14:paraId="0FEF782B">
            <w:pPr>
              <w:widowControl/>
              <w:jc w:val="center"/>
              <w:rPr>
                <w:rFonts w:hint="default" w:eastAsiaTheme="minorEastAsia"/>
                <w:lang w:val="en-US" w:eastAsia="zh-CN"/>
              </w:rPr>
            </w:pPr>
            <w:r>
              <w:rPr>
                <w:rFonts w:hint="eastAsia"/>
                <w:lang w:val="en-US" w:eastAsia="zh-CN"/>
              </w:rPr>
              <w:t>田越</w:t>
            </w:r>
          </w:p>
        </w:tc>
        <w:tc>
          <w:tcPr>
            <w:tcW w:w="534" w:type="pct"/>
            <w:tcBorders>
              <w:top w:val="single" w:color="auto" w:sz="4" w:space="0"/>
              <w:left w:val="single" w:color="auto" w:sz="4" w:space="0"/>
              <w:bottom w:val="single" w:color="auto" w:sz="4" w:space="0"/>
              <w:right w:val="single" w:color="auto" w:sz="4" w:space="0"/>
            </w:tcBorders>
            <w:vAlign w:val="center"/>
          </w:tcPr>
          <w:p w14:paraId="10AC5D4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3" w:type="pct"/>
            <w:tcBorders>
              <w:top w:val="single" w:color="auto" w:sz="4" w:space="0"/>
              <w:left w:val="single" w:color="auto" w:sz="4" w:space="0"/>
              <w:bottom w:val="single" w:color="auto" w:sz="4" w:space="0"/>
              <w:right w:val="single" w:color="auto" w:sz="4" w:space="0"/>
            </w:tcBorders>
            <w:vAlign w:val="center"/>
          </w:tcPr>
          <w:p w14:paraId="48C9786D">
            <w:pPr>
              <w:pStyle w:val="16"/>
              <w:spacing w:before="0" w:beforeAutospacing="0" w:after="0" w:afterAutospacing="0"/>
              <w:ind w:left="-105" w:leftChars="-50" w:right="-105" w:rightChars="-50"/>
              <w:jc w:val="center"/>
              <w:rPr>
                <w:rFonts w:ascii="宋体" w:hAnsi="宋体" w:eastAsia="宋体"/>
                <w:color w:val="auto"/>
                <w:sz w:val="21"/>
                <w:szCs w:val="21"/>
              </w:rPr>
            </w:pPr>
            <w:r>
              <w:rPr>
                <w:rFonts w:ascii="宋体" w:hAnsi="宋体" w:eastAsia="宋体"/>
                <w:color w:val="auto"/>
                <w:sz w:val="21"/>
                <w:szCs w:val="21"/>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079E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15F3284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tcBorders>
              <w:top w:val="single" w:color="auto" w:sz="4" w:space="0"/>
              <w:left w:val="single" w:color="auto" w:sz="4" w:space="0"/>
              <w:right w:val="single" w:color="auto" w:sz="4" w:space="0"/>
            </w:tcBorders>
            <w:vAlign w:val="center"/>
          </w:tcPr>
          <w:p w14:paraId="220B0B92">
            <w:pPr>
              <w:widowControl/>
              <w:jc w:val="center"/>
              <w:rPr>
                <w:rFonts w:hint="eastAsia"/>
              </w:rPr>
            </w:pPr>
            <w:r>
              <w:rPr>
                <w:rFonts w:hint="eastAsia"/>
                <w:lang w:val="en-US" w:eastAsia="zh-CN"/>
              </w:rPr>
              <w:t>王嘉姝</w:t>
            </w:r>
          </w:p>
        </w:tc>
        <w:tc>
          <w:tcPr>
            <w:tcW w:w="534" w:type="pct"/>
            <w:tcBorders>
              <w:top w:val="single" w:color="auto" w:sz="4" w:space="0"/>
              <w:left w:val="single" w:color="auto" w:sz="4" w:space="0"/>
              <w:bottom w:val="single" w:color="auto" w:sz="4" w:space="0"/>
              <w:right w:val="single" w:color="auto" w:sz="4" w:space="0"/>
            </w:tcBorders>
            <w:vAlign w:val="center"/>
          </w:tcPr>
          <w:p w14:paraId="6ADE74A9">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3" w:type="pct"/>
            <w:tcBorders>
              <w:top w:val="single" w:color="auto" w:sz="4" w:space="0"/>
              <w:left w:val="single" w:color="auto" w:sz="4" w:space="0"/>
              <w:bottom w:val="single" w:color="auto" w:sz="4" w:space="0"/>
              <w:right w:val="single" w:color="auto" w:sz="4" w:space="0"/>
            </w:tcBorders>
            <w:vAlign w:val="center"/>
          </w:tcPr>
          <w:p w14:paraId="5E1121BC">
            <w:pPr>
              <w:pStyle w:val="16"/>
              <w:spacing w:before="0" w:beforeAutospacing="0" w:after="0" w:afterAutospacing="0"/>
              <w:ind w:left="-105" w:leftChars="-50" w:right="-105" w:rightChars="-50"/>
              <w:jc w:val="center"/>
              <w:rPr>
                <w:rFonts w:ascii="宋体" w:hAnsi="宋体" w:eastAsia="宋体"/>
                <w:color w:val="auto"/>
                <w:sz w:val="21"/>
                <w:szCs w:val="21"/>
              </w:rPr>
            </w:pPr>
            <w:r>
              <w:rPr>
                <w:rFonts w:ascii="宋体" w:hAnsi="宋体" w:eastAsia="宋体"/>
                <w:color w:val="auto"/>
                <w:sz w:val="21"/>
                <w:szCs w:val="21"/>
              </w:rPr>
              <w:t>2025</w:t>
            </w:r>
            <w:r>
              <w:rPr>
                <w:rFonts w:hint="eastAsia" w:ascii="宋体" w:hAnsi="宋体" w:eastAsia="宋体"/>
                <w:color w:val="auto"/>
                <w:sz w:val="21"/>
                <w:szCs w:val="21"/>
              </w:rPr>
              <w:t>年</w:t>
            </w:r>
            <w:r>
              <w:rPr>
                <w:rFonts w:ascii="宋体" w:hAnsi="宋体" w:eastAsia="宋体"/>
                <w:color w:val="auto"/>
                <w:sz w:val="21"/>
                <w:szCs w:val="21"/>
              </w:rPr>
              <w:t>8</w:t>
            </w:r>
            <w:r>
              <w:rPr>
                <w:rFonts w:hint="eastAsia" w:ascii="宋体" w:hAnsi="宋体" w:eastAsia="宋体"/>
                <w:color w:val="auto"/>
                <w:sz w:val="21"/>
                <w:szCs w:val="21"/>
              </w:rPr>
              <w:t>月</w:t>
            </w:r>
          </w:p>
        </w:tc>
      </w:tr>
    </w:tbl>
    <w:p w14:paraId="11A8AAB9">
      <w:pPr>
        <w:pStyle w:val="3"/>
        <w:bidi w:val="0"/>
        <w:rPr>
          <w:rFonts w:hint="eastAsia"/>
          <w:lang w:val="en-US" w:eastAsia="zh-CN"/>
        </w:rPr>
      </w:pPr>
      <w:r>
        <w:rPr>
          <w:rFonts w:hint="eastAsia"/>
          <w:lang w:val="en-US" w:eastAsia="zh-CN"/>
        </w:rPr>
        <w:t>二、课程定位</w:t>
      </w:r>
    </w:p>
    <w:p w14:paraId="5700357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国传统文化选讲》课程是面向学院各专业开设的公共选修课。本课程旨在通过对中国传统文化简明扼要的介绍和评价，帮助学生了解并吸取中国传统文化所具有的勤劳勇敢、自强不息、厚德载物、崇尚和平等民族精神，从而完善学生的知识结构，提高学生的文化素养，培养学生的人文精神和科学精神，增强学生的民族自信心、自豪感和凝聚力，激发学生的爱国热情，继承优秀传统文化，积极投身中国特色社会主义建设伟大实践。</w:t>
      </w:r>
    </w:p>
    <w:p w14:paraId="13FABA9F">
      <w:pPr>
        <w:pStyle w:val="3"/>
        <w:bidi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三、课程设计思路</w:t>
      </w:r>
    </w:p>
    <w:p w14:paraId="73F987B0">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本课程是对学生进行系统的文化素质教育的基础和依托，和校园文化活动相呼应，并与其他人文类选修课共同构成文化素质教育课程体系。结合学生生源基础和特点，将《中国传统文化》课程进行优化整合，提炼设计出11个专题，采用专题形式进行教学，以课堂教学为主，辅以小组讨论或社会考察。 </w:t>
      </w:r>
    </w:p>
    <w:p w14:paraId="46C12940">
      <w:pPr>
        <w:pStyle w:val="3"/>
        <w:bidi w:val="0"/>
        <w:rPr>
          <w:rFonts w:hint="eastAsia"/>
          <w:lang w:val="en-US" w:eastAsia="zh-CN"/>
        </w:rPr>
      </w:pPr>
      <w:r>
        <w:rPr>
          <w:rFonts w:hint="eastAsia"/>
          <w:lang w:val="en-US" w:eastAsia="zh-CN"/>
        </w:rPr>
        <w:t>四、课程目标</w:t>
      </w:r>
    </w:p>
    <w:p w14:paraId="6CB19CA8">
      <w:pPr>
        <w:keepNext w:val="0"/>
        <w:keepLines w:val="0"/>
        <w:pageBreakBefore w:val="0"/>
        <w:kinsoku/>
        <w:wordWrap/>
        <w:overflowPunct/>
        <w:topLinePunct w:val="0"/>
        <w:autoSpaceDE/>
        <w:autoSpaceDN/>
        <w:bidi w:val="0"/>
        <w:spacing w:line="440" w:lineRule="exact"/>
        <w:ind w:firstLine="723" w:firstLineChars="300"/>
        <w:textAlignment w:val="auto"/>
        <w:rPr>
          <w:rFonts w:hint="eastAsia" w:ascii="宋体" w:hAnsi="宋体" w:eastAsia="宋体" w:cs="宋体"/>
          <w:sz w:val="24"/>
          <w:szCs w:val="24"/>
        </w:rPr>
      </w:pPr>
      <w:r>
        <w:rPr>
          <w:rFonts w:hint="eastAsia" w:ascii="宋体" w:hAnsi="宋体" w:eastAsia="宋体" w:cs="宋体"/>
          <w:b/>
          <w:bCs/>
          <w:sz w:val="24"/>
          <w:szCs w:val="24"/>
        </w:rPr>
        <w:t>（一）知识目标</w:t>
      </w:r>
    </w:p>
    <w:p w14:paraId="44E979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A1.对中国传统文化的基本面貌、基本特征和主体品格有初步的、比较全面和正确的了</w:t>
      </w:r>
    </w:p>
    <w:p w14:paraId="3254E29B">
      <w:pPr>
        <w:keepNext w:val="0"/>
        <w:keepLines w:val="0"/>
        <w:pageBreakBefore w:val="0"/>
        <w:widowControl w:val="0"/>
        <w:kinsoku/>
        <w:wordWrap/>
        <w:overflowPunct/>
        <w:topLinePunct w:val="0"/>
        <w:autoSpaceDE/>
        <w:autoSpaceDN/>
        <w:bidi w:val="0"/>
        <w:adjustRightInd/>
        <w:snapToGrid/>
        <w:spacing w:line="440" w:lineRule="exact"/>
        <w:ind w:left="479" w:leftChars="228"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解；</w:t>
      </w:r>
    </w:p>
    <w:p w14:paraId="32B336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A2.对中国传统文化中的服装、礼仪、哲学、文学艺术和科技等发展历程有初步的了解；</w:t>
      </w:r>
    </w:p>
    <w:p w14:paraId="1B1BAF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A3.基本掌握中国传统文化发展进程中，起关键作用的人物、流派和他们的贡献；</w:t>
      </w:r>
    </w:p>
    <w:p w14:paraId="0BE0F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A4.能比较准确地叙述最能揭示传统文化特征的最基本的命题、概念。</w:t>
      </w:r>
    </w:p>
    <w:p w14:paraId="4449A61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（二）能力目标</w:t>
      </w:r>
    </w:p>
    <w:p w14:paraId="12CA76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B1.能结合对传统文化基本面貌、特征与主体品格的认知，运用对比法区分传统文化与</w:t>
      </w:r>
    </w:p>
    <w:p w14:paraId="3DAC86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其他文化形态的核心差异，形成理性的文化认知视角；</w:t>
      </w:r>
    </w:p>
    <w:p w14:paraId="3F95A7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B2.可依据对服饰、哲学等领域发展历程的了解，自主选取某一领域，梳理其关键演变</w:t>
      </w:r>
    </w:p>
    <w:p w14:paraId="0CDD20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节点并阐释各节点的文化意义，提升文化脉络的梳理与解读能力；</w:t>
      </w:r>
    </w:p>
    <w:p w14:paraId="67DA8B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B3.能围绕传统文化关键人物、流派的贡献，分析其思想/成果对文化发展的推动作</w:t>
      </w:r>
    </w:p>
    <w:p w14:paraId="28C6B3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形成具有逻辑层次的分析报告，增强文化影响的论证能力；</w:t>
      </w:r>
    </w:p>
    <w:p w14:paraId="59B543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B4.用传统文化核心命题、概念，对典型文化作品或现象进行深度剖析，提升文化核心内涵的阐释与应用能力。</w:t>
      </w:r>
    </w:p>
    <w:p w14:paraId="5E370A6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（三）素养目标</w:t>
      </w:r>
    </w:p>
    <w:p w14:paraId="614617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C1.具备从文化多样性视角理解传统文化基本面貌与品格的人文素养，能以包容、理性的态度看待文化差异；</w:t>
      </w:r>
    </w:p>
    <w:p w14:paraId="3B3B1F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C2.形成跨领域整合文化知识的素养，可将服饰、文学艺术等不同领域的文化信息关联整合，构建系统的文化认知框架；</w:t>
      </w:r>
    </w:p>
    <w:p w14:paraId="1D8EDC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C3.养成关注文化传承主体的素养，能主动挖掘传统文化人物、流派的精神价值，提升文化感知与共情能力；</w:t>
      </w:r>
    </w:p>
    <w:p w14:paraId="296E45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C4.具备精准提炼文化核心内涵的素养，可通过传统文化命题、概念把握文化本质，增强文化内涵的内化与迁移能力。</w:t>
      </w:r>
    </w:p>
    <w:p w14:paraId="7BFA8A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思政</w:t>
      </w:r>
      <w:r>
        <w:rPr>
          <w:rFonts w:hint="eastAsia" w:ascii="宋体" w:hAnsi="宋体" w:eastAsia="宋体" w:cs="宋体"/>
          <w:b/>
          <w:bCs/>
          <w:sz w:val="24"/>
          <w:szCs w:val="24"/>
        </w:rPr>
        <w:t>目标</w:t>
      </w:r>
    </w:p>
    <w:p w14:paraId="41426B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D</w:t>
      </w:r>
      <w:r>
        <w:rPr>
          <w:rFonts w:hint="eastAsia" w:ascii="宋体" w:hAnsi="宋体" w:eastAsia="宋体" w:cs="宋体"/>
          <w:b w:val="0"/>
          <w:bCs w:val="0"/>
          <w:sz w:val="24"/>
          <w:szCs w:val="24"/>
        </w:rPr>
        <w:t>1.通过认知传统文化的主体品格，增强民族文化认同感与文化自信，树立传承优秀传统文化的自觉意识；</w:t>
      </w:r>
    </w:p>
    <w:p w14:paraId="24FCC0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D2</w:t>
      </w:r>
      <w:r>
        <w:rPr>
          <w:rFonts w:hint="eastAsia" w:ascii="宋体" w:hAnsi="宋体" w:eastAsia="宋体" w:cs="宋体"/>
          <w:b w:val="0"/>
          <w:bCs w:val="0"/>
          <w:sz w:val="24"/>
          <w:szCs w:val="24"/>
        </w:rPr>
        <w:t>.从服饰、礼仪等文化领域的发展中，理解中华文化的连续性与包容性，培育爱国主义情怀与开放的文化视野；</w:t>
      </w:r>
    </w:p>
    <w:p w14:paraId="7762EB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D3</w:t>
      </w:r>
      <w:r>
        <w:rPr>
          <w:rFonts w:hint="eastAsia" w:ascii="宋体" w:hAnsi="宋体" w:eastAsia="宋体" w:cs="宋体"/>
          <w:b w:val="0"/>
          <w:bCs w:val="0"/>
          <w:sz w:val="24"/>
          <w:szCs w:val="24"/>
        </w:rPr>
        <w:t>.通过了解传统文化人物、流派的贡献，感悟其担当精神与创新精神，树立以文化建设助力民族发展的责任意识；</w:t>
      </w:r>
    </w:p>
    <w:p w14:paraId="0D8BC5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D4</w:t>
      </w:r>
      <w:r>
        <w:rPr>
          <w:rFonts w:hint="eastAsia" w:ascii="宋体" w:hAnsi="宋体" w:eastAsia="宋体" w:cs="宋体"/>
          <w:b w:val="0"/>
          <w:bCs w:val="0"/>
          <w:sz w:val="24"/>
          <w:szCs w:val="24"/>
        </w:rPr>
        <w:t>.借助传统文化核心命题、概念的学习，领会其中的家国情怀、崇德向善等价值理念，提升个人道德修养与精神境界</w:t>
      </w:r>
      <w:r>
        <w:rPr>
          <w:rFonts w:hint="eastAsia" w:ascii="宋体" w:hAnsi="宋体" w:eastAsia="宋体" w:cs="宋体"/>
          <w:b w:val="0"/>
          <w:bCs w:val="0"/>
          <w:sz w:val="24"/>
          <w:szCs w:val="24"/>
          <w:lang w:eastAsia="zh-CN"/>
        </w:rPr>
        <w:t>。</w:t>
      </w:r>
    </w:p>
    <w:p w14:paraId="4D07244E">
      <w:pPr>
        <w:pStyle w:val="3"/>
        <w:bidi w:val="0"/>
        <w:rPr>
          <w:rFonts w:hint="eastAsia"/>
          <w:lang w:val="en-US" w:eastAsia="zh-CN"/>
        </w:rPr>
      </w:pPr>
      <w:r>
        <w:rPr>
          <w:rFonts w:hint="eastAsia"/>
          <w:lang w:val="en-US" w:eastAsia="zh-CN"/>
        </w:rPr>
        <w:t>五、课程内容和要求</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24"/>
        <w:gridCol w:w="1326"/>
        <w:gridCol w:w="1233"/>
        <w:gridCol w:w="1233"/>
        <w:gridCol w:w="1152"/>
        <w:gridCol w:w="1154"/>
        <w:gridCol w:w="1307"/>
        <w:gridCol w:w="1143"/>
      </w:tblGrid>
      <w:tr w14:paraId="222E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4" w:hRule="atLeast"/>
        </w:trPr>
        <w:tc>
          <w:tcPr>
            <w:tcW w:w="670" w:type="pct"/>
            <w:tcMar>
              <w:top w:w="60" w:type="dxa"/>
              <w:left w:w="120" w:type="dxa"/>
              <w:bottom w:w="30" w:type="dxa"/>
              <w:right w:w="120" w:type="dxa"/>
            </w:tcMar>
            <w:vAlign w:val="center"/>
          </w:tcPr>
          <w:p w14:paraId="4E7369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rPr>
            </w:pPr>
            <w:r>
              <w:rPr>
                <w:rFonts w:hint="eastAsia" w:ascii="宋体" w:hAnsi="宋体" w:eastAsia="宋体" w:cs="宋体"/>
                <w:b/>
                <w:bCs/>
                <w:sz w:val="21"/>
                <w:szCs w:val="21"/>
                <w:highlight w:val="none"/>
                <w:lang w:val="en-US" w:eastAsia="zh-CN"/>
              </w:rPr>
              <w:t>学习情境（章）</w:t>
            </w:r>
          </w:p>
        </w:tc>
        <w:tc>
          <w:tcPr>
            <w:tcW w:w="671" w:type="pct"/>
            <w:tcMar>
              <w:top w:w="60" w:type="dxa"/>
              <w:left w:w="120" w:type="dxa"/>
              <w:bottom w:w="30" w:type="dxa"/>
              <w:right w:w="120" w:type="dxa"/>
            </w:tcMar>
            <w:vAlign w:val="center"/>
          </w:tcPr>
          <w:p w14:paraId="0504143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rPr>
            </w:pPr>
            <w:r>
              <w:rPr>
                <w:rFonts w:hint="eastAsia" w:ascii="宋体" w:hAnsi="宋体" w:eastAsia="宋体" w:cs="宋体"/>
                <w:b/>
                <w:bCs/>
                <w:sz w:val="21"/>
                <w:szCs w:val="21"/>
                <w:highlight w:val="none"/>
                <w:lang w:val="en-US" w:eastAsia="zh-CN"/>
              </w:rPr>
              <w:t>工作任务（节）</w:t>
            </w:r>
          </w:p>
        </w:tc>
        <w:tc>
          <w:tcPr>
            <w:tcW w:w="624" w:type="pct"/>
            <w:tcMar>
              <w:top w:w="60" w:type="dxa"/>
              <w:left w:w="120" w:type="dxa"/>
              <w:bottom w:w="30" w:type="dxa"/>
              <w:right w:w="120" w:type="dxa"/>
            </w:tcMar>
            <w:vAlign w:val="center"/>
          </w:tcPr>
          <w:p w14:paraId="1F488F4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rPr>
            </w:pPr>
            <w:r>
              <w:rPr>
                <w:rFonts w:hint="eastAsia" w:ascii="宋体" w:hAnsi="宋体" w:eastAsia="宋体" w:cs="宋体"/>
                <w:b/>
                <w:bCs/>
                <w:sz w:val="21"/>
                <w:szCs w:val="21"/>
                <w:highlight w:val="none"/>
                <w:lang w:val="en-US" w:eastAsia="zh-CN"/>
              </w:rPr>
              <w:t>知识点(A)</w:t>
            </w:r>
          </w:p>
        </w:tc>
        <w:tc>
          <w:tcPr>
            <w:tcW w:w="624" w:type="pct"/>
            <w:tcMar>
              <w:top w:w="60" w:type="dxa"/>
              <w:left w:w="120" w:type="dxa"/>
              <w:bottom w:w="30" w:type="dxa"/>
              <w:right w:w="120" w:type="dxa"/>
            </w:tcMar>
            <w:vAlign w:val="center"/>
          </w:tcPr>
          <w:p w14:paraId="72D6D90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rPr>
            </w:pPr>
            <w:r>
              <w:rPr>
                <w:rFonts w:hint="eastAsia" w:ascii="宋体" w:hAnsi="宋体" w:eastAsia="宋体" w:cs="宋体"/>
                <w:b/>
                <w:bCs/>
                <w:sz w:val="21"/>
                <w:szCs w:val="21"/>
                <w:highlight w:val="none"/>
                <w:lang w:val="en-US" w:eastAsia="zh-CN"/>
              </w:rPr>
              <w:t>技能点(B)</w:t>
            </w:r>
          </w:p>
        </w:tc>
        <w:tc>
          <w:tcPr>
            <w:tcW w:w="583" w:type="pct"/>
            <w:tcMar>
              <w:top w:w="60" w:type="dxa"/>
              <w:left w:w="120" w:type="dxa"/>
              <w:bottom w:w="30" w:type="dxa"/>
              <w:right w:w="120" w:type="dxa"/>
            </w:tcMar>
            <w:vAlign w:val="center"/>
          </w:tcPr>
          <w:p w14:paraId="27A8729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rPr>
            </w:pPr>
            <w:r>
              <w:rPr>
                <w:rFonts w:hint="eastAsia" w:ascii="宋体" w:hAnsi="宋体" w:eastAsia="宋体" w:cs="宋体"/>
                <w:b/>
                <w:bCs/>
                <w:sz w:val="21"/>
                <w:szCs w:val="21"/>
                <w:highlight w:val="none"/>
                <w:lang w:val="en-US" w:eastAsia="zh-CN"/>
              </w:rPr>
              <w:t>素质目标(C)</w:t>
            </w:r>
          </w:p>
        </w:tc>
        <w:tc>
          <w:tcPr>
            <w:tcW w:w="584" w:type="pct"/>
            <w:tcMar>
              <w:top w:w="60" w:type="dxa"/>
              <w:left w:w="120" w:type="dxa"/>
              <w:bottom w:w="30" w:type="dxa"/>
              <w:right w:w="120" w:type="dxa"/>
            </w:tcMar>
            <w:vAlign w:val="center"/>
          </w:tcPr>
          <w:p w14:paraId="6AA995D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rPr>
            </w:pPr>
            <w:r>
              <w:rPr>
                <w:rFonts w:hint="eastAsia" w:ascii="宋体" w:hAnsi="宋体" w:eastAsia="宋体" w:cs="宋体"/>
                <w:b/>
                <w:bCs/>
                <w:sz w:val="21"/>
                <w:szCs w:val="21"/>
                <w:highlight w:val="none"/>
                <w:lang w:val="en-US" w:eastAsia="zh-CN"/>
              </w:rPr>
              <w:t>思政元素(D)</w:t>
            </w:r>
          </w:p>
        </w:tc>
        <w:tc>
          <w:tcPr>
            <w:tcW w:w="661" w:type="pct"/>
            <w:tcMar>
              <w:top w:w="60" w:type="dxa"/>
              <w:left w:w="120" w:type="dxa"/>
              <w:bottom w:w="30" w:type="dxa"/>
              <w:right w:w="120" w:type="dxa"/>
            </w:tcMar>
            <w:vAlign w:val="center"/>
          </w:tcPr>
          <w:p w14:paraId="3E24E79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1"/>
                <w:szCs w:val="21"/>
              </w:rPr>
            </w:pPr>
            <w:r>
              <w:rPr>
                <w:rFonts w:hint="eastAsia" w:ascii="宋体" w:hAnsi="宋体" w:eastAsia="宋体" w:cs="宋体"/>
                <w:b/>
                <w:bCs/>
                <w:sz w:val="21"/>
                <w:szCs w:val="21"/>
                <w:highlight w:val="none"/>
                <w:lang w:val="en-US" w:eastAsia="zh-CN"/>
              </w:rPr>
              <w:t>对应培养规格支撑要点</w:t>
            </w:r>
          </w:p>
        </w:tc>
        <w:tc>
          <w:tcPr>
            <w:tcW w:w="578" w:type="pct"/>
            <w:tcMar>
              <w:top w:w="60" w:type="dxa"/>
              <w:left w:w="120" w:type="dxa"/>
              <w:bottom w:w="30" w:type="dxa"/>
              <w:right w:w="120" w:type="dxa"/>
            </w:tcMar>
            <w:vAlign w:val="center"/>
          </w:tcPr>
          <w:p w14:paraId="1CE303CA">
            <w:pPr>
              <w:pStyle w:val="36"/>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学时</w:t>
            </w:r>
          </w:p>
        </w:tc>
      </w:tr>
      <w:tr w14:paraId="3CC0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0" w:hRule="atLeast"/>
        </w:trPr>
        <w:tc>
          <w:tcPr>
            <w:tcW w:w="670" w:type="pct"/>
            <w:tcMar>
              <w:top w:w="60" w:type="dxa"/>
              <w:left w:w="120" w:type="dxa"/>
              <w:bottom w:w="30" w:type="dxa"/>
              <w:right w:w="120" w:type="dxa"/>
            </w:tcMar>
            <w:vAlign w:val="center"/>
          </w:tcPr>
          <w:p w14:paraId="5F692E7E">
            <w:pPr>
              <w:pStyle w:val="36"/>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一、文化内核类</w:t>
            </w:r>
          </w:p>
        </w:tc>
        <w:tc>
          <w:tcPr>
            <w:tcW w:w="671" w:type="pct"/>
            <w:tcMar>
              <w:top w:w="60" w:type="dxa"/>
              <w:left w:w="120" w:type="dxa"/>
              <w:bottom w:w="30" w:type="dxa"/>
              <w:right w:w="120" w:type="dxa"/>
            </w:tcMar>
            <w:vAlign w:val="center"/>
          </w:tcPr>
          <w:p w14:paraId="2B36AD7E">
            <w:pPr>
              <w:pStyle w:val="36"/>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中国传统文化绪论、中华传统美德、中国医药养生</w:t>
            </w:r>
          </w:p>
        </w:tc>
        <w:tc>
          <w:tcPr>
            <w:tcW w:w="624" w:type="pct"/>
            <w:tcMar>
              <w:top w:w="60" w:type="dxa"/>
              <w:left w:w="120" w:type="dxa"/>
              <w:bottom w:w="30" w:type="dxa"/>
              <w:right w:w="120" w:type="dxa"/>
            </w:tcMar>
            <w:vAlign w:val="center"/>
          </w:tcPr>
          <w:p w14:paraId="3B161019">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A1、A2</w:t>
            </w:r>
          </w:p>
        </w:tc>
        <w:tc>
          <w:tcPr>
            <w:tcW w:w="624" w:type="pct"/>
            <w:tcMar>
              <w:top w:w="60" w:type="dxa"/>
              <w:left w:w="120" w:type="dxa"/>
              <w:bottom w:w="30" w:type="dxa"/>
              <w:right w:w="120" w:type="dxa"/>
            </w:tcMar>
            <w:vAlign w:val="center"/>
          </w:tcPr>
          <w:p w14:paraId="2605C273">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B1、B2</w:t>
            </w:r>
          </w:p>
        </w:tc>
        <w:tc>
          <w:tcPr>
            <w:tcW w:w="583" w:type="pct"/>
            <w:tcMar>
              <w:top w:w="60" w:type="dxa"/>
              <w:left w:w="120" w:type="dxa"/>
              <w:bottom w:w="30" w:type="dxa"/>
              <w:right w:w="120" w:type="dxa"/>
            </w:tcMar>
            <w:vAlign w:val="center"/>
          </w:tcPr>
          <w:p w14:paraId="3A92566C">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C1、C2</w:t>
            </w:r>
          </w:p>
        </w:tc>
        <w:tc>
          <w:tcPr>
            <w:tcW w:w="584" w:type="pct"/>
            <w:tcMar>
              <w:top w:w="60" w:type="dxa"/>
              <w:left w:w="120" w:type="dxa"/>
              <w:bottom w:w="30" w:type="dxa"/>
              <w:right w:w="120" w:type="dxa"/>
            </w:tcMar>
            <w:vAlign w:val="center"/>
          </w:tcPr>
          <w:p w14:paraId="45070266">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D1、D4</w:t>
            </w:r>
          </w:p>
        </w:tc>
        <w:tc>
          <w:tcPr>
            <w:tcW w:w="661" w:type="pct"/>
            <w:shd w:val="clear" w:color="auto" w:fill="auto"/>
            <w:tcMar>
              <w:top w:w="60" w:type="dxa"/>
              <w:left w:w="120" w:type="dxa"/>
              <w:bottom w:w="30" w:type="dxa"/>
              <w:right w:w="120" w:type="dxa"/>
            </w:tcMar>
            <w:vAlign w:val="center"/>
          </w:tcPr>
          <w:p w14:paraId="642BD7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w:t>
            </w:r>
          </w:p>
          <w:p w14:paraId="5B3F86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知识目标2</w:t>
            </w:r>
          </w:p>
          <w:p w14:paraId="1D6C02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能力目标3</w:t>
            </w:r>
          </w:p>
        </w:tc>
        <w:tc>
          <w:tcPr>
            <w:tcW w:w="578" w:type="pct"/>
            <w:tcMar>
              <w:top w:w="60" w:type="dxa"/>
              <w:left w:w="120" w:type="dxa"/>
              <w:bottom w:w="30" w:type="dxa"/>
              <w:right w:w="120" w:type="dxa"/>
            </w:tcMar>
            <w:vAlign w:val="center"/>
          </w:tcPr>
          <w:p w14:paraId="2CB3290D">
            <w:pPr>
              <w:pStyle w:val="36"/>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21"/>
                <w:szCs w:val="21"/>
                <w:lang w:val="en-US" w:eastAsia="zh-CN"/>
              </w:rPr>
            </w:pPr>
          </w:p>
          <w:p w14:paraId="24D2B0AA">
            <w:pPr>
              <w:pStyle w:val="36"/>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21"/>
                <w:szCs w:val="21"/>
                <w:lang w:val="en-US" w:eastAsia="zh-CN"/>
              </w:rPr>
            </w:pPr>
          </w:p>
          <w:p w14:paraId="27996CD9">
            <w:pPr>
              <w:pStyle w:val="36"/>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4学时</w:t>
            </w:r>
          </w:p>
          <w:p w14:paraId="06D2A230">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lang w:val="en-US" w:eastAsia="zh-CN"/>
              </w:rPr>
            </w:pPr>
          </w:p>
        </w:tc>
      </w:tr>
      <w:tr w14:paraId="40D4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70" w:type="pct"/>
            <w:tcMar>
              <w:top w:w="60" w:type="dxa"/>
              <w:left w:w="120" w:type="dxa"/>
              <w:bottom w:w="30" w:type="dxa"/>
              <w:right w:w="120" w:type="dxa"/>
            </w:tcMar>
            <w:vAlign w:val="center"/>
          </w:tcPr>
          <w:p w14:paraId="28DADF0C">
            <w:pPr>
              <w:pStyle w:val="36"/>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sz w:val="21"/>
                <w:szCs w:val="24"/>
              </w:rPr>
              <w:t>艺术审美类</w:t>
            </w:r>
          </w:p>
        </w:tc>
        <w:tc>
          <w:tcPr>
            <w:tcW w:w="671" w:type="pct"/>
            <w:tcMar>
              <w:top w:w="60" w:type="dxa"/>
              <w:left w:w="120" w:type="dxa"/>
              <w:bottom w:w="30" w:type="dxa"/>
              <w:right w:w="120" w:type="dxa"/>
            </w:tcMar>
            <w:vAlign w:val="center"/>
          </w:tcPr>
          <w:p w14:paraId="316079CA">
            <w:pPr>
              <w:pStyle w:val="36"/>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书法绘画、诗词歌赋、音乐舞蹈戏曲，涵盖传统艺术的主要门类与鉴赏</w:t>
            </w:r>
          </w:p>
        </w:tc>
        <w:tc>
          <w:tcPr>
            <w:tcW w:w="624" w:type="pct"/>
            <w:tcMar>
              <w:top w:w="60" w:type="dxa"/>
              <w:left w:w="120" w:type="dxa"/>
              <w:bottom w:w="30" w:type="dxa"/>
              <w:right w:w="120" w:type="dxa"/>
            </w:tcMar>
            <w:vAlign w:val="center"/>
          </w:tcPr>
          <w:p w14:paraId="2C2A1CAF">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A2、A3</w:t>
            </w:r>
          </w:p>
        </w:tc>
        <w:tc>
          <w:tcPr>
            <w:tcW w:w="624" w:type="pct"/>
            <w:tcMar>
              <w:top w:w="60" w:type="dxa"/>
              <w:left w:w="120" w:type="dxa"/>
              <w:bottom w:w="30" w:type="dxa"/>
              <w:right w:w="120" w:type="dxa"/>
            </w:tcMar>
            <w:vAlign w:val="center"/>
          </w:tcPr>
          <w:p w14:paraId="6E4B824E">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B2、B3</w:t>
            </w:r>
          </w:p>
        </w:tc>
        <w:tc>
          <w:tcPr>
            <w:tcW w:w="583" w:type="pct"/>
            <w:tcMar>
              <w:top w:w="60" w:type="dxa"/>
              <w:left w:w="120" w:type="dxa"/>
              <w:bottom w:w="30" w:type="dxa"/>
              <w:right w:w="120" w:type="dxa"/>
            </w:tcMar>
            <w:vAlign w:val="center"/>
          </w:tcPr>
          <w:p w14:paraId="25B1F9B3">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C2、C4</w:t>
            </w:r>
          </w:p>
        </w:tc>
        <w:tc>
          <w:tcPr>
            <w:tcW w:w="584" w:type="pct"/>
            <w:tcMar>
              <w:top w:w="60" w:type="dxa"/>
              <w:left w:w="120" w:type="dxa"/>
              <w:bottom w:w="30" w:type="dxa"/>
              <w:right w:w="120" w:type="dxa"/>
            </w:tcMar>
            <w:vAlign w:val="center"/>
          </w:tcPr>
          <w:p w14:paraId="150FD8E5">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D1、D3</w:t>
            </w:r>
          </w:p>
        </w:tc>
        <w:tc>
          <w:tcPr>
            <w:tcW w:w="661" w:type="pct"/>
            <w:shd w:val="clear" w:color="auto" w:fill="auto"/>
            <w:tcMar>
              <w:top w:w="60" w:type="dxa"/>
              <w:left w:w="120" w:type="dxa"/>
              <w:bottom w:w="30" w:type="dxa"/>
              <w:right w:w="120" w:type="dxa"/>
            </w:tcMar>
            <w:vAlign w:val="center"/>
          </w:tcPr>
          <w:p w14:paraId="2CC8FA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w:t>
            </w:r>
          </w:p>
          <w:p w14:paraId="5C928F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知识目标2</w:t>
            </w:r>
          </w:p>
          <w:p w14:paraId="68E347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highlight w:val="none"/>
                <w:lang w:val="en-US" w:eastAsia="zh-CN"/>
              </w:rPr>
              <w:t>能力目标3</w:t>
            </w:r>
          </w:p>
        </w:tc>
        <w:tc>
          <w:tcPr>
            <w:tcW w:w="578" w:type="pct"/>
            <w:tcMar>
              <w:top w:w="60" w:type="dxa"/>
              <w:left w:w="120" w:type="dxa"/>
              <w:bottom w:w="30" w:type="dxa"/>
              <w:right w:w="120" w:type="dxa"/>
            </w:tcMar>
            <w:vAlign w:val="center"/>
          </w:tcPr>
          <w:p w14:paraId="40662264">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4学时</w:t>
            </w:r>
          </w:p>
        </w:tc>
      </w:tr>
      <w:tr w14:paraId="2E67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70" w:type="pct"/>
            <w:tcMar>
              <w:top w:w="60" w:type="dxa"/>
              <w:left w:w="120" w:type="dxa"/>
              <w:bottom w:w="30" w:type="dxa"/>
              <w:right w:w="120" w:type="dxa"/>
            </w:tcMar>
            <w:vAlign w:val="center"/>
          </w:tcPr>
          <w:p w14:paraId="4B07441D">
            <w:pPr>
              <w:pStyle w:val="36"/>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三、</w:t>
            </w:r>
            <w:r>
              <w:rPr>
                <w:rFonts w:hint="eastAsia" w:ascii="宋体" w:hAnsi="宋体" w:eastAsia="宋体" w:cs="宋体"/>
                <w:sz w:val="21"/>
                <w:szCs w:val="21"/>
                <w:lang w:val="en-US" w:eastAsia="zh-CN"/>
              </w:rPr>
              <w:t>生活实践类</w:t>
            </w:r>
          </w:p>
        </w:tc>
        <w:tc>
          <w:tcPr>
            <w:tcW w:w="671" w:type="pct"/>
            <w:tcMar>
              <w:top w:w="60" w:type="dxa"/>
              <w:left w:w="120" w:type="dxa"/>
              <w:bottom w:w="30" w:type="dxa"/>
              <w:right w:w="120" w:type="dxa"/>
            </w:tcMar>
            <w:vAlign w:val="center"/>
          </w:tcPr>
          <w:p w14:paraId="4DAB78D2">
            <w:pPr>
              <w:pStyle w:val="36"/>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中国美食美饮、服饰习俗、建筑园林、器皿雕刻，涉及衣食住行、传统工艺</w:t>
            </w:r>
          </w:p>
        </w:tc>
        <w:tc>
          <w:tcPr>
            <w:tcW w:w="624" w:type="pct"/>
            <w:tcMar>
              <w:top w:w="60" w:type="dxa"/>
              <w:left w:w="120" w:type="dxa"/>
              <w:bottom w:w="30" w:type="dxa"/>
              <w:right w:w="120" w:type="dxa"/>
            </w:tcMar>
            <w:vAlign w:val="center"/>
          </w:tcPr>
          <w:p w14:paraId="028D8329">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A3、A4</w:t>
            </w:r>
          </w:p>
        </w:tc>
        <w:tc>
          <w:tcPr>
            <w:tcW w:w="624" w:type="pct"/>
            <w:tcMar>
              <w:top w:w="60" w:type="dxa"/>
              <w:left w:w="120" w:type="dxa"/>
              <w:bottom w:w="30" w:type="dxa"/>
              <w:right w:w="120" w:type="dxa"/>
            </w:tcMar>
            <w:vAlign w:val="center"/>
          </w:tcPr>
          <w:p w14:paraId="69CE0D69">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B3、B4</w:t>
            </w:r>
          </w:p>
        </w:tc>
        <w:tc>
          <w:tcPr>
            <w:tcW w:w="583" w:type="pct"/>
            <w:tcMar>
              <w:top w:w="60" w:type="dxa"/>
              <w:left w:w="120" w:type="dxa"/>
              <w:bottom w:w="30" w:type="dxa"/>
              <w:right w:w="120" w:type="dxa"/>
            </w:tcMar>
            <w:vAlign w:val="center"/>
          </w:tcPr>
          <w:p w14:paraId="4F0D4F1C">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C2、C3</w:t>
            </w:r>
          </w:p>
        </w:tc>
        <w:tc>
          <w:tcPr>
            <w:tcW w:w="584" w:type="pct"/>
            <w:tcMar>
              <w:top w:w="60" w:type="dxa"/>
              <w:left w:w="120" w:type="dxa"/>
              <w:bottom w:w="30" w:type="dxa"/>
              <w:right w:w="120" w:type="dxa"/>
            </w:tcMar>
            <w:vAlign w:val="center"/>
          </w:tcPr>
          <w:p w14:paraId="0652D28D">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D3、D4</w:t>
            </w:r>
          </w:p>
        </w:tc>
        <w:tc>
          <w:tcPr>
            <w:tcW w:w="661" w:type="pct"/>
            <w:shd w:val="clear" w:color="auto" w:fill="auto"/>
            <w:tcMar>
              <w:top w:w="60" w:type="dxa"/>
              <w:left w:w="120" w:type="dxa"/>
              <w:bottom w:w="30" w:type="dxa"/>
              <w:right w:w="120" w:type="dxa"/>
            </w:tcMar>
            <w:vAlign w:val="center"/>
          </w:tcPr>
          <w:p w14:paraId="1D3064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w:t>
            </w:r>
          </w:p>
          <w:p w14:paraId="064B4B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知识目标2</w:t>
            </w:r>
          </w:p>
          <w:p w14:paraId="00D0F9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highlight w:val="none"/>
                <w:lang w:val="en-US" w:eastAsia="zh-CN"/>
              </w:rPr>
              <w:t>能力目标3</w:t>
            </w:r>
          </w:p>
        </w:tc>
        <w:tc>
          <w:tcPr>
            <w:tcW w:w="578" w:type="pct"/>
            <w:tcMar>
              <w:top w:w="60" w:type="dxa"/>
              <w:left w:w="120" w:type="dxa"/>
              <w:bottom w:w="30" w:type="dxa"/>
              <w:right w:w="120" w:type="dxa"/>
            </w:tcMar>
            <w:vAlign w:val="center"/>
          </w:tcPr>
          <w:p w14:paraId="324DBFB3">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4学时</w:t>
            </w:r>
          </w:p>
        </w:tc>
      </w:tr>
      <w:tr w14:paraId="0EDB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70" w:type="pct"/>
            <w:tcMar>
              <w:top w:w="60" w:type="dxa"/>
              <w:left w:w="120" w:type="dxa"/>
              <w:bottom w:w="30" w:type="dxa"/>
              <w:right w:w="120" w:type="dxa"/>
            </w:tcMar>
            <w:vAlign w:val="center"/>
          </w:tcPr>
          <w:p w14:paraId="723697C4">
            <w:pPr>
              <w:pStyle w:val="36"/>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四、精神传承类</w:t>
            </w:r>
          </w:p>
        </w:tc>
        <w:tc>
          <w:tcPr>
            <w:tcW w:w="671" w:type="pct"/>
            <w:tcMar>
              <w:top w:w="60" w:type="dxa"/>
              <w:left w:w="120" w:type="dxa"/>
              <w:bottom w:w="30" w:type="dxa"/>
              <w:right w:w="120" w:type="dxa"/>
            </w:tcMar>
            <w:vAlign w:val="center"/>
          </w:tcPr>
          <w:p w14:paraId="627D804A">
            <w:pPr>
              <w:pStyle w:val="36"/>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中国武术</w:t>
            </w:r>
          </w:p>
        </w:tc>
        <w:tc>
          <w:tcPr>
            <w:tcW w:w="624" w:type="pct"/>
            <w:tcMar>
              <w:top w:w="60" w:type="dxa"/>
              <w:left w:w="120" w:type="dxa"/>
              <w:bottom w:w="30" w:type="dxa"/>
              <w:right w:w="120" w:type="dxa"/>
            </w:tcMar>
            <w:vAlign w:val="center"/>
          </w:tcPr>
          <w:p w14:paraId="6041E4BF">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A3、A4</w:t>
            </w:r>
          </w:p>
        </w:tc>
        <w:tc>
          <w:tcPr>
            <w:tcW w:w="624" w:type="pct"/>
            <w:tcMar>
              <w:top w:w="60" w:type="dxa"/>
              <w:left w:w="120" w:type="dxa"/>
              <w:bottom w:w="30" w:type="dxa"/>
              <w:right w:w="120" w:type="dxa"/>
            </w:tcMar>
            <w:vAlign w:val="center"/>
          </w:tcPr>
          <w:p w14:paraId="789EC891">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B2、B4</w:t>
            </w:r>
          </w:p>
        </w:tc>
        <w:tc>
          <w:tcPr>
            <w:tcW w:w="583" w:type="pct"/>
            <w:tcMar>
              <w:top w:w="60" w:type="dxa"/>
              <w:left w:w="120" w:type="dxa"/>
              <w:bottom w:w="30" w:type="dxa"/>
              <w:right w:w="120" w:type="dxa"/>
            </w:tcMar>
            <w:vAlign w:val="center"/>
          </w:tcPr>
          <w:p w14:paraId="1D977ECD">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C3、C4</w:t>
            </w:r>
          </w:p>
        </w:tc>
        <w:tc>
          <w:tcPr>
            <w:tcW w:w="584" w:type="pct"/>
            <w:tcMar>
              <w:top w:w="60" w:type="dxa"/>
              <w:left w:w="120" w:type="dxa"/>
              <w:bottom w:w="30" w:type="dxa"/>
              <w:right w:w="120" w:type="dxa"/>
            </w:tcMar>
            <w:vAlign w:val="center"/>
          </w:tcPr>
          <w:p w14:paraId="677AB56C">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D3、D4</w:t>
            </w:r>
          </w:p>
        </w:tc>
        <w:tc>
          <w:tcPr>
            <w:tcW w:w="661" w:type="pct"/>
            <w:tcMar>
              <w:top w:w="60" w:type="dxa"/>
              <w:left w:w="120" w:type="dxa"/>
              <w:bottom w:w="30" w:type="dxa"/>
              <w:right w:w="120" w:type="dxa"/>
            </w:tcMar>
            <w:vAlign w:val="center"/>
          </w:tcPr>
          <w:p w14:paraId="17CC99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w:t>
            </w:r>
          </w:p>
          <w:p w14:paraId="2AF313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知识目标2</w:t>
            </w:r>
          </w:p>
          <w:p w14:paraId="5B962773">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能力目标3</w:t>
            </w:r>
          </w:p>
        </w:tc>
        <w:tc>
          <w:tcPr>
            <w:tcW w:w="578" w:type="pct"/>
            <w:tcMar>
              <w:top w:w="60" w:type="dxa"/>
              <w:left w:w="120" w:type="dxa"/>
              <w:bottom w:w="30" w:type="dxa"/>
              <w:right w:w="120" w:type="dxa"/>
            </w:tcMar>
            <w:vAlign w:val="center"/>
          </w:tcPr>
          <w:p w14:paraId="35F818BF">
            <w:pPr>
              <w:pStyle w:val="36"/>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4学时</w:t>
            </w:r>
          </w:p>
        </w:tc>
      </w:tr>
    </w:tbl>
    <w:p w14:paraId="6CB15D8B">
      <w:pPr>
        <w:pStyle w:val="3"/>
        <w:bidi w:val="0"/>
        <w:rPr>
          <w:rFonts w:hint="eastAsia"/>
          <w:lang w:val="en-US" w:eastAsia="zh-CN"/>
        </w:rPr>
      </w:pPr>
      <w:r>
        <w:rPr>
          <w:rFonts w:hint="eastAsia"/>
          <w:lang w:val="en-US" w:eastAsia="zh-CN"/>
        </w:rPr>
        <w:t>六、课程考核与评价</w:t>
      </w:r>
    </w:p>
    <w:tbl>
      <w:tblPr>
        <w:tblStyle w:val="27"/>
        <w:tblpPr w:leftFromText="180" w:rightFromText="180" w:vertAnchor="text" w:horzAnchor="page" w:tblpX="1212" w:tblpY="222"/>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87"/>
        <w:gridCol w:w="1496"/>
        <w:gridCol w:w="872"/>
        <w:gridCol w:w="6191"/>
      </w:tblGrid>
      <w:tr w14:paraId="6010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Header/>
        </w:trPr>
        <w:tc>
          <w:tcPr>
            <w:tcW w:w="697" w:type="pct"/>
            <w:tcBorders>
              <w:tl2br w:val="nil"/>
              <w:tr2bl w:val="nil"/>
            </w:tcBorders>
            <w:shd w:val="clear" w:color="auto" w:fill="auto"/>
            <w:tcMar>
              <w:top w:w="72" w:type="dxa"/>
              <w:left w:w="156" w:type="dxa"/>
              <w:bottom w:w="72" w:type="dxa"/>
              <w:right w:w="156" w:type="dxa"/>
            </w:tcMar>
            <w:vAlign w:val="center"/>
          </w:tcPr>
          <w:p w14:paraId="7C4145EA">
            <w:pPr>
              <w:keepNext w:val="0"/>
              <w:keepLines w:val="0"/>
              <w:widowControl/>
              <w:suppressLineNumbers w:val="0"/>
              <w:snapToGrid w:val="0"/>
              <w:ind w:left="0" w:leftChars="0" w:right="0" w:rightChars="0" w:firstLine="0" w:firstLineChars="0"/>
              <w:jc w:val="center"/>
              <w:rPr>
                <w:rFonts w:hint="eastAsia" w:ascii="宋体" w:hAnsi="宋体" w:eastAsia="宋体" w:cs="宋体"/>
                <w:b/>
                <w:bCs/>
                <w:i w:val="0"/>
                <w:iCs w:val="0"/>
                <w:caps w:val="0"/>
                <w:color w:val="111133"/>
                <w:spacing w:val="1"/>
                <w:sz w:val="21"/>
                <w:szCs w:val="21"/>
              </w:rPr>
            </w:pPr>
            <w:r>
              <w:rPr>
                <w:rFonts w:hint="eastAsia" w:ascii="宋体" w:hAnsi="宋体" w:eastAsia="宋体" w:cs="宋体"/>
                <w:b/>
                <w:bCs/>
                <w:i w:val="0"/>
                <w:iCs w:val="0"/>
                <w:caps w:val="0"/>
                <w:color w:val="111133"/>
                <w:spacing w:val="1"/>
                <w:kern w:val="0"/>
                <w:sz w:val="21"/>
                <w:szCs w:val="21"/>
                <w:lang w:val="en-US" w:eastAsia="zh-CN" w:bidi="ar"/>
              </w:rPr>
              <w:t>评价类型</w:t>
            </w:r>
          </w:p>
        </w:tc>
        <w:tc>
          <w:tcPr>
            <w:tcW w:w="752" w:type="pct"/>
            <w:tcBorders>
              <w:tl2br w:val="nil"/>
              <w:tr2bl w:val="nil"/>
            </w:tcBorders>
            <w:shd w:val="clear" w:color="auto" w:fill="auto"/>
            <w:tcMar>
              <w:top w:w="72" w:type="dxa"/>
              <w:left w:w="156" w:type="dxa"/>
              <w:bottom w:w="72" w:type="dxa"/>
              <w:right w:w="156" w:type="dxa"/>
            </w:tcMar>
            <w:vAlign w:val="center"/>
          </w:tcPr>
          <w:p w14:paraId="2BEC837F">
            <w:pPr>
              <w:keepNext w:val="0"/>
              <w:keepLines w:val="0"/>
              <w:widowControl/>
              <w:suppressLineNumbers w:val="0"/>
              <w:snapToGrid w:val="0"/>
              <w:ind w:left="0" w:leftChars="0" w:right="0" w:rightChars="0" w:firstLine="0" w:firstLineChars="0"/>
              <w:jc w:val="center"/>
              <w:rPr>
                <w:rFonts w:hint="eastAsia" w:ascii="宋体" w:hAnsi="宋体" w:eastAsia="宋体" w:cs="宋体"/>
                <w:b/>
                <w:bCs/>
                <w:i w:val="0"/>
                <w:iCs w:val="0"/>
                <w:caps w:val="0"/>
                <w:color w:val="111133"/>
                <w:spacing w:val="1"/>
                <w:sz w:val="21"/>
                <w:szCs w:val="21"/>
              </w:rPr>
            </w:pPr>
            <w:r>
              <w:rPr>
                <w:rFonts w:hint="eastAsia" w:ascii="宋体" w:hAnsi="宋体" w:eastAsia="宋体" w:cs="宋体"/>
                <w:b/>
                <w:bCs/>
                <w:i w:val="0"/>
                <w:iCs w:val="0"/>
                <w:caps w:val="0"/>
                <w:color w:val="111133"/>
                <w:spacing w:val="1"/>
                <w:kern w:val="0"/>
                <w:sz w:val="21"/>
                <w:szCs w:val="21"/>
                <w:lang w:val="en-US" w:eastAsia="zh-CN" w:bidi="ar"/>
              </w:rPr>
              <w:t>评价内容</w:t>
            </w:r>
          </w:p>
        </w:tc>
        <w:tc>
          <w:tcPr>
            <w:tcW w:w="438" w:type="pct"/>
            <w:tcBorders>
              <w:tl2br w:val="nil"/>
              <w:tr2bl w:val="nil"/>
            </w:tcBorders>
            <w:shd w:val="clear" w:color="auto" w:fill="auto"/>
            <w:tcMar>
              <w:top w:w="72" w:type="dxa"/>
              <w:left w:w="156" w:type="dxa"/>
              <w:bottom w:w="72" w:type="dxa"/>
              <w:right w:w="156" w:type="dxa"/>
            </w:tcMar>
            <w:vAlign w:val="center"/>
          </w:tcPr>
          <w:p w14:paraId="60BEF059">
            <w:pPr>
              <w:keepNext w:val="0"/>
              <w:keepLines w:val="0"/>
              <w:widowControl/>
              <w:suppressLineNumbers w:val="0"/>
              <w:snapToGrid w:val="0"/>
              <w:ind w:left="0" w:leftChars="0" w:right="0" w:rightChars="0" w:firstLine="0" w:firstLineChars="0"/>
              <w:jc w:val="center"/>
              <w:rPr>
                <w:rFonts w:hint="eastAsia" w:ascii="宋体" w:hAnsi="宋体" w:eastAsia="宋体" w:cs="宋体"/>
                <w:b/>
                <w:bCs/>
                <w:i w:val="0"/>
                <w:iCs w:val="0"/>
                <w:caps w:val="0"/>
                <w:color w:val="111133"/>
                <w:spacing w:val="1"/>
                <w:sz w:val="21"/>
                <w:szCs w:val="21"/>
              </w:rPr>
            </w:pPr>
            <w:r>
              <w:rPr>
                <w:rFonts w:hint="eastAsia" w:ascii="宋体" w:hAnsi="宋体" w:eastAsia="宋体" w:cs="宋体"/>
                <w:b/>
                <w:bCs/>
                <w:i w:val="0"/>
                <w:iCs w:val="0"/>
                <w:caps w:val="0"/>
                <w:color w:val="111133"/>
                <w:spacing w:val="1"/>
                <w:kern w:val="0"/>
                <w:sz w:val="21"/>
                <w:szCs w:val="21"/>
                <w:lang w:val="en-US" w:eastAsia="zh-CN" w:bidi="ar"/>
              </w:rPr>
              <w:t>占比</w:t>
            </w:r>
          </w:p>
        </w:tc>
        <w:tc>
          <w:tcPr>
            <w:tcW w:w="3111" w:type="pct"/>
            <w:tcBorders>
              <w:tl2br w:val="nil"/>
              <w:tr2bl w:val="nil"/>
            </w:tcBorders>
            <w:shd w:val="clear" w:color="auto" w:fill="auto"/>
            <w:tcMar>
              <w:top w:w="72" w:type="dxa"/>
              <w:left w:w="156" w:type="dxa"/>
              <w:bottom w:w="72" w:type="dxa"/>
              <w:right w:w="156" w:type="dxa"/>
            </w:tcMar>
            <w:vAlign w:val="center"/>
          </w:tcPr>
          <w:p w14:paraId="568679D2">
            <w:pPr>
              <w:keepNext w:val="0"/>
              <w:keepLines w:val="0"/>
              <w:widowControl/>
              <w:suppressLineNumbers w:val="0"/>
              <w:snapToGrid w:val="0"/>
              <w:ind w:left="0" w:leftChars="0" w:right="0" w:rightChars="0" w:firstLine="0" w:firstLineChars="0"/>
              <w:jc w:val="center"/>
              <w:rPr>
                <w:rFonts w:hint="eastAsia" w:ascii="宋体" w:hAnsi="宋体" w:eastAsia="宋体" w:cs="宋体"/>
                <w:b/>
                <w:bCs/>
                <w:i w:val="0"/>
                <w:iCs w:val="0"/>
                <w:caps w:val="0"/>
                <w:color w:val="111133"/>
                <w:spacing w:val="1"/>
                <w:sz w:val="21"/>
                <w:szCs w:val="21"/>
              </w:rPr>
            </w:pPr>
            <w:r>
              <w:rPr>
                <w:rFonts w:hint="eastAsia" w:ascii="宋体" w:hAnsi="宋体" w:eastAsia="宋体" w:cs="宋体"/>
                <w:b/>
                <w:bCs/>
                <w:i w:val="0"/>
                <w:iCs w:val="0"/>
                <w:caps w:val="0"/>
                <w:color w:val="111133"/>
                <w:spacing w:val="1"/>
                <w:kern w:val="0"/>
                <w:sz w:val="21"/>
                <w:szCs w:val="21"/>
                <w:lang w:val="en-US" w:eastAsia="zh-CN" w:bidi="ar"/>
              </w:rPr>
              <w:t>评价说明</w:t>
            </w:r>
          </w:p>
        </w:tc>
      </w:tr>
      <w:tr w14:paraId="5C4A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697" w:type="pct"/>
            <w:tcBorders>
              <w:tl2br w:val="nil"/>
              <w:tr2bl w:val="nil"/>
            </w:tcBorders>
            <w:shd w:val="clear" w:color="auto" w:fill="auto"/>
            <w:tcMar>
              <w:top w:w="72" w:type="dxa"/>
              <w:left w:w="156" w:type="dxa"/>
              <w:bottom w:w="72" w:type="dxa"/>
              <w:right w:w="156" w:type="dxa"/>
            </w:tcMar>
            <w:vAlign w:val="center"/>
          </w:tcPr>
          <w:p w14:paraId="618B310F">
            <w:pPr>
              <w:keepNext w:val="0"/>
              <w:keepLines w:val="0"/>
              <w:widowControl/>
              <w:suppressLineNumbers w:val="0"/>
              <w:snapToGrid w:val="0"/>
              <w:ind w:left="0" w:leftChars="0" w:right="0" w:rightChars="0" w:firstLine="0" w:firstLineChars="0"/>
              <w:jc w:val="center"/>
              <w:rPr>
                <w:rFonts w:hint="eastAsia" w:ascii="宋体" w:hAnsi="宋体" w:eastAsia="宋体" w:cs="宋体"/>
                <w:i w:val="0"/>
                <w:iCs w:val="0"/>
                <w:caps w:val="0"/>
                <w:color w:val="111133"/>
                <w:spacing w:val="1"/>
                <w:kern w:val="0"/>
                <w:sz w:val="21"/>
                <w:szCs w:val="21"/>
                <w:lang w:val="en-US" w:eastAsia="zh-CN" w:bidi="ar"/>
              </w:rPr>
            </w:pPr>
            <w:r>
              <w:rPr>
                <w:rFonts w:hint="eastAsia" w:ascii="宋体" w:hAnsi="宋体" w:eastAsia="宋体" w:cs="宋体"/>
                <w:i w:val="0"/>
                <w:iCs w:val="0"/>
                <w:caps w:val="0"/>
                <w:color w:val="111133"/>
                <w:spacing w:val="1"/>
                <w:kern w:val="0"/>
                <w:sz w:val="21"/>
                <w:szCs w:val="21"/>
                <w:lang w:val="en-US" w:eastAsia="zh-CN" w:bidi="ar"/>
              </w:rPr>
              <w:t>过程性</w:t>
            </w:r>
          </w:p>
          <w:p w14:paraId="38B42ECC">
            <w:pPr>
              <w:keepNext w:val="0"/>
              <w:keepLines w:val="0"/>
              <w:widowControl/>
              <w:suppressLineNumbers w:val="0"/>
              <w:snapToGrid w:val="0"/>
              <w:ind w:left="0" w:leftChars="0" w:right="0" w:rightChars="0" w:firstLine="0" w:firstLineChars="0"/>
              <w:jc w:val="center"/>
              <w:rPr>
                <w:rFonts w:hint="eastAsia" w:ascii="宋体" w:hAnsi="宋体" w:eastAsia="宋体" w:cs="宋体"/>
                <w:i w:val="0"/>
                <w:iCs w:val="0"/>
                <w:caps w:val="0"/>
                <w:color w:val="111133"/>
                <w:spacing w:val="1"/>
                <w:kern w:val="0"/>
                <w:sz w:val="21"/>
                <w:szCs w:val="21"/>
                <w:lang w:val="en-US" w:eastAsia="zh-CN" w:bidi="ar"/>
              </w:rPr>
            </w:pPr>
            <w:r>
              <w:rPr>
                <w:rFonts w:hint="eastAsia" w:ascii="宋体" w:hAnsi="宋体" w:eastAsia="宋体" w:cs="宋体"/>
                <w:i w:val="0"/>
                <w:iCs w:val="0"/>
                <w:caps w:val="0"/>
                <w:color w:val="111133"/>
                <w:spacing w:val="1"/>
                <w:kern w:val="0"/>
                <w:sz w:val="21"/>
                <w:szCs w:val="21"/>
                <w:lang w:val="en-US" w:eastAsia="zh-CN" w:bidi="ar"/>
              </w:rPr>
              <w:t>评价</w:t>
            </w:r>
          </w:p>
        </w:tc>
        <w:tc>
          <w:tcPr>
            <w:tcW w:w="752" w:type="pct"/>
            <w:tcBorders>
              <w:tl2br w:val="nil"/>
              <w:tr2bl w:val="nil"/>
            </w:tcBorders>
            <w:shd w:val="clear" w:color="auto" w:fill="auto"/>
            <w:tcMar>
              <w:top w:w="72" w:type="dxa"/>
              <w:left w:w="156" w:type="dxa"/>
              <w:bottom w:w="72" w:type="dxa"/>
              <w:right w:w="156" w:type="dxa"/>
            </w:tcMar>
            <w:vAlign w:val="center"/>
          </w:tcPr>
          <w:p w14:paraId="0654B3A9">
            <w:pPr>
              <w:keepNext w:val="0"/>
              <w:keepLines w:val="0"/>
              <w:widowControl/>
              <w:suppressLineNumbers w:val="0"/>
              <w:snapToGrid w:val="0"/>
              <w:ind w:left="0" w:leftChars="0" w:right="0" w:rightChars="0" w:firstLine="0" w:firstLineChars="0"/>
              <w:jc w:val="center"/>
              <w:rPr>
                <w:rFonts w:hint="eastAsia" w:ascii="宋体" w:hAnsi="宋体" w:eastAsia="宋体" w:cs="宋体"/>
                <w:i w:val="0"/>
                <w:iCs w:val="0"/>
                <w:caps w:val="0"/>
                <w:color w:val="111133"/>
                <w:spacing w:val="1"/>
                <w:sz w:val="21"/>
                <w:szCs w:val="21"/>
              </w:rPr>
            </w:pPr>
            <w:r>
              <w:rPr>
                <w:rFonts w:hint="eastAsia" w:ascii="宋体" w:hAnsi="宋体" w:eastAsia="宋体" w:cs="宋体"/>
                <w:i w:val="0"/>
                <w:iCs w:val="0"/>
                <w:caps w:val="0"/>
                <w:color w:val="111133"/>
                <w:spacing w:val="1"/>
                <w:kern w:val="0"/>
                <w:sz w:val="21"/>
                <w:szCs w:val="21"/>
                <w:lang w:val="en-US" w:eastAsia="zh-CN" w:bidi="ar"/>
              </w:rPr>
              <w:t>考勤、课堂表现、线上课程、作业</w:t>
            </w:r>
          </w:p>
        </w:tc>
        <w:tc>
          <w:tcPr>
            <w:tcW w:w="438" w:type="pct"/>
            <w:tcBorders>
              <w:tl2br w:val="nil"/>
              <w:tr2bl w:val="nil"/>
            </w:tcBorders>
            <w:shd w:val="clear" w:color="auto" w:fill="auto"/>
            <w:tcMar>
              <w:top w:w="72" w:type="dxa"/>
              <w:left w:w="156" w:type="dxa"/>
              <w:bottom w:w="72" w:type="dxa"/>
              <w:right w:w="156" w:type="dxa"/>
            </w:tcMar>
            <w:vAlign w:val="center"/>
          </w:tcPr>
          <w:p w14:paraId="2ED8EA3E">
            <w:pPr>
              <w:keepNext w:val="0"/>
              <w:keepLines w:val="0"/>
              <w:widowControl/>
              <w:suppressLineNumbers w:val="0"/>
              <w:snapToGrid w:val="0"/>
              <w:ind w:left="0" w:leftChars="0" w:right="0" w:rightChars="0" w:firstLine="0" w:firstLineChars="0"/>
              <w:jc w:val="center"/>
              <w:rPr>
                <w:rFonts w:hint="eastAsia" w:ascii="宋体" w:hAnsi="宋体" w:eastAsia="宋体" w:cs="宋体"/>
                <w:i w:val="0"/>
                <w:iCs w:val="0"/>
                <w:caps w:val="0"/>
                <w:color w:val="111133"/>
                <w:spacing w:val="1"/>
                <w:sz w:val="21"/>
                <w:szCs w:val="21"/>
              </w:rPr>
            </w:pPr>
            <w:r>
              <w:rPr>
                <w:rFonts w:hint="eastAsia" w:ascii="宋体" w:hAnsi="宋体" w:eastAsia="宋体" w:cs="宋体"/>
                <w:i w:val="0"/>
                <w:iCs w:val="0"/>
                <w:caps w:val="0"/>
                <w:color w:val="111133"/>
                <w:spacing w:val="1"/>
                <w:kern w:val="0"/>
                <w:sz w:val="21"/>
                <w:szCs w:val="21"/>
                <w:lang w:val="en-US" w:eastAsia="zh-CN" w:bidi="ar"/>
              </w:rPr>
              <w:t>60%</w:t>
            </w:r>
          </w:p>
        </w:tc>
        <w:tc>
          <w:tcPr>
            <w:tcW w:w="3111" w:type="pct"/>
            <w:tcBorders>
              <w:tl2br w:val="nil"/>
              <w:tr2bl w:val="nil"/>
            </w:tcBorders>
            <w:shd w:val="clear" w:color="auto" w:fill="auto"/>
            <w:tcMar>
              <w:top w:w="72" w:type="dxa"/>
              <w:left w:w="156" w:type="dxa"/>
              <w:bottom w:w="72" w:type="dxa"/>
              <w:right w:w="156" w:type="dxa"/>
            </w:tcMar>
            <w:vAlign w:val="center"/>
          </w:tcPr>
          <w:p w14:paraId="11519D70">
            <w:pPr>
              <w:keepNext w:val="0"/>
              <w:keepLines w:val="0"/>
              <w:widowControl/>
              <w:suppressLineNumbers w:val="0"/>
              <w:snapToGrid w:val="0"/>
              <w:ind w:left="0" w:leftChars="0" w:right="0" w:rightChars="0" w:firstLine="0" w:firstLineChars="0"/>
              <w:jc w:val="center"/>
              <w:rPr>
                <w:rFonts w:hint="eastAsia" w:ascii="宋体" w:hAnsi="宋体" w:eastAsia="宋体" w:cs="宋体"/>
                <w:i w:val="0"/>
                <w:iCs w:val="0"/>
                <w:caps w:val="0"/>
                <w:color w:val="111133"/>
                <w:spacing w:val="1"/>
                <w:kern w:val="0"/>
                <w:sz w:val="21"/>
                <w:szCs w:val="21"/>
                <w:lang w:val="en-US" w:eastAsia="zh-CN" w:bidi="ar"/>
              </w:rPr>
            </w:pPr>
            <w:r>
              <w:rPr>
                <w:rFonts w:hint="eastAsia" w:ascii="宋体" w:hAnsi="宋体" w:eastAsia="宋体" w:cs="宋体"/>
                <w:i w:val="0"/>
                <w:iCs w:val="0"/>
                <w:caps w:val="0"/>
                <w:color w:val="111133"/>
                <w:spacing w:val="1"/>
                <w:kern w:val="0"/>
                <w:sz w:val="21"/>
                <w:szCs w:val="21"/>
                <w:lang w:val="en-US" w:eastAsia="zh-CN" w:bidi="ar"/>
              </w:rPr>
              <w:t>1.出勤（10分）：依据学生课堂出勤情况评定，全勤得满分，缺勤一次扣2分。</w:t>
            </w:r>
          </w:p>
          <w:p w14:paraId="7DC2A7D4">
            <w:pPr>
              <w:keepNext w:val="0"/>
              <w:keepLines w:val="0"/>
              <w:widowControl/>
              <w:suppressLineNumbers w:val="0"/>
              <w:snapToGrid w:val="0"/>
              <w:ind w:left="0" w:leftChars="0" w:right="0" w:rightChars="0" w:firstLine="0" w:firstLineChars="0"/>
              <w:jc w:val="center"/>
              <w:rPr>
                <w:rFonts w:hint="eastAsia" w:ascii="宋体" w:hAnsi="宋体" w:eastAsia="宋体" w:cs="宋体"/>
                <w:i w:val="0"/>
                <w:iCs w:val="0"/>
                <w:caps w:val="0"/>
                <w:color w:val="111133"/>
                <w:spacing w:val="1"/>
                <w:kern w:val="0"/>
                <w:sz w:val="21"/>
                <w:szCs w:val="21"/>
                <w:lang w:val="en-US" w:eastAsia="zh-CN" w:bidi="ar"/>
              </w:rPr>
            </w:pPr>
            <w:r>
              <w:rPr>
                <w:rFonts w:hint="eastAsia" w:ascii="宋体" w:hAnsi="宋体" w:eastAsia="宋体" w:cs="宋体"/>
                <w:i w:val="0"/>
                <w:iCs w:val="0"/>
                <w:caps w:val="0"/>
                <w:color w:val="111133"/>
                <w:spacing w:val="1"/>
                <w:kern w:val="0"/>
                <w:sz w:val="21"/>
                <w:szCs w:val="21"/>
                <w:lang w:val="en-US" w:eastAsia="zh-CN" w:bidi="ar"/>
              </w:rPr>
              <w:t>2.课堂表现（30分）：根据学生课堂参与度、互动发言、小组讨论表现等评定，积极参与、表现优秀得满分，消极参与酌情扣分。</w:t>
            </w:r>
          </w:p>
          <w:p w14:paraId="515F237A">
            <w:pPr>
              <w:keepNext w:val="0"/>
              <w:keepLines w:val="0"/>
              <w:widowControl/>
              <w:suppressLineNumbers w:val="0"/>
              <w:snapToGrid w:val="0"/>
              <w:ind w:left="0" w:leftChars="0" w:right="0" w:rightChars="0" w:firstLine="0" w:firstLineChars="0"/>
              <w:jc w:val="center"/>
              <w:rPr>
                <w:rFonts w:hint="eastAsia" w:ascii="宋体" w:hAnsi="宋体" w:eastAsia="宋体" w:cs="宋体"/>
                <w:i w:val="0"/>
                <w:iCs w:val="0"/>
                <w:caps w:val="0"/>
                <w:color w:val="111133"/>
                <w:spacing w:val="1"/>
                <w:kern w:val="0"/>
                <w:sz w:val="21"/>
                <w:szCs w:val="21"/>
                <w:lang w:val="en-US" w:eastAsia="zh-CN" w:bidi="ar"/>
              </w:rPr>
            </w:pPr>
            <w:r>
              <w:rPr>
                <w:rFonts w:hint="eastAsia" w:ascii="宋体" w:hAnsi="宋体" w:eastAsia="宋体" w:cs="宋体"/>
                <w:i w:val="0"/>
                <w:iCs w:val="0"/>
                <w:caps w:val="0"/>
                <w:color w:val="111133"/>
                <w:spacing w:val="1"/>
                <w:kern w:val="0"/>
                <w:sz w:val="21"/>
                <w:szCs w:val="21"/>
                <w:lang w:val="en-US" w:eastAsia="zh-CN" w:bidi="ar"/>
              </w:rPr>
              <w:t>3.作业完成（20分）：包括课后书面作业、小组合作任务等，依据完成质量、及时性、创新性评定。</w:t>
            </w:r>
          </w:p>
          <w:p w14:paraId="0BE7E1C4">
            <w:pPr>
              <w:keepNext w:val="0"/>
              <w:keepLines w:val="0"/>
              <w:widowControl/>
              <w:suppressLineNumbers w:val="0"/>
              <w:snapToGrid w:val="0"/>
              <w:ind w:left="0" w:leftChars="0" w:right="0" w:rightChars="0" w:firstLine="0" w:firstLineChars="0"/>
              <w:jc w:val="center"/>
              <w:rPr>
                <w:rFonts w:hint="eastAsia" w:ascii="宋体" w:hAnsi="宋体" w:eastAsia="宋体" w:cs="宋体"/>
                <w:i w:val="0"/>
                <w:iCs w:val="0"/>
                <w:caps w:val="0"/>
                <w:color w:val="111133"/>
                <w:spacing w:val="1"/>
                <w:kern w:val="0"/>
                <w:sz w:val="21"/>
                <w:szCs w:val="21"/>
                <w:lang w:val="en-US" w:eastAsia="zh-CN" w:bidi="ar"/>
              </w:rPr>
            </w:pPr>
          </w:p>
        </w:tc>
      </w:tr>
      <w:tr w14:paraId="26BB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6" w:hRule="atLeast"/>
        </w:trPr>
        <w:tc>
          <w:tcPr>
            <w:tcW w:w="697" w:type="pct"/>
            <w:tcBorders>
              <w:tl2br w:val="nil"/>
              <w:tr2bl w:val="nil"/>
            </w:tcBorders>
            <w:shd w:val="clear" w:color="auto" w:fill="auto"/>
            <w:tcMar>
              <w:top w:w="72" w:type="dxa"/>
              <w:left w:w="156" w:type="dxa"/>
              <w:bottom w:w="72" w:type="dxa"/>
              <w:right w:w="156" w:type="dxa"/>
            </w:tcMar>
            <w:vAlign w:val="center"/>
          </w:tcPr>
          <w:p w14:paraId="66C048D4">
            <w:pPr>
              <w:keepNext w:val="0"/>
              <w:keepLines w:val="0"/>
              <w:widowControl/>
              <w:suppressLineNumbers w:val="0"/>
              <w:snapToGrid w:val="0"/>
              <w:ind w:left="0" w:leftChars="0" w:right="0" w:rightChars="0" w:firstLine="0" w:firstLineChars="0"/>
              <w:jc w:val="center"/>
              <w:rPr>
                <w:rFonts w:hint="eastAsia" w:ascii="宋体" w:hAnsi="宋体" w:eastAsia="宋体" w:cs="宋体"/>
                <w:i w:val="0"/>
                <w:iCs w:val="0"/>
                <w:caps w:val="0"/>
                <w:color w:val="111133"/>
                <w:spacing w:val="1"/>
                <w:kern w:val="0"/>
                <w:sz w:val="21"/>
                <w:szCs w:val="21"/>
                <w:lang w:val="en-US" w:eastAsia="zh-CN" w:bidi="ar"/>
              </w:rPr>
            </w:pPr>
            <w:r>
              <w:rPr>
                <w:rFonts w:hint="eastAsia" w:ascii="宋体" w:hAnsi="宋体" w:eastAsia="宋体" w:cs="宋体"/>
                <w:i w:val="0"/>
                <w:iCs w:val="0"/>
                <w:caps w:val="0"/>
                <w:color w:val="111133"/>
                <w:spacing w:val="1"/>
                <w:kern w:val="0"/>
                <w:sz w:val="21"/>
                <w:szCs w:val="21"/>
                <w:lang w:val="en-US" w:eastAsia="zh-CN" w:bidi="ar"/>
              </w:rPr>
              <w:t>终结性</w:t>
            </w:r>
          </w:p>
          <w:p w14:paraId="446287F7">
            <w:pPr>
              <w:keepNext w:val="0"/>
              <w:keepLines w:val="0"/>
              <w:widowControl/>
              <w:suppressLineNumbers w:val="0"/>
              <w:snapToGrid w:val="0"/>
              <w:ind w:left="0" w:leftChars="0" w:right="0" w:rightChars="0" w:firstLine="0" w:firstLineChars="0"/>
              <w:jc w:val="center"/>
              <w:rPr>
                <w:rFonts w:hint="eastAsia" w:ascii="宋体" w:hAnsi="宋体" w:eastAsia="宋体" w:cs="宋体"/>
                <w:i w:val="0"/>
                <w:iCs w:val="0"/>
                <w:caps w:val="0"/>
                <w:color w:val="111133"/>
                <w:spacing w:val="1"/>
                <w:kern w:val="0"/>
                <w:sz w:val="21"/>
                <w:szCs w:val="21"/>
                <w:lang w:val="en-US" w:eastAsia="zh-CN" w:bidi="ar"/>
              </w:rPr>
            </w:pPr>
            <w:r>
              <w:rPr>
                <w:rFonts w:hint="eastAsia" w:ascii="宋体" w:hAnsi="宋体" w:eastAsia="宋体" w:cs="宋体"/>
                <w:i w:val="0"/>
                <w:iCs w:val="0"/>
                <w:caps w:val="0"/>
                <w:color w:val="111133"/>
                <w:spacing w:val="1"/>
                <w:kern w:val="0"/>
                <w:sz w:val="21"/>
                <w:szCs w:val="21"/>
                <w:lang w:val="en-US" w:eastAsia="zh-CN" w:bidi="ar"/>
              </w:rPr>
              <w:t>评价</w:t>
            </w:r>
          </w:p>
        </w:tc>
        <w:tc>
          <w:tcPr>
            <w:tcW w:w="752" w:type="pct"/>
            <w:tcBorders>
              <w:tl2br w:val="nil"/>
              <w:tr2bl w:val="nil"/>
            </w:tcBorders>
            <w:shd w:val="clear" w:color="auto" w:fill="auto"/>
            <w:tcMar>
              <w:top w:w="72" w:type="dxa"/>
              <w:left w:w="156" w:type="dxa"/>
              <w:bottom w:w="72" w:type="dxa"/>
              <w:right w:w="156" w:type="dxa"/>
            </w:tcMar>
            <w:vAlign w:val="center"/>
          </w:tcPr>
          <w:p w14:paraId="43849239">
            <w:pPr>
              <w:keepNext w:val="0"/>
              <w:keepLines w:val="0"/>
              <w:widowControl/>
              <w:suppressLineNumbers w:val="0"/>
              <w:snapToGrid w:val="0"/>
              <w:ind w:left="0" w:leftChars="0" w:right="0" w:rightChars="0" w:firstLine="0" w:firstLineChars="0"/>
              <w:jc w:val="center"/>
              <w:rPr>
                <w:rFonts w:hint="eastAsia" w:ascii="宋体" w:hAnsi="宋体" w:eastAsia="宋体" w:cs="宋体"/>
                <w:i w:val="0"/>
                <w:iCs w:val="0"/>
                <w:caps w:val="0"/>
                <w:color w:val="111133"/>
                <w:spacing w:val="1"/>
                <w:sz w:val="21"/>
                <w:szCs w:val="21"/>
              </w:rPr>
            </w:pPr>
            <w:r>
              <w:rPr>
                <w:rFonts w:hint="eastAsia" w:ascii="宋体" w:hAnsi="宋体" w:eastAsia="宋体" w:cs="宋体"/>
                <w:i w:val="0"/>
                <w:iCs w:val="0"/>
                <w:caps w:val="0"/>
                <w:color w:val="111133"/>
                <w:spacing w:val="1"/>
                <w:kern w:val="0"/>
                <w:sz w:val="21"/>
                <w:szCs w:val="21"/>
                <w:lang w:val="en-US" w:eastAsia="zh-CN" w:bidi="ar"/>
              </w:rPr>
              <w:t>期末考试</w:t>
            </w:r>
          </w:p>
        </w:tc>
        <w:tc>
          <w:tcPr>
            <w:tcW w:w="438" w:type="pct"/>
            <w:tcBorders>
              <w:tl2br w:val="nil"/>
              <w:tr2bl w:val="nil"/>
            </w:tcBorders>
            <w:shd w:val="clear" w:color="auto" w:fill="auto"/>
            <w:tcMar>
              <w:top w:w="72" w:type="dxa"/>
              <w:left w:w="156" w:type="dxa"/>
              <w:bottom w:w="72" w:type="dxa"/>
              <w:right w:w="156" w:type="dxa"/>
            </w:tcMar>
            <w:vAlign w:val="center"/>
          </w:tcPr>
          <w:p w14:paraId="4AC55257">
            <w:pPr>
              <w:keepNext w:val="0"/>
              <w:keepLines w:val="0"/>
              <w:widowControl/>
              <w:suppressLineNumbers w:val="0"/>
              <w:snapToGrid w:val="0"/>
              <w:ind w:left="0" w:leftChars="0" w:right="0" w:rightChars="0" w:firstLine="0" w:firstLineChars="0"/>
              <w:jc w:val="center"/>
              <w:rPr>
                <w:rFonts w:hint="eastAsia" w:ascii="宋体" w:hAnsi="宋体" w:eastAsia="宋体" w:cs="宋体"/>
                <w:i w:val="0"/>
                <w:iCs w:val="0"/>
                <w:caps w:val="0"/>
                <w:color w:val="111133"/>
                <w:spacing w:val="1"/>
                <w:sz w:val="21"/>
                <w:szCs w:val="21"/>
              </w:rPr>
            </w:pPr>
            <w:r>
              <w:rPr>
                <w:rFonts w:hint="eastAsia" w:ascii="宋体" w:hAnsi="宋体" w:eastAsia="宋体" w:cs="宋体"/>
                <w:i w:val="0"/>
                <w:iCs w:val="0"/>
                <w:caps w:val="0"/>
                <w:color w:val="111133"/>
                <w:spacing w:val="1"/>
                <w:kern w:val="0"/>
                <w:sz w:val="21"/>
                <w:szCs w:val="21"/>
                <w:lang w:val="en-US" w:eastAsia="zh-CN" w:bidi="ar"/>
              </w:rPr>
              <w:t>40%</w:t>
            </w:r>
          </w:p>
        </w:tc>
        <w:tc>
          <w:tcPr>
            <w:tcW w:w="3111" w:type="pct"/>
            <w:tcBorders>
              <w:tl2br w:val="nil"/>
              <w:tr2bl w:val="nil"/>
            </w:tcBorders>
            <w:shd w:val="clear" w:color="auto" w:fill="auto"/>
            <w:tcMar>
              <w:top w:w="72" w:type="dxa"/>
              <w:left w:w="156" w:type="dxa"/>
              <w:bottom w:w="72" w:type="dxa"/>
              <w:right w:w="156" w:type="dxa"/>
            </w:tcMar>
            <w:vAlign w:val="center"/>
          </w:tcPr>
          <w:p w14:paraId="697BDA19">
            <w:pPr>
              <w:keepNext w:val="0"/>
              <w:keepLines w:val="0"/>
              <w:widowControl/>
              <w:suppressLineNumbers w:val="0"/>
              <w:snapToGrid w:val="0"/>
              <w:ind w:left="0" w:leftChars="0" w:right="0" w:rightChars="0" w:firstLine="0" w:firstLineChars="0"/>
              <w:jc w:val="center"/>
              <w:rPr>
                <w:rFonts w:hint="eastAsia" w:ascii="宋体" w:hAnsi="宋体" w:eastAsia="宋体" w:cs="宋体"/>
                <w:i w:val="0"/>
                <w:iCs w:val="0"/>
                <w:caps w:val="0"/>
                <w:color w:val="111133"/>
                <w:spacing w:val="1"/>
                <w:kern w:val="0"/>
                <w:sz w:val="21"/>
                <w:szCs w:val="21"/>
                <w:lang w:val="en-US" w:eastAsia="zh-CN" w:bidi="ar"/>
              </w:rPr>
            </w:pPr>
            <w:r>
              <w:rPr>
                <w:rFonts w:hint="eastAsia" w:ascii="宋体" w:hAnsi="宋体" w:eastAsia="宋体" w:cs="宋体"/>
                <w:sz w:val="21"/>
                <w:szCs w:val="21"/>
              </w:rPr>
              <w:t>采用</w:t>
            </w:r>
            <w:r>
              <w:rPr>
                <w:rFonts w:hint="eastAsia" w:ascii="宋体" w:hAnsi="宋体" w:eastAsia="宋体" w:cs="宋体"/>
                <w:sz w:val="21"/>
                <w:szCs w:val="21"/>
                <w:lang w:val="en-US" w:eastAsia="zh-CN"/>
              </w:rPr>
              <w:t>开</w:t>
            </w:r>
            <w:r>
              <w:rPr>
                <w:rFonts w:hint="eastAsia" w:ascii="宋体" w:hAnsi="宋体" w:eastAsia="宋体" w:cs="宋体"/>
                <w:sz w:val="21"/>
                <w:szCs w:val="21"/>
              </w:rPr>
              <w:t>卷考试形式，涵盖课程核心知识等内容，考查学生对课程知识的综合掌握程度。</w:t>
            </w:r>
          </w:p>
        </w:tc>
      </w:tr>
    </w:tbl>
    <w:p w14:paraId="5612EEC1">
      <w:pPr>
        <w:pStyle w:val="3"/>
        <w:bidi w:val="0"/>
        <w:rPr>
          <w:rFonts w:hint="eastAsia"/>
          <w:lang w:val="en-US" w:eastAsia="zh-CN"/>
        </w:rPr>
      </w:pPr>
      <w:r>
        <w:rPr>
          <w:rFonts w:hint="eastAsia"/>
          <w:lang w:val="en-US" w:eastAsia="zh-CN"/>
        </w:rPr>
        <w:t>七、课程实施与保障</w:t>
      </w:r>
    </w:p>
    <w:p w14:paraId="3077C32D">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（一）教学</w:t>
      </w:r>
      <w:r>
        <w:rPr>
          <w:rFonts w:hint="eastAsia" w:ascii="宋体" w:hAnsi="宋体" w:eastAsia="宋体" w:cs="宋体"/>
          <w:b/>
          <w:bCs/>
          <w:sz w:val="24"/>
          <w:szCs w:val="24"/>
          <w:lang w:val="en-US" w:eastAsia="zh-CN"/>
        </w:rPr>
        <w:t>策略</w:t>
      </w:r>
    </w:p>
    <w:p w14:paraId="380DBD7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直观式、体验式教学。充分利用多媒体课件，使用图片、视频等方式展示中国传统文化的博大精深。</w:t>
      </w:r>
    </w:p>
    <w:p w14:paraId="678519E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讨论式、互动式教学。提出问题，引发思考，展开讨论，激发学习兴趣，掌握学习内容，培养锻炼表述能力和参与意识。</w:t>
      </w:r>
    </w:p>
    <w:p w14:paraId="674C424D">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启发式、引导式教学。讲解新的内容和知识点时，引导学生去发现问题，提出问题，选择适当的切入点引出教学内容和教学难点，激发学生的学习积极性和学习热情，培养学生发现问题、探索问题的意识和精神。</w:t>
      </w:r>
    </w:p>
    <w:p w14:paraId="5E6F181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实践教学。充分利用自备资源，如汉服、古琴、笔墨、针线等作为教具，展开实践活动，使学生进一步了解和感受传统文化的精髓。</w:t>
      </w:r>
    </w:p>
    <w:p w14:paraId="79239FB6">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）教学组织</w:t>
      </w:r>
    </w:p>
    <w:p w14:paraId="5C056DE9">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b w:val="0"/>
          <w:bCs w:val="0"/>
          <w:sz w:val="24"/>
          <w:szCs w:val="24"/>
        </w:rPr>
        <w:t>课前结合各模块特点，为绪论、传统美德等文化内核内容设计启发式问题清单，为书法绘画、诗词歌赋等艺术审美内容准备多媒体鉴赏素材，为美食服饰、建筑器皿等生活实践内容备齐实物教具与实践方案，为武术模块规划体验式活动流程；课中针对不同模块灵活运用直观体验、讨论互动、启发引导、实践探究等教学策略，通过图片视频展示、主题研讨、技艺体验等方式，引导学生理解传统文化内涵、提升审美鉴赏能力、感悟精神品质；课后布置分层拓展任务，如文化调研、创意作品制作等，推动学生将课堂所学转化为文化认知与实践能力，实现传统文化知识学习与素养提升的有机统一。</w:t>
      </w:r>
    </w:p>
    <w:p w14:paraId="11D9DCBE">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）资源利用</w:t>
      </w:r>
    </w:p>
    <w:p w14:paraId="1F5C9F3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w:t>
      </w:r>
      <w:r>
        <w:rPr>
          <w:rFonts w:hint="eastAsia" w:ascii="宋体" w:hAnsi="宋体" w:eastAsia="宋体" w:cs="宋体"/>
          <w:sz w:val="24"/>
          <w:szCs w:val="24"/>
          <w:lang w:val="en-US" w:eastAsia="zh-CN"/>
        </w:rPr>
        <w:t>可</w:t>
      </w:r>
      <w:r>
        <w:rPr>
          <w:rFonts w:hint="eastAsia" w:ascii="宋体" w:hAnsi="宋体" w:eastAsia="宋体" w:cs="宋体"/>
          <w:sz w:val="24"/>
          <w:szCs w:val="24"/>
        </w:rPr>
        <w:t>利用学校的网络教学资源和硬件环境，构建网络教学资源库。</w:t>
      </w:r>
      <w:r>
        <w:rPr>
          <w:rFonts w:hint="eastAsia" w:asciiTheme="minorEastAsia" w:hAnsiTheme="minorEastAsia" w:eastAsiaTheme="minorEastAsia" w:cstheme="minorEastAsia"/>
          <w:sz w:val="24"/>
          <w:szCs w:val="24"/>
          <w:lang w:val="en-US" w:eastAsia="zh-CN"/>
        </w:rPr>
        <w:t>联动企业、社区、文化馆、博物馆等校外资源，搭建社会实践平台，组织职场观摩、人文体验等活动，拓展教学空间，丰富教学内容，提升教学实效。</w:t>
      </w:r>
    </w:p>
    <w:p w14:paraId="5DDE57EB">
      <w:pPr>
        <w:rPr>
          <w:rFonts w:ascii="Times New Roman" w:hAnsi="Times New Roman" w:cs="Times New Roman"/>
        </w:rPr>
      </w:pPr>
    </w:p>
    <w:p w14:paraId="7FABFDE4">
      <w:pPr>
        <w:rPr>
          <w:rFonts w:ascii="Times New Roman" w:hAnsi="Times New Roman" w:cs="Times New Roman"/>
        </w:rPr>
      </w:pPr>
    </w:p>
    <w:p w14:paraId="5CF4CA1D">
      <w:pPr>
        <w:rPr>
          <w:rFonts w:ascii="Times New Roman" w:hAnsi="Times New Roman" w:cs="Times New Roman"/>
        </w:rPr>
      </w:pPr>
    </w:p>
    <w:p w14:paraId="790B1A51">
      <w:pPr>
        <w:rPr>
          <w:rFonts w:ascii="Times New Roman" w:hAnsi="Times New Roman" w:cs="Times New Roman"/>
        </w:rPr>
      </w:pPr>
    </w:p>
    <w:p w14:paraId="025CF81B">
      <w:pPr>
        <w:rPr>
          <w:rFonts w:ascii="Times New Roman" w:hAnsi="Times New Roman" w:cs="Times New Roman"/>
        </w:rPr>
      </w:pPr>
    </w:p>
    <w:p w14:paraId="796A55D0">
      <w:pPr>
        <w:rPr>
          <w:rFonts w:ascii="Times New Roman" w:hAnsi="Times New Roman" w:cs="Times New Roman"/>
        </w:rPr>
      </w:pPr>
    </w:p>
    <w:p w14:paraId="08C4D60B">
      <w:pPr>
        <w:rPr>
          <w:rFonts w:ascii="Times New Roman" w:hAnsi="Times New Roman" w:cs="Times New Roman"/>
        </w:rPr>
      </w:pPr>
    </w:p>
    <w:p w14:paraId="4A79633E">
      <w:pPr>
        <w:rPr>
          <w:rFonts w:ascii="Times New Roman" w:hAnsi="Times New Roman" w:cs="Times New Roman"/>
        </w:rPr>
      </w:pPr>
    </w:p>
    <w:p w14:paraId="72513016">
      <w:pPr>
        <w:rPr>
          <w:rFonts w:ascii="Times New Roman" w:hAnsi="Times New Roman" w:cs="Times New Roman"/>
        </w:rPr>
      </w:pPr>
    </w:p>
    <w:p w14:paraId="181FDF3E">
      <w:pPr>
        <w:rPr>
          <w:rFonts w:ascii="Times New Roman" w:hAnsi="Times New Roman" w:cs="Times New Roman"/>
        </w:rPr>
      </w:pPr>
      <w:r>
        <w:rPr>
          <w:rFonts w:ascii="Times New Roman" w:hAnsi="Times New Roman" w:cs="Times New Roman"/>
        </w:rPr>
        <w:br w:type="page"/>
      </w:r>
    </w:p>
    <w:p w14:paraId="5C6FD87F">
      <w:pPr>
        <w:pStyle w:val="2"/>
        <w:rPr>
          <w:rFonts w:ascii="Times New Roman" w:hAnsi="Times New Roman" w:cs="Times New Roman"/>
        </w:rPr>
      </w:pPr>
      <w:bookmarkStart w:id="274" w:name="_Toc1419"/>
      <w:bookmarkStart w:id="275" w:name="_Toc28190"/>
      <w:bookmarkStart w:id="276" w:name="_Toc3863"/>
      <w:bookmarkStart w:id="277" w:name="_Toc32120"/>
      <w:bookmarkStart w:id="278" w:name="_Toc32233"/>
      <w:r>
        <w:rPr>
          <w:rFonts w:ascii="Times New Roman" w:hAnsi="Times New Roman" w:cs="Times New Roman"/>
        </w:rPr>
        <w:t>《HSE》课程标准</w:t>
      </w:r>
      <w:bookmarkEnd w:id="274"/>
      <w:bookmarkEnd w:id="275"/>
      <w:bookmarkEnd w:id="276"/>
      <w:bookmarkEnd w:id="277"/>
      <w:bookmarkEnd w:id="278"/>
    </w:p>
    <w:p w14:paraId="15D880C5">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1568"/>
        <w:gridCol w:w="1714"/>
        <w:gridCol w:w="1003"/>
        <w:gridCol w:w="1150"/>
        <w:gridCol w:w="3178"/>
      </w:tblGrid>
      <w:tr w14:paraId="47C9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1F6F3A6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75" w:type="pct"/>
            <w:gridSpan w:val="3"/>
            <w:tcBorders>
              <w:top w:val="single" w:color="auto" w:sz="4" w:space="0"/>
              <w:left w:val="single" w:color="auto" w:sz="4" w:space="0"/>
              <w:bottom w:val="single" w:color="auto" w:sz="4" w:space="0"/>
              <w:right w:val="single" w:color="auto" w:sz="4" w:space="0"/>
            </w:tcBorders>
            <w:vAlign w:val="center"/>
          </w:tcPr>
          <w:p w14:paraId="61720300">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HSE</w:t>
            </w:r>
          </w:p>
        </w:tc>
        <w:tc>
          <w:tcPr>
            <w:tcW w:w="584" w:type="pct"/>
            <w:tcBorders>
              <w:top w:val="single" w:color="auto" w:sz="4" w:space="0"/>
              <w:left w:val="single" w:color="auto" w:sz="4" w:space="0"/>
              <w:bottom w:val="single" w:color="auto" w:sz="4" w:space="0"/>
              <w:right w:val="single" w:color="auto" w:sz="4" w:space="0"/>
            </w:tcBorders>
            <w:vAlign w:val="center"/>
          </w:tcPr>
          <w:p w14:paraId="478008DC">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612" w:type="pct"/>
            <w:tcBorders>
              <w:top w:val="single" w:color="auto" w:sz="4" w:space="0"/>
              <w:left w:val="single" w:color="auto" w:sz="4" w:space="0"/>
              <w:bottom w:val="single" w:color="auto" w:sz="4" w:space="0"/>
              <w:right w:val="single" w:color="auto" w:sz="4" w:space="0"/>
            </w:tcBorders>
            <w:vAlign w:val="center"/>
          </w:tcPr>
          <w:p w14:paraId="4B5786F0">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color w:val="auto"/>
                <w:sz w:val="21"/>
                <w:szCs w:val="21"/>
              </w:rPr>
              <w:t>yhha24019</w:t>
            </w:r>
          </w:p>
        </w:tc>
      </w:tr>
      <w:tr w14:paraId="2FEF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7DD47B0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6" w:type="pct"/>
            <w:tcBorders>
              <w:top w:val="single" w:color="auto" w:sz="4" w:space="0"/>
              <w:left w:val="single" w:color="auto" w:sz="4" w:space="0"/>
              <w:bottom w:val="single" w:color="auto" w:sz="4" w:space="0"/>
              <w:right w:val="single" w:color="auto" w:sz="4" w:space="0"/>
            </w:tcBorders>
            <w:vAlign w:val="center"/>
          </w:tcPr>
          <w:p w14:paraId="6F8DD1FB">
            <w:pPr>
              <w:jc w:val="center"/>
              <w:rPr>
                <w:rFonts w:ascii="Times New Roman" w:hAnsi="Times New Roman" w:cs="Times New Roman"/>
              </w:rPr>
            </w:pPr>
            <w:r>
              <w:rPr>
                <w:rFonts w:ascii="Times New Roman" w:hAnsi="Times New Roman" w:cs="Times New Roman"/>
              </w:rPr>
              <w:t>16学时</w:t>
            </w:r>
          </w:p>
        </w:tc>
        <w:tc>
          <w:tcPr>
            <w:tcW w:w="870" w:type="pct"/>
            <w:tcBorders>
              <w:top w:val="single" w:color="auto" w:sz="4" w:space="0"/>
              <w:left w:val="single" w:color="auto" w:sz="4" w:space="0"/>
              <w:bottom w:val="single" w:color="auto" w:sz="4" w:space="0"/>
              <w:right w:val="single" w:color="auto" w:sz="4" w:space="0"/>
            </w:tcBorders>
            <w:vAlign w:val="center"/>
          </w:tcPr>
          <w:p w14:paraId="3F8057C3">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08" w:type="pct"/>
            <w:tcBorders>
              <w:top w:val="single" w:color="auto" w:sz="4" w:space="0"/>
              <w:left w:val="single" w:color="auto" w:sz="4" w:space="0"/>
              <w:bottom w:val="single" w:color="auto" w:sz="4" w:space="0"/>
              <w:right w:val="single" w:color="auto" w:sz="4" w:space="0"/>
            </w:tcBorders>
            <w:vAlign w:val="center"/>
          </w:tcPr>
          <w:p w14:paraId="724D9266">
            <w:pPr>
              <w:jc w:val="center"/>
              <w:rPr>
                <w:rFonts w:ascii="Times New Roman" w:hAnsi="Times New Roman" w:cs="Times New Roman"/>
              </w:rPr>
            </w:pPr>
            <w:r>
              <w:rPr>
                <w:rFonts w:ascii="Times New Roman" w:hAnsi="Times New Roman" w:cs="Times New Roman"/>
              </w:rPr>
              <w:t>8学时</w:t>
            </w:r>
          </w:p>
        </w:tc>
        <w:tc>
          <w:tcPr>
            <w:tcW w:w="584" w:type="pct"/>
            <w:tcBorders>
              <w:top w:val="single" w:color="auto" w:sz="4" w:space="0"/>
              <w:left w:val="single" w:color="auto" w:sz="4" w:space="0"/>
              <w:bottom w:val="single" w:color="auto" w:sz="4" w:space="0"/>
              <w:right w:val="single" w:color="auto" w:sz="4" w:space="0"/>
            </w:tcBorders>
            <w:vAlign w:val="center"/>
          </w:tcPr>
          <w:p w14:paraId="68C88D52">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612" w:type="pct"/>
            <w:tcBorders>
              <w:top w:val="single" w:color="auto" w:sz="4" w:space="0"/>
              <w:left w:val="single" w:color="auto" w:sz="4" w:space="0"/>
              <w:bottom w:val="single" w:color="auto" w:sz="4" w:space="0"/>
              <w:right w:val="single" w:color="auto" w:sz="4" w:space="0"/>
            </w:tcBorders>
            <w:vAlign w:val="center"/>
          </w:tcPr>
          <w:p w14:paraId="7F208B84">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1学分</w:t>
            </w:r>
          </w:p>
        </w:tc>
      </w:tr>
      <w:tr w14:paraId="32F0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25E0233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2" w:type="pct"/>
            <w:gridSpan w:val="5"/>
            <w:tcBorders>
              <w:top w:val="single" w:color="auto" w:sz="4" w:space="0"/>
              <w:left w:val="single" w:color="auto" w:sz="4" w:space="0"/>
              <w:bottom w:val="single" w:color="auto" w:sz="4" w:space="0"/>
              <w:right w:val="single" w:color="auto" w:sz="4" w:space="0"/>
            </w:tcBorders>
            <w:vAlign w:val="center"/>
          </w:tcPr>
          <w:p w14:paraId="6CF60601">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w:t>
            </w:r>
          </w:p>
        </w:tc>
      </w:tr>
      <w:tr w14:paraId="0209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24ABE4D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75" w:type="pct"/>
            <w:gridSpan w:val="3"/>
            <w:tcBorders>
              <w:top w:val="single" w:color="auto" w:sz="4" w:space="0"/>
              <w:left w:val="single" w:color="auto" w:sz="4" w:space="0"/>
              <w:right w:val="single" w:color="auto" w:sz="4" w:space="0"/>
            </w:tcBorders>
            <w:vAlign w:val="center"/>
          </w:tcPr>
          <w:p w14:paraId="57053588">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w:t>
            </w:r>
            <w:r>
              <w:rPr>
                <w:rFonts w:cs="Times New Roman" w:asciiTheme="minorEastAsia" w:hAnsiTheme="minorEastAsia"/>
              </w:rPr>
              <w:sym w:font="Wingdings 2" w:char="F052"/>
            </w:r>
            <w:r>
              <w:rPr>
                <w:rFonts w:cs="Times New Roman" w:asciiTheme="minorEastAsia" w:hAnsiTheme="minorEastAsia"/>
              </w:rPr>
              <w:t>专业选修课□专业技能课</w:t>
            </w:r>
          </w:p>
        </w:tc>
        <w:tc>
          <w:tcPr>
            <w:tcW w:w="584" w:type="pct"/>
            <w:tcBorders>
              <w:top w:val="single" w:color="auto" w:sz="4" w:space="0"/>
              <w:left w:val="single" w:color="auto" w:sz="4" w:space="0"/>
              <w:bottom w:val="single" w:color="auto" w:sz="4" w:space="0"/>
              <w:right w:val="single" w:color="auto" w:sz="4" w:space="0"/>
            </w:tcBorders>
            <w:vAlign w:val="center"/>
          </w:tcPr>
          <w:p w14:paraId="4CCD899F">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612" w:type="pct"/>
            <w:tcBorders>
              <w:top w:val="single" w:color="auto" w:sz="4" w:space="0"/>
              <w:left w:val="single" w:color="auto" w:sz="4" w:space="0"/>
              <w:bottom w:val="single" w:color="auto" w:sz="4" w:space="0"/>
              <w:right w:val="single" w:color="auto" w:sz="4" w:space="0"/>
            </w:tcBorders>
            <w:vAlign w:val="center"/>
          </w:tcPr>
          <w:p w14:paraId="7219A5BB">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rPr>
              <w:t>□</w:t>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sym w:font="Wingdings 2" w:char="F052"/>
            </w:r>
            <w:r>
              <w:rPr>
                <w:rFonts w:cs="Times New Roman" w:asciiTheme="minorEastAsia" w:hAnsiTheme="minorEastAsia" w:eastAsiaTheme="minorEastAsia"/>
                <w:bCs/>
                <w:color w:val="auto"/>
                <w:sz w:val="21"/>
                <w:szCs w:val="21"/>
              </w:rPr>
              <w:t>理实一体</w:t>
            </w:r>
          </w:p>
          <w:p w14:paraId="77D18877">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1B04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6514BEA9">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2" w:type="pct"/>
            <w:gridSpan w:val="5"/>
            <w:tcBorders>
              <w:top w:val="single" w:color="auto" w:sz="4" w:space="0"/>
              <w:left w:val="single" w:color="auto" w:sz="4" w:space="0"/>
              <w:right w:val="single" w:color="auto" w:sz="4" w:space="0"/>
            </w:tcBorders>
            <w:vAlign w:val="center"/>
          </w:tcPr>
          <w:p w14:paraId="68984C83">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《化工安全技术》《化工生产过程控制》</w:t>
            </w:r>
          </w:p>
        </w:tc>
      </w:tr>
      <w:tr w14:paraId="7F29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04A8874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2" w:type="pct"/>
            <w:gridSpan w:val="5"/>
            <w:tcBorders>
              <w:top w:val="single" w:color="auto" w:sz="4" w:space="0"/>
              <w:left w:val="single" w:color="auto" w:sz="4" w:space="0"/>
              <w:right w:val="single" w:color="auto" w:sz="4" w:space="0"/>
            </w:tcBorders>
            <w:vAlign w:val="center"/>
          </w:tcPr>
          <w:p w14:paraId="52CB4654">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《岗位实习》</w:t>
            </w:r>
          </w:p>
        </w:tc>
      </w:tr>
      <w:tr w14:paraId="6338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73B29DFD">
            <w:pPr>
              <w:jc w:val="center"/>
              <w:rPr>
                <w:rFonts w:ascii="Times New Roman" w:hAnsi="Times New Roman" w:cs="Times New Roman"/>
                <w:b/>
              </w:rPr>
            </w:pPr>
            <w:r>
              <w:rPr>
                <w:rFonts w:ascii="Times New Roman" w:hAnsi="Times New Roman" w:eastAsia="宋体" w:cs="Times New Roman"/>
                <w:b/>
              </w:rPr>
              <w:t>选用教材</w:t>
            </w:r>
          </w:p>
        </w:tc>
        <w:tc>
          <w:tcPr>
            <w:tcW w:w="4372" w:type="pct"/>
            <w:gridSpan w:val="5"/>
            <w:tcBorders>
              <w:top w:val="single" w:color="auto" w:sz="4" w:space="0"/>
              <w:left w:val="single" w:color="auto" w:sz="4" w:space="0"/>
              <w:right w:val="single" w:color="auto" w:sz="4" w:space="0"/>
            </w:tcBorders>
            <w:shd w:val="clear" w:color="auto" w:fill="auto"/>
            <w:vAlign w:val="center"/>
          </w:tcPr>
          <w:p w14:paraId="614496C0">
            <w:pPr>
              <w:jc w:val="center"/>
              <w:rPr>
                <w:rFonts w:ascii="Times New Roman" w:hAnsi="Times New Roman" w:eastAsia="宋体" w:cs="Times New Roman"/>
              </w:rPr>
            </w:pPr>
            <w:r>
              <w:rPr>
                <w:rFonts w:ascii="Times New Roman" w:hAnsi="Times New Roman" w:eastAsia="宋体" w:cs="Times New Roman"/>
              </w:rPr>
              <w:t>《炼化企业HSE风险识别与控制》（甘泉，化学工业出版社，2014年，978-7-122-18565-5)</w:t>
            </w:r>
          </w:p>
        </w:tc>
      </w:tr>
      <w:tr w14:paraId="1586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6FF408C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75" w:type="pct"/>
            <w:gridSpan w:val="3"/>
            <w:tcBorders>
              <w:top w:val="single" w:color="auto" w:sz="4" w:space="0"/>
              <w:left w:val="single" w:color="auto" w:sz="4" w:space="0"/>
              <w:right w:val="single" w:color="auto" w:sz="4" w:space="0"/>
            </w:tcBorders>
            <w:vAlign w:val="center"/>
          </w:tcPr>
          <w:p w14:paraId="1A0E894D">
            <w:pPr>
              <w:widowControl/>
              <w:jc w:val="center"/>
              <w:rPr>
                <w:rFonts w:ascii="Times New Roman" w:hAnsi="Times New Roman" w:cs="Times New Roman"/>
              </w:rPr>
            </w:pPr>
            <w:r>
              <w:rPr>
                <w:rFonts w:ascii="Times New Roman" w:hAnsi="Times New Roman" w:cs="Times New Roman"/>
              </w:rPr>
              <w:t>赵传奇</w:t>
            </w:r>
          </w:p>
        </w:tc>
        <w:tc>
          <w:tcPr>
            <w:tcW w:w="584" w:type="pct"/>
            <w:tcBorders>
              <w:top w:val="single" w:color="auto" w:sz="4" w:space="0"/>
              <w:left w:val="single" w:color="auto" w:sz="4" w:space="0"/>
              <w:bottom w:val="single" w:color="auto" w:sz="4" w:space="0"/>
              <w:right w:val="single" w:color="auto" w:sz="4" w:space="0"/>
            </w:tcBorders>
            <w:vAlign w:val="center"/>
          </w:tcPr>
          <w:p w14:paraId="45A1D9B4">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612" w:type="pct"/>
            <w:tcBorders>
              <w:top w:val="single" w:color="auto" w:sz="4" w:space="0"/>
              <w:left w:val="single" w:color="auto" w:sz="4" w:space="0"/>
              <w:bottom w:val="single" w:color="auto" w:sz="4" w:space="0"/>
              <w:right w:val="single" w:color="auto" w:sz="4" w:space="0"/>
            </w:tcBorders>
            <w:vAlign w:val="center"/>
          </w:tcPr>
          <w:p w14:paraId="5B1D5D94">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w:t>
            </w:r>
          </w:p>
        </w:tc>
      </w:tr>
      <w:tr w14:paraId="72C4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5EA8F9F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75" w:type="pct"/>
            <w:gridSpan w:val="3"/>
            <w:tcBorders>
              <w:top w:val="single" w:color="auto" w:sz="4" w:space="0"/>
              <w:left w:val="single" w:color="auto" w:sz="4" w:space="0"/>
              <w:right w:val="single" w:color="auto" w:sz="4" w:space="0"/>
            </w:tcBorders>
            <w:vAlign w:val="center"/>
          </w:tcPr>
          <w:p w14:paraId="2F29F8F5">
            <w:pPr>
              <w:widowControl/>
              <w:ind w:firstLine="1470" w:firstLineChars="700"/>
              <w:jc w:val="center"/>
              <w:rPr>
                <w:rFonts w:ascii="Times New Roman" w:hAnsi="Times New Roman" w:cs="Times New Roman"/>
              </w:rPr>
            </w:pPr>
            <w:r>
              <w:rPr>
                <w:rFonts w:ascii="Times New Roman" w:hAnsi="Times New Roman" w:cs="Times New Roman"/>
              </w:rPr>
              <w:t>赵传奇</w:t>
            </w:r>
          </w:p>
        </w:tc>
        <w:tc>
          <w:tcPr>
            <w:tcW w:w="584" w:type="pct"/>
            <w:tcBorders>
              <w:top w:val="single" w:color="auto" w:sz="4" w:space="0"/>
              <w:left w:val="single" w:color="auto" w:sz="4" w:space="0"/>
              <w:bottom w:val="single" w:color="auto" w:sz="4" w:space="0"/>
              <w:right w:val="single" w:color="auto" w:sz="4" w:space="0"/>
            </w:tcBorders>
            <w:vAlign w:val="center"/>
          </w:tcPr>
          <w:p w14:paraId="64530D9F">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612" w:type="pct"/>
            <w:tcBorders>
              <w:top w:val="single" w:color="auto" w:sz="4" w:space="0"/>
              <w:left w:val="single" w:color="auto" w:sz="4" w:space="0"/>
              <w:bottom w:val="single" w:color="auto" w:sz="4" w:space="0"/>
              <w:right w:val="single" w:color="auto" w:sz="4" w:space="0"/>
            </w:tcBorders>
            <w:vAlign w:val="center"/>
          </w:tcPr>
          <w:p w14:paraId="7B379EEF">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w:t>
            </w:r>
          </w:p>
        </w:tc>
      </w:tr>
    </w:tbl>
    <w:p w14:paraId="158ABAE3">
      <w:pPr>
        <w:pStyle w:val="3"/>
        <w:bidi w:val="0"/>
      </w:pPr>
      <w:r>
        <w:t>二、课程定位</w:t>
      </w:r>
    </w:p>
    <w:p w14:paraId="19E5EE2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必修的一门专业选修课程，是在《化工安全技术》《化工生产过程控制》基础上开设的一门理论+实践的课程，对接专业人才培养目标，面向设备维护、高分子合成生产操作、安全生产巡检工作工作岗位，培养学生具备HSE管理体系运行、风险评估、隐患排查、应急处置等职业能力，以及安全第一、合规守法、绿色发展的职业素质，为后续岗位实习课程学习奠定基础的课程。同时，将课程思政内容融入课程核心内容体系，帮助学生树立正确的世界观、人生观、价值观。</w:t>
      </w:r>
    </w:p>
    <w:p w14:paraId="3300A05B">
      <w:pPr>
        <w:pStyle w:val="3"/>
        <w:bidi w:val="0"/>
      </w:pPr>
      <w:r>
        <w:t>三、课程设计思路</w:t>
      </w:r>
    </w:p>
    <w:p w14:paraId="7A6B525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基于OBE教学理念，以“岗课赛证”融通为导向，紧密围绕国家安全生产、生态文明建设等战略要求和行业企业HSE管理岗位实际需求设计教学内容。首先，以HSE管理体系“策划-实施-检查-改进”（PDCA）循环为主线，整合健康、安全、环境三大核心模块知识，涵盖HSE法律法规、风险辨识与评价、风险控制、职业健康防护及救援、应急管理等核心内容；其次，融入1+X证书（如安全工程技术人员职业技能等级证书）考核标准、全国安全生产职业技能大赛相关要求及企业真实HSE管理案例，重构模块化教学内容；最后，通过“理论讲授+案例分析+实训教学”的多元教学形式，实现知识传授、技能培养与素质提升的有机统一。</w:t>
      </w:r>
    </w:p>
    <w:p w14:paraId="41940B9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在教学模式上，采用“分层次、课内外相结合”的模块化教学，理论部分通过多媒体、线上教学平台、案例研讨等方式开展，实践部分依托虚拟仿真实训室、HSE体验馆，开展风险辨识实操、心肺复苏、应急演练组织等实训项目。推行团队授课模式，联合校内双师型教师和企业HSE专家共同授课，强化实践教学环节。建立多维度考核评价体系，注重过程考核与结果考核相结合，将思政素养、职业能力、证书获取等纳入评价范围，持续优化教学方案，确保教学效果与岗位需求精准对接。</w:t>
      </w:r>
    </w:p>
    <w:p w14:paraId="551A059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同时，构建“安全至上、绿色发展、责任担当”的课程思政价值链，融入我国安全生产发展史、行业工匠的责任担当事迹、重大安全生产事故警示案例等，将法治意识、工匠精神、生态责任、家国情怀等思政元素与专业知识深度融合，实现价值引领、知识传授与能力培养的三位一体。</w:t>
      </w:r>
    </w:p>
    <w:p w14:paraId="38E01AF2">
      <w:pPr>
        <w:pStyle w:val="3"/>
        <w:bidi w:val="0"/>
      </w:pPr>
      <w:r>
        <w:t>四、课程目标</w:t>
      </w:r>
    </w:p>
    <w:p w14:paraId="42FA74BD">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（一）知识目标</w:t>
      </w:r>
    </w:p>
    <w:p w14:paraId="05624C4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A1.了解HSE管理的起源与发展趋势，掌握HSE管理体系的核心要素、运行逻辑及PDCA循环原理；</w:t>
      </w:r>
    </w:p>
    <w:p w14:paraId="5060A68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A2.熟悉我国HSE相关法律法规、行业标准及企业HSE管理制度的核心要求；</w:t>
      </w:r>
    </w:p>
    <w:p w14:paraId="2D1B9AD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A3.掌握风险辨识的常用方法，能区分危险源、风险、隐患的概念及相互关系；</w:t>
      </w:r>
    </w:p>
    <w:p w14:paraId="712B7F8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A4.熟悉作业许可管理的核心流程，掌握动火、高处、受限空间等特殊作业的安全管理要求；</w:t>
      </w:r>
    </w:p>
    <w:p w14:paraId="6ACE09A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A5.了解安全评价方法，熟悉常用的安全评价方法；</w:t>
      </w:r>
    </w:p>
    <w:p w14:paraId="083196F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A6.掌握一般工艺设备变更的操作程序；</w:t>
      </w:r>
    </w:p>
    <w:p w14:paraId="219FFEB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A7.熟悉HSE应急管理体系构成，掌握应急预案编制、应急演练组织及初期应急处置的基本知识。</w:t>
      </w:r>
    </w:p>
    <w:p w14:paraId="709D95B6">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（二）能力目标</w:t>
      </w:r>
    </w:p>
    <w:p w14:paraId="15C0A43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B1.能熟练运用HSE管理体系知识，协助编制企业HSE管理手册、程序文件等基础性文件；</w:t>
      </w:r>
    </w:p>
    <w:p w14:paraId="28E0DBE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B2.能运用风险辨识方法对企业生产现场进行危险源辨识，完成风险评估并制定针对性控制措施；</w:t>
      </w:r>
    </w:p>
    <w:p w14:paraId="45657B3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B3.能编制各类作业HSE检查表，具备开展现场隐患排查、提出整改建议的能力；</w:t>
      </w:r>
    </w:p>
    <w:p w14:paraId="4CA18B4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B4.能规范办理特殊作业许可手续，对作业过程中的安全风险进行管控；</w:t>
      </w:r>
    </w:p>
    <w:p w14:paraId="116AF99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B5.能够利用安全评价方法对危险源进行评价并提出相应的整改措施；</w:t>
      </w:r>
    </w:p>
    <w:p w14:paraId="0D65881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B6.能进行变更的风险识别与控制，能针对具体项目准确变更实施；</w:t>
      </w:r>
    </w:p>
    <w:p w14:paraId="3CD2F1E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B7.能协助编制简单应急预案，组织开展小型应急演练，并能进行初期应急处置和事故报告。</w:t>
      </w:r>
    </w:p>
    <w:p w14:paraId="48ACB0F2">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（三）素质目标</w:t>
      </w:r>
    </w:p>
    <w:p w14:paraId="28F4B06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C1.培养学生严谨细致、一丝不苟的工作态度，养成严格遵守规章制度、执行操作规程的职业习惯；</w:t>
      </w:r>
    </w:p>
    <w:p w14:paraId="5489FC4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C2.培养学生的风险防范意识和底线思维，树立“安全第一、预防为主”的职业理念；</w:t>
      </w:r>
    </w:p>
    <w:p w14:paraId="712E53A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C3.培养学生的团队协作能力和沟通表达能力，能有效开展跨岗位HSE协同管理工作；</w:t>
      </w:r>
    </w:p>
    <w:p w14:paraId="791C365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C4.培养学生的持续改进意识，能根据工作实际情况优化HSE管理措施；</w:t>
      </w:r>
    </w:p>
    <w:p w14:paraId="3E9AAA6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C5.培养学生的安全发展理念，树立生命至上、救援为主的责任意识；</w:t>
      </w:r>
    </w:p>
    <w:p w14:paraId="458D313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C6.培养学生的自主学习能力和问题解决能力，能主动适应行业HSE管理技术发展需求。</w:t>
      </w:r>
    </w:p>
    <w:p w14:paraId="563AB314">
      <w:pPr>
        <w:numPr>
          <w:ilvl w:val="0"/>
          <w:numId w:val="11"/>
        </w:num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思政目标</w:t>
      </w:r>
    </w:p>
    <w:p w14:paraId="3C7F099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D1.职业道德：树立“爱岗敬业、恪尽职守、合规守法”的职业操守，自觉遵守HSE行业职业道德规范和岗位行为准则，杜绝违规操作、敷衍塞责的工作态度；</w:t>
      </w:r>
    </w:p>
    <w:p w14:paraId="4FA2C98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D2.责任担当：强化“安全重于泰山、生命高于一切”的责任意识，理解HSE管理在保障员工生命健康、企业可持续发展和社会稳定中的重要作用，树立“我的岗位我负责”的担当精神；</w:t>
      </w:r>
    </w:p>
    <w:p w14:paraId="6E0B5DD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D3.法治意识：增强HSE相关法律法规敬畏之心，自觉遵守安全生产、环境保护、职业健康等相关法律制度，做到依法从业、合规管理；</w:t>
      </w:r>
    </w:p>
    <w:p w14:paraId="4E10A27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D4.生态情怀：践行“绿水青山就是金山银山”的发展理念，认识到环境保护的重要性，树立绿色生产、低碳发展的生态责任，主动参与生态环境保护实践；</w:t>
      </w:r>
    </w:p>
    <w:p w14:paraId="16B0B5E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D5.家国情怀：结合我国安全生产、生态文明建设的重大成就和行业发展历程，激发民族自豪感和爱国热情，培养为保障国家安全生产形势稳定、推动行业绿色可持续发展贡献力量的信念；</w:t>
      </w:r>
    </w:p>
    <w:p w14:paraId="7FE4A0C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D6.工匠精神：学习行业HSE管理专家严谨务实、精益求精的工作作风，培养注重细节、追求卓越的工匠精神，在HSE管理工作中杜绝麻痹大意、投机取巧行为；</w:t>
      </w:r>
    </w:p>
    <w:p w14:paraId="37B4E88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D7.创新意识：鼓励学生探索HSE管理新技术、新方法，培养突破传统思维、勇于创新的精神，适应行业HSE管理现代化发展需求。</w:t>
      </w:r>
    </w:p>
    <w:p w14:paraId="6BBABF7E">
      <w:pPr>
        <w:pStyle w:val="3"/>
        <w:bidi w:val="0"/>
      </w:pPr>
      <w: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539"/>
        <w:gridCol w:w="885"/>
        <w:gridCol w:w="834"/>
        <w:gridCol w:w="785"/>
        <w:gridCol w:w="867"/>
        <w:gridCol w:w="1538"/>
        <w:gridCol w:w="631"/>
        <w:gridCol w:w="568"/>
      </w:tblGrid>
      <w:tr w14:paraId="4C8D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10" w:type="pct"/>
            <w:vAlign w:val="center"/>
          </w:tcPr>
          <w:p w14:paraId="145A5AC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288" w:type="pct"/>
            <w:vAlign w:val="center"/>
          </w:tcPr>
          <w:p w14:paraId="41FD380F">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49" w:type="pct"/>
            <w:vAlign w:val="center"/>
          </w:tcPr>
          <w:p w14:paraId="578E494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23" w:type="pct"/>
            <w:vAlign w:val="center"/>
          </w:tcPr>
          <w:p w14:paraId="2C99630A">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398" w:type="pct"/>
            <w:vAlign w:val="center"/>
          </w:tcPr>
          <w:p w14:paraId="6CDED750">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440" w:type="pct"/>
            <w:vAlign w:val="center"/>
          </w:tcPr>
          <w:p w14:paraId="1CF13E1A">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780" w:type="pct"/>
            <w:vAlign w:val="center"/>
          </w:tcPr>
          <w:p w14:paraId="4C05D954">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320" w:type="pct"/>
            <w:vAlign w:val="center"/>
          </w:tcPr>
          <w:p w14:paraId="4EB9D02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88" w:type="pct"/>
            <w:vAlign w:val="center"/>
          </w:tcPr>
          <w:p w14:paraId="70F697C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62C5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Align w:val="center"/>
          </w:tcPr>
          <w:p w14:paraId="49E76866">
            <w:pPr>
              <w:adjustRightInd w:val="0"/>
              <w:snapToGrid w:val="0"/>
              <w:jc w:val="center"/>
              <w:rPr>
                <w:rFonts w:ascii="Times New Roman" w:hAnsi="Times New Roman" w:eastAsia="宋体" w:cs="Times New Roman"/>
                <w:szCs w:val="21"/>
              </w:rPr>
            </w:pPr>
            <w:r>
              <w:rPr>
                <w:rFonts w:ascii="Times New Roman" w:hAnsi="Times New Roman" w:cs="Times New Roman"/>
                <w:szCs w:val="21"/>
              </w:rPr>
              <w:t>情境一：HSE管理体系认知</w:t>
            </w:r>
          </w:p>
        </w:tc>
        <w:tc>
          <w:tcPr>
            <w:tcW w:w="1288" w:type="pct"/>
            <w:vAlign w:val="center"/>
          </w:tcPr>
          <w:p w14:paraId="2E676C0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任务1：HSE管理概述；</w:t>
            </w:r>
          </w:p>
          <w:p w14:paraId="126ACDB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任务2：HSE法律法规与标准；</w:t>
            </w:r>
          </w:p>
          <w:p w14:paraId="3141E9C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任务3：HSE管理体系核心要素</w:t>
            </w:r>
          </w:p>
        </w:tc>
        <w:tc>
          <w:tcPr>
            <w:tcW w:w="449" w:type="pct"/>
            <w:vAlign w:val="center"/>
          </w:tcPr>
          <w:p w14:paraId="138EFE7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w:t>
            </w:r>
          </w:p>
          <w:p w14:paraId="7E00B0B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A2</w:t>
            </w:r>
          </w:p>
        </w:tc>
        <w:tc>
          <w:tcPr>
            <w:tcW w:w="423" w:type="pct"/>
            <w:vAlign w:val="center"/>
          </w:tcPr>
          <w:p w14:paraId="33D7BC4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w:t>
            </w:r>
          </w:p>
        </w:tc>
        <w:tc>
          <w:tcPr>
            <w:tcW w:w="398" w:type="pct"/>
            <w:vAlign w:val="center"/>
          </w:tcPr>
          <w:p w14:paraId="6EC6D692">
            <w:pPr>
              <w:adjustRightInd w:val="0"/>
              <w:snapToGrid w:val="0"/>
              <w:jc w:val="center"/>
              <w:rPr>
                <w:rFonts w:ascii="Times New Roman" w:hAnsi="Times New Roman" w:cs="Times New Roman"/>
                <w:szCs w:val="21"/>
              </w:rPr>
            </w:pPr>
            <w:r>
              <w:rPr>
                <w:rFonts w:ascii="Times New Roman" w:hAnsi="Times New Roman" w:cs="Times New Roman"/>
                <w:szCs w:val="21"/>
              </w:rPr>
              <w:t>C1</w:t>
            </w:r>
          </w:p>
          <w:p w14:paraId="4850E911">
            <w:pPr>
              <w:adjustRightInd w:val="0"/>
              <w:snapToGrid w:val="0"/>
              <w:jc w:val="center"/>
              <w:rPr>
                <w:rFonts w:ascii="Times New Roman" w:hAnsi="Times New Roman" w:cs="Times New Roman"/>
                <w:szCs w:val="21"/>
              </w:rPr>
            </w:pPr>
            <w:r>
              <w:rPr>
                <w:rFonts w:ascii="Times New Roman" w:hAnsi="Times New Roman" w:cs="Times New Roman"/>
                <w:szCs w:val="21"/>
              </w:rPr>
              <w:t>C2</w:t>
            </w:r>
          </w:p>
        </w:tc>
        <w:tc>
          <w:tcPr>
            <w:tcW w:w="440" w:type="pct"/>
            <w:vAlign w:val="center"/>
          </w:tcPr>
          <w:p w14:paraId="7C7889CE">
            <w:pPr>
              <w:adjustRightInd w:val="0"/>
              <w:snapToGrid w:val="0"/>
              <w:jc w:val="center"/>
              <w:rPr>
                <w:rFonts w:ascii="Times New Roman" w:hAnsi="Times New Roman" w:cs="Times New Roman"/>
                <w:szCs w:val="21"/>
              </w:rPr>
            </w:pPr>
            <w:r>
              <w:rPr>
                <w:rFonts w:ascii="Times New Roman" w:hAnsi="Times New Roman" w:cs="Times New Roman"/>
                <w:szCs w:val="21"/>
              </w:rPr>
              <w:t>D3</w:t>
            </w:r>
          </w:p>
          <w:p w14:paraId="5FB1E3F8">
            <w:pPr>
              <w:adjustRightInd w:val="0"/>
              <w:snapToGrid w:val="0"/>
              <w:jc w:val="center"/>
              <w:rPr>
                <w:rFonts w:ascii="Times New Roman" w:hAnsi="Times New Roman" w:cs="Times New Roman"/>
                <w:szCs w:val="21"/>
              </w:rPr>
            </w:pPr>
            <w:r>
              <w:rPr>
                <w:rFonts w:ascii="Times New Roman" w:hAnsi="Times New Roman" w:cs="Times New Roman"/>
                <w:szCs w:val="21"/>
              </w:rPr>
              <w:t>D5</w:t>
            </w:r>
          </w:p>
        </w:tc>
        <w:tc>
          <w:tcPr>
            <w:tcW w:w="780" w:type="pct"/>
            <w:vMerge w:val="restart"/>
            <w:vAlign w:val="center"/>
          </w:tcPr>
          <w:p w14:paraId="560A5798">
            <w:pPr>
              <w:adjustRightInd w:val="0"/>
              <w:snapToGrid w:val="0"/>
              <w:jc w:val="center"/>
              <w:rPr>
                <w:rFonts w:ascii="Times New Roman" w:hAnsi="Times New Roman" w:cs="Times New Roman"/>
                <w:szCs w:val="21"/>
              </w:rPr>
            </w:pPr>
            <w:r>
              <w:rPr>
                <w:rFonts w:ascii="Times New Roman" w:hAnsi="Times New Roman" w:cs="Times New Roman"/>
                <w:szCs w:val="21"/>
              </w:rPr>
              <w:t>素质目标2</w:t>
            </w:r>
          </w:p>
          <w:p w14:paraId="7F3163D1">
            <w:pPr>
              <w:adjustRightInd w:val="0"/>
              <w:snapToGrid w:val="0"/>
              <w:jc w:val="center"/>
              <w:rPr>
                <w:rFonts w:ascii="Times New Roman" w:hAnsi="Times New Roman" w:cs="Times New Roman"/>
                <w:szCs w:val="21"/>
              </w:rPr>
            </w:pPr>
            <w:r>
              <w:rPr>
                <w:rFonts w:ascii="Times New Roman" w:hAnsi="Times New Roman" w:cs="Times New Roman"/>
                <w:szCs w:val="21"/>
              </w:rPr>
              <w:t>知识目标8</w:t>
            </w:r>
          </w:p>
          <w:p w14:paraId="28A7604D">
            <w:pPr>
              <w:adjustRightInd w:val="0"/>
              <w:snapToGrid w:val="0"/>
              <w:jc w:val="center"/>
              <w:rPr>
                <w:rFonts w:ascii="Times New Roman" w:hAnsi="Times New Roman" w:cs="Times New Roman"/>
                <w:color w:val="FF0000"/>
                <w:szCs w:val="21"/>
              </w:rPr>
            </w:pPr>
            <w:r>
              <w:rPr>
                <w:rFonts w:ascii="Times New Roman" w:hAnsi="Times New Roman" w:cs="Times New Roman"/>
                <w:szCs w:val="21"/>
              </w:rPr>
              <w:t>能力目标8</w:t>
            </w:r>
          </w:p>
        </w:tc>
        <w:tc>
          <w:tcPr>
            <w:tcW w:w="320" w:type="pct"/>
            <w:vAlign w:val="center"/>
          </w:tcPr>
          <w:p w14:paraId="738D63C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88" w:type="pct"/>
            <w:vAlign w:val="center"/>
          </w:tcPr>
          <w:p w14:paraId="79AED0B7">
            <w:pPr>
              <w:adjustRightInd w:val="0"/>
              <w:snapToGrid w:val="0"/>
              <w:jc w:val="center"/>
              <w:rPr>
                <w:rFonts w:ascii="Times New Roman" w:hAnsi="Times New Roman" w:eastAsia="宋体" w:cs="Times New Roman"/>
                <w:szCs w:val="21"/>
              </w:rPr>
            </w:pPr>
          </w:p>
        </w:tc>
      </w:tr>
      <w:tr w14:paraId="265F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Align w:val="center"/>
          </w:tcPr>
          <w:p w14:paraId="1AABA385">
            <w:pPr>
              <w:adjustRightInd w:val="0"/>
              <w:snapToGrid w:val="0"/>
              <w:jc w:val="center"/>
              <w:rPr>
                <w:rFonts w:ascii="Times New Roman" w:hAnsi="Times New Roman" w:cs="Times New Roman"/>
                <w:szCs w:val="21"/>
              </w:rPr>
            </w:pPr>
            <w:r>
              <w:rPr>
                <w:rFonts w:ascii="Times New Roman" w:hAnsi="Times New Roman" w:cs="Times New Roman"/>
                <w:szCs w:val="21"/>
              </w:rPr>
              <w:t>情境二：HSE风险辨识与评价</w:t>
            </w:r>
          </w:p>
        </w:tc>
        <w:tc>
          <w:tcPr>
            <w:tcW w:w="1288" w:type="pct"/>
            <w:vAlign w:val="center"/>
          </w:tcPr>
          <w:p w14:paraId="63CAFE5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任务1：危险源辨识方法；</w:t>
            </w:r>
          </w:p>
          <w:p w14:paraId="3B8DFAD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任务2：风险评估与分级；</w:t>
            </w:r>
          </w:p>
          <w:p w14:paraId="06E0F392">
            <w:pPr>
              <w:adjustRightInd w:val="0"/>
              <w:snapToGrid w:val="0"/>
              <w:jc w:val="center"/>
              <w:rPr>
                <w:rFonts w:ascii="Times New Roman" w:hAnsi="Times New Roman" w:eastAsia="宋体" w:cs="Times New Roman"/>
                <w:szCs w:val="21"/>
                <w:highlight w:val="yellow"/>
              </w:rPr>
            </w:pPr>
            <w:r>
              <w:rPr>
                <w:rFonts w:ascii="Times New Roman" w:hAnsi="Times New Roman" w:eastAsia="宋体" w:cs="Times New Roman"/>
                <w:szCs w:val="21"/>
              </w:rPr>
              <w:t>任务3：风险控制措施制定</w:t>
            </w:r>
          </w:p>
        </w:tc>
        <w:tc>
          <w:tcPr>
            <w:tcW w:w="449" w:type="pct"/>
            <w:vAlign w:val="center"/>
          </w:tcPr>
          <w:p w14:paraId="6B16938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A3</w:t>
            </w:r>
          </w:p>
        </w:tc>
        <w:tc>
          <w:tcPr>
            <w:tcW w:w="423" w:type="pct"/>
            <w:vAlign w:val="center"/>
          </w:tcPr>
          <w:p w14:paraId="23D920D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B2</w:t>
            </w:r>
          </w:p>
        </w:tc>
        <w:tc>
          <w:tcPr>
            <w:tcW w:w="398" w:type="pct"/>
            <w:vAlign w:val="center"/>
          </w:tcPr>
          <w:p w14:paraId="7C0B3BE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C3</w:t>
            </w:r>
          </w:p>
        </w:tc>
        <w:tc>
          <w:tcPr>
            <w:tcW w:w="440" w:type="pct"/>
            <w:vAlign w:val="center"/>
          </w:tcPr>
          <w:p w14:paraId="2428E6C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D2</w:t>
            </w:r>
          </w:p>
          <w:p w14:paraId="2830070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D6</w:t>
            </w:r>
          </w:p>
        </w:tc>
        <w:tc>
          <w:tcPr>
            <w:tcW w:w="780" w:type="pct"/>
            <w:vMerge w:val="continue"/>
            <w:vAlign w:val="center"/>
          </w:tcPr>
          <w:p w14:paraId="16FA4CDB">
            <w:pPr>
              <w:adjustRightInd w:val="0"/>
              <w:snapToGrid w:val="0"/>
              <w:jc w:val="center"/>
              <w:rPr>
                <w:rFonts w:ascii="Times New Roman" w:hAnsi="Times New Roman" w:eastAsia="宋体" w:cs="Times New Roman"/>
                <w:szCs w:val="21"/>
                <w:highlight w:val="yellow"/>
              </w:rPr>
            </w:pPr>
          </w:p>
        </w:tc>
        <w:tc>
          <w:tcPr>
            <w:tcW w:w="320" w:type="pct"/>
            <w:vAlign w:val="center"/>
          </w:tcPr>
          <w:p w14:paraId="6E453A1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88" w:type="pct"/>
            <w:vAlign w:val="center"/>
          </w:tcPr>
          <w:p w14:paraId="39E0D300">
            <w:pPr>
              <w:adjustRightInd w:val="0"/>
              <w:snapToGrid w:val="0"/>
              <w:jc w:val="center"/>
              <w:rPr>
                <w:rFonts w:ascii="Times New Roman" w:hAnsi="Times New Roman" w:eastAsia="宋体" w:cs="Times New Roman"/>
                <w:szCs w:val="21"/>
              </w:rPr>
            </w:pPr>
          </w:p>
        </w:tc>
      </w:tr>
      <w:tr w14:paraId="6B0B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Align w:val="center"/>
          </w:tcPr>
          <w:p w14:paraId="05AB342B">
            <w:pPr>
              <w:adjustRightInd w:val="0"/>
              <w:snapToGrid w:val="0"/>
              <w:jc w:val="center"/>
              <w:rPr>
                <w:rFonts w:ascii="Times New Roman" w:hAnsi="Times New Roman" w:cs="Times New Roman"/>
                <w:szCs w:val="21"/>
              </w:rPr>
            </w:pPr>
            <w:r>
              <w:rPr>
                <w:rFonts w:ascii="Times New Roman" w:hAnsi="Times New Roman" w:cs="Times New Roman"/>
                <w:szCs w:val="21"/>
              </w:rPr>
              <w:t>情境三：风险评价</w:t>
            </w:r>
          </w:p>
        </w:tc>
        <w:tc>
          <w:tcPr>
            <w:tcW w:w="1288" w:type="pct"/>
            <w:vAlign w:val="center"/>
          </w:tcPr>
          <w:p w14:paraId="4A615B04">
            <w:pPr>
              <w:adjustRightInd w:val="0"/>
              <w:snapToGrid w:val="0"/>
              <w:jc w:val="center"/>
              <w:rPr>
                <w:rFonts w:ascii="Times New Roman" w:hAnsi="Times New Roman" w:eastAsia="宋体" w:cs="Times New Roman"/>
                <w:szCs w:val="21"/>
                <w:highlight w:val="yellow"/>
              </w:rPr>
            </w:pPr>
            <w:r>
              <w:rPr>
                <w:rFonts w:ascii="Times New Roman" w:hAnsi="Times New Roman" w:eastAsia="宋体" w:cs="Times New Roman"/>
                <w:szCs w:val="21"/>
              </w:rPr>
              <w:t>任务1：学习五类安全评价方法</w:t>
            </w:r>
          </w:p>
        </w:tc>
        <w:tc>
          <w:tcPr>
            <w:tcW w:w="449" w:type="pct"/>
            <w:vAlign w:val="center"/>
          </w:tcPr>
          <w:p w14:paraId="69201A6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A5</w:t>
            </w:r>
          </w:p>
        </w:tc>
        <w:tc>
          <w:tcPr>
            <w:tcW w:w="423" w:type="pct"/>
            <w:vAlign w:val="center"/>
          </w:tcPr>
          <w:p w14:paraId="6277426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B3</w:t>
            </w:r>
          </w:p>
          <w:p w14:paraId="33206D8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B5</w:t>
            </w:r>
          </w:p>
        </w:tc>
        <w:tc>
          <w:tcPr>
            <w:tcW w:w="398" w:type="pct"/>
            <w:vAlign w:val="center"/>
          </w:tcPr>
          <w:p w14:paraId="296A07C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C3</w:t>
            </w:r>
          </w:p>
          <w:p w14:paraId="0316B6C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C4</w:t>
            </w:r>
          </w:p>
        </w:tc>
        <w:tc>
          <w:tcPr>
            <w:tcW w:w="440" w:type="pct"/>
            <w:vAlign w:val="center"/>
          </w:tcPr>
          <w:p w14:paraId="1A99928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D2</w:t>
            </w:r>
          </w:p>
          <w:p w14:paraId="0EFD417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D4</w:t>
            </w:r>
          </w:p>
        </w:tc>
        <w:tc>
          <w:tcPr>
            <w:tcW w:w="780" w:type="pct"/>
            <w:vMerge w:val="continue"/>
            <w:vAlign w:val="center"/>
          </w:tcPr>
          <w:p w14:paraId="7FBC8D94">
            <w:pPr>
              <w:adjustRightInd w:val="0"/>
              <w:snapToGrid w:val="0"/>
              <w:jc w:val="center"/>
              <w:rPr>
                <w:rFonts w:ascii="Times New Roman" w:hAnsi="Times New Roman" w:eastAsia="宋体" w:cs="Times New Roman"/>
                <w:szCs w:val="21"/>
                <w:highlight w:val="yellow"/>
              </w:rPr>
            </w:pPr>
          </w:p>
        </w:tc>
        <w:tc>
          <w:tcPr>
            <w:tcW w:w="320" w:type="pct"/>
            <w:vAlign w:val="center"/>
          </w:tcPr>
          <w:p w14:paraId="2CD862B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88" w:type="pct"/>
            <w:vAlign w:val="center"/>
          </w:tcPr>
          <w:p w14:paraId="353DA960">
            <w:pPr>
              <w:adjustRightInd w:val="0"/>
              <w:snapToGrid w:val="0"/>
              <w:jc w:val="center"/>
              <w:rPr>
                <w:rFonts w:ascii="Times New Roman" w:hAnsi="Times New Roman" w:eastAsia="宋体" w:cs="Times New Roman"/>
                <w:szCs w:val="21"/>
              </w:rPr>
            </w:pPr>
          </w:p>
        </w:tc>
      </w:tr>
      <w:tr w14:paraId="4697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Align w:val="center"/>
          </w:tcPr>
          <w:p w14:paraId="500F6DD0">
            <w:pPr>
              <w:adjustRightInd w:val="0"/>
              <w:snapToGrid w:val="0"/>
              <w:jc w:val="center"/>
              <w:rPr>
                <w:rFonts w:ascii="Times New Roman" w:hAnsi="Times New Roman" w:cs="Times New Roman"/>
                <w:szCs w:val="21"/>
              </w:rPr>
            </w:pPr>
            <w:r>
              <w:rPr>
                <w:rFonts w:ascii="Times New Roman" w:hAnsi="Times New Roman" w:cs="Times New Roman"/>
                <w:szCs w:val="21"/>
              </w:rPr>
              <w:t>情境四：控制风险</w:t>
            </w:r>
          </w:p>
        </w:tc>
        <w:tc>
          <w:tcPr>
            <w:tcW w:w="1288" w:type="pct"/>
            <w:vAlign w:val="center"/>
          </w:tcPr>
          <w:p w14:paraId="4900803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任务1：作业许可证管理；</w:t>
            </w:r>
          </w:p>
          <w:p w14:paraId="2DCEEE1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任务2：上锁挂签管理；</w:t>
            </w:r>
          </w:p>
          <w:p w14:paraId="1219F11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任务3：装置开停车管理</w:t>
            </w:r>
          </w:p>
          <w:p w14:paraId="1C4E001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任务4：受限空间、高处作业、用火等特殊作业</w:t>
            </w:r>
          </w:p>
        </w:tc>
        <w:tc>
          <w:tcPr>
            <w:tcW w:w="449" w:type="pct"/>
            <w:vAlign w:val="center"/>
          </w:tcPr>
          <w:p w14:paraId="06FF4F9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A4</w:t>
            </w:r>
          </w:p>
        </w:tc>
        <w:tc>
          <w:tcPr>
            <w:tcW w:w="423" w:type="pct"/>
            <w:vAlign w:val="center"/>
          </w:tcPr>
          <w:p w14:paraId="6584496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B4</w:t>
            </w:r>
          </w:p>
        </w:tc>
        <w:tc>
          <w:tcPr>
            <w:tcW w:w="398" w:type="pct"/>
            <w:vAlign w:val="center"/>
          </w:tcPr>
          <w:p w14:paraId="5111CDCC">
            <w:pPr>
              <w:adjustRightInd w:val="0"/>
              <w:snapToGrid w:val="0"/>
              <w:jc w:val="center"/>
              <w:rPr>
                <w:rFonts w:ascii="Times New Roman" w:hAnsi="Times New Roman" w:cs="Times New Roman"/>
                <w:szCs w:val="21"/>
              </w:rPr>
            </w:pPr>
            <w:r>
              <w:rPr>
                <w:rFonts w:ascii="Times New Roman" w:hAnsi="Times New Roman" w:cs="Times New Roman"/>
                <w:szCs w:val="21"/>
              </w:rPr>
              <w:t>C1</w:t>
            </w:r>
          </w:p>
          <w:p w14:paraId="013C2AE9">
            <w:pPr>
              <w:adjustRightInd w:val="0"/>
              <w:snapToGrid w:val="0"/>
              <w:jc w:val="center"/>
              <w:rPr>
                <w:rFonts w:ascii="Times New Roman" w:hAnsi="Times New Roman" w:cs="Times New Roman"/>
                <w:szCs w:val="21"/>
              </w:rPr>
            </w:pPr>
            <w:r>
              <w:rPr>
                <w:rFonts w:ascii="Times New Roman" w:hAnsi="Times New Roman" w:cs="Times New Roman"/>
                <w:szCs w:val="21"/>
              </w:rPr>
              <w:t>C2</w:t>
            </w:r>
          </w:p>
          <w:p w14:paraId="73ABD6AD">
            <w:pPr>
              <w:adjustRightInd w:val="0"/>
              <w:snapToGrid w:val="0"/>
              <w:jc w:val="center"/>
              <w:rPr>
                <w:rFonts w:ascii="Times New Roman" w:hAnsi="Times New Roman" w:cs="Times New Roman"/>
                <w:szCs w:val="21"/>
              </w:rPr>
            </w:pPr>
            <w:r>
              <w:rPr>
                <w:rFonts w:ascii="Times New Roman" w:hAnsi="Times New Roman" w:cs="Times New Roman"/>
                <w:szCs w:val="21"/>
              </w:rPr>
              <w:t>C4</w:t>
            </w:r>
          </w:p>
        </w:tc>
        <w:tc>
          <w:tcPr>
            <w:tcW w:w="440" w:type="pct"/>
            <w:vAlign w:val="center"/>
          </w:tcPr>
          <w:p w14:paraId="476D9C9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D1</w:t>
            </w:r>
          </w:p>
          <w:p w14:paraId="2CA5703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D2</w:t>
            </w:r>
          </w:p>
          <w:p w14:paraId="26B9419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D6</w:t>
            </w:r>
          </w:p>
        </w:tc>
        <w:tc>
          <w:tcPr>
            <w:tcW w:w="780" w:type="pct"/>
            <w:vMerge w:val="continue"/>
            <w:vAlign w:val="center"/>
          </w:tcPr>
          <w:p w14:paraId="7D83FC48">
            <w:pPr>
              <w:adjustRightInd w:val="0"/>
              <w:snapToGrid w:val="0"/>
              <w:jc w:val="center"/>
              <w:rPr>
                <w:rFonts w:ascii="Times New Roman" w:hAnsi="Times New Roman" w:eastAsia="宋体" w:cs="Times New Roman"/>
                <w:szCs w:val="21"/>
                <w:highlight w:val="yellow"/>
              </w:rPr>
            </w:pPr>
          </w:p>
        </w:tc>
        <w:tc>
          <w:tcPr>
            <w:tcW w:w="320" w:type="pct"/>
            <w:vAlign w:val="center"/>
          </w:tcPr>
          <w:p w14:paraId="2DE1012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88" w:type="pct"/>
            <w:vAlign w:val="center"/>
          </w:tcPr>
          <w:p w14:paraId="78238375">
            <w:pPr>
              <w:adjustRightInd w:val="0"/>
              <w:snapToGrid w:val="0"/>
              <w:jc w:val="center"/>
              <w:rPr>
                <w:rFonts w:ascii="Times New Roman" w:hAnsi="Times New Roman" w:eastAsia="宋体" w:cs="Times New Roman"/>
                <w:szCs w:val="21"/>
              </w:rPr>
            </w:pPr>
          </w:p>
        </w:tc>
      </w:tr>
      <w:tr w14:paraId="1882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Align w:val="center"/>
          </w:tcPr>
          <w:p w14:paraId="3C710FD3">
            <w:pPr>
              <w:adjustRightInd w:val="0"/>
              <w:snapToGrid w:val="0"/>
              <w:jc w:val="center"/>
              <w:rPr>
                <w:rFonts w:ascii="Times New Roman" w:hAnsi="Times New Roman" w:cs="Times New Roman"/>
                <w:szCs w:val="21"/>
              </w:rPr>
            </w:pPr>
            <w:r>
              <w:rPr>
                <w:rFonts w:ascii="Times New Roman" w:hAnsi="Times New Roman" w:cs="Times New Roman"/>
                <w:szCs w:val="21"/>
              </w:rPr>
              <w:t>情境五：变更管理</w:t>
            </w:r>
          </w:p>
        </w:tc>
        <w:tc>
          <w:tcPr>
            <w:tcW w:w="1288" w:type="pct"/>
            <w:vAlign w:val="center"/>
          </w:tcPr>
          <w:p w14:paraId="75D5B8E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任务1：识别装置变更管理</w:t>
            </w:r>
          </w:p>
          <w:p w14:paraId="16D6980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任务2：一般工艺设备变更实施</w:t>
            </w:r>
          </w:p>
        </w:tc>
        <w:tc>
          <w:tcPr>
            <w:tcW w:w="449" w:type="pct"/>
            <w:vAlign w:val="center"/>
          </w:tcPr>
          <w:p w14:paraId="7C5EEB8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A6</w:t>
            </w:r>
          </w:p>
        </w:tc>
        <w:tc>
          <w:tcPr>
            <w:tcW w:w="423" w:type="pct"/>
            <w:vAlign w:val="center"/>
          </w:tcPr>
          <w:p w14:paraId="0FD082B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B6</w:t>
            </w:r>
          </w:p>
        </w:tc>
        <w:tc>
          <w:tcPr>
            <w:tcW w:w="398" w:type="pct"/>
            <w:vAlign w:val="center"/>
          </w:tcPr>
          <w:p w14:paraId="59A9689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C4</w:t>
            </w:r>
          </w:p>
          <w:p w14:paraId="3E5541D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C6</w:t>
            </w:r>
          </w:p>
        </w:tc>
        <w:tc>
          <w:tcPr>
            <w:tcW w:w="440" w:type="pct"/>
            <w:vAlign w:val="center"/>
          </w:tcPr>
          <w:p w14:paraId="1C5DFBF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D6</w:t>
            </w:r>
          </w:p>
          <w:p w14:paraId="7B2DD49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D7</w:t>
            </w:r>
          </w:p>
        </w:tc>
        <w:tc>
          <w:tcPr>
            <w:tcW w:w="780" w:type="pct"/>
            <w:vMerge w:val="continue"/>
            <w:vAlign w:val="center"/>
          </w:tcPr>
          <w:p w14:paraId="170B6940">
            <w:pPr>
              <w:adjustRightInd w:val="0"/>
              <w:snapToGrid w:val="0"/>
              <w:jc w:val="center"/>
              <w:rPr>
                <w:rFonts w:ascii="Times New Roman" w:hAnsi="Times New Roman" w:eastAsia="宋体" w:cs="Times New Roman"/>
                <w:szCs w:val="21"/>
                <w:highlight w:val="yellow"/>
              </w:rPr>
            </w:pPr>
          </w:p>
        </w:tc>
        <w:tc>
          <w:tcPr>
            <w:tcW w:w="320" w:type="pct"/>
            <w:vAlign w:val="center"/>
          </w:tcPr>
          <w:p w14:paraId="3C4273A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88" w:type="pct"/>
            <w:vAlign w:val="center"/>
          </w:tcPr>
          <w:p w14:paraId="7E2A1DB6">
            <w:pPr>
              <w:adjustRightInd w:val="0"/>
              <w:snapToGrid w:val="0"/>
              <w:jc w:val="center"/>
              <w:rPr>
                <w:rFonts w:ascii="Times New Roman" w:hAnsi="Times New Roman" w:eastAsia="宋体" w:cs="Times New Roman"/>
                <w:szCs w:val="21"/>
              </w:rPr>
            </w:pPr>
          </w:p>
        </w:tc>
      </w:tr>
      <w:tr w14:paraId="4D9F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Align w:val="center"/>
          </w:tcPr>
          <w:p w14:paraId="6DB69431">
            <w:pPr>
              <w:adjustRightInd w:val="0"/>
              <w:snapToGrid w:val="0"/>
              <w:jc w:val="center"/>
              <w:rPr>
                <w:rFonts w:ascii="Times New Roman" w:hAnsi="Times New Roman" w:cs="Times New Roman"/>
                <w:szCs w:val="21"/>
              </w:rPr>
            </w:pPr>
            <w:r>
              <w:rPr>
                <w:rFonts w:ascii="Times New Roman" w:hAnsi="Times New Roman" w:cs="Times New Roman"/>
                <w:szCs w:val="21"/>
              </w:rPr>
              <w:t>情境六：典型突发事件应急演练</w:t>
            </w:r>
          </w:p>
        </w:tc>
        <w:tc>
          <w:tcPr>
            <w:tcW w:w="1288" w:type="pct"/>
            <w:vAlign w:val="center"/>
          </w:tcPr>
          <w:p w14:paraId="6F858E1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任务1：事故报警演练</w:t>
            </w:r>
          </w:p>
          <w:p w14:paraId="3D29F77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任务2：包扎及心肺复苏</w:t>
            </w:r>
          </w:p>
          <w:p w14:paraId="2BF26C4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任务3：空气呼吸器及灭火器的演练</w:t>
            </w:r>
          </w:p>
        </w:tc>
        <w:tc>
          <w:tcPr>
            <w:tcW w:w="449" w:type="pct"/>
            <w:vAlign w:val="center"/>
          </w:tcPr>
          <w:p w14:paraId="0590053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A7</w:t>
            </w:r>
          </w:p>
        </w:tc>
        <w:tc>
          <w:tcPr>
            <w:tcW w:w="423" w:type="pct"/>
            <w:vAlign w:val="center"/>
          </w:tcPr>
          <w:p w14:paraId="1FCC446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B7</w:t>
            </w:r>
          </w:p>
        </w:tc>
        <w:tc>
          <w:tcPr>
            <w:tcW w:w="398" w:type="pct"/>
            <w:vAlign w:val="center"/>
          </w:tcPr>
          <w:p w14:paraId="76DA850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C2</w:t>
            </w:r>
          </w:p>
          <w:p w14:paraId="0612B22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C5</w:t>
            </w:r>
          </w:p>
        </w:tc>
        <w:tc>
          <w:tcPr>
            <w:tcW w:w="440" w:type="pct"/>
            <w:vAlign w:val="center"/>
          </w:tcPr>
          <w:p w14:paraId="5F93C8E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D2</w:t>
            </w:r>
          </w:p>
          <w:p w14:paraId="73678EB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D6</w:t>
            </w:r>
          </w:p>
        </w:tc>
        <w:tc>
          <w:tcPr>
            <w:tcW w:w="780" w:type="pct"/>
            <w:vMerge w:val="continue"/>
            <w:vAlign w:val="center"/>
          </w:tcPr>
          <w:p w14:paraId="7C9E54ED">
            <w:pPr>
              <w:adjustRightInd w:val="0"/>
              <w:snapToGrid w:val="0"/>
              <w:jc w:val="center"/>
              <w:rPr>
                <w:rFonts w:ascii="Times New Roman" w:hAnsi="Times New Roman" w:eastAsia="宋体" w:cs="Times New Roman"/>
                <w:szCs w:val="21"/>
                <w:highlight w:val="yellow"/>
              </w:rPr>
            </w:pPr>
          </w:p>
        </w:tc>
        <w:tc>
          <w:tcPr>
            <w:tcW w:w="320" w:type="pct"/>
            <w:vAlign w:val="center"/>
          </w:tcPr>
          <w:p w14:paraId="1DBA750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88" w:type="pct"/>
            <w:vAlign w:val="center"/>
          </w:tcPr>
          <w:p w14:paraId="666BEBBB">
            <w:pPr>
              <w:adjustRightInd w:val="0"/>
              <w:snapToGrid w:val="0"/>
              <w:jc w:val="center"/>
              <w:rPr>
                <w:rFonts w:ascii="Times New Roman" w:hAnsi="Times New Roman" w:eastAsia="宋体" w:cs="Times New Roman"/>
                <w:szCs w:val="21"/>
              </w:rPr>
            </w:pPr>
          </w:p>
        </w:tc>
      </w:tr>
    </w:tbl>
    <w:p w14:paraId="069E7EEC">
      <w:pPr>
        <w:pStyle w:val="3"/>
        <w:bidi w:val="0"/>
      </w:pPr>
      <w:r>
        <w:t>六、课程考核与评价</w:t>
      </w:r>
    </w:p>
    <w:p w14:paraId="21C8F2D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核心评价导向，紧扣课程“理实一体、安全为本”的特点，坚持“理论知识与实操技能相结合、过程性实训与终结性考核相结合、量化指标与素养表现定性评价相结合、专业能力与安全责任、工匠精神等思政素养相结合”的原则，全面评价学生的理论掌握深度、实操规范程度、应急处置能力及职业素养与思政素养，确保评价结果精准对接岗位需求与人才培养目标。</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555"/>
        <w:gridCol w:w="2239"/>
        <w:gridCol w:w="1350"/>
        <w:gridCol w:w="4119"/>
      </w:tblGrid>
      <w:tr w14:paraId="4860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pct"/>
            <w:gridSpan w:val="2"/>
            <w:tcBorders>
              <w:left w:val="single" w:color="auto" w:sz="4" w:space="0"/>
              <w:right w:val="single" w:color="auto" w:sz="4" w:space="0"/>
            </w:tcBorders>
            <w:vAlign w:val="center"/>
          </w:tcPr>
          <w:p w14:paraId="6A7AF422">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36" w:type="pct"/>
            <w:tcBorders>
              <w:left w:val="single" w:color="auto" w:sz="4" w:space="0"/>
              <w:right w:val="single" w:color="auto" w:sz="4" w:space="0"/>
            </w:tcBorders>
            <w:vAlign w:val="center"/>
          </w:tcPr>
          <w:p w14:paraId="38F04C3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685" w:type="pct"/>
            <w:tcBorders>
              <w:left w:val="single" w:color="auto" w:sz="4" w:space="0"/>
              <w:right w:val="single" w:color="auto" w:sz="4" w:space="0"/>
            </w:tcBorders>
            <w:vAlign w:val="center"/>
          </w:tcPr>
          <w:p w14:paraId="75BE18B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2090" w:type="pct"/>
            <w:tcBorders>
              <w:left w:val="single" w:color="auto" w:sz="4" w:space="0"/>
              <w:right w:val="single" w:color="auto" w:sz="4" w:space="0"/>
            </w:tcBorders>
            <w:vAlign w:val="center"/>
          </w:tcPr>
          <w:p w14:paraId="1A8F299A">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169D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 w:type="pct"/>
            <w:vMerge w:val="restart"/>
            <w:tcBorders>
              <w:left w:val="single" w:color="auto" w:sz="4" w:space="0"/>
              <w:right w:val="single" w:color="auto" w:sz="4" w:space="0"/>
            </w:tcBorders>
            <w:vAlign w:val="center"/>
          </w:tcPr>
          <w:p w14:paraId="114F83D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789" w:type="pct"/>
            <w:tcBorders>
              <w:left w:val="single" w:color="auto" w:sz="4" w:space="0"/>
              <w:right w:val="single" w:color="auto" w:sz="4" w:space="0"/>
            </w:tcBorders>
            <w:vAlign w:val="center"/>
          </w:tcPr>
          <w:p w14:paraId="5873D9E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36" w:type="pct"/>
            <w:tcBorders>
              <w:left w:val="single" w:color="auto" w:sz="4" w:space="0"/>
              <w:right w:val="single" w:color="auto" w:sz="4" w:space="0"/>
            </w:tcBorders>
            <w:shd w:val="clear" w:color="auto" w:fill="auto"/>
            <w:vAlign w:val="center"/>
          </w:tcPr>
          <w:p w14:paraId="7C5C259F">
            <w:pPr>
              <w:jc w:val="center"/>
              <w:rPr>
                <w:rFonts w:ascii="Times New Roman" w:hAnsi="Times New Roman" w:eastAsia="宋体" w:cs="Times New Roman"/>
              </w:rPr>
            </w:pPr>
            <w:r>
              <w:rPr>
                <w:rFonts w:ascii="Times New Roman" w:hAnsi="Times New Roman" w:eastAsia="宋体" w:cs="Times New Roman"/>
              </w:rPr>
              <w:t>出勤、课堂互动、作业完成情况</w:t>
            </w:r>
          </w:p>
        </w:tc>
        <w:tc>
          <w:tcPr>
            <w:tcW w:w="685" w:type="pct"/>
            <w:tcBorders>
              <w:left w:val="single" w:color="auto" w:sz="4" w:space="0"/>
              <w:right w:val="single" w:color="auto" w:sz="4" w:space="0"/>
            </w:tcBorders>
            <w:shd w:val="clear" w:color="auto" w:fill="auto"/>
            <w:vAlign w:val="center"/>
          </w:tcPr>
          <w:p w14:paraId="18E05CFB">
            <w:pPr>
              <w:jc w:val="center"/>
              <w:rPr>
                <w:rFonts w:ascii="Times New Roman" w:hAnsi="Times New Roman" w:eastAsia="宋体" w:cs="Times New Roman"/>
              </w:rPr>
            </w:pPr>
            <w:r>
              <w:rPr>
                <w:rFonts w:ascii="Times New Roman" w:hAnsi="Times New Roman" w:eastAsia="宋体" w:cs="Times New Roman"/>
              </w:rPr>
              <w:t>20%</w:t>
            </w:r>
          </w:p>
        </w:tc>
        <w:tc>
          <w:tcPr>
            <w:tcW w:w="2090" w:type="pct"/>
            <w:tcBorders>
              <w:left w:val="single" w:color="auto" w:sz="4" w:space="0"/>
              <w:right w:val="single" w:color="auto" w:sz="4" w:space="0"/>
            </w:tcBorders>
            <w:vAlign w:val="center"/>
          </w:tcPr>
          <w:p w14:paraId="2C669ACE">
            <w:pPr>
              <w:jc w:val="center"/>
              <w:rPr>
                <w:rFonts w:ascii="Times New Roman" w:hAnsi="Times New Roman" w:eastAsia="宋体" w:cs="Times New Roman"/>
                <w:szCs w:val="21"/>
              </w:rPr>
            </w:pPr>
            <w:r>
              <w:rPr>
                <w:rFonts w:ascii="Times New Roman" w:hAnsi="Times New Roman" w:eastAsia="宋体" w:cs="Times New Roman"/>
              </w:rPr>
              <w:t>出勤率满勤（5）、积极参与度高（10）、报告作业完成度与准确度高（5）</w:t>
            </w:r>
          </w:p>
        </w:tc>
      </w:tr>
      <w:tr w14:paraId="5974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 w:type="pct"/>
            <w:vMerge w:val="continue"/>
            <w:tcBorders>
              <w:left w:val="single" w:color="auto" w:sz="4" w:space="0"/>
              <w:right w:val="single" w:color="auto" w:sz="4" w:space="0"/>
            </w:tcBorders>
            <w:vAlign w:val="center"/>
          </w:tcPr>
          <w:p w14:paraId="34CFA423">
            <w:pPr>
              <w:adjustRightInd w:val="0"/>
              <w:snapToGrid w:val="0"/>
              <w:spacing w:line="440" w:lineRule="exact"/>
              <w:ind w:firstLine="422" w:firstLineChars="200"/>
              <w:jc w:val="center"/>
              <w:rPr>
                <w:rFonts w:ascii="Times New Roman" w:hAnsi="Times New Roman" w:eastAsia="宋体" w:cs="Times New Roman"/>
                <w:b/>
                <w:bCs/>
                <w:szCs w:val="21"/>
              </w:rPr>
            </w:pPr>
          </w:p>
        </w:tc>
        <w:tc>
          <w:tcPr>
            <w:tcW w:w="789" w:type="pct"/>
            <w:tcBorders>
              <w:left w:val="single" w:color="auto" w:sz="4" w:space="0"/>
              <w:right w:val="single" w:color="auto" w:sz="4" w:space="0"/>
            </w:tcBorders>
            <w:vAlign w:val="center"/>
          </w:tcPr>
          <w:p w14:paraId="5924A6E5">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36" w:type="pct"/>
            <w:tcBorders>
              <w:left w:val="single" w:color="auto" w:sz="4" w:space="0"/>
              <w:right w:val="single" w:color="auto" w:sz="4" w:space="0"/>
            </w:tcBorders>
            <w:vAlign w:val="center"/>
          </w:tcPr>
          <w:p w14:paraId="409DFBF4">
            <w:pPr>
              <w:jc w:val="center"/>
              <w:rPr>
                <w:rFonts w:ascii="Times New Roman" w:hAnsi="Times New Roman" w:eastAsia="宋体" w:cs="Times New Roman"/>
                <w:szCs w:val="21"/>
              </w:rPr>
            </w:pPr>
            <w:r>
              <w:rPr>
                <w:rFonts w:ascii="Times New Roman" w:hAnsi="Times New Roman" w:eastAsia="宋体" w:cs="Times New Roman"/>
                <w:szCs w:val="21"/>
              </w:rPr>
              <w:t>笔试或口试</w:t>
            </w:r>
          </w:p>
        </w:tc>
        <w:tc>
          <w:tcPr>
            <w:tcW w:w="685" w:type="pct"/>
            <w:tcBorders>
              <w:left w:val="single" w:color="auto" w:sz="4" w:space="0"/>
              <w:right w:val="single" w:color="auto" w:sz="4" w:space="0"/>
            </w:tcBorders>
            <w:vAlign w:val="center"/>
          </w:tcPr>
          <w:p w14:paraId="6C1438DD">
            <w:pPr>
              <w:jc w:val="center"/>
              <w:rPr>
                <w:rFonts w:ascii="Times New Roman" w:hAnsi="Times New Roman" w:eastAsia="宋体" w:cs="Times New Roman"/>
                <w:szCs w:val="21"/>
              </w:rPr>
            </w:pPr>
            <w:r>
              <w:rPr>
                <w:rFonts w:ascii="Times New Roman" w:hAnsi="Times New Roman" w:eastAsia="宋体" w:cs="Times New Roman"/>
              </w:rPr>
              <w:t>10%</w:t>
            </w:r>
          </w:p>
        </w:tc>
        <w:tc>
          <w:tcPr>
            <w:tcW w:w="2090" w:type="pct"/>
            <w:tcBorders>
              <w:left w:val="single" w:color="auto" w:sz="4" w:space="0"/>
              <w:right w:val="single" w:color="auto" w:sz="4" w:space="0"/>
            </w:tcBorders>
            <w:vAlign w:val="center"/>
          </w:tcPr>
          <w:p w14:paraId="73022277">
            <w:pPr>
              <w:jc w:val="center"/>
              <w:rPr>
                <w:rFonts w:ascii="Times New Roman" w:hAnsi="Times New Roman" w:eastAsia="宋体" w:cs="Times New Roman"/>
              </w:rPr>
            </w:pPr>
            <w:r>
              <w:rPr>
                <w:rFonts w:ascii="Times New Roman" w:hAnsi="Times New Roman" w:eastAsia="宋体" w:cs="Times New Roman"/>
              </w:rPr>
              <w:t>卷面或口试90—100分（10）、80—89分（8）、70—79（6）、60—69（4）、</w:t>
            </w:r>
          </w:p>
          <w:p w14:paraId="02C1FD4F">
            <w:pPr>
              <w:jc w:val="center"/>
              <w:rPr>
                <w:rFonts w:ascii="Times New Roman" w:hAnsi="Times New Roman" w:eastAsia="宋体" w:cs="Times New Roman"/>
                <w:szCs w:val="21"/>
              </w:rPr>
            </w:pPr>
            <w:r>
              <w:rPr>
                <w:rFonts w:ascii="Times New Roman" w:hAnsi="Times New Roman" w:eastAsia="宋体" w:cs="Times New Roman"/>
              </w:rPr>
              <w:t>少于60分，不合格，重考，最高（2）</w:t>
            </w:r>
          </w:p>
        </w:tc>
      </w:tr>
      <w:tr w14:paraId="52F0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 w:type="pct"/>
            <w:vMerge w:val="continue"/>
            <w:tcBorders>
              <w:left w:val="single" w:color="auto" w:sz="4" w:space="0"/>
              <w:right w:val="single" w:color="auto" w:sz="4" w:space="0"/>
            </w:tcBorders>
            <w:vAlign w:val="center"/>
          </w:tcPr>
          <w:p w14:paraId="36A03E50">
            <w:pPr>
              <w:adjustRightInd w:val="0"/>
              <w:snapToGrid w:val="0"/>
              <w:spacing w:line="440" w:lineRule="exact"/>
              <w:ind w:firstLine="422" w:firstLineChars="200"/>
              <w:jc w:val="center"/>
              <w:rPr>
                <w:rFonts w:ascii="Times New Roman" w:hAnsi="Times New Roman" w:eastAsia="宋体" w:cs="Times New Roman"/>
                <w:b/>
                <w:bCs/>
                <w:szCs w:val="21"/>
              </w:rPr>
            </w:pPr>
          </w:p>
        </w:tc>
        <w:tc>
          <w:tcPr>
            <w:tcW w:w="789" w:type="pct"/>
            <w:tcBorders>
              <w:left w:val="single" w:color="auto" w:sz="4" w:space="0"/>
              <w:right w:val="single" w:color="auto" w:sz="4" w:space="0"/>
            </w:tcBorders>
            <w:vAlign w:val="center"/>
          </w:tcPr>
          <w:p w14:paraId="573B636A">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36" w:type="pct"/>
            <w:tcBorders>
              <w:left w:val="single" w:color="auto" w:sz="4" w:space="0"/>
              <w:right w:val="single" w:color="auto" w:sz="4" w:space="0"/>
            </w:tcBorders>
            <w:vAlign w:val="center"/>
          </w:tcPr>
          <w:p w14:paraId="6B2C64A4">
            <w:pPr>
              <w:jc w:val="center"/>
              <w:rPr>
                <w:rFonts w:ascii="Times New Roman" w:hAnsi="Times New Roman" w:eastAsia="宋体" w:cs="Times New Roman"/>
                <w:szCs w:val="21"/>
              </w:rPr>
            </w:pPr>
            <w:r>
              <w:rPr>
                <w:rFonts w:ascii="Times New Roman" w:hAnsi="Times New Roman" w:eastAsia="宋体" w:cs="Times New Roman"/>
              </w:rPr>
              <w:t>阶段性知识与技能综合考核</w:t>
            </w:r>
          </w:p>
        </w:tc>
        <w:tc>
          <w:tcPr>
            <w:tcW w:w="685" w:type="pct"/>
            <w:tcBorders>
              <w:left w:val="single" w:color="auto" w:sz="4" w:space="0"/>
              <w:right w:val="single" w:color="auto" w:sz="4" w:space="0"/>
            </w:tcBorders>
            <w:vAlign w:val="center"/>
          </w:tcPr>
          <w:p w14:paraId="18562BED">
            <w:pPr>
              <w:jc w:val="center"/>
              <w:rPr>
                <w:rFonts w:ascii="Times New Roman" w:hAnsi="Times New Roman" w:eastAsia="宋体" w:cs="Times New Roman"/>
                <w:szCs w:val="21"/>
              </w:rPr>
            </w:pPr>
            <w:r>
              <w:rPr>
                <w:rFonts w:ascii="Times New Roman" w:hAnsi="Times New Roman" w:eastAsia="宋体" w:cs="Times New Roman"/>
              </w:rPr>
              <w:t>20%</w:t>
            </w:r>
          </w:p>
        </w:tc>
        <w:tc>
          <w:tcPr>
            <w:tcW w:w="2090" w:type="pct"/>
            <w:tcBorders>
              <w:left w:val="single" w:color="auto" w:sz="4" w:space="0"/>
              <w:right w:val="single" w:color="auto" w:sz="4" w:space="0"/>
            </w:tcBorders>
            <w:vAlign w:val="center"/>
          </w:tcPr>
          <w:p w14:paraId="0EDF4819">
            <w:pPr>
              <w:jc w:val="center"/>
              <w:rPr>
                <w:rFonts w:ascii="Times New Roman" w:hAnsi="Times New Roman" w:eastAsia="宋体" w:cs="Times New Roman"/>
              </w:rPr>
            </w:pPr>
            <w:r>
              <w:rPr>
                <w:rFonts w:ascii="Times New Roman" w:hAnsi="Times New Roman" w:eastAsia="宋体" w:cs="Times New Roman"/>
              </w:rPr>
              <w:t>笔试得分90—100分（20）、80—89分（15）、70—79（10）、60—69（5）、</w:t>
            </w:r>
          </w:p>
          <w:p w14:paraId="37A2E83A">
            <w:pPr>
              <w:jc w:val="center"/>
              <w:rPr>
                <w:rFonts w:ascii="Times New Roman" w:hAnsi="Times New Roman" w:eastAsia="宋体" w:cs="Times New Roman"/>
                <w:szCs w:val="21"/>
              </w:rPr>
            </w:pPr>
            <w:r>
              <w:rPr>
                <w:rFonts w:ascii="Times New Roman" w:hAnsi="Times New Roman" w:eastAsia="宋体" w:cs="Times New Roman"/>
              </w:rPr>
              <w:t>少于60分，不合格，重考，最高（2）</w:t>
            </w:r>
          </w:p>
        </w:tc>
      </w:tr>
      <w:tr w14:paraId="3D8B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 w:type="pct"/>
            <w:vMerge w:val="continue"/>
            <w:tcBorders>
              <w:left w:val="single" w:color="auto" w:sz="4" w:space="0"/>
              <w:right w:val="single" w:color="auto" w:sz="4" w:space="0"/>
            </w:tcBorders>
            <w:vAlign w:val="center"/>
          </w:tcPr>
          <w:p w14:paraId="28D69D98">
            <w:pPr>
              <w:adjustRightInd w:val="0"/>
              <w:snapToGrid w:val="0"/>
              <w:spacing w:line="440" w:lineRule="exact"/>
              <w:ind w:firstLine="422" w:firstLineChars="200"/>
              <w:jc w:val="center"/>
              <w:rPr>
                <w:rFonts w:ascii="Times New Roman" w:hAnsi="Times New Roman" w:eastAsia="宋体" w:cs="Times New Roman"/>
                <w:b/>
                <w:bCs/>
                <w:szCs w:val="21"/>
              </w:rPr>
            </w:pPr>
          </w:p>
        </w:tc>
        <w:tc>
          <w:tcPr>
            <w:tcW w:w="789" w:type="pct"/>
            <w:tcBorders>
              <w:left w:val="single" w:color="auto" w:sz="4" w:space="0"/>
              <w:right w:val="single" w:color="auto" w:sz="4" w:space="0"/>
            </w:tcBorders>
            <w:vAlign w:val="center"/>
          </w:tcPr>
          <w:p w14:paraId="14602CEA">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36" w:type="pct"/>
            <w:tcBorders>
              <w:left w:val="single" w:color="auto" w:sz="4" w:space="0"/>
              <w:right w:val="single" w:color="auto" w:sz="4" w:space="0"/>
            </w:tcBorders>
            <w:vAlign w:val="center"/>
          </w:tcPr>
          <w:p w14:paraId="5B7E415E">
            <w:pPr>
              <w:jc w:val="center"/>
              <w:rPr>
                <w:rFonts w:ascii="Times New Roman" w:hAnsi="Times New Roman" w:eastAsia="宋体" w:cs="Times New Roman"/>
                <w:szCs w:val="21"/>
              </w:rPr>
            </w:pPr>
            <w:r>
              <w:rPr>
                <w:rFonts w:ascii="Times New Roman" w:hAnsi="Times New Roman" w:eastAsia="宋体" w:cs="Times New Roman"/>
              </w:rPr>
              <w:t>设备操作、案例分析</w:t>
            </w:r>
          </w:p>
        </w:tc>
        <w:tc>
          <w:tcPr>
            <w:tcW w:w="685" w:type="pct"/>
            <w:tcBorders>
              <w:left w:val="single" w:color="auto" w:sz="4" w:space="0"/>
              <w:right w:val="single" w:color="auto" w:sz="4" w:space="0"/>
            </w:tcBorders>
            <w:vAlign w:val="center"/>
          </w:tcPr>
          <w:p w14:paraId="4D5DEC9E">
            <w:pPr>
              <w:jc w:val="center"/>
              <w:rPr>
                <w:rFonts w:ascii="Times New Roman" w:hAnsi="Times New Roman" w:eastAsia="宋体" w:cs="Times New Roman"/>
                <w:szCs w:val="21"/>
              </w:rPr>
            </w:pPr>
            <w:r>
              <w:rPr>
                <w:rFonts w:ascii="Times New Roman" w:hAnsi="Times New Roman" w:eastAsia="宋体" w:cs="Times New Roman"/>
              </w:rPr>
              <w:t>20%</w:t>
            </w:r>
          </w:p>
        </w:tc>
        <w:tc>
          <w:tcPr>
            <w:tcW w:w="2090" w:type="pct"/>
            <w:tcBorders>
              <w:left w:val="single" w:color="auto" w:sz="4" w:space="0"/>
              <w:right w:val="single" w:color="auto" w:sz="4" w:space="0"/>
            </w:tcBorders>
            <w:vAlign w:val="center"/>
          </w:tcPr>
          <w:p w14:paraId="629966F3">
            <w:pPr>
              <w:jc w:val="center"/>
              <w:rPr>
                <w:rFonts w:ascii="Times New Roman" w:hAnsi="Times New Roman" w:eastAsia="宋体" w:cs="Times New Roman"/>
                <w:szCs w:val="21"/>
              </w:rPr>
            </w:pPr>
            <w:r>
              <w:rPr>
                <w:rFonts w:ascii="Times New Roman" w:hAnsi="Times New Roman" w:eastAsia="宋体" w:cs="Times New Roman"/>
              </w:rPr>
              <w:t>独立完成操作任务（10）、案例分析准确（10）</w:t>
            </w:r>
          </w:p>
        </w:tc>
      </w:tr>
      <w:tr w14:paraId="0AF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87" w:type="pct"/>
            <w:gridSpan w:val="2"/>
            <w:tcBorders>
              <w:left w:val="single" w:color="auto" w:sz="4" w:space="0"/>
              <w:right w:val="single" w:color="auto" w:sz="4" w:space="0"/>
            </w:tcBorders>
            <w:vAlign w:val="center"/>
          </w:tcPr>
          <w:p w14:paraId="3BFDED47">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36" w:type="pct"/>
            <w:tcBorders>
              <w:left w:val="single" w:color="auto" w:sz="4" w:space="0"/>
              <w:right w:val="single" w:color="auto" w:sz="4" w:space="0"/>
            </w:tcBorders>
            <w:vAlign w:val="center"/>
          </w:tcPr>
          <w:p w14:paraId="4C7FB2C4">
            <w:pPr>
              <w:jc w:val="center"/>
              <w:rPr>
                <w:rFonts w:ascii="Times New Roman" w:hAnsi="Times New Roman" w:eastAsia="宋体" w:cs="Times New Roman"/>
                <w:szCs w:val="21"/>
              </w:rPr>
            </w:pPr>
            <w:r>
              <w:rPr>
                <w:rFonts w:ascii="Times New Roman" w:hAnsi="Times New Roman" w:eastAsia="宋体" w:cs="Times New Roman"/>
              </w:rPr>
              <w:t>开卷期末考核</w:t>
            </w:r>
          </w:p>
        </w:tc>
        <w:tc>
          <w:tcPr>
            <w:tcW w:w="685" w:type="pct"/>
            <w:tcBorders>
              <w:left w:val="single" w:color="auto" w:sz="4" w:space="0"/>
              <w:right w:val="single" w:color="auto" w:sz="4" w:space="0"/>
            </w:tcBorders>
            <w:vAlign w:val="center"/>
          </w:tcPr>
          <w:p w14:paraId="125D718C">
            <w:pPr>
              <w:jc w:val="center"/>
              <w:rPr>
                <w:rFonts w:ascii="Times New Roman" w:hAnsi="Times New Roman" w:eastAsia="宋体" w:cs="Times New Roman"/>
                <w:szCs w:val="21"/>
              </w:rPr>
            </w:pPr>
            <w:r>
              <w:rPr>
                <w:rFonts w:ascii="Times New Roman" w:hAnsi="Times New Roman" w:eastAsia="宋体" w:cs="Times New Roman"/>
              </w:rPr>
              <w:t>30%</w:t>
            </w:r>
          </w:p>
        </w:tc>
        <w:tc>
          <w:tcPr>
            <w:tcW w:w="2090" w:type="pct"/>
            <w:tcBorders>
              <w:left w:val="single" w:color="auto" w:sz="4" w:space="0"/>
              <w:right w:val="single" w:color="auto" w:sz="4" w:space="0"/>
            </w:tcBorders>
            <w:vAlign w:val="center"/>
          </w:tcPr>
          <w:p w14:paraId="7C1455DC">
            <w:pPr>
              <w:jc w:val="center"/>
              <w:rPr>
                <w:rFonts w:ascii="Times New Roman" w:hAnsi="Times New Roman" w:eastAsia="宋体" w:cs="Times New Roman"/>
              </w:rPr>
            </w:pPr>
            <w:r>
              <w:rPr>
                <w:rFonts w:ascii="Times New Roman" w:hAnsi="Times New Roman" w:eastAsia="宋体" w:cs="Times New Roman"/>
              </w:rPr>
              <w:t>期末试卷卷面90—100分占比分（30-25）、80—90分（25-22）、</w:t>
            </w:r>
          </w:p>
          <w:p w14:paraId="64A3A9C6">
            <w:pPr>
              <w:jc w:val="center"/>
              <w:rPr>
                <w:rFonts w:ascii="Times New Roman" w:hAnsi="Times New Roman" w:eastAsia="宋体" w:cs="Times New Roman"/>
              </w:rPr>
            </w:pPr>
            <w:r>
              <w:rPr>
                <w:rFonts w:ascii="Times New Roman" w:hAnsi="Times New Roman" w:eastAsia="宋体" w:cs="Times New Roman"/>
              </w:rPr>
              <w:t>70—80分（22-18）、60—70分（18-15）、50—60分（15-12）、40—50分（12-8），</w:t>
            </w:r>
          </w:p>
          <w:p w14:paraId="6E1FBC9B">
            <w:pPr>
              <w:jc w:val="center"/>
              <w:rPr>
                <w:rFonts w:ascii="Times New Roman" w:hAnsi="Times New Roman" w:eastAsia="宋体" w:cs="Times New Roman"/>
                <w:szCs w:val="21"/>
              </w:rPr>
            </w:pPr>
            <w:r>
              <w:rPr>
                <w:rFonts w:ascii="Times New Roman" w:hAnsi="Times New Roman" w:eastAsia="宋体" w:cs="Times New Roman"/>
              </w:rPr>
              <w:t>卷面少于30分，不及格</w:t>
            </w:r>
          </w:p>
        </w:tc>
      </w:tr>
    </w:tbl>
    <w:p w14:paraId="63694A87">
      <w:pPr>
        <w:pStyle w:val="3"/>
        <w:bidi w:val="0"/>
      </w:pPr>
      <w:r>
        <w:t>七、课程实施与保障</w:t>
      </w:r>
    </w:p>
    <w:p w14:paraId="6970D22A">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1AA888C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采用“线上+线下”混合式教学模式，结合探究式教学、项目式教学、案例教学、实训教学等多种方法开展教学。理论教学环节，通过学习通等线上教学平台发布预习资料、教学视频、案例素材，组织线上讨论；线下课堂以案例研讨、小组辩论等形式深化知识理解。实践教学环节，依托校内HSE体验馆以及化工安全实训基地，开展风险辨识、特殊作业许可、应急演练等虚拟实操训练。</w:t>
      </w:r>
    </w:p>
    <w:p w14:paraId="3F3F0FA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学习方法上，鼓励学生采用小组协作学习、自主探究学习、岗位模拟训练等方式，通过完成真实工作项目（如编制企业HSE检查表、组织应急演练），提升职业能力。教学过程中，注重师生互动、校企互动，及时反馈教学效果，动态调整教学策略。</w:t>
      </w:r>
    </w:p>
    <w:p w14:paraId="0B2CCFE7">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630D3E4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1.构建“三维思政融入体系”：以“安全责任”为核心，“法治意识”和“生态情怀”为两翼，将思政元素细化到每个学习情境和教学环节，形成“知识传授+技能培养+价值引领”的一体化教学格局。</w:t>
      </w:r>
    </w:p>
    <w:p w14:paraId="0715173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2.融入具体路径：</w:t>
      </w:r>
    </w:p>
    <w:p w14:paraId="4BE980C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案例融入：选取重大安全生产事故警示案例、企业HSE管理成功案例，引导学生认识安全责任的重要性；</w:t>
      </w:r>
    </w:p>
    <w:p w14:paraId="2103B9C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人物融入：介绍行业内坚守安全底线、践行绿色发展的工匠和专家事迹，传递工匠精神和责任担当；</w:t>
      </w:r>
    </w:p>
    <w:p w14:paraId="24A69FD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政策融入：解读国家安全生产、生态文明建设相关政策法规，让学生理解专业价值与国家战略的契合点；</w:t>
      </w:r>
    </w:p>
    <w:p w14:paraId="2CB66F1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实践融入：在实训和实习中强调安全操作规程、环保要求，培养学生的规则意识和生态责任；</w:t>
      </w:r>
    </w:p>
    <w:p w14:paraId="0EEE895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活动融入：组织“安全知识竞赛”“HSE应急演练方案设计大赛”，强化学生的安全意识和创新能力。</w:t>
      </w:r>
    </w:p>
    <w:p w14:paraId="795D8719">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7574033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1AD6856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职教师4人左右，其中“双师型”教师占比不低于60%，具备化工安全相关专业硕士及以上学历和3年以上教学经验；企业兼职教师1-2人，具备中级及以上职称、5年以上化工企业防火防爆实操经验，能够指导实训教学与技能考核。团队职称、年龄结构合理，定期参与行业培训与教研活动，紧跟技术发展趋势。</w:t>
      </w:r>
    </w:p>
    <w:p w14:paraId="55CEDD6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40E2B70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多媒体专业教室：配备投影仪、音响、互动白板及网络环境，支持案例演示与线上资源调用；</w:t>
      </w:r>
    </w:p>
    <w:p w14:paraId="681BAEB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理实一体化实训室：需配备HSE体验馆（含动火作业、受限空间作业等模拟装置）、案例研讨室（配备多媒体设备、案例分析软件）</w:t>
      </w:r>
    </w:p>
    <w:p w14:paraId="013E87E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模拟演练区：面积不低于30㎡，配备灭火器、防爆服、防毒面具、心肺复苏等设备设施；</w:t>
      </w:r>
    </w:p>
    <w:p w14:paraId="3EF4EF21">
      <w:pPr>
        <w:adjustRightInd w:val="0"/>
        <w:snapToGrid w:val="0"/>
        <w:spacing w:line="440" w:lineRule="exact"/>
        <w:ind w:firstLine="480" w:firstLineChars="200"/>
        <w:rPr>
          <w:rFonts w:ascii="Times New Roman" w:hAnsi="Times New Roman" w:eastAsia="宋体" w:cs="Times New Roman"/>
          <w:color w:val="FF0000"/>
          <w:sz w:val="24"/>
        </w:rPr>
      </w:pPr>
      <w:r>
        <w:rPr>
          <w:rFonts w:ascii="Times New Roman" w:hAnsi="Times New Roman" w:eastAsia="宋体" w:cs="Times New Roman"/>
          <w:sz w:val="24"/>
        </w:rPr>
        <w:t>校外实训基地：与化工企业（如恒力石化、北方华锦化学工业等）共建实训基地，提供岗位实操、事故应急演练等实践场景。</w:t>
      </w:r>
    </w:p>
    <w:p w14:paraId="0CB2908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354EA96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6644767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教材：选用符合“岗课赛证”融通要求的国家规划教材或校企合作开发教材；</w:t>
      </w:r>
    </w:p>
    <w:p w14:paraId="6B4C285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讲义与课件：根据行业最新标准和企业实际需求，编制配套讲义、PPT课件，融入真实案例和思政元素；</w:t>
      </w:r>
    </w:p>
    <w:p w14:paraId="0A3425F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案例库：收集整理企业真实HSE管理案例，涵盖不同行业、不同场景；</w:t>
      </w:r>
    </w:p>
    <w:p w14:paraId="5823236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习题集与试题库：编制包含理论知识、技能操作、案例分析等题型的习题集，建立标准化试题库，满足过程考核和终结性考核需求。</w:t>
      </w:r>
    </w:p>
    <w:p w14:paraId="5BB90C3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290C689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线上教学平台：依托智慧职教等平台，建设线上课程，包含教学视频、课件、习题库、案例库、虚拟仿真资源等；</w:t>
      </w:r>
    </w:p>
    <w:p w14:paraId="5BD64B5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数字素材：收集HSE法律法规原文、行业标准文件、企业HSE管理文件模板、应急演练视频等数字资源；</w:t>
      </w:r>
    </w:p>
    <w:p w14:paraId="08D6C62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考证资源：整合1+X证书考核培训资料、职业技能大赛真题及解析等资源，助力学生证书获取和技能提升。</w:t>
      </w:r>
    </w:p>
    <w:p w14:paraId="156583EA">
      <w:pPr>
        <w:rPr>
          <w:rFonts w:ascii="Times New Roman" w:hAnsi="Times New Roman" w:cs="Times New Roman"/>
        </w:rPr>
      </w:pPr>
    </w:p>
    <w:p w14:paraId="053B9DD0">
      <w:pPr>
        <w:rPr>
          <w:rFonts w:ascii="Times New Roman" w:hAnsi="Times New Roman" w:cs="Times New Roman"/>
        </w:rPr>
      </w:pPr>
    </w:p>
    <w:p w14:paraId="60E91254">
      <w:pPr>
        <w:rPr>
          <w:rFonts w:ascii="Times New Roman" w:hAnsi="Times New Roman" w:cs="Times New Roman"/>
        </w:rPr>
      </w:pPr>
      <w:r>
        <w:rPr>
          <w:rFonts w:ascii="Times New Roman" w:hAnsi="Times New Roman" w:cs="Times New Roman"/>
        </w:rPr>
        <w:br w:type="page"/>
      </w:r>
    </w:p>
    <w:p w14:paraId="3C4E3074">
      <w:pPr>
        <w:pStyle w:val="2"/>
        <w:rPr>
          <w:rFonts w:ascii="Times New Roman" w:hAnsi="Times New Roman" w:cs="Times New Roman"/>
        </w:rPr>
      </w:pPr>
      <w:bookmarkStart w:id="279" w:name="_Toc30791"/>
      <w:bookmarkStart w:id="280" w:name="_Toc5956"/>
      <w:bookmarkStart w:id="281" w:name="_Toc5872"/>
      <w:bookmarkStart w:id="282" w:name="_Toc24439"/>
      <w:bookmarkStart w:id="283" w:name="_Toc3797"/>
      <w:r>
        <w:rPr>
          <w:rFonts w:ascii="Times New Roman" w:hAnsi="Times New Roman" w:cs="Times New Roman"/>
        </w:rPr>
        <w:t>《应急安全技能》课程标准</w:t>
      </w:r>
      <w:bookmarkEnd w:id="279"/>
      <w:bookmarkEnd w:id="280"/>
      <w:bookmarkEnd w:id="281"/>
      <w:bookmarkEnd w:id="282"/>
      <w:bookmarkEnd w:id="283"/>
    </w:p>
    <w:p w14:paraId="58E3EB27">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70"/>
        <w:gridCol w:w="1716"/>
        <w:gridCol w:w="999"/>
        <w:gridCol w:w="1316"/>
        <w:gridCol w:w="3010"/>
      </w:tblGrid>
      <w:tr w14:paraId="6DA6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0B8CAE2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75" w:type="pct"/>
            <w:gridSpan w:val="3"/>
            <w:tcBorders>
              <w:top w:val="single" w:color="auto" w:sz="4" w:space="0"/>
              <w:left w:val="single" w:color="auto" w:sz="4" w:space="0"/>
              <w:bottom w:val="single" w:color="auto" w:sz="4" w:space="0"/>
              <w:right w:val="single" w:color="auto" w:sz="4" w:space="0"/>
            </w:tcBorders>
            <w:vAlign w:val="center"/>
          </w:tcPr>
          <w:p w14:paraId="6C379745">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应急安全技能</w:t>
            </w:r>
          </w:p>
        </w:tc>
        <w:tc>
          <w:tcPr>
            <w:tcW w:w="668" w:type="pct"/>
            <w:tcBorders>
              <w:top w:val="single" w:color="auto" w:sz="4" w:space="0"/>
              <w:left w:val="single" w:color="auto" w:sz="4" w:space="0"/>
              <w:bottom w:val="single" w:color="auto" w:sz="4" w:space="0"/>
              <w:right w:val="single" w:color="auto" w:sz="4" w:space="0"/>
            </w:tcBorders>
            <w:vAlign w:val="center"/>
          </w:tcPr>
          <w:p w14:paraId="1D661CC5">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527" w:type="pct"/>
            <w:tcBorders>
              <w:top w:val="single" w:color="auto" w:sz="4" w:space="0"/>
              <w:left w:val="single" w:color="auto" w:sz="4" w:space="0"/>
              <w:bottom w:val="single" w:color="auto" w:sz="4" w:space="0"/>
              <w:right w:val="single" w:color="auto" w:sz="4" w:space="0"/>
            </w:tcBorders>
            <w:vAlign w:val="center"/>
          </w:tcPr>
          <w:p w14:paraId="43531B5E">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color w:val="auto"/>
                <w:sz w:val="21"/>
                <w:szCs w:val="21"/>
              </w:rPr>
              <w:t>yhha24021</w:t>
            </w:r>
          </w:p>
        </w:tc>
      </w:tr>
      <w:tr w14:paraId="34C0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723A9FD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7" w:type="pct"/>
            <w:tcBorders>
              <w:top w:val="single" w:color="auto" w:sz="4" w:space="0"/>
              <w:left w:val="single" w:color="auto" w:sz="4" w:space="0"/>
              <w:bottom w:val="single" w:color="auto" w:sz="4" w:space="0"/>
              <w:right w:val="single" w:color="auto" w:sz="4" w:space="0"/>
            </w:tcBorders>
            <w:vAlign w:val="center"/>
          </w:tcPr>
          <w:p w14:paraId="11145CA1">
            <w:pPr>
              <w:jc w:val="center"/>
              <w:rPr>
                <w:rFonts w:ascii="Times New Roman" w:hAnsi="Times New Roman" w:cs="Times New Roman"/>
              </w:rPr>
            </w:pPr>
            <w:r>
              <w:rPr>
                <w:rFonts w:ascii="Times New Roman" w:hAnsi="Times New Roman" w:cs="Times New Roman"/>
              </w:rPr>
              <w:t>8学时</w:t>
            </w:r>
          </w:p>
        </w:tc>
        <w:tc>
          <w:tcPr>
            <w:tcW w:w="871" w:type="pct"/>
            <w:tcBorders>
              <w:top w:val="single" w:color="auto" w:sz="4" w:space="0"/>
              <w:left w:val="single" w:color="auto" w:sz="4" w:space="0"/>
              <w:bottom w:val="single" w:color="auto" w:sz="4" w:space="0"/>
              <w:right w:val="single" w:color="auto" w:sz="4" w:space="0"/>
            </w:tcBorders>
            <w:vAlign w:val="center"/>
          </w:tcPr>
          <w:p w14:paraId="05C937C0">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06" w:type="pct"/>
            <w:tcBorders>
              <w:top w:val="single" w:color="auto" w:sz="4" w:space="0"/>
              <w:left w:val="single" w:color="auto" w:sz="4" w:space="0"/>
              <w:bottom w:val="single" w:color="auto" w:sz="4" w:space="0"/>
              <w:right w:val="single" w:color="auto" w:sz="4" w:space="0"/>
            </w:tcBorders>
            <w:vAlign w:val="center"/>
          </w:tcPr>
          <w:p w14:paraId="48E3439F">
            <w:pPr>
              <w:jc w:val="center"/>
              <w:rPr>
                <w:rFonts w:ascii="Times New Roman" w:hAnsi="Times New Roman" w:cs="Times New Roman"/>
              </w:rPr>
            </w:pPr>
            <w:r>
              <w:rPr>
                <w:rFonts w:ascii="Times New Roman" w:hAnsi="Times New Roman" w:cs="Times New Roman"/>
              </w:rPr>
              <w:t>8学时</w:t>
            </w:r>
          </w:p>
        </w:tc>
        <w:tc>
          <w:tcPr>
            <w:tcW w:w="668" w:type="pct"/>
            <w:tcBorders>
              <w:top w:val="single" w:color="auto" w:sz="4" w:space="0"/>
              <w:left w:val="single" w:color="auto" w:sz="4" w:space="0"/>
              <w:bottom w:val="single" w:color="auto" w:sz="4" w:space="0"/>
              <w:right w:val="single" w:color="auto" w:sz="4" w:space="0"/>
            </w:tcBorders>
            <w:vAlign w:val="center"/>
          </w:tcPr>
          <w:p w14:paraId="14D4C871">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527" w:type="pct"/>
            <w:tcBorders>
              <w:top w:val="single" w:color="auto" w:sz="4" w:space="0"/>
              <w:left w:val="single" w:color="auto" w:sz="4" w:space="0"/>
              <w:bottom w:val="single" w:color="auto" w:sz="4" w:space="0"/>
              <w:right w:val="single" w:color="auto" w:sz="4" w:space="0"/>
            </w:tcBorders>
            <w:vAlign w:val="center"/>
          </w:tcPr>
          <w:p w14:paraId="068F1D55">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0.5学分</w:t>
            </w:r>
          </w:p>
        </w:tc>
      </w:tr>
      <w:tr w14:paraId="3332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560C387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1" w:type="pct"/>
            <w:gridSpan w:val="5"/>
            <w:tcBorders>
              <w:top w:val="single" w:color="auto" w:sz="4" w:space="0"/>
              <w:left w:val="single" w:color="auto" w:sz="4" w:space="0"/>
              <w:bottom w:val="single" w:color="auto" w:sz="4" w:space="0"/>
              <w:right w:val="single" w:color="auto" w:sz="4" w:space="0"/>
            </w:tcBorders>
            <w:vAlign w:val="center"/>
          </w:tcPr>
          <w:p w14:paraId="0454253A">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3C07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025C772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75" w:type="pct"/>
            <w:gridSpan w:val="3"/>
            <w:tcBorders>
              <w:top w:val="single" w:color="auto" w:sz="4" w:space="0"/>
              <w:left w:val="single" w:color="auto" w:sz="4" w:space="0"/>
              <w:right w:val="single" w:color="auto" w:sz="4" w:space="0"/>
            </w:tcBorders>
            <w:vAlign w:val="center"/>
          </w:tcPr>
          <w:p w14:paraId="4946F5EA">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专业基础课□专业核心课□专业选修课</w:t>
            </w:r>
            <w:r>
              <w:rPr>
                <w:rFonts w:cs="Times New Roman" w:asciiTheme="minorEastAsia" w:hAnsiTheme="minorEastAsia"/>
              </w:rPr>
              <w:sym w:font="Wingdings 2" w:char="F052"/>
            </w:r>
            <w:r>
              <w:rPr>
                <w:rFonts w:cs="Times New Roman" w:asciiTheme="minorEastAsia" w:hAnsiTheme="minorEastAsia"/>
              </w:rPr>
              <w:t>专业技能课</w:t>
            </w:r>
          </w:p>
        </w:tc>
        <w:tc>
          <w:tcPr>
            <w:tcW w:w="668" w:type="pct"/>
            <w:tcBorders>
              <w:top w:val="single" w:color="auto" w:sz="4" w:space="0"/>
              <w:left w:val="single" w:color="auto" w:sz="4" w:space="0"/>
              <w:bottom w:val="single" w:color="auto" w:sz="4" w:space="0"/>
              <w:right w:val="single" w:color="auto" w:sz="4" w:space="0"/>
            </w:tcBorders>
            <w:vAlign w:val="center"/>
          </w:tcPr>
          <w:p w14:paraId="673AB328">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527" w:type="pct"/>
            <w:tcBorders>
              <w:top w:val="single" w:color="auto" w:sz="4" w:space="0"/>
              <w:left w:val="single" w:color="auto" w:sz="4" w:space="0"/>
              <w:bottom w:val="single" w:color="auto" w:sz="4" w:space="0"/>
              <w:right w:val="single" w:color="auto" w:sz="4" w:space="0"/>
            </w:tcBorders>
            <w:vAlign w:val="center"/>
          </w:tcPr>
          <w:p w14:paraId="55A0A5D0">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理实一体</w:t>
            </w:r>
          </w:p>
          <w:p w14:paraId="26A606D1">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sym w:font="Wingdings 2" w:char="F052"/>
            </w:r>
            <w:r>
              <w:rPr>
                <w:rFonts w:cs="Times New Roman" w:asciiTheme="minorEastAsia" w:hAnsiTheme="minorEastAsia" w:eastAsiaTheme="minorEastAsia"/>
                <w:bCs/>
                <w:color w:val="auto"/>
                <w:sz w:val="21"/>
                <w:szCs w:val="21"/>
              </w:rPr>
              <w:t>集中性实践环节</w:t>
            </w:r>
          </w:p>
        </w:tc>
      </w:tr>
      <w:tr w14:paraId="02AB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1C19ADEF">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1" w:type="pct"/>
            <w:gridSpan w:val="5"/>
            <w:tcBorders>
              <w:top w:val="single" w:color="auto" w:sz="4" w:space="0"/>
              <w:left w:val="single" w:color="auto" w:sz="4" w:space="0"/>
              <w:right w:val="single" w:color="auto" w:sz="4" w:space="0"/>
            </w:tcBorders>
            <w:vAlign w:val="center"/>
          </w:tcPr>
          <w:p w14:paraId="4481D83B">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《HSE》等</w:t>
            </w:r>
          </w:p>
        </w:tc>
      </w:tr>
      <w:tr w14:paraId="541F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115F9E0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1" w:type="pct"/>
            <w:gridSpan w:val="5"/>
            <w:tcBorders>
              <w:top w:val="single" w:color="auto" w:sz="4" w:space="0"/>
              <w:left w:val="single" w:color="auto" w:sz="4" w:space="0"/>
              <w:right w:val="single" w:color="auto" w:sz="4" w:space="0"/>
            </w:tcBorders>
            <w:vAlign w:val="center"/>
          </w:tcPr>
          <w:p w14:paraId="11107A3F">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《岗位实习》</w:t>
            </w:r>
          </w:p>
        </w:tc>
      </w:tr>
      <w:tr w14:paraId="38E9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0B8A184C">
            <w:pPr>
              <w:jc w:val="center"/>
              <w:rPr>
                <w:rFonts w:ascii="Times New Roman" w:hAnsi="Times New Roman" w:cs="Times New Roman"/>
                <w:b/>
              </w:rPr>
            </w:pPr>
            <w:r>
              <w:rPr>
                <w:rFonts w:ascii="Times New Roman" w:hAnsi="Times New Roman" w:eastAsia="宋体" w:cs="Times New Roman"/>
                <w:b/>
              </w:rPr>
              <w:t>选用教材</w:t>
            </w:r>
          </w:p>
        </w:tc>
        <w:tc>
          <w:tcPr>
            <w:tcW w:w="4371" w:type="pct"/>
            <w:gridSpan w:val="5"/>
            <w:tcBorders>
              <w:top w:val="single" w:color="auto" w:sz="4" w:space="0"/>
              <w:left w:val="single" w:color="auto" w:sz="4" w:space="0"/>
              <w:right w:val="single" w:color="auto" w:sz="4" w:space="0"/>
            </w:tcBorders>
            <w:shd w:val="clear" w:color="auto" w:fill="auto"/>
            <w:vAlign w:val="center"/>
          </w:tcPr>
          <w:p w14:paraId="4F76FAF5">
            <w:pPr>
              <w:jc w:val="center"/>
              <w:rPr>
                <w:rFonts w:ascii="Times New Roman" w:hAnsi="Times New Roman" w:eastAsia="宋体" w:cs="Times New Roman"/>
              </w:rPr>
            </w:pPr>
            <w:r>
              <w:rPr>
                <w:rFonts w:ascii="Times New Roman" w:hAnsi="Times New Roman" w:eastAsia="宋体" w:cs="Times New Roman"/>
              </w:rPr>
              <w:t>校内指导书</w:t>
            </w:r>
          </w:p>
        </w:tc>
      </w:tr>
      <w:tr w14:paraId="68E4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1C10851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75" w:type="pct"/>
            <w:gridSpan w:val="3"/>
            <w:tcBorders>
              <w:top w:val="single" w:color="auto" w:sz="4" w:space="0"/>
              <w:left w:val="single" w:color="auto" w:sz="4" w:space="0"/>
              <w:right w:val="single" w:color="auto" w:sz="4" w:space="0"/>
            </w:tcBorders>
            <w:vAlign w:val="center"/>
          </w:tcPr>
          <w:p w14:paraId="3AD50903">
            <w:pPr>
              <w:widowControl/>
              <w:jc w:val="center"/>
              <w:rPr>
                <w:rFonts w:ascii="Times New Roman" w:hAnsi="Times New Roman" w:cs="Times New Roman"/>
              </w:rPr>
            </w:pPr>
            <w:r>
              <w:rPr>
                <w:rFonts w:ascii="Times New Roman" w:hAnsi="Times New Roman" w:cs="Times New Roman"/>
              </w:rPr>
              <w:t>叶禹萌</w:t>
            </w:r>
          </w:p>
        </w:tc>
        <w:tc>
          <w:tcPr>
            <w:tcW w:w="668" w:type="pct"/>
            <w:tcBorders>
              <w:top w:val="single" w:color="auto" w:sz="4" w:space="0"/>
              <w:left w:val="single" w:color="auto" w:sz="4" w:space="0"/>
              <w:bottom w:val="single" w:color="auto" w:sz="4" w:space="0"/>
              <w:right w:val="single" w:color="auto" w:sz="4" w:space="0"/>
            </w:tcBorders>
            <w:vAlign w:val="center"/>
          </w:tcPr>
          <w:p w14:paraId="7E1AFFB5">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527" w:type="pct"/>
            <w:tcBorders>
              <w:top w:val="single" w:color="auto" w:sz="4" w:space="0"/>
              <w:left w:val="single" w:color="auto" w:sz="4" w:space="0"/>
              <w:bottom w:val="single" w:color="auto" w:sz="4" w:space="0"/>
              <w:right w:val="single" w:color="auto" w:sz="4" w:space="0"/>
            </w:tcBorders>
            <w:vAlign w:val="center"/>
          </w:tcPr>
          <w:p w14:paraId="53429F42">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w:t>
            </w:r>
          </w:p>
        </w:tc>
      </w:tr>
      <w:tr w14:paraId="4C59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2C72D81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75" w:type="pct"/>
            <w:gridSpan w:val="3"/>
            <w:tcBorders>
              <w:top w:val="single" w:color="auto" w:sz="4" w:space="0"/>
              <w:left w:val="single" w:color="auto" w:sz="4" w:space="0"/>
              <w:right w:val="single" w:color="auto" w:sz="4" w:space="0"/>
            </w:tcBorders>
            <w:vAlign w:val="center"/>
          </w:tcPr>
          <w:p w14:paraId="6640FB52">
            <w:pPr>
              <w:widowControl/>
              <w:jc w:val="center"/>
              <w:rPr>
                <w:rFonts w:ascii="Times New Roman" w:hAnsi="Times New Roman" w:cs="Times New Roman"/>
              </w:rPr>
            </w:pPr>
            <w:r>
              <w:rPr>
                <w:rFonts w:ascii="Times New Roman" w:hAnsi="Times New Roman" w:cs="Times New Roman"/>
              </w:rPr>
              <w:t>赵传奇</w:t>
            </w:r>
          </w:p>
        </w:tc>
        <w:tc>
          <w:tcPr>
            <w:tcW w:w="668" w:type="pct"/>
            <w:tcBorders>
              <w:top w:val="single" w:color="auto" w:sz="4" w:space="0"/>
              <w:left w:val="single" w:color="auto" w:sz="4" w:space="0"/>
              <w:bottom w:val="single" w:color="auto" w:sz="4" w:space="0"/>
              <w:right w:val="single" w:color="auto" w:sz="4" w:space="0"/>
            </w:tcBorders>
            <w:vAlign w:val="center"/>
          </w:tcPr>
          <w:p w14:paraId="1A7C6217">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527" w:type="pct"/>
            <w:tcBorders>
              <w:top w:val="single" w:color="auto" w:sz="4" w:space="0"/>
              <w:left w:val="single" w:color="auto" w:sz="4" w:space="0"/>
              <w:bottom w:val="single" w:color="auto" w:sz="4" w:space="0"/>
              <w:right w:val="single" w:color="auto" w:sz="4" w:space="0"/>
            </w:tcBorders>
            <w:vAlign w:val="center"/>
          </w:tcPr>
          <w:p w14:paraId="3165503D">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w:t>
            </w:r>
          </w:p>
        </w:tc>
      </w:tr>
    </w:tbl>
    <w:p w14:paraId="46E85E6E">
      <w:pPr>
        <w:pStyle w:val="3"/>
        <w:bidi w:val="0"/>
      </w:pPr>
      <w:r>
        <w:t>二、课程定位</w:t>
      </w:r>
    </w:p>
    <w:p w14:paraId="4A7F86E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面向高分子合成技术专业必修的一门综合素质与能力课程，是在学习相关公共基础课基础上开设的一门实践的课程，对接专业人才培养目标中“培养高素质技术技能人才”的通用安全素养要求，面向生产、建设、服务、管理等各类工作岗位中的安全应急场景，培养学生具备“生命至上、安全第一、勇于担当”的职业素质，具备风险辨识、初期响应、自救互救的核心安全能力，为后续顶岗实习、社会实践及职业生涯发展奠定坚实安全基础的课程。同时，将课程思政内容融入课程核心内容体系，帮助学生在掌握安全技能的过程中树立尊重生命、甘于奉献、遵纪守法的正确世界观、人生观、价值观。</w:t>
      </w:r>
    </w:p>
    <w:p w14:paraId="6449E1B3">
      <w:pPr>
        <w:pStyle w:val="3"/>
        <w:bidi w:val="0"/>
      </w:pPr>
      <w:r>
        <w:t>三、课程设计思路</w:t>
      </w:r>
    </w:p>
    <w:p w14:paraId="10C9008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本课程以“生命至上、安全第一、预防为主、综合应对”为核心理念，遵循“理论为基、技能为本、素质为魂”的原则进行设计。其设计思路主要体现在以下几个方面：</w:t>
      </w:r>
    </w:p>
    <w:p w14:paraId="65061AE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 需求导向，贴近现实： 课程内容紧密结合国家公共安全战略与社会现实需求，聚焦于日常生活中最常见、最危险的突发事件（如火灾、心肺骤停、高空作业、自然灾害等），确保学生所学即所用。</w:t>
      </w:r>
    </w:p>
    <w:p w14:paraId="0CF6B1C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 能力主线，知行合一： 打破纯理论教学的传统模式，构建以“风险评估-初期响应-自救互救-后续管理”为主线的能力体系。通过大量的情景模拟、实操演练和案例分析，将知识内化为稳定的心理素质和娴熟的动手能力。</w:t>
      </w:r>
    </w:p>
    <w:p w14:paraId="0BE6159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 模块化教学，循序渐进： 将课程内容划分为基础理论、核心技能、综合应用三大模块。从安全意识培养到单项技能掌握，再到复杂场景下的综合决策与团队协作，逐步提升学生的应急处理能力。</w:t>
      </w:r>
    </w:p>
    <w:p w14:paraId="0C78A85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4. 思政融合，价值引领： 将社会责任、人文关怀、工匠精神、集体主义与爱国主义教育有机融入教学全过程。通过学习与演练，培养学生尊重生命、勇于担当、乐于助人的优秀品质，使其成为维护社会公共安全的重要新生力量。</w:t>
      </w:r>
    </w:p>
    <w:p w14:paraId="0C80728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5. 多元评价，注重过程： 建立形成性评价与终结性评价相结合的考核体系，不仅关注技能操作的最终结果，更重视学习过程中的态度、协作精神、创新思维和安全意识的养成。</w:t>
      </w:r>
    </w:p>
    <w:p w14:paraId="205CF8CB">
      <w:pPr>
        <w:pStyle w:val="3"/>
        <w:bidi w:val="0"/>
      </w:pPr>
      <w:r>
        <w:t>四、课程目标</w:t>
      </w:r>
    </w:p>
    <w:p w14:paraId="73C6599A">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（一）知识目标</w:t>
      </w:r>
    </w:p>
    <w:p w14:paraId="7B6729A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 能阐述我国“以防为主、防抗救相结合”的应急管理工作方针，了解《中华人民共和国突发事件应对法》等基本法规。</w:t>
      </w:r>
    </w:p>
    <w:p w14:paraId="6CB077D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 能陈述常见突发事件（火灾、地震、洪涝、踩踏等）的成因、特点、发展规律及预防措施。</w:t>
      </w:r>
    </w:p>
    <w:p w14:paraId="7C26823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 能准确说明心肺复苏（CPR）的“黄金4分钟”概念、了解按压频率及人工呼吸搭配进行频次。</w:t>
      </w:r>
    </w:p>
    <w:p w14:paraId="18B26F5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 能够准确阐述高空作业安全带佩戴前的“三重检查”要点，即检查安全带的认证标识与有效期、检查各部件完好性（包括织带、D形环、卡扣等）、检查挂点是否牢固可靠。</w:t>
      </w:r>
    </w:p>
    <w:p w14:paraId="5BC3398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 能概括隔离式正压氧气呼吸器的使用场景，及佩戴过程中应遵循的原理，并掌握隔离、正压的含义。</w:t>
      </w:r>
    </w:p>
    <w:p w14:paraId="0150AD6B">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（二）能力目标</w:t>
      </w:r>
    </w:p>
    <w:p w14:paraId="7FE19A4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 具备敏锐的风险识别与初期研判能力，能快速评估环境安全状况，并采取正确的避险措施。</w:t>
      </w:r>
    </w:p>
    <w:p w14:paraId="6264498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 能根据火情类型正确选择并使用灭火器初期火灾扑救设备，掌握火场逃生的基本方法与技巧。</w:t>
      </w:r>
    </w:p>
    <w:p w14:paraId="290EAA3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 能独立、规范地完成成人的心肺复苏术（CPR）。</w:t>
      </w:r>
    </w:p>
    <w:p w14:paraId="6AA0E35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 能够在规定时间内独立、规范地完成高空作业安全带的检查、穿戴、调节及与预设牢固挂点的连接操作，确保所有步骤符合安全标准，并通过互查确认。</w:t>
      </w:r>
    </w:p>
    <w:p w14:paraId="3D1C88A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 能够在模拟危险环境（如黑暗）下，于规定时间内，独立、准确、流畅地完成隔离式正压氧气呼吸器的佩戴前检查、正确佩戴及气密性测试全套操作，确保呼吸器正常启动并进入安全备用状态。</w:t>
      </w:r>
    </w:p>
    <w:p w14:paraId="33040920">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（三）素质目标</w:t>
      </w:r>
    </w:p>
    <w:p w14:paraId="3D713CB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 使学生树立牢固的“尊重生命、安全第一”意识，将安全行为内化为个人生活习惯。</w:t>
      </w:r>
    </w:p>
    <w:p w14:paraId="246A710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 培养学生沉着冷静、临危不乱的心理素质，在压力环境下能保持思路清晰、决策果断。</w:t>
      </w:r>
    </w:p>
    <w:p w14:paraId="68527CE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 养成学生严谨细致的“工匠精神”，在技能操作中追求标准、规范与高效。</w:t>
      </w:r>
    </w:p>
    <w:p w14:paraId="24B5E92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 培育学生团队协作精神，在应急情况下能够主动沟通、相互信任、密切配合。</w:t>
      </w:r>
    </w:p>
    <w:p w14:paraId="3570018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 激发学生乐于助人、见义“智”为的社会责任感，在保障自身安全的前提下，科学施救。</w:t>
      </w:r>
    </w:p>
    <w:p w14:paraId="33739E41">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609F683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 家国情怀与社会责任： 通过了解国家应急管理体系与成就，增强对中国特色社会主义制度的认同感，明确个人在维护公共安全中的责任与担当。</w:t>
      </w:r>
    </w:p>
    <w:p w14:paraId="178B7F7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 法治意识与规则观念： 强调在应急救援中遵守法律法规和操作规范的重要性，培养学生自觉守法、按章办事的法治思维。</w:t>
      </w:r>
    </w:p>
    <w:p w14:paraId="0ABD8BB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 人文关怀与生命教育： 在技能训练中贯穿对生命的敬畏与对受灾遇难者的人道主义关怀，塑造学生善良、友爱、互助的品格。</w:t>
      </w:r>
    </w:p>
    <w:p w14:paraId="4D5F63A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 科学精神与求真务实： 引导学生相信科学、依靠专业，反对迷信与谣言，在应急实践中坚持实事求是，追求真理。</w:t>
      </w:r>
    </w:p>
    <w:p w14:paraId="35FC309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 集体主义与奉献精神： 通过团队演练和案例学习，弘扬“一方有难、八方支援”的优良传统，培育学生集体利益至上、勇于奉献的价值取向。</w:t>
      </w:r>
    </w:p>
    <w:p w14:paraId="01BCE83F">
      <w:pPr>
        <w:pStyle w:val="3"/>
        <w:bidi w:val="0"/>
      </w:pPr>
      <w: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917"/>
        <w:gridCol w:w="876"/>
        <w:gridCol w:w="876"/>
        <w:gridCol w:w="1014"/>
        <w:gridCol w:w="1025"/>
        <w:gridCol w:w="1524"/>
        <w:gridCol w:w="637"/>
        <w:gridCol w:w="765"/>
      </w:tblGrid>
      <w:tr w14:paraId="3E80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15" w:type="pct"/>
            <w:vAlign w:val="center"/>
          </w:tcPr>
          <w:p w14:paraId="6ADD51D5">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972" w:type="pct"/>
            <w:vAlign w:val="center"/>
          </w:tcPr>
          <w:p w14:paraId="1355EAA1">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44" w:type="pct"/>
            <w:vAlign w:val="center"/>
          </w:tcPr>
          <w:p w14:paraId="0205F877">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44" w:type="pct"/>
            <w:vAlign w:val="center"/>
          </w:tcPr>
          <w:p w14:paraId="412A3CA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514" w:type="pct"/>
            <w:vAlign w:val="center"/>
          </w:tcPr>
          <w:p w14:paraId="2818C66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520" w:type="pct"/>
            <w:vAlign w:val="center"/>
          </w:tcPr>
          <w:p w14:paraId="397FA7B7">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773" w:type="pct"/>
            <w:vAlign w:val="center"/>
          </w:tcPr>
          <w:p w14:paraId="1D1B20F4">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323" w:type="pct"/>
            <w:vAlign w:val="center"/>
          </w:tcPr>
          <w:p w14:paraId="39FF7C4F">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388" w:type="pct"/>
            <w:vAlign w:val="center"/>
          </w:tcPr>
          <w:p w14:paraId="0FBCC70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7CDD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14:paraId="1E4A1D4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理论教学</w:t>
            </w:r>
          </w:p>
        </w:tc>
        <w:tc>
          <w:tcPr>
            <w:tcW w:w="972" w:type="pct"/>
            <w:vAlign w:val="center"/>
          </w:tcPr>
          <w:p w14:paraId="71C36C8F">
            <w:pPr>
              <w:tabs>
                <w:tab w:val="left" w:pos="312"/>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1.了解我国相应法律法规</w:t>
            </w:r>
          </w:p>
          <w:p w14:paraId="77243383">
            <w:pPr>
              <w:tabs>
                <w:tab w:val="left" w:pos="312"/>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2.掌握灭火器正确使用方法</w:t>
            </w:r>
          </w:p>
          <w:p w14:paraId="460C4887">
            <w:pPr>
              <w:tabs>
                <w:tab w:val="left" w:pos="312"/>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3，了解心肺复苏</w:t>
            </w:r>
            <w:r>
              <w:rPr>
                <w:rFonts w:ascii="Times New Roman" w:hAnsi="Times New Roman" w:cs="Times New Roman"/>
                <w:szCs w:val="21"/>
              </w:rPr>
              <w:t>“黄金4分钟”</w:t>
            </w:r>
          </w:p>
          <w:p w14:paraId="4B8FBBB2">
            <w:pPr>
              <w:tabs>
                <w:tab w:val="left" w:pos="312"/>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r>
              <w:rPr>
                <w:rFonts w:ascii="Times New Roman" w:hAnsi="Times New Roman" w:cs="Times New Roman"/>
                <w:szCs w:val="21"/>
              </w:rPr>
              <w:t>掌握</w:t>
            </w:r>
            <w:r>
              <w:rPr>
                <w:rFonts w:ascii="Times New Roman" w:hAnsi="Times New Roman" w:eastAsia="宋体" w:cs="Times New Roman"/>
                <w:szCs w:val="21"/>
              </w:rPr>
              <w:t>高空作业安全带、隔离式正压氧气呼吸器的穿戴方法</w:t>
            </w:r>
          </w:p>
        </w:tc>
        <w:tc>
          <w:tcPr>
            <w:tcW w:w="444" w:type="pct"/>
            <w:vAlign w:val="center"/>
          </w:tcPr>
          <w:p w14:paraId="578F069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A1</w:t>
            </w:r>
          </w:p>
        </w:tc>
        <w:tc>
          <w:tcPr>
            <w:tcW w:w="444" w:type="pct"/>
            <w:vAlign w:val="center"/>
          </w:tcPr>
          <w:p w14:paraId="091D007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B1</w:t>
            </w:r>
          </w:p>
        </w:tc>
        <w:tc>
          <w:tcPr>
            <w:tcW w:w="514" w:type="pct"/>
            <w:vAlign w:val="center"/>
          </w:tcPr>
          <w:p w14:paraId="41B977B7">
            <w:pPr>
              <w:adjustRightInd w:val="0"/>
              <w:snapToGrid w:val="0"/>
              <w:jc w:val="center"/>
              <w:rPr>
                <w:rFonts w:ascii="Times New Roman" w:hAnsi="Times New Roman" w:cs="Times New Roman"/>
                <w:szCs w:val="21"/>
              </w:rPr>
            </w:pPr>
            <w:r>
              <w:rPr>
                <w:rFonts w:ascii="Times New Roman" w:hAnsi="Times New Roman" w:cs="Times New Roman"/>
                <w:szCs w:val="21"/>
              </w:rPr>
              <w:t>C1</w:t>
            </w:r>
          </w:p>
        </w:tc>
        <w:tc>
          <w:tcPr>
            <w:tcW w:w="520" w:type="pct"/>
            <w:vAlign w:val="center"/>
          </w:tcPr>
          <w:p w14:paraId="0568A430">
            <w:pPr>
              <w:adjustRightInd w:val="0"/>
              <w:snapToGrid w:val="0"/>
              <w:jc w:val="center"/>
              <w:rPr>
                <w:rFonts w:ascii="Times New Roman" w:hAnsi="Times New Roman" w:cs="Times New Roman"/>
                <w:szCs w:val="21"/>
              </w:rPr>
            </w:pPr>
            <w:r>
              <w:rPr>
                <w:rFonts w:ascii="Times New Roman" w:hAnsi="Times New Roman" w:cs="Times New Roman"/>
                <w:szCs w:val="21"/>
              </w:rPr>
              <w:t>D1</w:t>
            </w:r>
          </w:p>
        </w:tc>
        <w:tc>
          <w:tcPr>
            <w:tcW w:w="773" w:type="pct"/>
            <w:vMerge w:val="restart"/>
            <w:vAlign w:val="center"/>
          </w:tcPr>
          <w:p w14:paraId="2B6D498D">
            <w:pPr>
              <w:adjustRightInd w:val="0"/>
              <w:snapToGrid w:val="0"/>
              <w:jc w:val="center"/>
              <w:rPr>
                <w:rFonts w:ascii="Times New Roman" w:hAnsi="Times New Roman" w:cs="Times New Roman"/>
                <w:szCs w:val="21"/>
              </w:rPr>
            </w:pPr>
            <w:r>
              <w:rPr>
                <w:rFonts w:ascii="Times New Roman" w:hAnsi="Times New Roman" w:cs="Times New Roman"/>
                <w:szCs w:val="21"/>
              </w:rPr>
              <w:t>素质目标2</w:t>
            </w:r>
          </w:p>
          <w:p w14:paraId="19A4B662">
            <w:pPr>
              <w:adjustRightInd w:val="0"/>
              <w:snapToGrid w:val="0"/>
              <w:jc w:val="center"/>
              <w:rPr>
                <w:rFonts w:ascii="Times New Roman" w:hAnsi="Times New Roman" w:cs="Times New Roman"/>
                <w:szCs w:val="21"/>
              </w:rPr>
            </w:pPr>
            <w:r>
              <w:rPr>
                <w:rFonts w:ascii="Times New Roman" w:hAnsi="Times New Roman" w:cs="Times New Roman"/>
                <w:szCs w:val="21"/>
              </w:rPr>
              <w:t>知识目标8</w:t>
            </w:r>
          </w:p>
          <w:p w14:paraId="75B61796">
            <w:pPr>
              <w:adjustRightInd w:val="0"/>
              <w:snapToGrid w:val="0"/>
              <w:jc w:val="center"/>
              <w:rPr>
                <w:rFonts w:ascii="Times New Roman" w:hAnsi="Times New Roman" w:cs="Times New Roman"/>
                <w:szCs w:val="21"/>
              </w:rPr>
            </w:pPr>
            <w:r>
              <w:rPr>
                <w:rFonts w:ascii="Times New Roman" w:hAnsi="Times New Roman" w:cs="Times New Roman"/>
                <w:szCs w:val="21"/>
              </w:rPr>
              <w:t>能力目标8</w:t>
            </w:r>
          </w:p>
        </w:tc>
        <w:tc>
          <w:tcPr>
            <w:tcW w:w="323" w:type="pct"/>
            <w:vAlign w:val="center"/>
          </w:tcPr>
          <w:p w14:paraId="29A9561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388" w:type="pct"/>
            <w:vAlign w:val="center"/>
          </w:tcPr>
          <w:p w14:paraId="6F21F2E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拓展内容</w:t>
            </w:r>
          </w:p>
        </w:tc>
      </w:tr>
      <w:tr w14:paraId="23BD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14:paraId="3E6EFA5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情景式灭火</w:t>
            </w:r>
          </w:p>
        </w:tc>
        <w:tc>
          <w:tcPr>
            <w:tcW w:w="972" w:type="pct"/>
            <w:vAlign w:val="center"/>
          </w:tcPr>
          <w:p w14:paraId="33B29651">
            <w:pPr>
              <w:tabs>
                <w:tab w:val="left" w:pos="312"/>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1.根据场景选择灭火器</w:t>
            </w:r>
          </w:p>
          <w:p w14:paraId="0EB8734E">
            <w:pPr>
              <w:tabs>
                <w:tab w:val="left" w:pos="312"/>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2.正确使用灭火器</w:t>
            </w:r>
          </w:p>
        </w:tc>
        <w:tc>
          <w:tcPr>
            <w:tcW w:w="444" w:type="pct"/>
            <w:vAlign w:val="center"/>
          </w:tcPr>
          <w:p w14:paraId="3F6BF94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A2</w:t>
            </w:r>
          </w:p>
        </w:tc>
        <w:tc>
          <w:tcPr>
            <w:tcW w:w="444" w:type="pct"/>
            <w:vAlign w:val="center"/>
          </w:tcPr>
          <w:p w14:paraId="5D89860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B2</w:t>
            </w:r>
          </w:p>
        </w:tc>
        <w:tc>
          <w:tcPr>
            <w:tcW w:w="514" w:type="pct"/>
            <w:vAlign w:val="center"/>
          </w:tcPr>
          <w:p w14:paraId="5496769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C2</w:t>
            </w:r>
          </w:p>
        </w:tc>
        <w:tc>
          <w:tcPr>
            <w:tcW w:w="520" w:type="pct"/>
            <w:vAlign w:val="center"/>
          </w:tcPr>
          <w:p w14:paraId="584CAF8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D2</w:t>
            </w:r>
          </w:p>
        </w:tc>
        <w:tc>
          <w:tcPr>
            <w:tcW w:w="773" w:type="pct"/>
            <w:vMerge w:val="continue"/>
            <w:vAlign w:val="center"/>
          </w:tcPr>
          <w:p w14:paraId="15D0498F">
            <w:pPr>
              <w:adjustRightInd w:val="0"/>
              <w:snapToGrid w:val="0"/>
              <w:jc w:val="center"/>
              <w:rPr>
                <w:rFonts w:ascii="Times New Roman" w:hAnsi="Times New Roman" w:eastAsia="宋体" w:cs="Times New Roman"/>
                <w:szCs w:val="21"/>
              </w:rPr>
            </w:pPr>
          </w:p>
        </w:tc>
        <w:tc>
          <w:tcPr>
            <w:tcW w:w="323" w:type="pct"/>
            <w:vAlign w:val="center"/>
          </w:tcPr>
          <w:p w14:paraId="414D2D4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388" w:type="pct"/>
            <w:vAlign w:val="center"/>
          </w:tcPr>
          <w:p w14:paraId="7078210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核心内容</w:t>
            </w:r>
          </w:p>
        </w:tc>
      </w:tr>
      <w:tr w14:paraId="7F8C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14:paraId="4C5F2C8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心肺复苏</w:t>
            </w:r>
          </w:p>
        </w:tc>
        <w:tc>
          <w:tcPr>
            <w:tcW w:w="972" w:type="pct"/>
            <w:vAlign w:val="center"/>
          </w:tcPr>
          <w:p w14:paraId="1A470158">
            <w:pPr>
              <w:tabs>
                <w:tab w:val="left" w:pos="312"/>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1.掌握按压频率</w:t>
            </w:r>
          </w:p>
          <w:p w14:paraId="3AD7D3B4">
            <w:pPr>
              <w:tabs>
                <w:tab w:val="left" w:pos="312"/>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2.正确搭配人工呼吸频次</w:t>
            </w:r>
          </w:p>
        </w:tc>
        <w:tc>
          <w:tcPr>
            <w:tcW w:w="444" w:type="pct"/>
            <w:vAlign w:val="center"/>
          </w:tcPr>
          <w:p w14:paraId="646EF0C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A3</w:t>
            </w:r>
          </w:p>
        </w:tc>
        <w:tc>
          <w:tcPr>
            <w:tcW w:w="444" w:type="pct"/>
            <w:vAlign w:val="center"/>
          </w:tcPr>
          <w:p w14:paraId="1C53DBC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B3</w:t>
            </w:r>
          </w:p>
        </w:tc>
        <w:tc>
          <w:tcPr>
            <w:tcW w:w="514" w:type="pct"/>
            <w:vAlign w:val="center"/>
          </w:tcPr>
          <w:p w14:paraId="0CC1E4B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C5</w:t>
            </w:r>
          </w:p>
        </w:tc>
        <w:tc>
          <w:tcPr>
            <w:tcW w:w="520" w:type="pct"/>
            <w:vAlign w:val="center"/>
          </w:tcPr>
          <w:p w14:paraId="45B401A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D3</w:t>
            </w:r>
          </w:p>
        </w:tc>
        <w:tc>
          <w:tcPr>
            <w:tcW w:w="773" w:type="pct"/>
            <w:vMerge w:val="continue"/>
            <w:vAlign w:val="center"/>
          </w:tcPr>
          <w:p w14:paraId="06FFA8E4">
            <w:pPr>
              <w:adjustRightInd w:val="0"/>
              <w:snapToGrid w:val="0"/>
              <w:jc w:val="center"/>
              <w:rPr>
                <w:rFonts w:ascii="Times New Roman" w:hAnsi="Times New Roman" w:eastAsia="宋体" w:cs="Times New Roman"/>
                <w:szCs w:val="21"/>
              </w:rPr>
            </w:pPr>
          </w:p>
        </w:tc>
        <w:tc>
          <w:tcPr>
            <w:tcW w:w="323" w:type="pct"/>
            <w:vAlign w:val="center"/>
          </w:tcPr>
          <w:p w14:paraId="07E2C0A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388" w:type="pct"/>
            <w:vAlign w:val="center"/>
          </w:tcPr>
          <w:p w14:paraId="3D1E0B8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核心内容</w:t>
            </w:r>
          </w:p>
        </w:tc>
      </w:tr>
      <w:tr w14:paraId="5F17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14:paraId="35DF095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高空作业安全带佩戴</w:t>
            </w:r>
          </w:p>
        </w:tc>
        <w:tc>
          <w:tcPr>
            <w:tcW w:w="972" w:type="pct"/>
            <w:vAlign w:val="center"/>
          </w:tcPr>
          <w:p w14:paraId="1689F1BF">
            <w:pPr>
              <w:tabs>
                <w:tab w:val="left" w:pos="312"/>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1.使用场景</w:t>
            </w:r>
          </w:p>
          <w:p w14:paraId="2C2AE280">
            <w:pPr>
              <w:tabs>
                <w:tab w:val="left" w:pos="312"/>
              </w:tabs>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2.正确佩戴方法</w:t>
            </w:r>
          </w:p>
        </w:tc>
        <w:tc>
          <w:tcPr>
            <w:tcW w:w="444" w:type="pct"/>
            <w:vAlign w:val="center"/>
          </w:tcPr>
          <w:p w14:paraId="19FC711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A4</w:t>
            </w:r>
          </w:p>
        </w:tc>
        <w:tc>
          <w:tcPr>
            <w:tcW w:w="444" w:type="pct"/>
            <w:vAlign w:val="center"/>
          </w:tcPr>
          <w:p w14:paraId="2518877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B4</w:t>
            </w:r>
          </w:p>
        </w:tc>
        <w:tc>
          <w:tcPr>
            <w:tcW w:w="514" w:type="pct"/>
            <w:vAlign w:val="center"/>
          </w:tcPr>
          <w:p w14:paraId="78515B2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C4</w:t>
            </w:r>
          </w:p>
        </w:tc>
        <w:tc>
          <w:tcPr>
            <w:tcW w:w="520" w:type="pct"/>
            <w:vAlign w:val="center"/>
          </w:tcPr>
          <w:p w14:paraId="13C54BF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D4</w:t>
            </w:r>
          </w:p>
        </w:tc>
        <w:tc>
          <w:tcPr>
            <w:tcW w:w="773" w:type="pct"/>
            <w:vMerge w:val="continue"/>
            <w:vAlign w:val="center"/>
          </w:tcPr>
          <w:p w14:paraId="70660937">
            <w:pPr>
              <w:adjustRightInd w:val="0"/>
              <w:snapToGrid w:val="0"/>
              <w:jc w:val="center"/>
              <w:rPr>
                <w:rFonts w:ascii="Times New Roman" w:hAnsi="Times New Roman" w:eastAsia="宋体" w:cs="Times New Roman"/>
                <w:szCs w:val="21"/>
              </w:rPr>
            </w:pPr>
          </w:p>
        </w:tc>
        <w:tc>
          <w:tcPr>
            <w:tcW w:w="323" w:type="pct"/>
            <w:vAlign w:val="center"/>
          </w:tcPr>
          <w:p w14:paraId="6D42B7C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388" w:type="pct"/>
            <w:vAlign w:val="center"/>
          </w:tcPr>
          <w:p w14:paraId="15C45E2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重点内容</w:t>
            </w:r>
          </w:p>
        </w:tc>
      </w:tr>
      <w:tr w14:paraId="7A3D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14:paraId="73CE04E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隔离式正压氧气呼吸器的穿戴</w:t>
            </w:r>
          </w:p>
        </w:tc>
        <w:tc>
          <w:tcPr>
            <w:tcW w:w="972" w:type="pct"/>
            <w:vAlign w:val="center"/>
          </w:tcPr>
          <w:p w14:paraId="0F66A30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1.使用场景</w:t>
            </w:r>
          </w:p>
          <w:p w14:paraId="7D0532A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2.正确佩戴方法</w:t>
            </w:r>
          </w:p>
        </w:tc>
        <w:tc>
          <w:tcPr>
            <w:tcW w:w="444" w:type="pct"/>
            <w:vAlign w:val="center"/>
          </w:tcPr>
          <w:p w14:paraId="29CDED8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A5</w:t>
            </w:r>
          </w:p>
        </w:tc>
        <w:tc>
          <w:tcPr>
            <w:tcW w:w="444" w:type="pct"/>
            <w:vAlign w:val="center"/>
          </w:tcPr>
          <w:p w14:paraId="47E479A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B5</w:t>
            </w:r>
          </w:p>
        </w:tc>
        <w:tc>
          <w:tcPr>
            <w:tcW w:w="514" w:type="pct"/>
            <w:vAlign w:val="center"/>
          </w:tcPr>
          <w:p w14:paraId="0269D70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C3</w:t>
            </w:r>
          </w:p>
        </w:tc>
        <w:tc>
          <w:tcPr>
            <w:tcW w:w="520" w:type="pct"/>
            <w:vAlign w:val="center"/>
          </w:tcPr>
          <w:p w14:paraId="68BCD68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D2</w:t>
            </w:r>
          </w:p>
        </w:tc>
        <w:tc>
          <w:tcPr>
            <w:tcW w:w="773" w:type="pct"/>
            <w:vMerge w:val="continue"/>
            <w:vAlign w:val="center"/>
          </w:tcPr>
          <w:p w14:paraId="55DAA65B">
            <w:pPr>
              <w:adjustRightInd w:val="0"/>
              <w:snapToGrid w:val="0"/>
              <w:jc w:val="center"/>
              <w:rPr>
                <w:rFonts w:ascii="Times New Roman" w:hAnsi="Times New Roman" w:eastAsia="宋体" w:cs="Times New Roman"/>
                <w:szCs w:val="21"/>
              </w:rPr>
            </w:pPr>
          </w:p>
        </w:tc>
        <w:tc>
          <w:tcPr>
            <w:tcW w:w="323" w:type="pct"/>
            <w:vAlign w:val="center"/>
          </w:tcPr>
          <w:p w14:paraId="03B198E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388" w:type="pct"/>
            <w:vAlign w:val="center"/>
          </w:tcPr>
          <w:p w14:paraId="31B1284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重点内容</w:t>
            </w:r>
          </w:p>
        </w:tc>
      </w:tr>
    </w:tbl>
    <w:p w14:paraId="158822D6">
      <w:pPr>
        <w:pStyle w:val="3"/>
        <w:bidi w:val="0"/>
        <w:rPr>
          <w:rFonts w:ascii="Times New Roman" w:hAnsi="Times New Roman" w:eastAsia="黑体" w:cs="Times New Roman"/>
          <w:sz w:val="28"/>
          <w:szCs w:val="28"/>
        </w:rPr>
      </w:pPr>
      <w:r>
        <w:rPr>
          <w:rFonts w:ascii="Times New Roman" w:hAnsi="Times New Roman" w:eastAsia="黑体" w:cs="Times New Roman"/>
          <w:sz w:val="28"/>
          <w:szCs w:val="28"/>
        </w:rPr>
        <w:t>六、课程考核与评价</w:t>
      </w:r>
    </w:p>
    <w:p w14:paraId="7907F0A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626"/>
        <w:gridCol w:w="2276"/>
        <w:gridCol w:w="1423"/>
        <w:gridCol w:w="3807"/>
      </w:tblGrid>
      <w:tr w14:paraId="179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pct"/>
            <w:gridSpan w:val="2"/>
            <w:tcBorders>
              <w:left w:val="single" w:color="auto" w:sz="4" w:space="0"/>
              <w:right w:val="single" w:color="auto" w:sz="4" w:space="0"/>
            </w:tcBorders>
            <w:vAlign w:val="center"/>
          </w:tcPr>
          <w:p w14:paraId="1B326D98">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5" w:type="pct"/>
            <w:tcBorders>
              <w:left w:val="single" w:color="auto" w:sz="4" w:space="0"/>
              <w:right w:val="single" w:color="auto" w:sz="4" w:space="0"/>
            </w:tcBorders>
            <w:vAlign w:val="center"/>
          </w:tcPr>
          <w:p w14:paraId="21C93066">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2" w:type="pct"/>
            <w:tcBorders>
              <w:left w:val="single" w:color="auto" w:sz="4" w:space="0"/>
              <w:right w:val="single" w:color="auto" w:sz="4" w:space="0"/>
            </w:tcBorders>
            <w:vAlign w:val="center"/>
          </w:tcPr>
          <w:p w14:paraId="76696C7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32" w:type="pct"/>
            <w:tcBorders>
              <w:left w:val="single" w:color="auto" w:sz="4" w:space="0"/>
              <w:right w:val="single" w:color="auto" w:sz="4" w:space="0"/>
            </w:tcBorders>
            <w:vAlign w:val="center"/>
          </w:tcPr>
          <w:p w14:paraId="25FE065E">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7EA4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restart"/>
            <w:tcBorders>
              <w:left w:val="single" w:color="auto" w:sz="4" w:space="0"/>
              <w:right w:val="single" w:color="auto" w:sz="4" w:space="0"/>
            </w:tcBorders>
            <w:vAlign w:val="center"/>
          </w:tcPr>
          <w:p w14:paraId="70A987E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4" w:type="pct"/>
            <w:tcBorders>
              <w:left w:val="single" w:color="auto" w:sz="4" w:space="0"/>
              <w:right w:val="single" w:color="auto" w:sz="4" w:space="0"/>
            </w:tcBorders>
            <w:vAlign w:val="center"/>
          </w:tcPr>
          <w:p w14:paraId="347BEBBB">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5" w:type="pct"/>
            <w:tcBorders>
              <w:left w:val="single" w:color="auto" w:sz="4" w:space="0"/>
              <w:right w:val="single" w:color="auto" w:sz="4" w:space="0"/>
            </w:tcBorders>
            <w:shd w:val="clear" w:color="auto" w:fill="auto"/>
            <w:vAlign w:val="center"/>
          </w:tcPr>
          <w:p w14:paraId="5D47548E">
            <w:pPr>
              <w:jc w:val="center"/>
              <w:rPr>
                <w:rFonts w:ascii="Times New Roman" w:hAnsi="Times New Roman" w:eastAsia="宋体" w:cs="Times New Roman"/>
              </w:rPr>
            </w:pPr>
            <w:r>
              <w:rPr>
                <w:rFonts w:ascii="Times New Roman" w:hAnsi="Times New Roman" w:eastAsia="宋体" w:cs="Times New Roman"/>
              </w:rPr>
              <w:t>考察学生出勤、课堂互动、安全意识、学习态度及团队协作精神。</w:t>
            </w:r>
          </w:p>
        </w:tc>
        <w:tc>
          <w:tcPr>
            <w:tcW w:w="722" w:type="pct"/>
            <w:tcBorders>
              <w:left w:val="single" w:color="auto" w:sz="4" w:space="0"/>
              <w:right w:val="single" w:color="auto" w:sz="4" w:space="0"/>
            </w:tcBorders>
            <w:shd w:val="clear" w:color="auto" w:fill="auto"/>
            <w:vAlign w:val="center"/>
          </w:tcPr>
          <w:p w14:paraId="106F6703">
            <w:pPr>
              <w:jc w:val="center"/>
              <w:rPr>
                <w:rFonts w:ascii="Times New Roman" w:hAnsi="Times New Roman" w:eastAsia="宋体" w:cs="Times New Roman"/>
              </w:rPr>
            </w:pPr>
            <w:r>
              <w:rPr>
                <w:rFonts w:ascii="Times New Roman" w:hAnsi="Times New Roman" w:eastAsia="宋体" w:cs="Times New Roman"/>
              </w:rPr>
              <w:t>15%</w:t>
            </w:r>
          </w:p>
        </w:tc>
        <w:tc>
          <w:tcPr>
            <w:tcW w:w="1932" w:type="pct"/>
            <w:tcBorders>
              <w:left w:val="single" w:color="auto" w:sz="4" w:space="0"/>
              <w:right w:val="single" w:color="auto" w:sz="4" w:space="0"/>
            </w:tcBorders>
            <w:vAlign w:val="center"/>
          </w:tcPr>
          <w:p w14:paraId="18D77251">
            <w:pPr>
              <w:jc w:val="center"/>
              <w:rPr>
                <w:rFonts w:ascii="Times New Roman" w:hAnsi="Times New Roman" w:eastAsia="宋体" w:cs="Times New Roman"/>
                <w:szCs w:val="21"/>
              </w:rPr>
            </w:pPr>
            <w:r>
              <w:rPr>
                <w:rFonts w:ascii="Times New Roman" w:hAnsi="Times New Roman" w:eastAsia="宋体" w:cs="Times New Roman"/>
              </w:rPr>
              <w:t>制定出勤制度和作业占比，及课堂提问占比进行过程评价</w:t>
            </w:r>
          </w:p>
        </w:tc>
      </w:tr>
      <w:tr w14:paraId="1B70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27FBA131">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7E624A2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5" w:type="pct"/>
            <w:tcBorders>
              <w:left w:val="single" w:color="auto" w:sz="4" w:space="0"/>
              <w:right w:val="single" w:color="auto" w:sz="4" w:space="0"/>
            </w:tcBorders>
            <w:vAlign w:val="center"/>
          </w:tcPr>
          <w:p w14:paraId="7C891817">
            <w:pPr>
              <w:jc w:val="center"/>
              <w:rPr>
                <w:rFonts w:ascii="Times New Roman" w:hAnsi="Times New Roman" w:eastAsia="宋体" w:cs="Times New Roman"/>
                <w:szCs w:val="21"/>
              </w:rPr>
            </w:pPr>
            <w:r>
              <w:rPr>
                <w:rFonts w:ascii="Times New Roman" w:hAnsi="Times New Roman" w:eastAsia="宋体" w:cs="Times New Roman"/>
              </w:rPr>
              <w:t>在单元教学后，对单项核心技能（如CPR、高空作业安全带穿戴）进行实操考核，及时检验学习效果。</w:t>
            </w:r>
          </w:p>
        </w:tc>
        <w:tc>
          <w:tcPr>
            <w:tcW w:w="722" w:type="pct"/>
            <w:tcBorders>
              <w:left w:val="single" w:color="auto" w:sz="4" w:space="0"/>
              <w:right w:val="single" w:color="auto" w:sz="4" w:space="0"/>
            </w:tcBorders>
            <w:vAlign w:val="center"/>
          </w:tcPr>
          <w:p w14:paraId="43C4460C">
            <w:pPr>
              <w:jc w:val="center"/>
              <w:rPr>
                <w:rFonts w:ascii="Times New Roman" w:hAnsi="Times New Roman" w:eastAsia="宋体" w:cs="Times New Roman"/>
                <w:szCs w:val="21"/>
              </w:rPr>
            </w:pPr>
            <w:r>
              <w:rPr>
                <w:rFonts w:ascii="Times New Roman" w:hAnsi="Times New Roman" w:eastAsia="宋体" w:cs="Times New Roman"/>
              </w:rPr>
              <w:t>20%</w:t>
            </w:r>
          </w:p>
        </w:tc>
        <w:tc>
          <w:tcPr>
            <w:tcW w:w="1932" w:type="pct"/>
            <w:tcBorders>
              <w:left w:val="single" w:color="auto" w:sz="4" w:space="0"/>
              <w:right w:val="single" w:color="auto" w:sz="4" w:space="0"/>
            </w:tcBorders>
            <w:vAlign w:val="center"/>
          </w:tcPr>
          <w:p w14:paraId="6002F114">
            <w:pPr>
              <w:jc w:val="center"/>
              <w:rPr>
                <w:rFonts w:ascii="Times New Roman" w:hAnsi="Times New Roman" w:eastAsia="宋体" w:cs="Times New Roman"/>
                <w:szCs w:val="21"/>
              </w:rPr>
            </w:pPr>
            <w:r>
              <w:rPr>
                <w:rFonts w:ascii="Times New Roman" w:hAnsi="Times New Roman" w:eastAsia="宋体" w:cs="Times New Roman"/>
              </w:rPr>
              <w:t>以实际操作的方式对单元的基本知识和重点内容进行考核</w:t>
            </w:r>
          </w:p>
        </w:tc>
      </w:tr>
      <w:tr w14:paraId="7ED2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0DE656D5">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24891FC2">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5" w:type="pct"/>
            <w:tcBorders>
              <w:left w:val="single" w:color="auto" w:sz="4" w:space="0"/>
              <w:right w:val="single" w:color="auto" w:sz="4" w:space="0"/>
            </w:tcBorders>
            <w:vAlign w:val="center"/>
          </w:tcPr>
          <w:p w14:paraId="6E87F18C">
            <w:pPr>
              <w:jc w:val="center"/>
              <w:rPr>
                <w:rFonts w:ascii="Times New Roman" w:hAnsi="Times New Roman" w:eastAsia="宋体" w:cs="Times New Roman"/>
                <w:szCs w:val="21"/>
              </w:rPr>
            </w:pPr>
            <w:r>
              <w:rPr>
                <w:rFonts w:ascii="Times New Roman" w:hAnsi="Times New Roman" w:eastAsia="宋体" w:cs="Times New Roman"/>
                <w:szCs w:val="21"/>
              </w:rPr>
              <w:t>学生个人或小组对真实应急案例进行分析，或就某一安全主题进行研究，考察知识整合与分析能力。</w:t>
            </w:r>
          </w:p>
        </w:tc>
        <w:tc>
          <w:tcPr>
            <w:tcW w:w="722" w:type="pct"/>
            <w:tcBorders>
              <w:left w:val="single" w:color="auto" w:sz="4" w:space="0"/>
              <w:right w:val="single" w:color="auto" w:sz="4" w:space="0"/>
            </w:tcBorders>
            <w:vAlign w:val="center"/>
          </w:tcPr>
          <w:p w14:paraId="3BD0AE11">
            <w:pPr>
              <w:jc w:val="center"/>
              <w:rPr>
                <w:rFonts w:ascii="Times New Roman" w:hAnsi="Times New Roman" w:eastAsia="宋体" w:cs="Times New Roman"/>
                <w:szCs w:val="21"/>
              </w:rPr>
            </w:pPr>
            <w:r>
              <w:rPr>
                <w:rFonts w:ascii="Times New Roman" w:hAnsi="Times New Roman" w:eastAsia="宋体" w:cs="Times New Roman"/>
              </w:rPr>
              <w:t>15%</w:t>
            </w:r>
          </w:p>
        </w:tc>
        <w:tc>
          <w:tcPr>
            <w:tcW w:w="1932" w:type="pct"/>
            <w:tcBorders>
              <w:left w:val="single" w:color="auto" w:sz="4" w:space="0"/>
              <w:right w:val="single" w:color="auto" w:sz="4" w:space="0"/>
            </w:tcBorders>
            <w:vAlign w:val="center"/>
          </w:tcPr>
          <w:p w14:paraId="522F54F3">
            <w:pPr>
              <w:jc w:val="center"/>
              <w:rPr>
                <w:rFonts w:ascii="Times New Roman" w:hAnsi="Times New Roman" w:eastAsia="宋体" w:cs="Times New Roman"/>
                <w:szCs w:val="21"/>
              </w:rPr>
            </w:pPr>
            <w:r>
              <w:rPr>
                <w:rFonts w:ascii="Times New Roman" w:hAnsi="Times New Roman" w:eastAsia="宋体" w:cs="Times New Roman"/>
              </w:rPr>
              <w:t>以实际案例分析能力进行阶段性考核评价</w:t>
            </w:r>
          </w:p>
        </w:tc>
      </w:tr>
      <w:tr w14:paraId="2472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04C6E8DC">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7FAD4A71">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55" w:type="pct"/>
            <w:tcBorders>
              <w:left w:val="single" w:color="auto" w:sz="4" w:space="0"/>
              <w:right w:val="single" w:color="auto" w:sz="4" w:space="0"/>
            </w:tcBorders>
            <w:vAlign w:val="center"/>
          </w:tcPr>
          <w:p w14:paraId="6E1919B8">
            <w:pPr>
              <w:jc w:val="center"/>
              <w:rPr>
                <w:rFonts w:ascii="Times New Roman" w:hAnsi="Times New Roman" w:eastAsia="宋体" w:cs="Times New Roman"/>
                <w:szCs w:val="21"/>
              </w:rPr>
            </w:pPr>
            <w:r>
              <w:rPr>
                <w:rFonts w:ascii="Times New Roman" w:hAnsi="Times New Roman" w:eastAsia="宋体" w:cs="Times New Roman"/>
              </w:rPr>
              <w:t>设置模拟应急场景（如模拟火场：垃圾桶起火、实验室起火等），要求学生独立完成从评估、响应到救护的全流程操作，全面评估综合应用能力。</w:t>
            </w:r>
          </w:p>
        </w:tc>
        <w:tc>
          <w:tcPr>
            <w:tcW w:w="722" w:type="pct"/>
            <w:tcBorders>
              <w:left w:val="single" w:color="auto" w:sz="4" w:space="0"/>
              <w:right w:val="single" w:color="auto" w:sz="4" w:space="0"/>
            </w:tcBorders>
            <w:vAlign w:val="center"/>
          </w:tcPr>
          <w:p w14:paraId="248E1B44">
            <w:pPr>
              <w:jc w:val="center"/>
              <w:rPr>
                <w:rFonts w:ascii="Times New Roman" w:hAnsi="Times New Roman" w:eastAsia="宋体" w:cs="Times New Roman"/>
                <w:szCs w:val="21"/>
              </w:rPr>
            </w:pPr>
            <w:r>
              <w:rPr>
                <w:rFonts w:ascii="Times New Roman" w:hAnsi="Times New Roman" w:eastAsia="宋体" w:cs="Times New Roman"/>
              </w:rPr>
              <w:t>30%</w:t>
            </w:r>
          </w:p>
        </w:tc>
        <w:tc>
          <w:tcPr>
            <w:tcW w:w="1932" w:type="pct"/>
            <w:tcBorders>
              <w:left w:val="single" w:color="auto" w:sz="4" w:space="0"/>
              <w:right w:val="single" w:color="auto" w:sz="4" w:space="0"/>
            </w:tcBorders>
            <w:vAlign w:val="center"/>
          </w:tcPr>
          <w:p w14:paraId="5CA8B299">
            <w:pPr>
              <w:jc w:val="center"/>
              <w:rPr>
                <w:rFonts w:ascii="Times New Roman" w:hAnsi="Times New Roman" w:eastAsia="宋体" w:cs="Times New Roman"/>
                <w:szCs w:val="21"/>
              </w:rPr>
            </w:pPr>
            <w:r>
              <w:rPr>
                <w:rFonts w:ascii="Times New Roman" w:hAnsi="Times New Roman" w:eastAsia="宋体" w:cs="Times New Roman"/>
              </w:rPr>
              <w:t>以学生进行模拟场景的应急能力进行考核</w:t>
            </w:r>
          </w:p>
        </w:tc>
      </w:tr>
      <w:tr w14:paraId="41E0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0" w:type="pct"/>
            <w:gridSpan w:val="2"/>
            <w:tcBorders>
              <w:left w:val="single" w:color="auto" w:sz="4" w:space="0"/>
              <w:right w:val="single" w:color="auto" w:sz="4" w:space="0"/>
            </w:tcBorders>
            <w:vAlign w:val="center"/>
          </w:tcPr>
          <w:p w14:paraId="0F50DB6E">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5" w:type="pct"/>
            <w:tcBorders>
              <w:left w:val="single" w:color="auto" w:sz="4" w:space="0"/>
              <w:right w:val="single" w:color="auto" w:sz="4" w:space="0"/>
            </w:tcBorders>
            <w:vAlign w:val="center"/>
          </w:tcPr>
          <w:p w14:paraId="3BE5AD25">
            <w:pPr>
              <w:jc w:val="center"/>
              <w:rPr>
                <w:rFonts w:ascii="Times New Roman" w:hAnsi="Times New Roman" w:eastAsia="宋体" w:cs="Times New Roman"/>
                <w:szCs w:val="21"/>
              </w:rPr>
            </w:pPr>
            <w:r>
              <w:rPr>
                <w:rFonts w:ascii="Times New Roman" w:hAnsi="Times New Roman" w:eastAsia="宋体" w:cs="Times New Roman"/>
              </w:rPr>
              <w:t>考察学生对应急安全基本概念、原理、流程和规范的掌握程度。</w:t>
            </w:r>
          </w:p>
        </w:tc>
        <w:tc>
          <w:tcPr>
            <w:tcW w:w="722" w:type="pct"/>
            <w:tcBorders>
              <w:left w:val="single" w:color="auto" w:sz="4" w:space="0"/>
              <w:right w:val="single" w:color="auto" w:sz="4" w:space="0"/>
            </w:tcBorders>
            <w:vAlign w:val="center"/>
          </w:tcPr>
          <w:p w14:paraId="256F98A2">
            <w:pPr>
              <w:jc w:val="center"/>
              <w:rPr>
                <w:rFonts w:ascii="Times New Roman" w:hAnsi="Times New Roman" w:eastAsia="宋体" w:cs="Times New Roman"/>
                <w:szCs w:val="21"/>
              </w:rPr>
            </w:pPr>
            <w:r>
              <w:rPr>
                <w:rFonts w:ascii="Times New Roman" w:hAnsi="Times New Roman" w:eastAsia="宋体" w:cs="Times New Roman"/>
              </w:rPr>
              <w:t>20%</w:t>
            </w:r>
          </w:p>
        </w:tc>
        <w:tc>
          <w:tcPr>
            <w:tcW w:w="1932" w:type="pct"/>
            <w:tcBorders>
              <w:left w:val="single" w:color="auto" w:sz="4" w:space="0"/>
              <w:right w:val="single" w:color="auto" w:sz="4" w:space="0"/>
            </w:tcBorders>
            <w:vAlign w:val="center"/>
          </w:tcPr>
          <w:p w14:paraId="4903F8C4">
            <w:pPr>
              <w:jc w:val="center"/>
              <w:rPr>
                <w:rFonts w:ascii="Times New Roman" w:hAnsi="Times New Roman" w:eastAsia="宋体" w:cs="Times New Roman"/>
                <w:szCs w:val="21"/>
              </w:rPr>
            </w:pPr>
            <w:r>
              <w:rPr>
                <w:rFonts w:ascii="Times New Roman" w:hAnsi="Times New Roman" w:eastAsia="宋体" w:cs="Times New Roman"/>
              </w:rPr>
              <w:t>对课程进行总体考核，考试学生对基本知识和基本技能的掌握程度</w:t>
            </w:r>
          </w:p>
        </w:tc>
      </w:tr>
    </w:tbl>
    <w:p w14:paraId="119E809A">
      <w:pPr>
        <w:pStyle w:val="3"/>
        <w:bidi w:val="0"/>
      </w:pPr>
      <w:r>
        <w:t>七、课程实施与保障</w:t>
      </w:r>
    </w:p>
    <w:p w14:paraId="3FB63F72">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23C6493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 理论精讲与案例浸润相结合： 采用多媒体教学，精讲核心理论，同时穿插大量国内外真实的正反面案例，通过案例分析和讨论，深化学生对知识的理解，吸取经验教训。</w:t>
      </w:r>
    </w:p>
    <w:p w14:paraId="7140827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 任务驱动与情景模拟教学法： 设计“垃圾桶起火”、“运动场猝死救援”等典型任务，让学生在高度仿真的情景中扮演角色，完成任务，提升实战能力。</w:t>
      </w:r>
    </w:p>
    <w:p w14:paraId="6D929EE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 “做中学”与标准化实操训练： 课程绝大部分时间用于实操练习。采用“教师示范-学生分组练习-教师巡回指导-标准化考核”的模式，确保每位学生都能得到充分练习和个性化指导。</w:t>
      </w:r>
    </w:p>
    <w:p w14:paraId="261AFAC8">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0CFD4F7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 融入点一：在介绍国家应急体系时，讲解我国在抗震救灾、疫情防控等重大公共事件中的高效组织与巨大成就，引导学生深刻理解中国特色社会主义制度的优越性，激发家国情怀和民族自豪感。</w:t>
      </w:r>
    </w:p>
    <w:p w14:paraId="06C88A6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 融入点二：在技能训练的全过程，强调“规范即生命”，对每一个操作细节精益求精，培养学生严谨细致、追求卓越的工匠精神。同时，强调“科学施救”，杜绝蛮干，培育科学精神与规则意识。</w:t>
      </w:r>
    </w:p>
    <w:p w14:paraId="4397B51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 融入点三：在团队协作演练中，设计必须通过紧密配合才能完成的任务，让学生体会集体力量的强大，培育团队协作和无私奉献精神。</w:t>
      </w:r>
    </w:p>
    <w:p w14:paraId="56EBF170">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497CBA3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2A17DB4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主讲教师应持有红十字会等机构颁发的应急救护师资证书，或具备相关领域（如急诊医学、消防、安全工程）的专业背景与实践经验。</w:t>
      </w:r>
    </w:p>
    <w:p w14:paraId="03C82300">
      <w:pPr>
        <w:adjustRightInd w:val="0"/>
        <w:snapToGrid w:val="0"/>
        <w:spacing w:line="440" w:lineRule="exact"/>
        <w:ind w:firstLine="480" w:firstLineChars="200"/>
        <w:rPr>
          <w:rFonts w:ascii="Times New Roman" w:hAnsi="Times New Roman" w:eastAsia="宋体" w:cs="Times New Roman"/>
          <w:sz w:val="18"/>
          <w:szCs w:val="18"/>
        </w:rPr>
      </w:pPr>
      <w:r>
        <w:rPr>
          <w:rFonts w:ascii="Times New Roman" w:hAnsi="Times New Roman" w:eastAsia="宋体" w:cs="Times New Roman"/>
          <w:sz w:val="24"/>
        </w:rPr>
        <w:t>2.教学硬件环境基本要求</w:t>
      </w:r>
    </w:p>
    <w:p w14:paraId="5D0AF91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理论/多媒体教室： 配备投影、音响设备，用于理论讲授和案例视频分析。</w:t>
      </w:r>
    </w:p>
    <w:p w14:paraId="21DC8DE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应急安全实训室（核心）： 面积应足够大，需配备：</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14:paraId="45B4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Align w:val="center"/>
          </w:tcPr>
          <w:p w14:paraId="57089FD3">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设备</w:t>
            </w:r>
          </w:p>
        </w:tc>
        <w:tc>
          <w:tcPr>
            <w:tcW w:w="3285" w:type="dxa"/>
            <w:vAlign w:val="center"/>
          </w:tcPr>
          <w:p w14:paraId="4C90FAB4">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数量</w:t>
            </w:r>
          </w:p>
        </w:tc>
        <w:tc>
          <w:tcPr>
            <w:tcW w:w="3285" w:type="dxa"/>
            <w:vAlign w:val="center"/>
          </w:tcPr>
          <w:p w14:paraId="16A24F3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7F81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Align w:val="center"/>
          </w:tcPr>
          <w:p w14:paraId="0934CA28">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CPR训练模型</w:t>
            </w:r>
          </w:p>
        </w:tc>
        <w:tc>
          <w:tcPr>
            <w:tcW w:w="3285" w:type="dxa"/>
            <w:vAlign w:val="center"/>
          </w:tcPr>
          <w:p w14:paraId="671CB971">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3</w:t>
            </w:r>
          </w:p>
        </w:tc>
        <w:tc>
          <w:tcPr>
            <w:tcW w:w="3285" w:type="dxa"/>
            <w:vAlign w:val="center"/>
          </w:tcPr>
          <w:p w14:paraId="444D9268">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具备练习、考试模式</w:t>
            </w:r>
          </w:p>
        </w:tc>
      </w:tr>
      <w:tr w14:paraId="699A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Align w:val="center"/>
          </w:tcPr>
          <w:p w14:paraId="0BA91529">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消防演练设备</w:t>
            </w:r>
          </w:p>
        </w:tc>
        <w:tc>
          <w:tcPr>
            <w:tcW w:w="3285" w:type="dxa"/>
            <w:vAlign w:val="center"/>
          </w:tcPr>
          <w:p w14:paraId="315F49D1">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1</w:t>
            </w:r>
          </w:p>
        </w:tc>
        <w:tc>
          <w:tcPr>
            <w:tcW w:w="3285" w:type="dxa"/>
            <w:vAlign w:val="center"/>
          </w:tcPr>
          <w:p w14:paraId="4CA6A090">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需包含灭火器模型</w:t>
            </w:r>
          </w:p>
        </w:tc>
      </w:tr>
      <w:tr w14:paraId="0807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Align w:val="center"/>
          </w:tcPr>
          <w:p w14:paraId="2BCC5F7F">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高空作业安全带</w:t>
            </w:r>
          </w:p>
        </w:tc>
        <w:tc>
          <w:tcPr>
            <w:tcW w:w="3285" w:type="dxa"/>
            <w:vAlign w:val="center"/>
          </w:tcPr>
          <w:p w14:paraId="65D37FFA">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4</w:t>
            </w:r>
          </w:p>
        </w:tc>
        <w:tc>
          <w:tcPr>
            <w:tcW w:w="3285" w:type="dxa"/>
            <w:vAlign w:val="center"/>
          </w:tcPr>
          <w:p w14:paraId="54E8D592">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w:t>
            </w:r>
          </w:p>
        </w:tc>
      </w:tr>
      <w:tr w14:paraId="0108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Align w:val="center"/>
          </w:tcPr>
          <w:p w14:paraId="51C7256C">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隔离式正压氧气呼吸器</w:t>
            </w:r>
          </w:p>
        </w:tc>
        <w:tc>
          <w:tcPr>
            <w:tcW w:w="3285" w:type="dxa"/>
            <w:vAlign w:val="center"/>
          </w:tcPr>
          <w:p w14:paraId="178C297F">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4</w:t>
            </w:r>
          </w:p>
        </w:tc>
        <w:tc>
          <w:tcPr>
            <w:tcW w:w="3285" w:type="dxa"/>
            <w:vAlign w:val="center"/>
          </w:tcPr>
          <w:p w14:paraId="71A61E0B">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内部具有氧气瓶</w:t>
            </w:r>
          </w:p>
        </w:tc>
      </w:tr>
    </w:tbl>
    <w:p w14:paraId="3460DC5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17BC88A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5779165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选用国家级规划教材或权威机构（如红十字会）编写的培训教材，并配发标准操作流程（SOP）手册。</w:t>
      </w:r>
    </w:p>
    <w:p w14:paraId="35C5BB7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0263B3F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建设包含高清教学视频、3D动画演示、虚拟仿真软件、在线试题库等在内的数字化资源，方便学生随时随地学习。</w:t>
      </w:r>
    </w:p>
    <w:p w14:paraId="19E21052">
      <w:pPr>
        <w:rPr>
          <w:rFonts w:ascii="Times New Roman" w:hAnsi="Times New Roman" w:cs="Times New Roman"/>
        </w:rPr>
      </w:pPr>
    </w:p>
    <w:p w14:paraId="4B77F17A">
      <w:pPr>
        <w:rPr>
          <w:rFonts w:ascii="Times New Roman" w:hAnsi="Times New Roman" w:cs="Times New Roman"/>
        </w:rPr>
      </w:pPr>
    </w:p>
    <w:p w14:paraId="38823895">
      <w:pPr>
        <w:rPr>
          <w:rFonts w:ascii="Times New Roman" w:hAnsi="Times New Roman" w:cs="Times New Roman"/>
        </w:rPr>
      </w:pPr>
    </w:p>
    <w:p w14:paraId="2E0FDDA8">
      <w:pPr>
        <w:rPr>
          <w:rFonts w:ascii="Times New Roman" w:hAnsi="Times New Roman" w:cs="Times New Roman"/>
        </w:rPr>
      </w:pPr>
    </w:p>
    <w:p w14:paraId="211DEC82">
      <w:pPr>
        <w:rPr>
          <w:rFonts w:ascii="Times New Roman" w:hAnsi="Times New Roman" w:cs="Times New Roman"/>
        </w:rPr>
      </w:pPr>
    </w:p>
    <w:p w14:paraId="48921430">
      <w:pPr>
        <w:rPr>
          <w:rFonts w:ascii="Times New Roman" w:hAnsi="Times New Roman" w:cs="Times New Roman"/>
        </w:rPr>
      </w:pPr>
    </w:p>
    <w:p w14:paraId="4141B7CF">
      <w:pPr>
        <w:rPr>
          <w:rFonts w:ascii="Times New Roman" w:hAnsi="Times New Roman" w:cs="Times New Roman"/>
        </w:rPr>
      </w:pPr>
      <w:bookmarkStart w:id="284" w:name="_Toc23114"/>
      <w:bookmarkStart w:id="285" w:name="_Toc31153"/>
      <w:bookmarkStart w:id="286" w:name="_Toc23794"/>
      <w:bookmarkStart w:id="287" w:name="_Toc23588"/>
      <w:r>
        <w:rPr>
          <w:rFonts w:ascii="Times New Roman" w:hAnsi="Times New Roman" w:cs="Times New Roman"/>
        </w:rPr>
        <w:br w:type="page"/>
      </w:r>
    </w:p>
    <w:p w14:paraId="558C9B92">
      <w:pPr>
        <w:pStyle w:val="2"/>
        <w:rPr>
          <w:rFonts w:ascii="Times New Roman" w:hAnsi="Times New Roman" w:cs="Times New Roman"/>
        </w:rPr>
      </w:pPr>
      <w:bookmarkStart w:id="288" w:name="_Toc16553"/>
      <w:r>
        <w:rPr>
          <w:rFonts w:ascii="Times New Roman" w:hAnsi="Times New Roman" w:cs="Times New Roman"/>
        </w:rPr>
        <w:t>《技能考证综合实训》课程标准</w:t>
      </w:r>
      <w:bookmarkEnd w:id="284"/>
      <w:bookmarkEnd w:id="285"/>
      <w:bookmarkEnd w:id="286"/>
      <w:bookmarkEnd w:id="287"/>
      <w:bookmarkEnd w:id="288"/>
    </w:p>
    <w:p w14:paraId="3A3E2EF1">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76"/>
        <w:gridCol w:w="1716"/>
        <w:gridCol w:w="1160"/>
        <w:gridCol w:w="1147"/>
        <w:gridCol w:w="3012"/>
      </w:tblGrid>
      <w:tr w14:paraId="7409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11259C3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260" w:type="pct"/>
            <w:gridSpan w:val="3"/>
            <w:tcBorders>
              <w:top w:val="single" w:color="auto" w:sz="4" w:space="0"/>
              <w:left w:val="single" w:color="auto" w:sz="4" w:space="0"/>
              <w:bottom w:val="single" w:color="auto" w:sz="4" w:space="0"/>
              <w:right w:val="single" w:color="auto" w:sz="4" w:space="0"/>
            </w:tcBorders>
            <w:vAlign w:val="center"/>
          </w:tcPr>
          <w:p w14:paraId="3E212E4E">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技能考证综合实训</w:t>
            </w:r>
          </w:p>
        </w:tc>
        <w:tc>
          <w:tcPr>
            <w:tcW w:w="582" w:type="pct"/>
            <w:tcBorders>
              <w:top w:val="single" w:color="auto" w:sz="4" w:space="0"/>
              <w:left w:val="single" w:color="auto" w:sz="4" w:space="0"/>
              <w:bottom w:val="single" w:color="auto" w:sz="4" w:space="0"/>
              <w:right w:val="single" w:color="auto" w:sz="4" w:space="0"/>
            </w:tcBorders>
            <w:vAlign w:val="center"/>
          </w:tcPr>
          <w:p w14:paraId="35DD2F7F">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528" w:type="pct"/>
            <w:tcBorders>
              <w:top w:val="single" w:color="auto" w:sz="4" w:space="0"/>
              <w:left w:val="single" w:color="auto" w:sz="4" w:space="0"/>
              <w:bottom w:val="single" w:color="auto" w:sz="4" w:space="0"/>
              <w:right w:val="single" w:color="auto" w:sz="4" w:space="0"/>
            </w:tcBorders>
            <w:vAlign w:val="center"/>
          </w:tcPr>
          <w:p w14:paraId="30FB10AC">
            <w:pPr>
              <w:widowControl/>
              <w:jc w:val="center"/>
              <w:rPr>
                <w:rFonts w:ascii="Times New Roman" w:hAnsi="Times New Roman" w:cs="Times New Roman"/>
              </w:rPr>
            </w:pPr>
            <w:r>
              <w:rPr>
                <w:rFonts w:ascii="Times New Roman" w:hAnsi="Times New Roman" w:cs="Times New Roman"/>
              </w:rPr>
              <w:t>shgg23003</w:t>
            </w:r>
          </w:p>
        </w:tc>
      </w:tr>
      <w:tr w14:paraId="5D3D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644AC54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800" w:type="pct"/>
            <w:tcBorders>
              <w:top w:val="single" w:color="auto" w:sz="4" w:space="0"/>
              <w:left w:val="single" w:color="auto" w:sz="4" w:space="0"/>
              <w:bottom w:val="single" w:color="auto" w:sz="4" w:space="0"/>
              <w:right w:val="single" w:color="auto" w:sz="4" w:space="0"/>
            </w:tcBorders>
            <w:vAlign w:val="center"/>
          </w:tcPr>
          <w:p w14:paraId="3727003B">
            <w:pPr>
              <w:jc w:val="center"/>
              <w:rPr>
                <w:rFonts w:ascii="Times New Roman" w:hAnsi="Times New Roman" w:cs="Times New Roman"/>
              </w:rPr>
            </w:pPr>
            <w:r>
              <w:rPr>
                <w:rFonts w:ascii="Times New Roman" w:hAnsi="Times New Roman" w:cs="Times New Roman"/>
              </w:rPr>
              <w:t>26学时</w:t>
            </w:r>
          </w:p>
        </w:tc>
        <w:tc>
          <w:tcPr>
            <w:tcW w:w="871" w:type="pct"/>
            <w:tcBorders>
              <w:top w:val="single" w:color="auto" w:sz="4" w:space="0"/>
              <w:left w:val="single" w:color="auto" w:sz="4" w:space="0"/>
              <w:bottom w:val="single" w:color="auto" w:sz="4" w:space="0"/>
              <w:right w:val="single" w:color="auto" w:sz="4" w:space="0"/>
            </w:tcBorders>
            <w:vAlign w:val="center"/>
          </w:tcPr>
          <w:p w14:paraId="1044DF98">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89" w:type="pct"/>
            <w:tcBorders>
              <w:top w:val="single" w:color="auto" w:sz="4" w:space="0"/>
              <w:left w:val="single" w:color="auto" w:sz="4" w:space="0"/>
              <w:bottom w:val="single" w:color="auto" w:sz="4" w:space="0"/>
              <w:right w:val="single" w:color="auto" w:sz="4" w:space="0"/>
            </w:tcBorders>
            <w:vAlign w:val="center"/>
          </w:tcPr>
          <w:p w14:paraId="718FFE3B">
            <w:pPr>
              <w:jc w:val="center"/>
              <w:rPr>
                <w:rFonts w:ascii="Times New Roman" w:hAnsi="Times New Roman" w:cs="Times New Roman"/>
              </w:rPr>
            </w:pPr>
            <w:r>
              <w:rPr>
                <w:rFonts w:ascii="Times New Roman" w:hAnsi="Times New Roman" w:cs="Times New Roman"/>
              </w:rPr>
              <w:t>26学时</w:t>
            </w:r>
          </w:p>
        </w:tc>
        <w:tc>
          <w:tcPr>
            <w:tcW w:w="582" w:type="pct"/>
            <w:tcBorders>
              <w:top w:val="single" w:color="auto" w:sz="4" w:space="0"/>
              <w:left w:val="single" w:color="auto" w:sz="4" w:space="0"/>
              <w:bottom w:val="single" w:color="auto" w:sz="4" w:space="0"/>
              <w:right w:val="single" w:color="auto" w:sz="4" w:space="0"/>
            </w:tcBorders>
            <w:vAlign w:val="center"/>
          </w:tcPr>
          <w:p w14:paraId="01CF96D6">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528" w:type="pct"/>
            <w:tcBorders>
              <w:top w:val="single" w:color="auto" w:sz="4" w:space="0"/>
              <w:left w:val="single" w:color="auto" w:sz="4" w:space="0"/>
              <w:bottom w:val="single" w:color="auto" w:sz="4" w:space="0"/>
              <w:right w:val="single" w:color="auto" w:sz="4" w:space="0"/>
            </w:tcBorders>
            <w:vAlign w:val="center"/>
          </w:tcPr>
          <w:p w14:paraId="0D832449">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1学分</w:t>
            </w:r>
          </w:p>
        </w:tc>
      </w:tr>
      <w:tr w14:paraId="6D33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60F0183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1" w:type="pct"/>
            <w:gridSpan w:val="5"/>
            <w:tcBorders>
              <w:top w:val="single" w:color="auto" w:sz="4" w:space="0"/>
              <w:left w:val="single" w:color="auto" w:sz="4" w:space="0"/>
              <w:bottom w:val="single" w:color="auto" w:sz="4" w:space="0"/>
              <w:right w:val="single" w:color="auto" w:sz="4" w:space="0"/>
            </w:tcBorders>
            <w:vAlign w:val="center"/>
          </w:tcPr>
          <w:p w14:paraId="225554BC">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1444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2A52056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260" w:type="pct"/>
            <w:gridSpan w:val="3"/>
            <w:tcBorders>
              <w:top w:val="single" w:color="auto" w:sz="4" w:space="0"/>
              <w:left w:val="single" w:color="auto" w:sz="4" w:space="0"/>
              <w:right w:val="single" w:color="auto" w:sz="4" w:space="0"/>
            </w:tcBorders>
            <w:vAlign w:val="center"/>
          </w:tcPr>
          <w:p w14:paraId="4CA37559">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专业基础课□专业核心课□专业选修课</w:t>
            </w:r>
            <w:r>
              <w:rPr>
                <w:rFonts w:cs="Times New Roman" w:asciiTheme="minorEastAsia" w:hAnsiTheme="minorEastAsia"/>
              </w:rPr>
              <w:sym w:font="Wingdings 2" w:char="F052"/>
            </w:r>
            <w:r>
              <w:rPr>
                <w:rFonts w:cs="Times New Roman" w:asciiTheme="minorEastAsia" w:hAnsiTheme="minorEastAsia"/>
              </w:rPr>
              <w:t>专业技能课</w:t>
            </w:r>
          </w:p>
        </w:tc>
        <w:tc>
          <w:tcPr>
            <w:tcW w:w="582" w:type="pct"/>
            <w:tcBorders>
              <w:top w:val="single" w:color="auto" w:sz="4" w:space="0"/>
              <w:left w:val="single" w:color="auto" w:sz="4" w:space="0"/>
              <w:bottom w:val="single" w:color="auto" w:sz="4" w:space="0"/>
              <w:right w:val="single" w:color="auto" w:sz="4" w:space="0"/>
            </w:tcBorders>
            <w:vAlign w:val="center"/>
          </w:tcPr>
          <w:p w14:paraId="25D6F9F8">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528" w:type="pct"/>
            <w:tcBorders>
              <w:top w:val="single" w:color="auto" w:sz="4" w:space="0"/>
              <w:left w:val="single" w:color="auto" w:sz="4" w:space="0"/>
              <w:bottom w:val="single" w:color="auto" w:sz="4" w:space="0"/>
              <w:right w:val="single" w:color="auto" w:sz="4" w:space="0"/>
            </w:tcBorders>
            <w:vAlign w:val="center"/>
          </w:tcPr>
          <w:p w14:paraId="039CE6AD">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理实一体</w:t>
            </w:r>
          </w:p>
          <w:p w14:paraId="5FCD16CE">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sym w:font="Wingdings 2" w:char="F052"/>
            </w:r>
            <w:r>
              <w:rPr>
                <w:rFonts w:cs="Times New Roman" w:asciiTheme="minorEastAsia" w:hAnsiTheme="minorEastAsia" w:eastAsiaTheme="minorEastAsia"/>
                <w:bCs/>
                <w:color w:val="auto"/>
                <w:sz w:val="21"/>
                <w:szCs w:val="21"/>
              </w:rPr>
              <w:t>集中性实践环节</w:t>
            </w:r>
          </w:p>
        </w:tc>
      </w:tr>
      <w:tr w14:paraId="77D5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128B0AA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1" w:type="pct"/>
            <w:gridSpan w:val="5"/>
            <w:tcBorders>
              <w:top w:val="single" w:color="auto" w:sz="4" w:space="0"/>
              <w:left w:val="single" w:color="auto" w:sz="4" w:space="0"/>
              <w:right w:val="single" w:color="auto" w:sz="4" w:space="0"/>
            </w:tcBorders>
            <w:vAlign w:val="center"/>
          </w:tcPr>
          <w:p w14:paraId="5639EAE4">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color w:val="auto"/>
                <w:sz w:val="21"/>
                <w:szCs w:val="21"/>
              </w:rPr>
              <w:t>《化工单元操作技术》、《应急安全技能》等课程</w:t>
            </w:r>
          </w:p>
        </w:tc>
      </w:tr>
      <w:tr w14:paraId="5EE3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212A776A">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1" w:type="pct"/>
            <w:gridSpan w:val="5"/>
            <w:tcBorders>
              <w:top w:val="single" w:color="auto" w:sz="4" w:space="0"/>
              <w:left w:val="single" w:color="auto" w:sz="4" w:space="0"/>
              <w:right w:val="single" w:color="auto" w:sz="4" w:space="0"/>
            </w:tcBorders>
            <w:vAlign w:val="center"/>
          </w:tcPr>
          <w:p w14:paraId="03B42ABC">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color w:val="auto"/>
                <w:sz w:val="21"/>
                <w:szCs w:val="21"/>
              </w:rPr>
              <w:t>《高分子合成实训》、《装置仿真实训》等课程</w:t>
            </w:r>
          </w:p>
        </w:tc>
      </w:tr>
      <w:tr w14:paraId="67A1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shd w:val="clear" w:color="auto" w:fill="auto"/>
            <w:vAlign w:val="center"/>
          </w:tcPr>
          <w:p w14:paraId="7243B420">
            <w:pPr>
              <w:jc w:val="center"/>
              <w:rPr>
                <w:rFonts w:ascii="Times New Roman" w:hAnsi="Times New Roman" w:cs="Times New Roman"/>
                <w:b/>
              </w:rPr>
            </w:pPr>
            <w:r>
              <w:rPr>
                <w:rFonts w:ascii="Times New Roman" w:hAnsi="Times New Roman" w:eastAsia="宋体" w:cs="Times New Roman"/>
                <w:b/>
              </w:rPr>
              <w:t>选用教材</w:t>
            </w:r>
          </w:p>
        </w:tc>
        <w:tc>
          <w:tcPr>
            <w:tcW w:w="4371" w:type="pct"/>
            <w:gridSpan w:val="5"/>
            <w:tcBorders>
              <w:top w:val="single" w:color="auto" w:sz="4" w:space="0"/>
              <w:left w:val="single" w:color="auto" w:sz="4" w:space="0"/>
              <w:right w:val="single" w:color="auto" w:sz="4" w:space="0"/>
            </w:tcBorders>
            <w:shd w:val="clear" w:color="auto" w:fill="auto"/>
            <w:vAlign w:val="center"/>
          </w:tcPr>
          <w:p w14:paraId="659722FE">
            <w:pPr>
              <w:jc w:val="center"/>
              <w:rPr>
                <w:rFonts w:ascii="Times New Roman" w:hAnsi="Times New Roman" w:eastAsia="宋体" w:cs="Times New Roman"/>
              </w:rPr>
            </w:pPr>
            <w:r>
              <w:rPr>
                <w:rFonts w:ascii="Times New Roman" w:hAnsi="Times New Roman" w:eastAsia="宋体" w:cs="Times New Roman"/>
              </w:rPr>
              <w:t>校内指导书</w:t>
            </w:r>
          </w:p>
        </w:tc>
      </w:tr>
      <w:tr w14:paraId="671B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5A384AB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260" w:type="pct"/>
            <w:gridSpan w:val="3"/>
            <w:tcBorders>
              <w:top w:val="single" w:color="auto" w:sz="4" w:space="0"/>
              <w:left w:val="single" w:color="auto" w:sz="4" w:space="0"/>
              <w:right w:val="single" w:color="auto" w:sz="4" w:space="0"/>
            </w:tcBorders>
            <w:shd w:val="clear" w:color="auto" w:fill="auto"/>
            <w:vAlign w:val="center"/>
          </w:tcPr>
          <w:p w14:paraId="768C54A2">
            <w:pPr>
              <w:widowControl/>
              <w:jc w:val="center"/>
              <w:rPr>
                <w:rFonts w:ascii="Times New Roman" w:hAnsi="Times New Roman" w:cs="Times New Roman"/>
              </w:rPr>
            </w:pPr>
            <w:r>
              <w:rPr>
                <w:rFonts w:ascii="Times New Roman" w:hAnsi="Times New Roman" w:cs="Times New Roman"/>
              </w:rPr>
              <w:t>富晓飞</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4FE97E0B">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528" w:type="pct"/>
            <w:tcBorders>
              <w:top w:val="single" w:color="auto" w:sz="4" w:space="0"/>
              <w:left w:val="single" w:color="auto" w:sz="4" w:space="0"/>
              <w:bottom w:val="single" w:color="auto" w:sz="4" w:space="0"/>
              <w:right w:val="single" w:color="auto" w:sz="4" w:space="0"/>
            </w:tcBorders>
            <w:shd w:val="clear" w:color="auto" w:fill="auto"/>
            <w:vAlign w:val="center"/>
          </w:tcPr>
          <w:p w14:paraId="50157A36">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2025年7月1日</w:t>
            </w:r>
          </w:p>
        </w:tc>
      </w:tr>
      <w:tr w14:paraId="61BE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7DBAA339">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260" w:type="pct"/>
            <w:gridSpan w:val="3"/>
            <w:tcBorders>
              <w:top w:val="single" w:color="auto" w:sz="4" w:space="0"/>
              <w:left w:val="single" w:color="auto" w:sz="4" w:space="0"/>
              <w:right w:val="single" w:color="auto" w:sz="4" w:space="0"/>
            </w:tcBorders>
            <w:shd w:val="clear" w:color="auto" w:fill="auto"/>
            <w:vAlign w:val="center"/>
          </w:tcPr>
          <w:p w14:paraId="66A5087B">
            <w:pPr>
              <w:widowControl/>
              <w:jc w:val="center"/>
              <w:rPr>
                <w:rFonts w:ascii="Times New Roman" w:hAnsi="Times New Roman" w:cs="Times New Roman"/>
              </w:rPr>
            </w:pPr>
            <w:r>
              <w:rPr>
                <w:rFonts w:ascii="Times New Roman" w:hAnsi="Times New Roman" w:cs="Times New Roman"/>
              </w:rPr>
              <w:t>石红锦</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051EBE1F">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528" w:type="pct"/>
            <w:tcBorders>
              <w:top w:val="single" w:color="auto" w:sz="4" w:space="0"/>
              <w:left w:val="single" w:color="auto" w:sz="4" w:space="0"/>
              <w:bottom w:val="single" w:color="auto" w:sz="4" w:space="0"/>
              <w:right w:val="single" w:color="auto" w:sz="4" w:space="0"/>
            </w:tcBorders>
            <w:shd w:val="clear" w:color="auto" w:fill="auto"/>
            <w:vAlign w:val="center"/>
          </w:tcPr>
          <w:p w14:paraId="5ED5AE02">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2025年8月1日</w:t>
            </w:r>
          </w:p>
        </w:tc>
      </w:tr>
    </w:tbl>
    <w:p w14:paraId="0E57B0BA">
      <w:pPr>
        <w:pStyle w:val="3"/>
        <w:bidi w:val="0"/>
      </w:pPr>
      <w:r>
        <w:t>二、课程定位</w:t>
      </w:r>
    </w:p>
    <w:p w14:paraId="60363B0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职高分子合成技术专业必修的一门专业技能课，是在《化工单元操作技术》、《应急安全技能》基础上开设的一门集中性实践课程。本课程岗课赛证融通，依据人才培养方案，结合企业调研岗位需求，对接职业技能等级标准，以化工总控工中级、高级工考证需求为导向，培养学生具备化工总控工考证要求的仿真操作能力，以及设备认知、参数控制、故障处理的职业素养，为学生考证及从事石油化工、高分子聚合等领域的生产操作、设备维护等工作奠定坚实基础。同时，将课程思政贯穿教学全过程，帮助学生树立正确的安全观、质量观和职业观。</w:t>
      </w:r>
    </w:p>
    <w:p w14:paraId="30D14E4C">
      <w:pPr>
        <w:pStyle w:val="3"/>
        <w:bidi w:val="0"/>
      </w:pPr>
      <w:r>
        <w:t>三、课程设计思路</w:t>
      </w:r>
    </w:p>
    <w:p w14:paraId="59878221">
      <w:pPr>
        <w:spacing w:line="360" w:lineRule="auto"/>
        <w:ind w:firstLine="480" w:firstLineChars="200"/>
        <w:jc w:val="left"/>
        <w:rPr>
          <w:rFonts w:ascii="Times New Roman" w:hAnsi="Times New Roman" w:cs="Times New Roman"/>
          <w:sz w:val="24"/>
        </w:rPr>
      </w:pPr>
      <w:r>
        <w:rPr>
          <w:rFonts w:ascii="Times New Roman" w:hAnsi="Times New Roman" w:cs="Times New Roman"/>
          <w:color w:val="000000" w:themeColor="text1"/>
          <w:sz w:val="24"/>
          <w14:textFill>
            <w14:solidFill>
              <w14:schemeClr w14:val="tx1"/>
            </w14:solidFill>
          </w14:textFill>
        </w:rPr>
        <w:t>本课程基于 OBE 教学理念，遵循“以岗位需求为导向、以能力培养为核心、以项目任务为载体”的设计思路。结合化工总控工考证要求，</w:t>
      </w:r>
      <w:r>
        <w:rPr>
          <w:rFonts w:ascii="Times New Roman" w:hAnsi="Times New Roman" w:cs="Times New Roman"/>
          <w:sz w:val="24"/>
          <w:lang w:eastAsia="zh-Hans"/>
        </w:rPr>
        <w:t>利用</w:t>
      </w:r>
      <w:r>
        <w:rPr>
          <w:rFonts w:ascii="Times New Roman" w:hAnsi="Times New Roman" w:cs="Times New Roman"/>
          <w:sz w:val="24"/>
        </w:rPr>
        <w:t>DCS化工仿真系统，模拟真实生产过程，通过</w:t>
      </w:r>
      <w:r>
        <w:rPr>
          <w:rFonts w:ascii="Times New Roman" w:hAnsi="Times New Roman" w:cs="Times New Roman"/>
          <w:sz w:val="24"/>
          <w:lang w:eastAsia="zh-Hans"/>
        </w:rPr>
        <w:t>对化工生产中各单元过程进行生产准备、冷态开车、停车、正常运行操作及</w:t>
      </w:r>
      <w:r>
        <w:rPr>
          <w:rFonts w:ascii="Times New Roman" w:hAnsi="Times New Roman" w:cs="Times New Roman"/>
          <w:sz w:val="24"/>
        </w:rPr>
        <w:t>设备维护与保养</w:t>
      </w:r>
      <w:r>
        <w:rPr>
          <w:rFonts w:ascii="Times New Roman" w:hAnsi="Times New Roman" w:cs="Times New Roman"/>
          <w:sz w:val="24"/>
          <w:lang w:eastAsia="zh-Hans"/>
        </w:rPr>
        <w:t>等技能训练</w:t>
      </w:r>
      <w:r>
        <w:rPr>
          <w:rFonts w:ascii="Times New Roman" w:hAnsi="Times New Roman" w:cs="Times New Roman"/>
          <w:sz w:val="24"/>
        </w:rPr>
        <w:t>，</w:t>
      </w:r>
      <w:r>
        <w:rPr>
          <w:rFonts w:ascii="Times New Roman" w:hAnsi="Times New Roman" w:cs="Times New Roman"/>
          <w:sz w:val="24"/>
          <w:lang w:eastAsia="zh-Hans"/>
        </w:rPr>
        <w:t>使学生具备化工总控工（中级及以上）岗位操作能力，为考取化工总控工证书打下坚实的基础。</w:t>
      </w:r>
    </w:p>
    <w:p w14:paraId="44B796C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关于教学形式，主要通过老师讲解示范、学生动手操作的方式进行授课。</w:t>
      </w:r>
      <w:r>
        <w:rPr>
          <w:rFonts w:ascii="Times New Roman" w:hAnsi="Times New Roman" w:cs="Times New Roman"/>
          <w:color w:val="000000" w:themeColor="text1"/>
          <w:sz w:val="24"/>
          <w14:textFill>
            <w14:solidFill>
              <w14:schemeClr w14:val="tx1"/>
            </w14:solidFill>
          </w14:textFill>
        </w:rPr>
        <w:t>同时，将安全意识、工匠精神、环保理念等思政元素融入各教学环节，构建“岗课赛证思政”五位一体的课程体系，全面提升学生的职业能力和综合素养。</w:t>
      </w:r>
      <w:r>
        <w:rPr>
          <w:rFonts w:ascii="Times New Roman" w:hAnsi="Times New Roman" w:cs="Times New Roman"/>
          <w:sz w:val="24"/>
        </w:rPr>
        <w:t>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63E91CF1">
      <w:pPr>
        <w:pStyle w:val="3"/>
        <w:bidi w:val="0"/>
      </w:pPr>
      <w:r>
        <w:t>四、课程目标</w:t>
      </w:r>
    </w:p>
    <w:p w14:paraId="7366FF15">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4C3AD20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 xml:space="preserve">A1 </w:t>
      </w:r>
      <w:r>
        <w:rPr>
          <w:rFonts w:ascii="Times New Roman" w:hAnsi="Times New Roman" w:eastAsia="宋体" w:cs="Times New Roman"/>
          <w:sz w:val="24"/>
        </w:rPr>
        <w:t>掌握</w:t>
      </w:r>
      <w:r>
        <w:rPr>
          <w:rFonts w:ascii="Times New Roman" w:hAnsi="Times New Roman" w:cs="Times New Roman"/>
          <w:sz w:val="24"/>
        </w:rPr>
        <w:t>化工总控工实训安全知识；</w:t>
      </w:r>
    </w:p>
    <w:p w14:paraId="5F3462B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 掌握化工总控工考证要求各单元操作的原理、设备及功能；</w:t>
      </w:r>
    </w:p>
    <w:p w14:paraId="6623A75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 掌握各单元操作的开车、停车、故障处理等操作及参数的指标范围及监测方法；</w:t>
      </w:r>
    </w:p>
    <w:p w14:paraId="353AD21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 了解生产中的环保要求及三废处理基本原则。</w:t>
      </w:r>
    </w:p>
    <w:p w14:paraId="36971C14">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28B087F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 能独立识读各单元操作带控制点的流程图；</w:t>
      </w:r>
    </w:p>
    <w:p w14:paraId="79EEEFF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 能熟练操作 DCS 控制系统，完成装置开车、停车及故障处理的全流程操作；</w:t>
      </w:r>
    </w:p>
    <w:p w14:paraId="4FD2808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 能精准调节工艺参数，确保生产过程稳定，产品质量达标；</w:t>
      </w:r>
    </w:p>
    <w:p w14:paraId="79B3353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B4.能识别生产中的异常现象，分析原因并采取正确的处理措施；</w:t>
      </w:r>
    </w:p>
    <w:p w14:paraId="33275F4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 具备化工总空工考证能力水平。</w:t>
      </w:r>
    </w:p>
    <w:p w14:paraId="7B6C70BE">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（三）素质目标</w:t>
      </w:r>
    </w:p>
    <w:p w14:paraId="417FC21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 培养学生严格遵守操作规程、重视安全生产的职业习惯；</w:t>
      </w:r>
    </w:p>
    <w:p w14:paraId="2492382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 增强团队协作意识和沟通表达能力，能高效配合完成工作任务；</w:t>
      </w:r>
    </w:p>
    <w:p w14:paraId="3BD5F60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 树立精益求精的工匠精神，追求产品质量和操作规范性；</w:t>
      </w:r>
    </w:p>
    <w:p w14:paraId="716F5CE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 强化环保意识和社会责任，自觉践行绿色生产理念；</w:t>
      </w:r>
    </w:p>
    <w:p w14:paraId="627BE0F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 培养自主学习、主动探索的能力，适应化工行业技术发展需求；</w:t>
      </w:r>
    </w:p>
    <w:p w14:paraId="49A8716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C6 养成严谨细致、沉着冷静的工作作风，应对生产中的突发情况。</w:t>
      </w:r>
    </w:p>
    <w:p w14:paraId="757FA5FE">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4E4C9CD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 职业道德：树立 “爱岗敬业、诚实守信、合规操作” 的职业理念，遵守化工行业职业道德规范；</w:t>
      </w:r>
    </w:p>
    <w:p w14:paraId="273F81E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 工匠精神：培育 “严谨细致、追求卓越、持之以恒” 的工匠精神，杜绝敷衍了事的操作态度；</w:t>
      </w:r>
    </w:p>
    <w:p w14:paraId="61DBC0F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 安全法治：增强安全意识和法治观念，严格遵守安全生产法律法规和设备操作规程；</w:t>
      </w:r>
    </w:p>
    <w:p w14:paraId="676B2DE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 社会责任：理解化工总控工操作在石油化工行业的重要性，树立“科技报国、服务行业”的责任担当；</w:t>
      </w:r>
    </w:p>
    <w:p w14:paraId="3BC4F95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 环保理念：强化绿色发展意识，在实训中注重节能减排、减少污染，践行生态责任；</w:t>
      </w:r>
    </w:p>
    <w:p w14:paraId="3438091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 家国情怀：结合我国石油化工行业发展历程，激发民族自豪感，培养“强国有我”的使命意识。</w:t>
      </w:r>
    </w:p>
    <w:p w14:paraId="48C02B42">
      <w:pPr>
        <w:rPr>
          <w:rFonts w:ascii="Times New Roman" w:hAnsi="Times New Roman" w:eastAsia="黑体" w:cs="Times New Roman"/>
          <w:szCs w:val="21"/>
          <w:highlight w:val="yellow"/>
        </w:rPr>
      </w:pPr>
    </w:p>
    <w:p w14:paraId="210894BF">
      <w:pPr>
        <w:pStyle w:val="3"/>
        <w:bidi w:val="0"/>
      </w:pPr>
      <w: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403"/>
        <w:gridCol w:w="825"/>
        <w:gridCol w:w="1066"/>
        <w:gridCol w:w="1058"/>
        <w:gridCol w:w="1030"/>
        <w:gridCol w:w="1381"/>
        <w:gridCol w:w="538"/>
        <w:gridCol w:w="538"/>
      </w:tblGrid>
      <w:tr w14:paraId="2ED3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11" w:type="pct"/>
            <w:vAlign w:val="center"/>
          </w:tcPr>
          <w:p w14:paraId="7771A05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220" w:type="pct"/>
            <w:vAlign w:val="center"/>
          </w:tcPr>
          <w:p w14:paraId="4CE38D80">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19" w:type="pct"/>
            <w:vAlign w:val="center"/>
          </w:tcPr>
          <w:p w14:paraId="04873BCC">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541" w:type="pct"/>
            <w:vAlign w:val="center"/>
          </w:tcPr>
          <w:p w14:paraId="214F9F49">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537" w:type="pct"/>
            <w:vAlign w:val="center"/>
          </w:tcPr>
          <w:p w14:paraId="31E90F1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523" w:type="pct"/>
            <w:vAlign w:val="center"/>
          </w:tcPr>
          <w:p w14:paraId="46F7100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701" w:type="pct"/>
            <w:vAlign w:val="center"/>
          </w:tcPr>
          <w:p w14:paraId="34B57FA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73" w:type="pct"/>
            <w:vAlign w:val="center"/>
          </w:tcPr>
          <w:p w14:paraId="424314A5">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73" w:type="pct"/>
            <w:vAlign w:val="center"/>
          </w:tcPr>
          <w:p w14:paraId="4ABD975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1BBD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Align w:val="center"/>
          </w:tcPr>
          <w:p w14:paraId="69F97E24">
            <w:pPr>
              <w:adjustRightInd w:val="0"/>
              <w:snapToGrid w:val="0"/>
              <w:jc w:val="center"/>
              <w:rPr>
                <w:rFonts w:ascii="Times New Roman" w:hAnsi="Times New Roman" w:cs="Times New Roman" w:eastAsiaTheme="majorEastAsia"/>
                <w:szCs w:val="21"/>
              </w:rPr>
            </w:pPr>
            <w:r>
              <w:rPr>
                <w:rFonts w:ascii="Times New Roman" w:hAnsi="Times New Roman" w:cs="Times New Roman"/>
              </w:rPr>
              <w:t>实训动员及安全教育</w:t>
            </w:r>
          </w:p>
        </w:tc>
        <w:tc>
          <w:tcPr>
            <w:tcW w:w="1220" w:type="pct"/>
            <w:vAlign w:val="center"/>
          </w:tcPr>
          <w:p w14:paraId="40E7C919">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1.课程介绍与实训要求2.安全与环保教育</w:t>
            </w:r>
          </w:p>
        </w:tc>
        <w:tc>
          <w:tcPr>
            <w:tcW w:w="419" w:type="pct"/>
            <w:vAlign w:val="center"/>
          </w:tcPr>
          <w:p w14:paraId="1BC7C4E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A1、A4</w:t>
            </w:r>
          </w:p>
        </w:tc>
        <w:tc>
          <w:tcPr>
            <w:tcW w:w="541" w:type="pct"/>
            <w:vAlign w:val="center"/>
          </w:tcPr>
          <w:p w14:paraId="7BF01974">
            <w:pPr>
              <w:adjustRightInd w:val="0"/>
              <w:snapToGrid w:val="0"/>
              <w:jc w:val="center"/>
              <w:rPr>
                <w:rFonts w:ascii="Times New Roman" w:hAnsi="Times New Roman" w:cs="Times New Roman" w:eastAsiaTheme="majorEastAsia"/>
                <w:color w:val="000000"/>
                <w:szCs w:val="21"/>
              </w:rPr>
            </w:pPr>
          </w:p>
        </w:tc>
        <w:tc>
          <w:tcPr>
            <w:tcW w:w="537" w:type="pct"/>
            <w:shd w:val="clear" w:color="auto" w:fill="auto"/>
            <w:vAlign w:val="center"/>
          </w:tcPr>
          <w:p w14:paraId="25B32FF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23" w:type="pct"/>
            <w:shd w:val="clear" w:color="auto" w:fill="auto"/>
            <w:vAlign w:val="center"/>
          </w:tcPr>
          <w:p w14:paraId="7928AE1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D3、D4、D6</w:t>
            </w:r>
          </w:p>
        </w:tc>
        <w:tc>
          <w:tcPr>
            <w:tcW w:w="701" w:type="pct"/>
            <w:vMerge w:val="restart"/>
            <w:vAlign w:val="center"/>
          </w:tcPr>
          <w:p w14:paraId="3945D8B3">
            <w:pPr>
              <w:adjustRightInd w:val="0"/>
              <w:snapToGrid w:val="0"/>
              <w:jc w:val="center"/>
              <w:rPr>
                <w:rFonts w:ascii="Times New Roman" w:hAnsi="Times New Roman" w:cs="Times New Roman"/>
                <w:szCs w:val="21"/>
              </w:rPr>
            </w:pPr>
            <w:r>
              <w:rPr>
                <w:rFonts w:ascii="Times New Roman" w:hAnsi="Times New Roman" w:cs="Times New Roman"/>
                <w:szCs w:val="21"/>
              </w:rPr>
              <w:t>素质目标7</w:t>
            </w:r>
          </w:p>
          <w:p w14:paraId="7ECCBF94">
            <w:pPr>
              <w:adjustRightInd w:val="0"/>
              <w:snapToGrid w:val="0"/>
              <w:jc w:val="center"/>
              <w:rPr>
                <w:rFonts w:ascii="Times New Roman" w:hAnsi="Times New Roman" w:cs="Times New Roman"/>
                <w:szCs w:val="21"/>
              </w:rPr>
            </w:pPr>
            <w:r>
              <w:rPr>
                <w:rFonts w:ascii="Times New Roman" w:hAnsi="Times New Roman" w:cs="Times New Roman"/>
                <w:szCs w:val="21"/>
              </w:rPr>
              <w:t>知识目标3</w:t>
            </w:r>
          </w:p>
          <w:p w14:paraId="641C08B7">
            <w:pPr>
              <w:adjustRightInd w:val="0"/>
              <w:snapToGrid w:val="0"/>
              <w:jc w:val="center"/>
              <w:rPr>
                <w:rFonts w:ascii="Times New Roman" w:hAnsi="Times New Roman" w:cs="Times New Roman"/>
                <w:sz w:val="24"/>
              </w:rPr>
            </w:pPr>
            <w:r>
              <w:rPr>
                <w:rFonts w:ascii="Times New Roman" w:hAnsi="Times New Roman" w:cs="Times New Roman"/>
                <w:szCs w:val="21"/>
              </w:rPr>
              <w:t>能力目标7、8</w:t>
            </w:r>
          </w:p>
        </w:tc>
        <w:tc>
          <w:tcPr>
            <w:tcW w:w="273" w:type="pct"/>
            <w:vAlign w:val="center"/>
          </w:tcPr>
          <w:p w14:paraId="0A2771D2">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73" w:type="pct"/>
            <w:vAlign w:val="center"/>
          </w:tcPr>
          <w:p w14:paraId="3793B73D">
            <w:pPr>
              <w:adjustRightInd w:val="0"/>
              <w:snapToGrid w:val="0"/>
              <w:jc w:val="center"/>
              <w:rPr>
                <w:rFonts w:ascii="Times New Roman" w:hAnsi="Times New Roman" w:cs="Times New Roman" w:eastAsiaTheme="majorEastAsia"/>
                <w:szCs w:val="21"/>
                <w:highlight w:val="yellow"/>
              </w:rPr>
            </w:pPr>
          </w:p>
        </w:tc>
      </w:tr>
      <w:tr w14:paraId="72D8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restart"/>
            <w:vAlign w:val="center"/>
          </w:tcPr>
          <w:p w14:paraId="1BF375E5">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第一章</w:t>
            </w:r>
          </w:p>
          <w:p w14:paraId="49D77B26">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生产准备</w:t>
            </w:r>
          </w:p>
        </w:tc>
        <w:tc>
          <w:tcPr>
            <w:tcW w:w="1220" w:type="pct"/>
            <w:vAlign w:val="center"/>
          </w:tcPr>
          <w:p w14:paraId="09F7A10B">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1.1离心泵带控制点的工艺流程图纠错、气密操作</w:t>
            </w:r>
          </w:p>
        </w:tc>
        <w:tc>
          <w:tcPr>
            <w:tcW w:w="419" w:type="pct"/>
            <w:vAlign w:val="center"/>
          </w:tcPr>
          <w:p w14:paraId="568BF978">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A1、A2</w:t>
            </w:r>
          </w:p>
        </w:tc>
        <w:tc>
          <w:tcPr>
            <w:tcW w:w="541" w:type="pct"/>
            <w:vAlign w:val="center"/>
          </w:tcPr>
          <w:p w14:paraId="1EECD20B">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B1、B5</w:t>
            </w:r>
          </w:p>
        </w:tc>
        <w:tc>
          <w:tcPr>
            <w:tcW w:w="537" w:type="pct"/>
            <w:shd w:val="clear" w:color="auto" w:fill="auto"/>
            <w:vAlign w:val="center"/>
          </w:tcPr>
          <w:p w14:paraId="32856C1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C5、C6</w:t>
            </w:r>
          </w:p>
        </w:tc>
        <w:tc>
          <w:tcPr>
            <w:tcW w:w="523" w:type="pct"/>
            <w:shd w:val="clear" w:color="auto" w:fill="auto"/>
            <w:vAlign w:val="center"/>
          </w:tcPr>
          <w:p w14:paraId="626F5D0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01" w:type="pct"/>
            <w:vMerge w:val="continue"/>
            <w:vAlign w:val="center"/>
          </w:tcPr>
          <w:p w14:paraId="7B759614">
            <w:pPr>
              <w:adjustRightInd w:val="0"/>
              <w:snapToGrid w:val="0"/>
              <w:jc w:val="center"/>
              <w:rPr>
                <w:rFonts w:ascii="Times New Roman" w:hAnsi="Times New Roman" w:cs="Times New Roman"/>
                <w:szCs w:val="21"/>
                <w:highlight w:val="yellow"/>
              </w:rPr>
            </w:pPr>
          </w:p>
        </w:tc>
        <w:tc>
          <w:tcPr>
            <w:tcW w:w="273" w:type="pct"/>
            <w:vMerge w:val="restart"/>
            <w:vAlign w:val="center"/>
          </w:tcPr>
          <w:p w14:paraId="6A4A0730">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4</w:t>
            </w:r>
          </w:p>
        </w:tc>
        <w:tc>
          <w:tcPr>
            <w:tcW w:w="273" w:type="pct"/>
            <w:vAlign w:val="center"/>
          </w:tcPr>
          <w:p w14:paraId="424C4ABB">
            <w:pPr>
              <w:adjustRightInd w:val="0"/>
              <w:snapToGrid w:val="0"/>
              <w:jc w:val="center"/>
              <w:rPr>
                <w:rFonts w:ascii="Times New Roman" w:hAnsi="Times New Roman" w:cs="Times New Roman" w:eastAsiaTheme="majorEastAsia"/>
                <w:szCs w:val="21"/>
                <w:highlight w:val="yellow"/>
              </w:rPr>
            </w:pPr>
          </w:p>
        </w:tc>
      </w:tr>
      <w:tr w14:paraId="5FE6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vMerge w:val="continue"/>
            <w:vAlign w:val="center"/>
          </w:tcPr>
          <w:p w14:paraId="618C1960">
            <w:pPr>
              <w:adjustRightInd w:val="0"/>
              <w:snapToGrid w:val="0"/>
              <w:jc w:val="center"/>
              <w:rPr>
                <w:rFonts w:ascii="Times New Roman" w:hAnsi="Times New Roman" w:cs="Times New Roman" w:eastAsiaTheme="majorEastAsia"/>
                <w:szCs w:val="21"/>
              </w:rPr>
            </w:pPr>
          </w:p>
        </w:tc>
        <w:tc>
          <w:tcPr>
            <w:tcW w:w="1220" w:type="pct"/>
            <w:vAlign w:val="center"/>
          </w:tcPr>
          <w:p w14:paraId="0394168B">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1.2精馏塔带控制点的工艺流程图纠错、气密操作</w:t>
            </w:r>
          </w:p>
        </w:tc>
        <w:tc>
          <w:tcPr>
            <w:tcW w:w="419" w:type="pct"/>
            <w:vAlign w:val="center"/>
          </w:tcPr>
          <w:p w14:paraId="75356733">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A1、A2</w:t>
            </w:r>
          </w:p>
        </w:tc>
        <w:tc>
          <w:tcPr>
            <w:tcW w:w="541" w:type="pct"/>
            <w:vAlign w:val="center"/>
          </w:tcPr>
          <w:p w14:paraId="45E5669F">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B1、B5</w:t>
            </w:r>
          </w:p>
        </w:tc>
        <w:tc>
          <w:tcPr>
            <w:tcW w:w="537" w:type="pct"/>
            <w:shd w:val="clear" w:color="auto" w:fill="auto"/>
            <w:vAlign w:val="center"/>
          </w:tcPr>
          <w:p w14:paraId="6B63010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C5、C6</w:t>
            </w:r>
          </w:p>
        </w:tc>
        <w:tc>
          <w:tcPr>
            <w:tcW w:w="523" w:type="pct"/>
            <w:shd w:val="clear" w:color="auto" w:fill="auto"/>
            <w:vAlign w:val="center"/>
          </w:tcPr>
          <w:p w14:paraId="6B49421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01" w:type="pct"/>
            <w:vMerge w:val="continue"/>
            <w:vAlign w:val="center"/>
          </w:tcPr>
          <w:p w14:paraId="0E6F0715">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2023A248">
            <w:pPr>
              <w:adjustRightInd w:val="0"/>
              <w:snapToGrid w:val="0"/>
              <w:jc w:val="center"/>
              <w:rPr>
                <w:rFonts w:ascii="Times New Roman" w:hAnsi="Times New Roman" w:cs="Times New Roman" w:eastAsiaTheme="majorEastAsia"/>
                <w:szCs w:val="21"/>
              </w:rPr>
            </w:pPr>
          </w:p>
        </w:tc>
        <w:tc>
          <w:tcPr>
            <w:tcW w:w="273" w:type="pct"/>
            <w:vAlign w:val="center"/>
          </w:tcPr>
          <w:p w14:paraId="0A482A89">
            <w:pPr>
              <w:adjustRightInd w:val="0"/>
              <w:snapToGrid w:val="0"/>
              <w:jc w:val="center"/>
              <w:rPr>
                <w:rFonts w:ascii="Times New Roman" w:hAnsi="Times New Roman" w:cs="Times New Roman" w:eastAsiaTheme="majorEastAsia"/>
                <w:szCs w:val="21"/>
                <w:highlight w:val="yellow"/>
              </w:rPr>
            </w:pPr>
          </w:p>
        </w:tc>
      </w:tr>
      <w:tr w14:paraId="088A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27850B1A">
            <w:pPr>
              <w:adjustRightInd w:val="0"/>
              <w:snapToGrid w:val="0"/>
              <w:jc w:val="center"/>
              <w:rPr>
                <w:rFonts w:ascii="Times New Roman" w:hAnsi="Times New Roman" w:cs="Times New Roman" w:eastAsiaTheme="majorEastAsia"/>
                <w:szCs w:val="21"/>
              </w:rPr>
            </w:pPr>
          </w:p>
        </w:tc>
        <w:tc>
          <w:tcPr>
            <w:tcW w:w="1220" w:type="pct"/>
            <w:vAlign w:val="center"/>
          </w:tcPr>
          <w:p w14:paraId="27FC76ED">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1.3固定床装置连锁、催化剂再生</w:t>
            </w:r>
          </w:p>
        </w:tc>
        <w:tc>
          <w:tcPr>
            <w:tcW w:w="419" w:type="pct"/>
            <w:vAlign w:val="center"/>
          </w:tcPr>
          <w:p w14:paraId="487DB013">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A1、A2</w:t>
            </w:r>
          </w:p>
        </w:tc>
        <w:tc>
          <w:tcPr>
            <w:tcW w:w="541" w:type="pct"/>
            <w:vAlign w:val="center"/>
          </w:tcPr>
          <w:p w14:paraId="30E1B29A">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B1、B5</w:t>
            </w:r>
          </w:p>
        </w:tc>
        <w:tc>
          <w:tcPr>
            <w:tcW w:w="537" w:type="pct"/>
            <w:shd w:val="clear" w:color="auto" w:fill="auto"/>
            <w:vAlign w:val="center"/>
          </w:tcPr>
          <w:p w14:paraId="2532ECD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C1、C5</w:t>
            </w:r>
          </w:p>
        </w:tc>
        <w:tc>
          <w:tcPr>
            <w:tcW w:w="523" w:type="pct"/>
            <w:shd w:val="clear" w:color="auto" w:fill="auto"/>
            <w:vAlign w:val="center"/>
          </w:tcPr>
          <w:p w14:paraId="7574DD2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01" w:type="pct"/>
            <w:vMerge w:val="continue"/>
            <w:vAlign w:val="center"/>
          </w:tcPr>
          <w:p w14:paraId="71400B82">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6C1DA066">
            <w:pPr>
              <w:adjustRightInd w:val="0"/>
              <w:snapToGrid w:val="0"/>
              <w:jc w:val="center"/>
              <w:rPr>
                <w:rFonts w:ascii="Times New Roman" w:hAnsi="Times New Roman" w:cs="Times New Roman" w:eastAsiaTheme="majorEastAsia"/>
                <w:szCs w:val="21"/>
              </w:rPr>
            </w:pPr>
          </w:p>
        </w:tc>
        <w:tc>
          <w:tcPr>
            <w:tcW w:w="273" w:type="pct"/>
            <w:vAlign w:val="center"/>
          </w:tcPr>
          <w:p w14:paraId="0603DEEE">
            <w:pPr>
              <w:adjustRightInd w:val="0"/>
              <w:snapToGrid w:val="0"/>
              <w:jc w:val="center"/>
              <w:rPr>
                <w:rFonts w:ascii="Times New Roman" w:hAnsi="Times New Roman" w:cs="Times New Roman" w:eastAsiaTheme="majorEastAsia"/>
                <w:szCs w:val="21"/>
                <w:highlight w:val="yellow"/>
              </w:rPr>
            </w:pPr>
          </w:p>
        </w:tc>
      </w:tr>
      <w:tr w14:paraId="50E6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79631BB6">
            <w:pPr>
              <w:adjustRightInd w:val="0"/>
              <w:snapToGrid w:val="0"/>
              <w:jc w:val="center"/>
              <w:rPr>
                <w:rFonts w:ascii="Times New Roman" w:hAnsi="Times New Roman" w:cs="Times New Roman" w:eastAsiaTheme="majorEastAsia"/>
                <w:szCs w:val="21"/>
              </w:rPr>
            </w:pPr>
          </w:p>
        </w:tc>
        <w:tc>
          <w:tcPr>
            <w:tcW w:w="1220" w:type="pct"/>
            <w:vAlign w:val="center"/>
          </w:tcPr>
          <w:p w14:paraId="5C5476BE">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1.4换热器设备及管线干燥</w:t>
            </w:r>
          </w:p>
        </w:tc>
        <w:tc>
          <w:tcPr>
            <w:tcW w:w="419" w:type="pct"/>
            <w:vAlign w:val="center"/>
          </w:tcPr>
          <w:p w14:paraId="7C96BB37">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A1、A2</w:t>
            </w:r>
          </w:p>
        </w:tc>
        <w:tc>
          <w:tcPr>
            <w:tcW w:w="541" w:type="pct"/>
            <w:vAlign w:val="center"/>
          </w:tcPr>
          <w:p w14:paraId="7336413D">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B1、B5</w:t>
            </w:r>
          </w:p>
        </w:tc>
        <w:tc>
          <w:tcPr>
            <w:tcW w:w="537" w:type="pct"/>
            <w:shd w:val="clear" w:color="auto" w:fill="auto"/>
            <w:vAlign w:val="center"/>
          </w:tcPr>
          <w:p w14:paraId="53D4DC0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C1、C5</w:t>
            </w:r>
          </w:p>
        </w:tc>
        <w:tc>
          <w:tcPr>
            <w:tcW w:w="523" w:type="pct"/>
            <w:shd w:val="clear" w:color="auto" w:fill="auto"/>
            <w:vAlign w:val="center"/>
          </w:tcPr>
          <w:p w14:paraId="3B9B41B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01" w:type="pct"/>
            <w:vMerge w:val="continue"/>
            <w:vAlign w:val="center"/>
          </w:tcPr>
          <w:p w14:paraId="354E514E">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5D26CD14">
            <w:pPr>
              <w:adjustRightInd w:val="0"/>
              <w:snapToGrid w:val="0"/>
              <w:jc w:val="center"/>
              <w:rPr>
                <w:rFonts w:ascii="Times New Roman" w:hAnsi="Times New Roman" w:cs="Times New Roman" w:eastAsiaTheme="majorEastAsia"/>
                <w:szCs w:val="21"/>
              </w:rPr>
            </w:pPr>
          </w:p>
        </w:tc>
        <w:tc>
          <w:tcPr>
            <w:tcW w:w="273" w:type="pct"/>
            <w:vAlign w:val="center"/>
          </w:tcPr>
          <w:p w14:paraId="42FDBBB2">
            <w:pPr>
              <w:adjustRightInd w:val="0"/>
              <w:snapToGrid w:val="0"/>
              <w:jc w:val="center"/>
              <w:rPr>
                <w:rFonts w:ascii="Times New Roman" w:hAnsi="Times New Roman" w:cs="Times New Roman" w:eastAsiaTheme="majorEastAsia"/>
                <w:szCs w:val="21"/>
                <w:highlight w:val="yellow"/>
              </w:rPr>
            </w:pPr>
          </w:p>
        </w:tc>
      </w:tr>
      <w:tr w14:paraId="7A1F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vMerge w:val="restart"/>
            <w:vAlign w:val="center"/>
          </w:tcPr>
          <w:p w14:paraId="1C42D007">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第二章 总控操作</w:t>
            </w:r>
          </w:p>
        </w:tc>
        <w:tc>
          <w:tcPr>
            <w:tcW w:w="1220" w:type="pct"/>
            <w:vAlign w:val="center"/>
          </w:tcPr>
          <w:p w14:paraId="02FD5587">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2.1 CO2压缩机冷态开车</w:t>
            </w:r>
          </w:p>
        </w:tc>
        <w:tc>
          <w:tcPr>
            <w:tcW w:w="419" w:type="pct"/>
            <w:vAlign w:val="center"/>
          </w:tcPr>
          <w:p w14:paraId="79CDB3DC">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A2、A3</w:t>
            </w:r>
          </w:p>
        </w:tc>
        <w:tc>
          <w:tcPr>
            <w:tcW w:w="541" w:type="pct"/>
            <w:vAlign w:val="center"/>
          </w:tcPr>
          <w:p w14:paraId="1FA03623">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B2、B3、B5</w:t>
            </w:r>
          </w:p>
        </w:tc>
        <w:tc>
          <w:tcPr>
            <w:tcW w:w="537" w:type="pct"/>
            <w:shd w:val="clear" w:color="auto" w:fill="auto"/>
            <w:vAlign w:val="center"/>
          </w:tcPr>
          <w:p w14:paraId="397C967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3760DF5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01" w:type="pct"/>
            <w:vMerge w:val="continue"/>
            <w:vAlign w:val="center"/>
          </w:tcPr>
          <w:p w14:paraId="6C356CE6">
            <w:pPr>
              <w:adjustRightInd w:val="0"/>
              <w:snapToGrid w:val="0"/>
              <w:jc w:val="center"/>
              <w:rPr>
                <w:rFonts w:ascii="Times New Roman" w:hAnsi="Times New Roman" w:cs="Times New Roman" w:eastAsiaTheme="majorEastAsia"/>
                <w:szCs w:val="21"/>
                <w:highlight w:val="yellow"/>
              </w:rPr>
            </w:pPr>
          </w:p>
        </w:tc>
        <w:tc>
          <w:tcPr>
            <w:tcW w:w="273" w:type="pct"/>
            <w:vMerge w:val="restart"/>
            <w:vAlign w:val="center"/>
          </w:tcPr>
          <w:p w14:paraId="131C09C6">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10</w:t>
            </w:r>
          </w:p>
        </w:tc>
        <w:tc>
          <w:tcPr>
            <w:tcW w:w="273" w:type="pct"/>
            <w:vAlign w:val="center"/>
          </w:tcPr>
          <w:p w14:paraId="69CC3BAF">
            <w:pPr>
              <w:adjustRightInd w:val="0"/>
              <w:snapToGrid w:val="0"/>
              <w:jc w:val="center"/>
              <w:rPr>
                <w:rFonts w:ascii="Times New Roman" w:hAnsi="Times New Roman" w:cs="Times New Roman" w:eastAsiaTheme="majorEastAsia"/>
                <w:szCs w:val="21"/>
                <w:highlight w:val="yellow"/>
              </w:rPr>
            </w:pPr>
          </w:p>
        </w:tc>
      </w:tr>
      <w:tr w14:paraId="606D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284F2848">
            <w:pPr>
              <w:adjustRightInd w:val="0"/>
              <w:snapToGrid w:val="0"/>
              <w:jc w:val="center"/>
              <w:rPr>
                <w:rFonts w:ascii="Times New Roman" w:hAnsi="Times New Roman" w:cs="Times New Roman" w:eastAsiaTheme="majorEastAsia"/>
                <w:szCs w:val="21"/>
              </w:rPr>
            </w:pPr>
          </w:p>
        </w:tc>
        <w:tc>
          <w:tcPr>
            <w:tcW w:w="1220" w:type="pct"/>
            <w:vAlign w:val="center"/>
          </w:tcPr>
          <w:p w14:paraId="30F7724D">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2.2流化床冷态开车</w:t>
            </w:r>
          </w:p>
        </w:tc>
        <w:tc>
          <w:tcPr>
            <w:tcW w:w="419" w:type="pct"/>
            <w:vAlign w:val="center"/>
          </w:tcPr>
          <w:p w14:paraId="33A5861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62164EF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B2、B3、B5</w:t>
            </w:r>
          </w:p>
        </w:tc>
        <w:tc>
          <w:tcPr>
            <w:tcW w:w="537" w:type="pct"/>
            <w:shd w:val="clear" w:color="auto" w:fill="auto"/>
            <w:vAlign w:val="center"/>
          </w:tcPr>
          <w:p w14:paraId="05FC02F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6256BBE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01" w:type="pct"/>
            <w:vMerge w:val="continue"/>
            <w:vAlign w:val="center"/>
          </w:tcPr>
          <w:p w14:paraId="5EC60A66">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120D2EAE">
            <w:pPr>
              <w:adjustRightInd w:val="0"/>
              <w:snapToGrid w:val="0"/>
              <w:jc w:val="center"/>
              <w:rPr>
                <w:rFonts w:ascii="Times New Roman" w:hAnsi="Times New Roman" w:cs="Times New Roman" w:eastAsiaTheme="majorEastAsia"/>
                <w:szCs w:val="21"/>
              </w:rPr>
            </w:pPr>
          </w:p>
        </w:tc>
        <w:tc>
          <w:tcPr>
            <w:tcW w:w="273" w:type="pct"/>
            <w:vAlign w:val="center"/>
          </w:tcPr>
          <w:p w14:paraId="4974E601">
            <w:pPr>
              <w:adjustRightInd w:val="0"/>
              <w:snapToGrid w:val="0"/>
              <w:jc w:val="center"/>
              <w:rPr>
                <w:rFonts w:ascii="Times New Roman" w:hAnsi="Times New Roman" w:cs="Times New Roman" w:eastAsiaTheme="majorEastAsia"/>
                <w:szCs w:val="21"/>
                <w:highlight w:val="yellow"/>
              </w:rPr>
            </w:pPr>
          </w:p>
        </w:tc>
      </w:tr>
      <w:tr w14:paraId="3D36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63FD4BDF">
            <w:pPr>
              <w:adjustRightInd w:val="0"/>
              <w:snapToGrid w:val="0"/>
              <w:jc w:val="center"/>
              <w:rPr>
                <w:rFonts w:ascii="Times New Roman" w:hAnsi="Times New Roman" w:cs="Times New Roman" w:eastAsiaTheme="majorEastAsia"/>
                <w:szCs w:val="21"/>
              </w:rPr>
            </w:pPr>
          </w:p>
        </w:tc>
        <w:tc>
          <w:tcPr>
            <w:tcW w:w="1220" w:type="pct"/>
            <w:vAlign w:val="center"/>
          </w:tcPr>
          <w:p w14:paraId="75B8ED37">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2.3吸收解吸冷态开车</w:t>
            </w:r>
          </w:p>
        </w:tc>
        <w:tc>
          <w:tcPr>
            <w:tcW w:w="419" w:type="pct"/>
            <w:vAlign w:val="center"/>
          </w:tcPr>
          <w:p w14:paraId="00E2B6D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35C361C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B2、B3、B5</w:t>
            </w:r>
          </w:p>
        </w:tc>
        <w:tc>
          <w:tcPr>
            <w:tcW w:w="537" w:type="pct"/>
            <w:shd w:val="clear" w:color="auto" w:fill="auto"/>
            <w:vAlign w:val="center"/>
          </w:tcPr>
          <w:p w14:paraId="74B2261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24F40BF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01" w:type="pct"/>
            <w:vMerge w:val="continue"/>
            <w:vAlign w:val="center"/>
          </w:tcPr>
          <w:p w14:paraId="30503E67">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41778F0E">
            <w:pPr>
              <w:adjustRightInd w:val="0"/>
              <w:snapToGrid w:val="0"/>
              <w:jc w:val="center"/>
              <w:rPr>
                <w:rFonts w:ascii="Times New Roman" w:hAnsi="Times New Roman" w:cs="Times New Roman" w:eastAsiaTheme="majorEastAsia"/>
                <w:szCs w:val="21"/>
              </w:rPr>
            </w:pPr>
          </w:p>
        </w:tc>
        <w:tc>
          <w:tcPr>
            <w:tcW w:w="273" w:type="pct"/>
            <w:vAlign w:val="center"/>
          </w:tcPr>
          <w:p w14:paraId="2651D6C7">
            <w:pPr>
              <w:adjustRightInd w:val="0"/>
              <w:snapToGrid w:val="0"/>
              <w:jc w:val="center"/>
              <w:rPr>
                <w:rFonts w:ascii="Times New Roman" w:hAnsi="Times New Roman" w:cs="Times New Roman" w:eastAsiaTheme="majorEastAsia"/>
                <w:szCs w:val="21"/>
                <w:highlight w:val="yellow"/>
              </w:rPr>
            </w:pPr>
          </w:p>
        </w:tc>
      </w:tr>
      <w:tr w14:paraId="70B1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0C878B4B">
            <w:pPr>
              <w:adjustRightInd w:val="0"/>
              <w:snapToGrid w:val="0"/>
              <w:jc w:val="center"/>
              <w:rPr>
                <w:rFonts w:ascii="Times New Roman" w:hAnsi="Times New Roman" w:cs="Times New Roman" w:eastAsiaTheme="majorEastAsia"/>
                <w:szCs w:val="21"/>
              </w:rPr>
            </w:pPr>
          </w:p>
        </w:tc>
        <w:tc>
          <w:tcPr>
            <w:tcW w:w="1220" w:type="pct"/>
            <w:vAlign w:val="center"/>
          </w:tcPr>
          <w:p w14:paraId="7BA9970C">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2.4 CO2压缩机停车操作</w:t>
            </w:r>
          </w:p>
        </w:tc>
        <w:tc>
          <w:tcPr>
            <w:tcW w:w="419" w:type="pct"/>
            <w:vAlign w:val="center"/>
          </w:tcPr>
          <w:p w14:paraId="12B4F10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3B9C47F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B2、B3、B5</w:t>
            </w:r>
          </w:p>
        </w:tc>
        <w:tc>
          <w:tcPr>
            <w:tcW w:w="537" w:type="pct"/>
            <w:shd w:val="clear" w:color="auto" w:fill="auto"/>
            <w:vAlign w:val="center"/>
          </w:tcPr>
          <w:p w14:paraId="21384D4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C1、C2、C4</w:t>
            </w:r>
          </w:p>
        </w:tc>
        <w:tc>
          <w:tcPr>
            <w:tcW w:w="523" w:type="pct"/>
            <w:shd w:val="clear" w:color="auto" w:fill="auto"/>
            <w:vAlign w:val="center"/>
          </w:tcPr>
          <w:p w14:paraId="25F78BF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01" w:type="pct"/>
            <w:vMerge w:val="continue"/>
            <w:vAlign w:val="center"/>
          </w:tcPr>
          <w:p w14:paraId="28A47645">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4EF799B5">
            <w:pPr>
              <w:adjustRightInd w:val="0"/>
              <w:snapToGrid w:val="0"/>
              <w:jc w:val="center"/>
              <w:rPr>
                <w:rFonts w:ascii="Times New Roman" w:hAnsi="Times New Roman" w:cs="Times New Roman" w:eastAsiaTheme="majorEastAsia"/>
                <w:szCs w:val="21"/>
              </w:rPr>
            </w:pPr>
          </w:p>
        </w:tc>
        <w:tc>
          <w:tcPr>
            <w:tcW w:w="273" w:type="pct"/>
            <w:vAlign w:val="center"/>
          </w:tcPr>
          <w:p w14:paraId="5E2C52C2">
            <w:pPr>
              <w:adjustRightInd w:val="0"/>
              <w:snapToGrid w:val="0"/>
              <w:jc w:val="center"/>
              <w:rPr>
                <w:rFonts w:ascii="Times New Roman" w:hAnsi="Times New Roman" w:cs="Times New Roman" w:eastAsiaTheme="majorEastAsia"/>
                <w:szCs w:val="21"/>
                <w:highlight w:val="yellow"/>
              </w:rPr>
            </w:pPr>
          </w:p>
        </w:tc>
      </w:tr>
      <w:tr w14:paraId="2045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0B3D4B75">
            <w:pPr>
              <w:adjustRightInd w:val="0"/>
              <w:snapToGrid w:val="0"/>
              <w:jc w:val="center"/>
              <w:rPr>
                <w:rFonts w:ascii="Times New Roman" w:hAnsi="Times New Roman" w:cs="Times New Roman" w:eastAsiaTheme="majorEastAsia"/>
                <w:szCs w:val="21"/>
              </w:rPr>
            </w:pPr>
          </w:p>
        </w:tc>
        <w:tc>
          <w:tcPr>
            <w:tcW w:w="1220" w:type="pct"/>
            <w:vAlign w:val="center"/>
          </w:tcPr>
          <w:p w14:paraId="0908E470">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2.5流化床停车操作</w:t>
            </w:r>
          </w:p>
        </w:tc>
        <w:tc>
          <w:tcPr>
            <w:tcW w:w="419" w:type="pct"/>
            <w:vAlign w:val="center"/>
          </w:tcPr>
          <w:p w14:paraId="3D8CDC9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19B3B52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B2、B3、B5</w:t>
            </w:r>
          </w:p>
        </w:tc>
        <w:tc>
          <w:tcPr>
            <w:tcW w:w="537" w:type="pct"/>
            <w:shd w:val="clear" w:color="auto" w:fill="auto"/>
            <w:vAlign w:val="center"/>
          </w:tcPr>
          <w:p w14:paraId="6B6F2F4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C1、C2、C4</w:t>
            </w:r>
          </w:p>
        </w:tc>
        <w:tc>
          <w:tcPr>
            <w:tcW w:w="523" w:type="pct"/>
            <w:shd w:val="clear" w:color="auto" w:fill="auto"/>
            <w:vAlign w:val="center"/>
          </w:tcPr>
          <w:p w14:paraId="2CFE67B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01" w:type="pct"/>
            <w:vMerge w:val="continue"/>
            <w:vAlign w:val="center"/>
          </w:tcPr>
          <w:p w14:paraId="69811A93">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580C2D2F">
            <w:pPr>
              <w:adjustRightInd w:val="0"/>
              <w:snapToGrid w:val="0"/>
              <w:jc w:val="center"/>
              <w:rPr>
                <w:rFonts w:ascii="Times New Roman" w:hAnsi="Times New Roman" w:cs="Times New Roman" w:eastAsiaTheme="majorEastAsia"/>
                <w:szCs w:val="21"/>
              </w:rPr>
            </w:pPr>
          </w:p>
        </w:tc>
        <w:tc>
          <w:tcPr>
            <w:tcW w:w="273" w:type="pct"/>
            <w:vAlign w:val="center"/>
          </w:tcPr>
          <w:p w14:paraId="5A5E9935">
            <w:pPr>
              <w:adjustRightInd w:val="0"/>
              <w:snapToGrid w:val="0"/>
              <w:jc w:val="center"/>
              <w:rPr>
                <w:rFonts w:ascii="Times New Roman" w:hAnsi="Times New Roman" w:cs="Times New Roman" w:eastAsiaTheme="majorEastAsia"/>
                <w:szCs w:val="21"/>
                <w:highlight w:val="yellow"/>
              </w:rPr>
            </w:pPr>
          </w:p>
        </w:tc>
      </w:tr>
      <w:tr w14:paraId="3C83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4E708856">
            <w:pPr>
              <w:adjustRightInd w:val="0"/>
              <w:snapToGrid w:val="0"/>
              <w:jc w:val="center"/>
              <w:rPr>
                <w:rFonts w:ascii="Times New Roman" w:hAnsi="Times New Roman" w:cs="Times New Roman" w:eastAsiaTheme="majorEastAsia"/>
                <w:szCs w:val="21"/>
              </w:rPr>
            </w:pPr>
          </w:p>
        </w:tc>
        <w:tc>
          <w:tcPr>
            <w:tcW w:w="1220" w:type="pct"/>
            <w:vAlign w:val="center"/>
          </w:tcPr>
          <w:p w14:paraId="0BB5A6BF">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2.6吸收解吸停车操作</w:t>
            </w:r>
          </w:p>
        </w:tc>
        <w:tc>
          <w:tcPr>
            <w:tcW w:w="419" w:type="pct"/>
            <w:vAlign w:val="center"/>
          </w:tcPr>
          <w:p w14:paraId="2AC24C9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31EA1FB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B2、B3、B5</w:t>
            </w:r>
          </w:p>
        </w:tc>
        <w:tc>
          <w:tcPr>
            <w:tcW w:w="537" w:type="pct"/>
            <w:shd w:val="clear" w:color="auto" w:fill="auto"/>
            <w:vAlign w:val="center"/>
          </w:tcPr>
          <w:p w14:paraId="36F105A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C1、C2、C4</w:t>
            </w:r>
          </w:p>
        </w:tc>
        <w:tc>
          <w:tcPr>
            <w:tcW w:w="523" w:type="pct"/>
            <w:shd w:val="clear" w:color="auto" w:fill="auto"/>
            <w:vAlign w:val="center"/>
          </w:tcPr>
          <w:p w14:paraId="731C671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01" w:type="pct"/>
            <w:vMerge w:val="continue"/>
            <w:vAlign w:val="center"/>
          </w:tcPr>
          <w:p w14:paraId="3646A3A9">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098D0132">
            <w:pPr>
              <w:adjustRightInd w:val="0"/>
              <w:snapToGrid w:val="0"/>
              <w:jc w:val="center"/>
              <w:rPr>
                <w:rFonts w:ascii="Times New Roman" w:hAnsi="Times New Roman" w:cs="Times New Roman" w:eastAsiaTheme="majorEastAsia"/>
                <w:szCs w:val="21"/>
              </w:rPr>
            </w:pPr>
          </w:p>
        </w:tc>
        <w:tc>
          <w:tcPr>
            <w:tcW w:w="273" w:type="pct"/>
            <w:vAlign w:val="center"/>
          </w:tcPr>
          <w:p w14:paraId="22DBA6B0">
            <w:pPr>
              <w:adjustRightInd w:val="0"/>
              <w:snapToGrid w:val="0"/>
              <w:jc w:val="center"/>
              <w:rPr>
                <w:rFonts w:ascii="Times New Roman" w:hAnsi="Times New Roman" w:cs="Times New Roman" w:eastAsiaTheme="majorEastAsia"/>
                <w:szCs w:val="21"/>
                <w:highlight w:val="yellow"/>
              </w:rPr>
            </w:pPr>
          </w:p>
        </w:tc>
      </w:tr>
      <w:tr w14:paraId="3D6D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6DD1CE74">
            <w:pPr>
              <w:adjustRightInd w:val="0"/>
              <w:snapToGrid w:val="0"/>
              <w:jc w:val="center"/>
              <w:rPr>
                <w:rFonts w:ascii="Times New Roman" w:hAnsi="Times New Roman" w:cs="Times New Roman" w:eastAsiaTheme="majorEastAsia"/>
                <w:szCs w:val="21"/>
              </w:rPr>
            </w:pPr>
          </w:p>
        </w:tc>
        <w:tc>
          <w:tcPr>
            <w:tcW w:w="1220" w:type="pct"/>
            <w:vAlign w:val="center"/>
          </w:tcPr>
          <w:p w14:paraId="41FC25B0">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2.7 CO2压缩机正常运行</w:t>
            </w:r>
          </w:p>
        </w:tc>
        <w:tc>
          <w:tcPr>
            <w:tcW w:w="419" w:type="pct"/>
            <w:vAlign w:val="center"/>
          </w:tcPr>
          <w:p w14:paraId="4C1C97F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723E36C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B2、B3、B5</w:t>
            </w:r>
          </w:p>
        </w:tc>
        <w:tc>
          <w:tcPr>
            <w:tcW w:w="537" w:type="pct"/>
            <w:shd w:val="clear" w:color="auto" w:fill="auto"/>
            <w:vAlign w:val="center"/>
          </w:tcPr>
          <w:p w14:paraId="2A31145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C1、C2、C3</w:t>
            </w:r>
          </w:p>
        </w:tc>
        <w:tc>
          <w:tcPr>
            <w:tcW w:w="523" w:type="pct"/>
            <w:shd w:val="clear" w:color="auto" w:fill="auto"/>
            <w:vAlign w:val="center"/>
          </w:tcPr>
          <w:p w14:paraId="40CEC20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D1、D2、D3、D4、D5</w:t>
            </w:r>
          </w:p>
        </w:tc>
        <w:tc>
          <w:tcPr>
            <w:tcW w:w="701" w:type="pct"/>
            <w:vMerge w:val="continue"/>
            <w:vAlign w:val="center"/>
          </w:tcPr>
          <w:p w14:paraId="3D872014">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126C0B16">
            <w:pPr>
              <w:adjustRightInd w:val="0"/>
              <w:snapToGrid w:val="0"/>
              <w:jc w:val="center"/>
              <w:rPr>
                <w:rFonts w:ascii="Times New Roman" w:hAnsi="Times New Roman" w:cs="Times New Roman" w:eastAsiaTheme="majorEastAsia"/>
                <w:szCs w:val="21"/>
              </w:rPr>
            </w:pPr>
          </w:p>
        </w:tc>
        <w:tc>
          <w:tcPr>
            <w:tcW w:w="273" w:type="pct"/>
            <w:vAlign w:val="center"/>
          </w:tcPr>
          <w:p w14:paraId="5510B28C">
            <w:pPr>
              <w:adjustRightInd w:val="0"/>
              <w:snapToGrid w:val="0"/>
              <w:jc w:val="center"/>
              <w:rPr>
                <w:rFonts w:ascii="Times New Roman" w:hAnsi="Times New Roman" w:cs="Times New Roman" w:eastAsiaTheme="majorEastAsia"/>
                <w:szCs w:val="21"/>
                <w:highlight w:val="yellow"/>
              </w:rPr>
            </w:pPr>
          </w:p>
        </w:tc>
      </w:tr>
      <w:tr w14:paraId="651D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3E84D1B9">
            <w:pPr>
              <w:adjustRightInd w:val="0"/>
              <w:snapToGrid w:val="0"/>
              <w:jc w:val="center"/>
              <w:rPr>
                <w:rFonts w:ascii="Times New Roman" w:hAnsi="Times New Roman" w:cs="Times New Roman" w:eastAsiaTheme="majorEastAsia"/>
                <w:szCs w:val="21"/>
              </w:rPr>
            </w:pPr>
          </w:p>
        </w:tc>
        <w:tc>
          <w:tcPr>
            <w:tcW w:w="1220" w:type="pct"/>
            <w:vAlign w:val="center"/>
          </w:tcPr>
          <w:p w14:paraId="14B2DDDA">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2.8流化床正常运行</w:t>
            </w:r>
          </w:p>
        </w:tc>
        <w:tc>
          <w:tcPr>
            <w:tcW w:w="419" w:type="pct"/>
            <w:vAlign w:val="center"/>
          </w:tcPr>
          <w:p w14:paraId="50D111B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380F1A1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B2、B3、B5</w:t>
            </w:r>
          </w:p>
        </w:tc>
        <w:tc>
          <w:tcPr>
            <w:tcW w:w="537" w:type="pct"/>
            <w:shd w:val="clear" w:color="auto" w:fill="auto"/>
            <w:vAlign w:val="center"/>
          </w:tcPr>
          <w:p w14:paraId="6C4EAC4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C1、C2、C3</w:t>
            </w:r>
          </w:p>
        </w:tc>
        <w:tc>
          <w:tcPr>
            <w:tcW w:w="523" w:type="pct"/>
            <w:shd w:val="clear" w:color="auto" w:fill="auto"/>
            <w:vAlign w:val="center"/>
          </w:tcPr>
          <w:p w14:paraId="7E73EA5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D1、D2、D3、D4、D5</w:t>
            </w:r>
          </w:p>
        </w:tc>
        <w:tc>
          <w:tcPr>
            <w:tcW w:w="701" w:type="pct"/>
            <w:vMerge w:val="continue"/>
            <w:vAlign w:val="center"/>
          </w:tcPr>
          <w:p w14:paraId="26CE519A">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25DC8990">
            <w:pPr>
              <w:adjustRightInd w:val="0"/>
              <w:snapToGrid w:val="0"/>
              <w:jc w:val="center"/>
              <w:rPr>
                <w:rFonts w:ascii="Times New Roman" w:hAnsi="Times New Roman" w:cs="Times New Roman" w:eastAsiaTheme="majorEastAsia"/>
                <w:szCs w:val="21"/>
              </w:rPr>
            </w:pPr>
          </w:p>
        </w:tc>
        <w:tc>
          <w:tcPr>
            <w:tcW w:w="273" w:type="pct"/>
            <w:vAlign w:val="center"/>
          </w:tcPr>
          <w:p w14:paraId="12D4C37F">
            <w:pPr>
              <w:adjustRightInd w:val="0"/>
              <w:snapToGrid w:val="0"/>
              <w:jc w:val="center"/>
              <w:rPr>
                <w:rFonts w:ascii="Times New Roman" w:hAnsi="Times New Roman" w:cs="Times New Roman" w:eastAsiaTheme="majorEastAsia"/>
                <w:szCs w:val="21"/>
                <w:highlight w:val="yellow"/>
              </w:rPr>
            </w:pPr>
          </w:p>
        </w:tc>
      </w:tr>
      <w:tr w14:paraId="1BEE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48EB56E2">
            <w:pPr>
              <w:adjustRightInd w:val="0"/>
              <w:snapToGrid w:val="0"/>
              <w:jc w:val="center"/>
              <w:rPr>
                <w:rFonts w:ascii="Times New Roman" w:hAnsi="Times New Roman" w:cs="Times New Roman" w:eastAsiaTheme="majorEastAsia"/>
                <w:szCs w:val="21"/>
              </w:rPr>
            </w:pPr>
          </w:p>
        </w:tc>
        <w:tc>
          <w:tcPr>
            <w:tcW w:w="1220" w:type="pct"/>
            <w:vAlign w:val="center"/>
          </w:tcPr>
          <w:p w14:paraId="699AF5DC">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2.9吸收解吸正常运行</w:t>
            </w:r>
          </w:p>
        </w:tc>
        <w:tc>
          <w:tcPr>
            <w:tcW w:w="419" w:type="pct"/>
            <w:vAlign w:val="center"/>
          </w:tcPr>
          <w:p w14:paraId="573A4393">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A2、A3</w:t>
            </w:r>
          </w:p>
        </w:tc>
        <w:tc>
          <w:tcPr>
            <w:tcW w:w="541" w:type="pct"/>
            <w:vAlign w:val="center"/>
          </w:tcPr>
          <w:p w14:paraId="0FF1A3D6">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B2、B3、B5</w:t>
            </w:r>
          </w:p>
        </w:tc>
        <w:tc>
          <w:tcPr>
            <w:tcW w:w="537" w:type="pct"/>
            <w:shd w:val="clear" w:color="auto" w:fill="auto"/>
            <w:vAlign w:val="center"/>
          </w:tcPr>
          <w:p w14:paraId="4D296C4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C1、C2、C3</w:t>
            </w:r>
          </w:p>
        </w:tc>
        <w:tc>
          <w:tcPr>
            <w:tcW w:w="523" w:type="pct"/>
            <w:shd w:val="clear" w:color="auto" w:fill="auto"/>
            <w:vAlign w:val="center"/>
          </w:tcPr>
          <w:p w14:paraId="42C17D7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D1、D2、D3、D4、D5</w:t>
            </w:r>
          </w:p>
        </w:tc>
        <w:tc>
          <w:tcPr>
            <w:tcW w:w="701" w:type="pct"/>
            <w:vMerge w:val="continue"/>
            <w:vAlign w:val="center"/>
          </w:tcPr>
          <w:p w14:paraId="55D24926">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4BC25E5A">
            <w:pPr>
              <w:adjustRightInd w:val="0"/>
              <w:snapToGrid w:val="0"/>
              <w:jc w:val="center"/>
              <w:rPr>
                <w:rFonts w:ascii="Times New Roman" w:hAnsi="Times New Roman" w:cs="Times New Roman" w:eastAsiaTheme="majorEastAsia"/>
                <w:szCs w:val="21"/>
              </w:rPr>
            </w:pPr>
          </w:p>
        </w:tc>
        <w:tc>
          <w:tcPr>
            <w:tcW w:w="273" w:type="pct"/>
            <w:vAlign w:val="center"/>
          </w:tcPr>
          <w:p w14:paraId="7A6F542F">
            <w:pPr>
              <w:adjustRightInd w:val="0"/>
              <w:snapToGrid w:val="0"/>
              <w:jc w:val="center"/>
              <w:rPr>
                <w:rFonts w:ascii="Times New Roman" w:hAnsi="Times New Roman" w:cs="Times New Roman" w:eastAsiaTheme="majorEastAsia"/>
                <w:szCs w:val="21"/>
                <w:highlight w:val="yellow"/>
              </w:rPr>
            </w:pPr>
          </w:p>
        </w:tc>
      </w:tr>
      <w:tr w14:paraId="702B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restart"/>
            <w:vAlign w:val="center"/>
          </w:tcPr>
          <w:p w14:paraId="48D75922">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第三章 故障判断与处理</w:t>
            </w:r>
          </w:p>
          <w:p w14:paraId="609CBF41">
            <w:pPr>
              <w:adjustRightInd w:val="0"/>
              <w:snapToGrid w:val="0"/>
              <w:jc w:val="center"/>
              <w:rPr>
                <w:rFonts w:ascii="Times New Roman" w:hAnsi="Times New Roman" w:cs="Times New Roman" w:eastAsiaTheme="majorEastAsia"/>
                <w:szCs w:val="21"/>
              </w:rPr>
            </w:pPr>
          </w:p>
        </w:tc>
        <w:tc>
          <w:tcPr>
            <w:tcW w:w="1220" w:type="pct"/>
            <w:vAlign w:val="center"/>
          </w:tcPr>
          <w:p w14:paraId="615723DD">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3.1加热炉炉管破裂</w:t>
            </w:r>
          </w:p>
        </w:tc>
        <w:tc>
          <w:tcPr>
            <w:tcW w:w="419" w:type="pct"/>
            <w:vAlign w:val="center"/>
          </w:tcPr>
          <w:p w14:paraId="24F28A39">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A2、A3</w:t>
            </w:r>
          </w:p>
        </w:tc>
        <w:tc>
          <w:tcPr>
            <w:tcW w:w="541" w:type="pct"/>
            <w:vAlign w:val="center"/>
          </w:tcPr>
          <w:p w14:paraId="7B99B716">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304AD5E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73E8128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59A295A3">
            <w:pPr>
              <w:adjustRightInd w:val="0"/>
              <w:snapToGrid w:val="0"/>
              <w:jc w:val="center"/>
              <w:rPr>
                <w:rFonts w:ascii="Times New Roman" w:hAnsi="Times New Roman" w:cs="Times New Roman" w:eastAsiaTheme="majorEastAsia"/>
                <w:szCs w:val="21"/>
                <w:highlight w:val="yellow"/>
              </w:rPr>
            </w:pPr>
          </w:p>
        </w:tc>
        <w:tc>
          <w:tcPr>
            <w:tcW w:w="273" w:type="pct"/>
            <w:vMerge w:val="restart"/>
            <w:vAlign w:val="center"/>
          </w:tcPr>
          <w:p w14:paraId="3C5E084F">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8</w:t>
            </w:r>
          </w:p>
        </w:tc>
        <w:tc>
          <w:tcPr>
            <w:tcW w:w="273" w:type="pct"/>
            <w:vAlign w:val="center"/>
          </w:tcPr>
          <w:p w14:paraId="4AAC2BFE">
            <w:pPr>
              <w:adjustRightInd w:val="0"/>
              <w:snapToGrid w:val="0"/>
              <w:jc w:val="center"/>
              <w:rPr>
                <w:rFonts w:ascii="Times New Roman" w:hAnsi="Times New Roman" w:cs="Times New Roman" w:eastAsiaTheme="majorEastAsia"/>
                <w:szCs w:val="21"/>
                <w:highlight w:val="yellow"/>
              </w:rPr>
            </w:pPr>
          </w:p>
        </w:tc>
      </w:tr>
      <w:tr w14:paraId="1CF5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180C0646">
            <w:pPr>
              <w:adjustRightInd w:val="0"/>
              <w:snapToGrid w:val="0"/>
              <w:jc w:val="center"/>
              <w:rPr>
                <w:rFonts w:ascii="Times New Roman" w:hAnsi="Times New Roman" w:cs="Times New Roman" w:eastAsiaTheme="majorEastAsia"/>
                <w:szCs w:val="21"/>
              </w:rPr>
            </w:pPr>
          </w:p>
        </w:tc>
        <w:tc>
          <w:tcPr>
            <w:tcW w:w="1220" w:type="pct"/>
            <w:vAlign w:val="center"/>
          </w:tcPr>
          <w:p w14:paraId="2C595DB3">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3.2加热炉燃料油泵停</w:t>
            </w:r>
          </w:p>
        </w:tc>
        <w:tc>
          <w:tcPr>
            <w:tcW w:w="419" w:type="pct"/>
            <w:vAlign w:val="center"/>
          </w:tcPr>
          <w:p w14:paraId="25CF692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23C23E8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7E2D6E2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6438F79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07613C30">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5268EAC9">
            <w:pPr>
              <w:adjustRightInd w:val="0"/>
              <w:snapToGrid w:val="0"/>
              <w:jc w:val="center"/>
              <w:rPr>
                <w:rFonts w:ascii="Times New Roman" w:hAnsi="Times New Roman" w:cs="Times New Roman" w:eastAsiaTheme="majorEastAsia"/>
                <w:szCs w:val="21"/>
              </w:rPr>
            </w:pPr>
          </w:p>
        </w:tc>
        <w:tc>
          <w:tcPr>
            <w:tcW w:w="273" w:type="pct"/>
            <w:vAlign w:val="center"/>
          </w:tcPr>
          <w:p w14:paraId="6537246A">
            <w:pPr>
              <w:adjustRightInd w:val="0"/>
              <w:snapToGrid w:val="0"/>
              <w:jc w:val="center"/>
              <w:rPr>
                <w:rFonts w:ascii="Times New Roman" w:hAnsi="Times New Roman" w:cs="Times New Roman" w:eastAsiaTheme="majorEastAsia"/>
                <w:szCs w:val="21"/>
                <w:highlight w:val="yellow"/>
              </w:rPr>
            </w:pPr>
          </w:p>
        </w:tc>
      </w:tr>
      <w:tr w14:paraId="3FD7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7EEE6216">
            <w:pPr>
              <w:adjustRightInd w:val="0"/>
              <w:snapToGrid w:val="0"/>
              <w:jc w:val="center"/>
              <w:rPr>
                <w:rFonts w:ascii="Times New Roman" w:hAnsi="Times New Roman" w:cs="Times New Roman" w:eastAsiaTheme="majorEastAsia"/>
                <w:szCs w:val="21"/>
              </w:rPr>
            </w:pPr>
          </w:p>
        </w:tc>
        <w:tc>
          <w:tcPr>
            <w:tcW w:w="1220" w:type="pct"/>
            <w:vAlign w:val="center"/>
          </w:tcPr>
          <w:p w14:paraId="7A07C9D8">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3.3 CO2压缩机控制油压偏低</w:t>
            </w:r>
          </w:p>
        </w:tc>
        <w:tc>
          <w:tcPr>
            <w:tcW w:w="419" w:type="pct"/>
            <w:vAlign w:val="center"/>
          </w:tcPr>
          <w:p w14:paraId="3885723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1672CDC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261F88C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492B7C0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49D1B12F">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10FDD13B">
            <w:pPr>
              <w:adjustRightInd w:val="0"/>
              <w:snapToGrid w:val="0"/>
              <w:jc w:val="center"/>
              <w:rPr>
                <w:rFonts w:ascii="Times New Roman" w:hAnsi="Times New Roman" w:cs="Times New Roman" w:eastAsiaTheme="majorEastAsia"/>
                <w:szCs w:val="21"/>
              </w:rPr>
            </w:pPr>
          </w:p>
        </w:tc>
        <w:tc>
          <w:tcPr>
            <w:tcW w:w="273" w:type="pct"/>
            <w:vAlign w:val="center"/>
          </w:tcPr>
          <w:p w14:paraId="6659DE46">
            <w:pPr>
              <w:adjustRightInd w:val="0"/>
              <w:snapToGrid w:val="0"/>
              <w:jc w:val="center"/>
              <w:rPr>
                <w:rFonts w:ascii="Times New Roman" w:hAnsi="Times New Roman" w:cs="Times New Roman" w:eastAsiaTheme="majorEastAsia"/>
                <w:szCs w:val="21"/>
                <w:highlight w:val="yellow"/>
              </w:rPr>
            </w:pPr>
          </w:p>
        </w:tc>
      </w:tr>
      <w:tr w14:paraId="727F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48101994">
            <w:pPr>
              <w:adjustRightInd w:val="0"/>
              <w:snapToGrid w:val="0"/>
              <w:jc w:val="center"/>
              <w:rPr>
                <w:rFonts w:ascii="Times New Roman" w:hAnsi="Times New Roman" w:cs="Times New Roman" w:eastAsiaTheme="majorEastAsia"/>
                <w:szCs w:val="21"/>
              </w:rPr>
            </w:pPr>
          </w:p>
        </w:tc>
        <w:tc>
          <w:tcPr>
            <w:tcW w:w="1220" w:type="pct"/>
            <w:vAlign w:val="center"/>
          </w:tcPr>
          <w:p w14:paraId="5EC7DBFD">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3.4 CO2压缩机压缩机发生喘振</w:t>
            </w:r>
          </w:p>
        </w:tc>
        <w:tc>
          <w:tcPr>
            <w:tcW w:w="419" w:type="pct"/>
            <w:vAlign w:val="center"/>
          </w:tcPr>
          <w:p w14:paraId="232E8B2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00F55DF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0506B73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7FD9D17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122E8864">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271B8740">
            <w:pPr>
              <w:adjustRightInd w:val="0"/>
              <w:snapToGrid w:val="0"/>
              <w:jc w:val="center"/>
              <w:rPr>
                <w:rFonts w:ascii="Times New Roman" w:hAnsi="Times New Roman" w:cs="Times New Roman" w:eastAsiaTheme="majorEastAsia"/>
                <w:szCs w:val="21"/>
              </w:rPr>
            </w:pPr>
          </w:p>
        </w:tc>
        <w:tc>
          <w:tcPr>
            <w:tcW w:w="273" w:type="pct"/>
            <w:vAlign w:val="center"/>
          </w:tcPr>
          <w:p w14:paraId="173CC0FF">
            <w:pPr>
              <w:adjustRightInd w:val="0"/>
              <w:snapToGrid w:val="0"/>
              <w:jc w:val="center"/>
              <w:rPr>
                <w:rFonts w:ascii="Times New Roman" w:hAnsi="Times New Roman" w:cs="Times New Roman" w:eastAsiaTheme="majorEastAsia"/>
                <w:szCs w:val="21"/>
                <w:highlight w:val="yellow"/>
              </w:rPr>
            </w:pPr>
          </w:p>
        </w:tc>
      </w:tr>
      <w:tr w14:paraId="1192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78E6844F">
            <w:pPr>
              <w:adjustRightInd w:val="0"/>
              <w:snapToGrid w:val="0"/>
              <w:jc w:val="center"/>
              <w:rPr>
                <w:rFonts w:ascii="Times New Roman" w:hAnsi="Times New Roman" w:cs="Times New Roman" w:eastAsiaTheme="majorEastAsia"/>
                <w:szCs w:val="21"/>
              </w:rPr>
            </w:pPr>
          </w:p>
        </w:tc>
        <w:tc>
          <w:tcPr>
            <w:tcW w:w="1220" w:type="pct"/>
            <w:vAlign w:val="center"/>
          </w:tcPr>
          <w:p w14:paraId="5994AA6D">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3.5 CO2压缩机压缩机因喘振跳停</w:t>
            </w:r>
          </w:p>
        </w:tc>
        <w:tc>
          <w:tcPr>
            <w:tcW w:w="419" w:type="pct"/>
            <w:vAlign w:val="center"/>
          </w:tcPr>
          <w:p w14:paraId="067A474A">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A2、A3</w:t>
            </w:r>
          </w:p>
        </w:tc>
        <w:tc>
          <w:tcPr>
            <w:tcW w:w="541" w:type="pct"/>
            <w:vAlign w:val="center"/>
          </w:tcPr>
          <w:p w14:paraId="34D97FE0">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2F445DB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6FB817D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247CDEE9">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5328FDC0">
            <w:pPr>
              <w:adjustRightInd w:val="0"/>
              <w:snapToGrid w:val="0"/>
              <w:jc w:val="center"/>
              <w:rPr>
                <w:rFonts w:ascii="Times New Roman" w:hAnsi="Times New Roman" w:cs="Times New Roman" w:eastAsiaTheme="majorEastAsia"/>
                <w:szCs w:val="21"/>
              </w:rPr>
            </w:pPr>
          </w:p>
        </w:tc>
        <w:tc>
          <w:tcPr>
            <w:tcW w:w="273" w:type="pct"/>
            <w:vAlign w:val="center"/>
          </w:tcPr>
          <w:p w14:paraId="1FAE5F42">
            <w:pPr>
              <w:adjustRightInd w:val="0"/>
              <w:snapToGrid w:val="0"/>
              <w:jc w:val="center"/>
              <w:rPr>
                <w:rFonts w:ascii="Times New Roman" w:hAnsi="Times New Roman" w:cs="Times New Roman" w:eastAsiaTheme="majorEastAsia"/>
                <w:szCs w:val="21"/>
                <w:highlight w:val="yellow"/>
              </w:rPr>
            </w:pPr>
          </w:p>
        </w:tc>
      </w:tr>
      <w:tr w14:paraId="2788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25018A38">
            <w:pPr>
              <w:adjustRightInd w:val="0"/>
              <w:snapToGrid w:val="0"/>
              <w:jc w:val="center"/>
              <w:rPr>
                <w:rFonts w:ascii="Times New Roman" w:hAnsi="Times New Roman" w:cs="Times New Roman" w:eastAsiaTheme="majorEastAsia"/>
                <w:szCs w:val="21"/>
              </w:rPr>
            </w:pPr>
          </w:p>
        </w:tc>
        <w:tc>
          <w:tcPr>
            <w:tcW w:w="1220" w:type="pct"/>
            <w:vAlign w:val="center"/>
          </w:tcPr>
          <w:p w14:paraId="743D5646">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3.6 CO2压缩机压缩机四段出口压力偏低，打气量偏小</w:t>
            </w:r>
          </w:p>
        </w:tc>
        <w:tc>
          <w:tcPr>
            <w:tcW w:w="419" w:type="pct"/>
            <w:vAlign w:val="center"/>
          </w:tcPr>
          <w:p w14:paraId="5E9ADB3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216B335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3DE1E51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11CF2D0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3FC4246A">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6CC36A55">
            <w:pPr>
              <w:adjustRightInd w:val="0"/>
              <w:snapToGrid w:val="0"/>
              <w:jc w:val="center"/>
              <w:rPr>
                <w:rFonts w:ascii="Times New Roman" w:hAnsi="Times New Roman" w:cs="Times New Roman" w:eastAsiaTheme="majorEastAsia"/>
                <w:szCs w:val="21"/>
              </w:rPr>
            </w:pPr>
          </w:p>
        </w:tc>
        <w:tc>
          <w:tcPr>
            <w:tcW w:w="273" w:type="pct"/>
            <w:vAlign w:val="center"/>
          </w:tcPr>
          <w:p w14:paraId="1356A6DE">
            <w:pPr>
              <w:adjustRightInd w:val="0"/>
              <w:snapToGrid w:val="0"/>
              <w:jc w:val="center"/>
              <w:rPr>
                <w:rFonts w:ascii="Times New Roman" w:hAnsi="Times New Roman" w:cs="Times New Roman" w:eastAsiaTheme="majorEastAsia"/>
                <w:szCs w:val="21"/>
                <w:highlight w:val="yellow"/>
              </w:rPr>
            </w:pPr>
          </w:p>
        </w:tc>
      </w:tr>
      <w:tr w14:paraId="375B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6B18E83A">
            <w:pPr>
              <w:adjustRightInd w:val="0"/>
              <w:snapToGrid w:val="0"/>
              <w:jc w:val="center"/>
              <w:rPr>
                <w:rFonts w:ascii="Times New Roman" w:hAnsi="Times New Roman" w:cs="Times New Roman" w:eastAsiaTheme="majorEastAsia"/>
                <w:szCs w:val="21"/>
              </w:rPr>
            </w:pPr>
          </w:p>
        </w:tc>
        <w:tc>
          <w:tcPr>
            <w:tcW w:w="1220" w:type="pct"/>
            <w:vAlign w:val="center"/>
          </w:tcPr>
          <w:p w14:paraId="0F82B31D">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3.7 CO2压缩机压缩机三段冷却器出口温度过低</w:t>
            </w:r>
          </w:p>
        </w:tc>
        <w:tc>
          <w:tcPr>
            <w:tcW w:w="419" w:type="pct"/>
            <w:vAlign w:val="center"/>
          </w:tcPr>
          <w:p w14:paraId="28C2A2F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404DE88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74FC197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7FABA5B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4D9BB1C5">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6504D38E">
            <w:pPr>
              <w:adjustRightInd w:val="0"/>
              <w:snapToGrid w:val="0"/>
              <w:jc w:val="center"/>
              <w:rPr>
                <w:rFonts w:ascii="Times New Roman" w:hAnsi="Times New Roman" w:cs="Times New Roman" w:eastAsiaTheme="majorEastAsia"/>
                <w:szCs w:val="21"/>
              </w:rPr>
            </w:pPr>
          </w:p>
        </w:tc>
        <w:tc>
          <w:tcPr>
            <w:tcW w:w="273" w:type="pct"/>
            <w:vAlign w:val="center"/>
          </w:tcPr>
          <w:p w14:paraId="5E46E17B">
            <w:pPr>
              <w:adjustRightInd w:val="0"/>
              <w:snapToGrid w:val="0"/>
              <w:jc w:val="center"/>
              <w:rPr>
                <w:rFonts w:ascii="Times New Roman" w:hAnsi="Times New Roman" w:cs="Times New Roman" w:eastAsiaTheme="majorEastAsia"/>
                <w:szCs w:val="21"/>
                <w:highlight w:val="yellow"/>
              </w:rPr>
            </w:pPr>
          </w:p>
        </w:tc>
      </w:tr>
      <w:tr w14:paraId="5A1B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0592677C">
            <w:pPr>
              <w:adjustRightInd w:val="0"/>
              <w:snapToGrid w:val="0"/>
              <w:jc w:val="center"/>
              <w:rPr>
                <w:rFonts w:ascii="Times New Roman" w:hAnsi="Times New Roman" w:cs="Times New Roman" w:eastAsiaTheme="majorEastAsia"/>
                <w:szCs w:val="21"/>
              </w:rPr>
            </w:pPr>
          </w:p>
        </w:tc>
        <w:tc>
          <w:tcPr>
            <w:tcW w:w="1220" w:type="pct"/>
            <w:vAlign w:val="center"/>
          </w:tcPr>
          <w:p w14:paraId="7E643DF1">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3.8精馏塔再沸器积水</w:t>
            </w:r>
          </w:p>
        </w:tc>
        <w:tc>
          <w:tcPr>
            <w:tcW w:w="419" w:type="pct"/>
            <w:vAlign w:val="center"/>
          </w:tcPr>
          <w:p w14:paraId="1B13A99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1929295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0EB6380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60AC25C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2629BFFB">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67EC5278">
            <w:pPr>
              <w:adjustRightInd w:val="0"/>
              <w:snapToGrid w:val="0"/>
              <w:jc w:val="center"/>
              <w:rPr>
                <w:rFonts w:ascii="Times New Roman" w:hAnsi="Times New Roman" w:cs="Times New Roman" w:eastAsiaTheme="majorEastAsia"/>
                <w:szCs w:val="21"/>
              </w:rPr>
            </w:pPr>
          </w:p>
        </w:tc>
        <w:tc>
          <w:tcPr>
            <w:tcW w:w="273" w:type="pct"/>
            <w:vAlign w:val="center"/>
          </w:tcPr>
          <w:p w14:paraId="5D74BBB7">
            <w:pPr>
              <w:adjustRightInd w:val="0"/>
              <w:snapToGrid w:val="0"/>
              <w:jc w:val="center"/>
              <w:rPr>
                <w:rFonts w:ascii="Times New Roman" w:hAnsi="Times New Roman" w:cs="Times New Roman" w:eastAsiaTheme="majorEastAsia"/>
                <w:szCs w:val="21"/>
                <w:highlight w:val="yellow"/>
              </w:rPr>
            </w:pPr>
          </w:p>
        </w:tc>
      </w:tr>
      <w:tr w14:paraId="2F53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5B738855">
            <w:pPr>
              <w:adjustRightInd w:val="0"/>
              <w:snapToGrid w:val="0"/>
              <w:jc w:val="center"/>
              <w:rPr>
                <w:rFonts w:ascii="Times New Roman" w:hAnsi="Times New Roman" w:cs="Times New Roman" w:eastAsiaTheme="majorEastAsia"/>
                <w:szCs w:val="21"/>
              </w:rPr>
            </w:pPr>
          </w:p>
        </w:tc>
        <w:tc>
          <w:tcPr>
            <w:tcW w:w="1220" w:type="pct"/>
            <w:vAlign w:val="center"/>
          </w:tcPr>
          <w:p w14:paraId="675BC5B1">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3.9精馏塔回流罐液位超高</w:t>
            </w:r>
          </w:p>
        </w:tc>
        <w:tc>
          <w:tcPr>
            <w:tcW w:w="419" w:type="pct"/>
            <w:vAlign w:val="center"/>
          </w:tcPr>
          <w:p w14:paraId="6835689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3787284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010C010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685CD50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6A01B878">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0E6E1010">
            <w:pPr>
              <w:adjustRightInd w:val="0"/>
              <w:snapToGrid w:val="0"/>
              <w:jc w:val="center"/>
              <w:rPr>
                <w:rFonts w:ascii="Times New Roman" w:hAnsi="Times New Roman" w:cs="Times New Roman" w:eastAsiaTheme="majorEastAsia"/>
                <w:szCs w:val="21"/>
              </w:rPr>
            </w:pPr>
          </w:p>
        </w:tc>
        <w:tc>
          <w:tcPr>
            <w:tcW w:w="273" w:type="pct"/>
            <w:vAlign w:val="center"/>
          </w:tcPr>
          <w:p w14:paraId="6C8BCDBA">
            <w:pPr>
              <w:adjustRightInd w:val="0"/>
              <w:snapToGrid w:val="0"/>
              <w:jc w:val="center"/>
              <w:rPr>
                <w:rFonts w:ascii="Times New Roman" w:hAnsi="Times New Roman" w:cs="Times New Roman" w:eastAsiaTheme="majorEastAsia"/>
                <w:szCs w:val="21"/>
                <w:highlight w:val="yellow"/>
              </w:rPr>
            </w:pPr>
          </w:p>
        </w:tc>
      </w:tr>
      <w:tr w14:paraId="5525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0D406608">
            <w:pPr>
              <w:adjustRightInd w:val="0"/>
              <w:snapToGrid w:val="0"/>
              <w:jc w:val="center"/>
              <w:rPr>
                <w:rFonts w:ascii="Times New Roman" w:hAnsi="Times New Roman" w:cs="Times New Roman" w:eastAsiaTheme="majorEastAsia"/>
                <w:szCs w:val="21"/>
              </w:rPr>
            </w:pPr>
          </w:p>
        </w:tc>
        <w:tc>
          <w:tcPr>
            <w:tcW w:w="1220" w:type="pct"/>
            <w:vAlign w:val="center"/>
          </w:tcPr>
          <w:p w14:paraId="46737E91">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3.10精馏塔停蒸汽</w:t>
            </w:r>
          </w:p>
        </w:tc>
        <w:tc>
          <w:tcPr>
            <w:tcW w:w="419" w:type="pct"/>
            <w:vAlign w:val="center"/>
          </w:tcPr>
          <w:p w14:paraId="3772265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41968B8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3339981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6DE7B7C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583FCA2B">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7CF0DF17">
            <w:pPr>
              <w:adjustRightInd w:val="0"/>
              <w:snapToGrid w:val="0"/>
              <w:jc w:val="center"/>
              <w:rPr>
                <w:rFonts w:ascii="Times New Roman" w:hAnsi="Times New Roman" w:cs="Times New Roman" w:eastAsiaTheme="majorEastAsia"/>
                <w:szCs w:val="21"/>
              </w:rPr>
            </w:pPr>
          </w:p>
        </w:tc>
        <w:tc>
          <w:tcPr>
            <w:tcW w:w="273" w:type="pct"/>
            <w:vAlign w:val="center"/>
          </w:tcPr>
          <w:p w14:paraId="2BB55E9D">
            <w:pPr>
              <w:adjustRightInd w:val="0"/>
              <w:snapToGrid w:val="0"/>
              <w:jc w:val="center"/>
              <w:rPr>
                <w:rFonts w:ascii="Times New Roman" w:hAnsi="Times New Roman" w:cs="Times New Roman" w:eastAsiaTheme="majorEastAsia"/>
                <w:szCs w:val="21"/>
                <w:highlight w:val="yellow"/>
              </w:rPr>
            </w:pPr>
          </w:p>
        </w:tc>
      </w:tr>
      <w:tr w14:paraId="0DDF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10056167">
            <w:pPr>
              <w:adjustRightInd w:val="0"/>
              <w:snapToGrid w:val="0"/>
              <w:jc w:val="center"/>
              <w:rPr>
                <w:rFonts w:ascii="Times New Roman" w:hAnsi="Times New Roman" w:cs="Times New Roman" w:eastAsiaTheme="majorEastAsia"/>
                <w:szCs w:val="21"/>
              </w:rPr>
            </w:pPr>
          </w:p>
        </w:tc>
        <w:tc>
          <w:tcPr>
            <w:tcW w:w="1220" w:type="pct"/>
            <w:vAlign w:val="center"/>
          </w:tcPr>
          <w:p w14:paraId="62F19111">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3.11精馏塔再沸器严重结垢</w:t>
            </w:r>
          </w:p>
        </w:tc>
        <w:tc>
          <w:tcPr>
            <w:tcW w:w="419" w:type="pct"/>
            <w:vAlign w:val="center"/>
          </w:tcPr>
          <w:p w14:paraId="4E5E008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0D22C63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399784C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395CB4D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1D1E9498">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5DFEDE48">
            <w:pPr>
              <w:adjustRightInd w:val="0"/>
              <w:snapToGrid w:val="0"/>
              <w:jc w:val="center"/>
              <w:rPr>
                <w:rFonts w:ascii="Times New Roman" w:hAnsi="Times New Roman" w:cs="Times New Roman" w:eastAsiaTheme="majorEastAsia"/>
                <w:szCs w:val="21"/>
              </w:rPr>
            </w:pPr>
          </w:p>
        </w:tc>
        <w:tc>
          <w:tcPr>
            <w:tcW w:w="273" w:type="pct"/>
            <w:vAlign w:val="center"/>
          </w:tcPr>
          <w:p w14:paraId="6FB5CFB2">
            <w:pPr>
              <w:adjustRightInd w:val="0"/>
              <w:snapToGrid w:val="0"/>
              <w:jc w:val="center"/>
              <w:rPr>
                <w:rFonts w:ascii="Times New Roman" w:hAnsi="Times New Roman" w:cs="Times New Roman" w:eastAsiaTheme="majorEastAsia"/>
                <w:szCs w:val="21"/>
                <w:highlight w:val="yellow"/>
              </w:rPr>
            </w:pPr>
          </w:p>
        </w:tc>
      </w:tr>
      <w:tr w14:paraId="565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686571BA">
            <w:pPr>
              <w:adjustRightInd w:val="0"/>
              <w:snapToGrid w:val="0"/>
              <w:jc w:val="center"/>
              <w:rPr>
                <w:rFonts w:ascii="Times New Roman" w:hAnsi="Times New Roman" w:cs="Times New Roman" w:eastAsiaTheme="majorEastAsia"/>
                <w:szCs w:val="21"/>
              </w:rPr>
            </w:pPr>
          </w:p>
        </w:tc>
        <w:tc>
          <w:tcPr>
            <w:tcW w:w="1220" w:type="pct"/>
            <w:vAlign w:val="center"/>
          </w:tcPr>
          <w:p w14:paraId="02DB70FA">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3.12精馏塔进料压力突然增大</w:t>
            </w:r>
          </w:p>
        </w:tc>
        <w:tc>
          <w:tcPr>
            <w:tcW w:w="419" w:type="pct"/>
            <w:vAlign w:val="center"/>
          </w:tcPr>
          <w:p w14:paraId="17810FCC">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A2、A3</w:t>
            </w:r>
          </w:p>
        </w:tc>
        <w:tc>
          <w:tcPr>
            <w:tcW w:w="541" w:type="pct"/>
            <w:vAlign w:val="center"/>
          </w:tcPr>
          <w:p w14:paraId="499754E9">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0592DD2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658A988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1B524C82">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5CE375DC">
            <w:pPr>
              <w:adjustRightInd w:val="0"/>
              <w:snapToGrid w:val="0"/>
              <w:jc w:val="center"/>
              <w:rPr>
                <w:rFonts w:ascii="Times New Roman" w:hAnsi="Times New Roman" w:cs="Times New Roman" w:eastAsiaTheme="majorEastAsia"/>
                <w:szCs w:val="21"/>
              </w:rPr>
            </w:pPr>
          </w:p>
        </w:tc>
        <w:tc>
          <w:tcPr>
            <w:tcW w:w="273" w:type="pct"/>
            <w:vAlign w:val="center"/>
          </w:tcPr>
          <w:p w14:paraId="4E3BBDB0">
            <w:pPr>
              <w:adjustRightInd w:val="0"/>
              <w:snapToGrid w:val="0"/>
              <w:jc w:val="center"/>
              <w:rPr>
                <w:rFonts w:ascii="Times New Roman" w:hAnsi="Times New Roman" w:cs="Times New Roman" w:eastAsiaTheme="majorEastAsia"/>
                <w:szCs w:val="21"/>
                <w:highlight w:val="yellow"/>
              </w:rPr>
            </w:pPr>
          </w:p>
        </w:tc>
      </w:tr>
      <w:tr w14:paraId="1C0C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6427BA83">
            <w:pPr>
              <w:adjustRightInd w:val="0"/>
              <w:snapToGrid w:val="0"/>
              <w:jc w:val="center"/>
              <w:rPr>
                <w:rFonts w:ascii="Times New Roman" w:hAnsi="Times New Roman" w:cs="Times New Roman" w:eastAsiaTheme="majorEastAsia"/>
                <w:szCs w:val="21"/>
              </w:rPr>
            </w:pPr>
          </w:p>
        </w:tc>
        <w:tc>
          <w:tcPr>
            <w:tcW w:w="1220" w:type="pct"/>
            <w:vAlign w:val="center"/>
          </w:tcPr>
          <w:p w14:paraId="4CE27C2D">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3.13精馏塔塔釜轻组分含量偏高</w:t>
            </w:r>
          </w:p>
        </w:tc>
        <w:tc>
          <w:tcPr>
            <w:tcW w:w="419" w:type="pct"/>
            <w:vAlign w:val="center"/>
          </w:tcPr>
          <w:p w14:paraId="5539D65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279D2B6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57FEFB2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4D57225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01D440A1">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7176487D">
            <w:pPr>
              <w:adjustRightInd w:val="0"/>
              <w:snapToGrid w:val="0"/>
              <w:jc w:val="center"/>
              <w:rPr>
                <w:rFonts w:ascii="Times New Roman" w:hAnsi="Times New Roman" w:cs="Times New Roman" w:eastAsiaTheme="majorEastAsia"/>
                <w:szCs w:val="21"/>
              </w:rPr>
            </w:pPr>
          </w:p>
        </w:tc>
        <w:tc>
          <w:tcPr>
            <w:tcW w:w="273" w:type="pct"/>
            <w:vAlign w:val="center"/>
          </w:tcPr>
          <w:p w14:paraId="1E7F2501">
            <w:pPr>
              <w:adjustRightInd w:val="0"/>
              <w:snapToGrid w:val="0"/>
              <w:jc w:val="center"/>
              <w:rPr>
                <w:rFonts w:ascii="Times New Roman" w:hAnsi="Times New Roman" w:cs="Times New Roman" w:eastAsiaTheme="majorEastAsia"/>
                <w:szCs w:val="21"/>
                <w:highlight w:val="yellow"/>
              </w:rPr>
            </w:pPr>
          </w:p>
        </w:tc>
      </w:tr>
      <w:tr w14:paraId="3CE7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6040791A">
            <w:pPr>
              <w:adjustRightInd w:val="0"/>
              <w:snapToGrid w:val="0"/>
              <w:jc w:val="center"/>
              <w:rPr>
                <w:rFonts w:ascii="Times New Roman" w:hAnsi="Times New Roman" w:cs="Times New Roman" w:eastAsiaTheme="majorEastAsia"/>
                <w:szCs w:val="21"/>
              </w:rPr>
            </w:pPr>
          </w:p>
        </w:tc>
        <w:tc>
          <w:tcPr>
            <w:tcW w:w="1220" w:type="pct"/>
            <w:vAlign w:val="center"/>
          </w:tcPr>
          <w:p w14:paraId="729CE783">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3.14固定床反应器反应器漏气</w:t>
            </w:r>
          </w:p>
        </w:tc>
        <w:tc>
          <w:tcPr>
            <w:tcW w:w="419" w:type="pct"/>
            <w:vAlign w:val="center"/>
          </w:tcPr>
          <w:p w14:paraId="1B1D511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6343403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38B32F0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5B3F510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385AE7CF">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0F39AE7E">
            <w:pPr>
              <w:adjustRightInd w:val="0"/>
              <w:snapToGrid w:val="0"/>
              <w:jc w:val="center"/>
              <w:rPr>
                <w:rFonts w:ascii="Times New Roman" w:hAnsi="Times New Roman" w:cs="Times New Roman" w:eastAsiaTheme="majorEastAsia"/>
                <w:szCs w:val="21"/>
              </w:rPr>
            </w:pPr>
          </w:p>
        </w:tc>
        <w:tc>
          <w:tcPr>
            <w:tcW w:w="273" w:type="pct"/>
            <w:vAlign w:val="center"/>
          </w:tcPr>
          <w:p w14:paraId="4C59B60F">
            <w:pPr>
              <w:adjustRightInd w:val="0"/>
              <w:snapToGrid w:val="0"/>
              <w:jc w:val="center"/>
              <w:rPr>
                <w:rFonts w:ascii="Times New Roman" w:hAnsi="Times New Roman" w:cs="Times New Roman" w:eastAsiaTheme="majorEastAsia"/>
                <w:szCs w:val="21"/>
                <w:highlight w:val="yellow"/>
              </w:rPr>
            </w:pPr>
          </w:p>
        </w:tc>
      </w:tr>
      <w:tr w14:paraId="4FFF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764F8F30">
            <w:pPr>
              <w:adjustRightInd w:val="0"/>
              <w:snapToGrid w:val="0"/>
              <w:jc w:val="center"/>
              <w:rPr>
                <w:rFonts w:ascii="Times New Roman" w:hAnsi="Times New Roman" w:cs="Times New Roman" w:eastAsiaTheme="majorEastAsia"/>
                <w:szCs w:val="21"/>
              </w:rPr>
            </w:pPr>
          </w:p>
        </w:tc>
        <w:tc>
          <w:tcPr>
            <w:tcW w:w="1220" w:type="pct"/>
            <w:vAlign w:val="center"/>
          </w:tcPr>
          <w:p w14:paraId="2871207E">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3.14固定床反应器反应器超温</w:t>
            </w:r>
          </w:p>
        </w:tc>
        <w:tc>
          <w:tcPr>
            <w:tcW w:w="419" w:type="pct"/>
            <w:vAlign w:val="center"/>
          </w:tcPr>
          <w:p w14:paraId="134C8FF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6C53CEF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2B70CAF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3908FCD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6EBD3790">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250992CA">
            <w:pPr>
              <w:adjustRightInd w:val="0"/>
              <w:snapToGrid w:val="0"/>
              <w:jc w:val="center"/>
              <w:rPr>
                <w:rFonts w:ascii="Times New Roman" w:hAnsi="Times New Roman" w:cs="Times New Roman" w:eastAsiaTheme="majorEastAsia"/>
                <w:szCs w:val="21"/>
              </w:rPr>
            </w:pPr>
          </w:p>
        </w:tc>
        <w:tc>
          <w:tcPr>
            <w:tcW w:w="273" w:type="pct"/>
            <w:vAlign w:val="center"/>
          </w:tcPr>
          <w:p w14:paraId="24C29E62">
            <w:pPr>
              <w:adjustRightInd w:val="0"/>
              <w:snapToGrid w:val="0"/>
              <w:jc w:val="center"/>
              <w:rPr>
                <w:rFonts w:ascii="Times New Roman" w:hAnsi="Times New Roman" w:cs="Times New Roman" w:eastAsiaTheme="majorEastAsia"/>
                <w:szCs w:val="21"/>
                <w:highlight w:val="yellow"/>
              </w:rPr>
            </w:pPr>
          </w:p>
        </w:tc>
      </w:tr>
      <w:tr w14:paraId="0B32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7F3F8770">
            <w:pPr>
              <w:adjustRightInd w:val="0"/>
              <w:snapToGrid w:val="0"/>
              <w:jc w:val="center"/>
              <w:rPr>
                <w:rFonts w:ascii="Times New Roman" w:hAnsi="Times New Roman" w:cs="Times New Roman" w:eastAsiaTheme="majorEastAsia"/>
                <w:szCs w:val="21"/>
              </w:rPr>
            </w:pPr>
          </w:p>
        </w:tc>
        <w:tc>
          <w:tcPr>
            <w:tcW w:w="1220" w:type="pct"/>
            <w:vAlign w:val="center"/>
          </w:tcPr>
          <w:p w14:paraId="0873796B">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3.15吸收解吸再沸气结垢严重</w:t>
            </w:r>
          </w:p>
        </w:tc>
        <w:tc>
          <w:tcPr>
            <w:tcW w:w="419" w:type="pct"/>
            <w:vAlign w:val="center"/>
          </w:tcPr>
          <w:p w14:paraId="44B61EA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05BF0A3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742207E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6FABC39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46F2DE91">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792A107D">
            <w:pPr>
              <w:adjustRightInd w:val="0"/>
              <w:snapToGrid w:val="0"/>
              <w:jc w:val="center"/>
              <w:rPr>
                <w:rFonts w:ascii="Times New Roman" w:hAnsi="Times New Roman" w:cs="Times New Roman" w:eastAsiaTheme="majorEastAsia"/>
                <w:szCs w:val="21"/>
              </w:rPr>
            </w:pPr>
          </w:p>
        </w:tc>
        <w:tc>
          <w:tcPr>
            <w:tcW w:w="273" w:type="pct"/>
            <w:vAlign w:val="center"/>
          </w:tcPr>
          <w:p w14:paraId="16B8BDF4">
            <w:pPr>
              <w:adjustRightInd w:val="0"/>
              <w:snapToGrid w:val="0"/>
              <w:jc w:val="center"/>
              <w:rPr>
                <w:rFonts w:ascii="Times New Roman" w:hAnsi="Times New Roman" w:cs="Times New Roman" w:eastAsiaTheme="majorEastAsia"/>
                <w:szCs w:val="21"/>
                <w:highlight w:val="yellow"/>
              </w:rPr>
            </w:pPr>
          </w:p>
        </w:tc>
      </w:tr>
      <w:tr w14:paraId="0F09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0F53900B">
            <w:pPr>
              <w:adjustRightInd w:val="0"/>
              <w:snapToGrid w:val="0"/>
              <w:jc w:val="center"/>
              <w:rPr>
                <w:rFonts w:ascii="Times New Roman" w:hAnsi="Times New Roman" w:cs="Times New Roman" w:eastAsiaTheme="majorEastAsia"/>
                <w:szCs w:val="21"/>
              </w:rPr>
            </w:pPr>
          </w:p>
        </w:tc>
        <w:tc>
          <w:tcPr>
            <w:tcW w:w="1220" w:type="pct"/>
            <w:vAlign w:val="center"/>
          </w:tcPr>
          <w:p w14:paraId="55FA3EFE">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3.16吸收解吸解吸塔超压</w:t>
            </w:r>
          </w:p>
        </w:tc>
        <w:tc>
          <w:tcPr>
            <w:tcW w:w="419" w:type="pct"/>
            <w:vAlign w:val="center"/>
          </w:tcPr>
          <w:p w14:paraId="5A31592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2FBE86F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38ADA0F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4FAEF47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7FAADBBA">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39977423">
            <w:pPr>
              <w:adjustRightInd w:val="0"/>
              <w:snapToGrid w:val="0"/>
              <w:jc w:val="center"/>
              <w:rPr>
                <w:rFonts w:ascii="Times New Roman" w:hAnsi="Times New Roman" w:cs="Times New Roman" w:eastAsiaTheme="majorEastAsia"/>
                <w:szCs w:val="21"/>
              </w:rPr>
            </w:pPr>
          </w:p>
        </w:tc>
        <w:tc>
          <w:tcPr>
            <w:tcW w:w="273" w:type="pct"/>
            <w:vAlign w:val="center"/>
          </w:tcPr>
          <w:p w14:paraId="407353C0">
            <w:pPr>
              <w:adjustRightInd w:val="0"/>
              <w:snapToGrid w:val="0"/>
              <w:jc w:val="center"/>
              <w:rPr>
                <w:rFonts w:ascii="Times New Roman" w:hAnsi="Times New Roman" w:cs="Times New Roman" w:eastAsiaTheme="majorEastAsia"/>
                <w:szCs w:val="21"/>
                <w:highlight w:val="yellow"/>
              </w:rPr>
            </w:pPr>
          </w:p>
        </w:tc>
      </w:tr>
      <w:tr w14:paraId="43CA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0597866F">
            <w:pPr>
              <w:adjustRightInd w:val="0"/>
              <w:snapToGrid w:val="0"/>
              <w:jc w:val="center"/>
              <w:rPr>
                <w:rFonts w:ascii="Times New Roman" w:hAnsi="Times New Roman" w:cs="Times New Roman" w:eastAsiaTheme="majorEastAsia"/>
                <w:szCs w:val="21"/>
              </w:rPr>
            </w:pPr>
          </w:p>
        </w:tc>
        <w:tc>
          <w:tcPr>
            <w:tcW w:w="1220" w:type="pct"/>
            <w:vAlign w:val="center"/>
          </w:tcPr>
          <w:p w14:paraId="0B7C9E8D">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3.17吸收解吸吸收塔超压</w:t>
            </w:r>
          </w:p>
        </w:tc>
        <w:tc>
          <w:tcPr>
            <w:tcW w:w="419" w:type="pct"/>
            <w:vAlign w:val="center"/>
          </w:tcPr>
          <w:p w14:paraId="2093075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62D2676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6C489F5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1A13B6A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18EC1F39">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57F0A263">
            <w:pPr>
              <w:adjustRightInd w:val="0"/>
              <w:snapToGrid w:val="0"/>
              <w:jc w:val="center"/>
              <w:rPr>
                <w:rFonts w:ascii="Times New Roman" w:hAnsi="Times New Roman" w:cs="Times New Roman" w:eastAsiaTheme="majorEastAsia"/>
                <w:szCs w:val="21"/>
              </w:rPr>
            </w:pPr>
          </w:p>
        </w:tc>
        <w:tc>
          <w:tcPr>
            <w:tcW w:w="273" w:type="pct"/>
            <w:vAlign w:val="center"/>
          </w:tcPr>
          <w:p w14:paraId="79DFD9E4">
            <w:pPr>
              <w:adjustRightInd w:val="0"/>
              <w:snapToGrid w:val="0"/>
              <w:jc w:val="center"/>
              <w:rPr>
                <w:rFonts w:ascii="Times New Roman" w:hAnsi="Times New Roman" w:cs="Times New Roman" w:eastAsiaTheme="majorEastAsia"/>
                <w:szCs w:val="21"/>
                <w:highlight w:val="yellow"/>
              </w:rPr>
            </w:pPr>
          </w:p>
        </w:tc>
      </w:tr>
      <w:tr w14:paraId="5E7B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3008C665">
            <w:pPr>
              <w:adjustRightInd w:val="0"/>
              <w:snapToGrid w:val="0"/>
              <w:jc w:val="center"/>
              <w:rPr>
                <w:rFonts w:ascii="Times New Roman" w:hAnsi="Times New Roman" w:cs="Times New Roman" w:eastAsiaTheme="majorEastAsia"/>
                <w:szCs w:val="21"/>
              </w:rPr>
            </w:pPr>
          </w:p>
        </w:tc>
        <w:tc>
          <w:tcPr>
            <w:tcW w:w="1220" w:type="pct"/>
            <w:vAlign w:val="center"/>
          </w:tcPr>
          <w:p w14:paraId="42BAA6E5">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3.18吸收解吸解吸塔釜温度指示坏</w:t>
            </w:r>
          </w:p>
        </w:tc>
        <w:tc>
          <w:tcPr>
            <w:tcW w:w="419" w:type="pct"/>
            <w:vAlign w:val="center"/>
          </w:tcPr>
          <w:p w14:paraId="3D00DFD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629DC8C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372EF2F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15C7D20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5204DBA4">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262A10CB">
            <w:pPr>
              <w:adjustRightInd w:val="0"/>
              <w:snapToGrid w:val="0"/>
              <w:jc w:val="center"/>
              <w:rPr>
                <w:rFonts w:ascii="Times New Roman" w:hAnsi="Times New Roman" w:cs="Times New Roman" w:eastAsiaTheme="majorEastAsia"/>
                <w:szCs w:val="21"/>
              </w:rPr>
            </w:pPr>
          </w:p>
        </w:tc>
        <w:tc>
          <w:tcPr>
            <w:tcW w:w="273" w:type="pct"/>
            <w:vAlign w:val="center"/>
          </w:tcPr>
          <w:p w14:paraId="65F39ED3">
            <w:pPr>
              <w:adjustRightInd w:val="0"/>
              <w:snapToGrid w:val="0"/>
              <w:jc w:val="center"/>
              <w:rPr>
                <w:rFonts w:ascii="Times New Roman" w:hAnsi="Times New Roman" w:cs="Times New Roman" w:eastAsiaTheme="majorEastAsia"/>
                <w:szCs w:val="21"/>
                <w:highlight w:val="yellow"/>
              </w:rPr>
            </w:pPr>
          </w:p>
        </w:tc>
      </w:tr>
      <w:tr w14:paraId="4343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15580C39">
            <w:pPr>
              <w:adjustRightInd w:val="0"/>
              <w:snapToGrid w:val="0"/>
              <w:jc w:val="center"/>
              <w:rPr>
                <w:rFonts w:ascii="Times New Roman" w:hAnsi="Times New Roman" w:cs="Times New Roman" w:eastAsiaTheme="majorEastAsia"/>
                <w:szCs w:val="21"/>
              </w:rPr>
            </w:pPr>
          </w:p>
        </w:tc>
        <w:tc>
          <w:tcPr>
            <w:tcW w:w="1220" w:type="pct"/>
            <w:vAlign w:val="center"/>
          </w:tcPr>
          <w:p w14:paraId="742FFEC5">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3.19流化床压缩机停</w:t>
            </w:r>
          </w:p>
        </w:tc>
        <w:tc>
          <w:tcPr>
            <w:tcW w:w="419" w:type="pct"/>
            <w:vAlign w:val="center"/>
          </w:tcPr>
          <w:p w14:paraId="4AF594B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720D7B1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007A093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1A88951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0583309D">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79966986">
            <w:pPr>
              <w:adjustRightInd w:val="0"/>
              <w:snapToGrid w:val="0"/>
              <w:jc w:val="center"/>
              <w:rPr>
                <w:rFonts w:ascii="Times New Roman" w:hAnsi="Times New Roman" w:cs="Times New Roman" w:eastAsiaTheme="majorEastAsia"/>
                <w:szCs w:val="21"/>
              </w:rPr>
            </w:pPr>
          </w:p>
        </w:tc>
        <w:tc>
          <w:tcPr>
            <w:tcW w:w="273" w:type="pct"/>
            <w:vAlign w:val="center"/>
          </w:tcPr>
          <w:p w14:paraId="187795BE">
            <w:pPr>
              <w:adjustRightInd w:val="0"/>
              <w:snapToGrid w:val="0"/>
              <w:jc w:val="center"/>
              <w:rPr>
                <w:rFonts w:ascii="Times New Roman" w:hAnsi="Times New Roman" w:cs="Times New Roman" w:eastAsiaTheme="majorEastAsia"/>
                <w:szCs w:val="21"/>
                <w:highlight w:val="yellow"/>
              </w:rPr>
            </w:pPr>
          </w:p>
        </w:tc>
      </w:tr>
      <w:tr w14:paraId="6D86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6772BC38">
            <w:pPr>
              <w:adjustRightInd w:val="0"/>
              <w:snapToGrid w:val="0"/>
              <w:jc w:val="center"/>
              <w:rPr>
                <w:rFonts w:ascii="Times New Roman" w:hAnsi="Times New Roman" w:cs="Times New Roman" w:eastAsiaTheme="majorEastAsia"/>
                <w:szCs w:val="21"/>
              </w:rPr>
            </w:pPr>
          </w:p>
        </w:tc>
        <w:tc>
          <w:tcPr>
            <w:tcW w:w="1220" w:type="pct"/>
            <w:vAlign w:val="center"/>
          </w:tcPr>
          <w:p w14:paraId="79BA98A2">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3.20流化床丙烯进料停</w:t>
            </w:r>
          </w:p>
        </w:tc>
        <w:tc>
          <w:tcPr>
            <w:tcW w:w="419" w:type="pct"/>
            <w:vAlign w:val="center"/>
          </w:tcPr>
          <w:p w14:paraId="3981015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25B562B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41A3E92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23A5BA3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2BA93577">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74E6AF1A">
            <w:pPr>
              <w:adjustRightInd w:val="0"/>
              <w:snapToGrid w:val="0"/>
              <w:jc w:val="center"/>
              <w:rPr>
                <w:rFonts w:ascii="Times New Roman" w:hAnsi="Times New Roman" w:cs="Times New Roman" w:eastAsiaTheme="majorEastAsia"/>
                <w:szCs w:val="21"/>
              </w:rPr>
            </w:pPr>
          </w:p>
        </w:tc>
        <w:tc>
          <w:tcPr>
            <w:tcW w:w="273" w:type="pct"/>
            <w:vAlign w:val="center"/>
          </w:tcPr>
          <w:p w14:paraId="1783B208">
            <w:pPr>
              <w:adjustRightInd w:val="0"/>
              <w:snapToGrid w:val="0"/>
              <w:jc w:val="center"/>
              <w:rPr>
                <w:rFonts w:ascii="Times New Roman" w:hAnsi="Times New Roman" w:cs="Times New Roman" w:eastAsiaTheme="majorEastAsia"/>
                <w:szCs w:val="21"/>
                <w:highlight w:val="yellow"/>
              </w:rPr>
            </w:pPr>
          </w:p>
        </w:tc>
      </w:tr>
      <w:tr w14:paraId="2D35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32A98E77">
            <w:pPr>
              <w:adjustRightInd w:val="0"/>
              <w:snapToGrid w:val="0"/>
              <w:jc w:val="center"/>
              <w:rPr>
                <w:rFonts w:ascii="Times New Roman" w:hAnsi="Times New Roman" w:cs="Times New Roman" w:eastAsiaTheme="majorEastAsia"/>
                <w:szCs w:val="21"/>
              </w:rPr>
            </w:pPr>
          </w:p>
        </w:tc>
        <w:tc>
          <w:tcPr>
            <w:tcW w:w="1220" w:type="pct"/>
            <w:vAlign w:val="center"/>
          </w:tcPr>
          <w:p w14:paraId="796BAA5A">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3.21流化床乙烯进料停</w:t>
            </w:r>
          </w:p>
        </w:tc>
        <w:tc>
          <w:tcPr>
            <w:tcW w:w="419" w:type="pct"/>
            <w:vAlign w:val="center"/>
          </w:tcPr>
          <w:p w14:paraId="33792EB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6495AEC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7B965A8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3998E5A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11A60E73">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03242402">
            <w:pPr>
              <w:adjustRightInd w:val="0"/>
              <w:snapToGrid w:val="0"/>
              <w:jc w:val="center"/>
              <w:rPr>
                <w:rFonts w:ascii="Times New Roman" w:hAnsi="Times New Roman" w:cs="Times New Roman" w:eastAsiaTheme="majorEastAsia"/>
                <w:szCs w:val="21"/>
              </w:rPr>
            </w:pPr>
          </w:p>
        </w:tc>
        <w:tc>
          <w:tcPr>
            <w:tcW w:w="273" w:type="pct"/>
            <w:vAlign w:val="center"/>
          </w:tcPr>
          <w:p w14:paraId="5A053F25">
            <w:pPr>
              <w:adjustRightInd w:val="0"/>
              <w:snapToGrid w:val="0"/>
              <w:jc w:val="center"/>
              <w:rPr>
                <w:rFonts w:ascii="Times New Roman" w:hAnsi="Times New Roman" w:cs="Times New Roman" w:eastAsiaTheme="majorEastAsia"/>
                <w:szCs w:val="21"/>
                <w:highlight w:val="yellow"/>
              </w:rPr>
            </w:pPr>
          </w:p>
        </w:tc>
      </w:tr>
      <w:tr w14:paraId="0F20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5E44BD9D">
            <w:pPr>
              <w:adjustRightInd w:val="0"/>
              <w:snapToGrid w:val="0"/>
              <w:jc w:val="center"/>
              <w:rPr>
                <w:rFonts w:ascii="Times New Roman" w:hAnsi="Times New Roman" w:cs="Times New Roman" w:eastAsiaTheme="majorEastAsia"/>
                <w:szCs w:val="21"/>
              </w:rPr>
            </w:pPr>
          </w:p>
        </w:tc>
        <w:tc>
          <w:tcPr>
            <w:tcW w:w="1220" w:type="pct"/>
            <w:vAlign w:val="center"/>
          </w:tcPr>
          <w:p w14:paraId="0650FB99">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3.22流化床供料停</w:t>
            </w:r>
          </w:p>
        </w:tc>
        <w:tc>
          <w:tcPr>
            <w:tcW w:w="419" w:type="pct"/>
            <w:vAlign w:val="center"/>
          </w:tcPr>
          <w:p w14:paraId="2AA18A7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41" w:type="pct"/>
            <w:vAlign w:val="center"/>
          </w:tcPr>
          <w:p w14:paraId="071380F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B2、B3、B4、B5</w:t>
            </w:r>
          </w:p>
        </w:tc>
        <w:tc>
          <w:tcPr>
            <w:tcW w:w="537" w:type="pct"/>
            <w:shd w:val="clear" w:color="auto" w:fill="auto"/>
            <w:vAlign w:val="center"/>
          </w:tcPr>
          <w:p w14:paraId="4EA7B63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23" w:type="pct"/>
            <w:shd w:val="clear" w:color="auto" w:fill="auto"/>
            <w:vAlign w:val="center"/>
          </w:tcPr>
          <w:p w14:paraId="5F7C887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3ADF2078">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506EBF17">
            <w:pPr>
              <w:adjustRightInd w:val="0"/>
              <w:snapToGrid w:val="0"/>
              <w:jc w:val="center"/>
              <w:rPr>
                <w:rFonts w:ascii="Times New Roman" w:hAnsi="Times New Roman" w:cs="Times New Roman" w:eastAsiaTheme="majorEastAsia"/>
                <w:szCs w:val="21"/>
              </w:rPr>
            </w:pPr>
          </w:p>
        </w:tc>
        <w:tc>
          <w:tcPr>
            <w:tcW w:w="273" w:type="pct"/>
            <w:vAlign w:val="center"/>
          </w:tcPr>
          <w:p w14:paraId="345D8BB2">
            <w:pPr>
              <w:adjustRightInd w:val="0"/>
              <w:snapToGrid w:val="0"/>
              <w:jc w:val="center"/>
              <w:rPr>
                <w:rFonts w:ascii="Times New Roman" w:hAnsi="Times New Roman" w:cs="Times New Roman" w:eastAsiaTheme="majorEastAsia"/>
                <w:szCs w:val="21"/>
                <w:highlight w:val="yellow"/>
              </w:rPr>
            </w:pPr>
          </w:p>
        </w:tc>
      </w:tr>
      <w:tr w14:paraId="0B2E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restart"/>
            <w:vAlign w:val="center"/>
          </w:tcPr>
          <w:p w14:paraId="2777EA90">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第四章设备维护与保养</w:t>
            </w:r>
          </w:p>
        </w:tc>
        <w:tc>
          <w:tcPr>
            <w:tcW w:w="1220" w:type="pct"/>
            <w:vAlign w:val="center"/>
          </w:tcPr>
          <w:p w14:paraId="3D64DD0A">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5.1离心泵安全设施检查</w:t>
            </w:r>
          </w:p>
        </w:tc>
        <w:tc>
          <w:tcPr>
            <w:tcW w:w="419" w:type="pct"/>
            <w:vAlign w:val="center"/>
          </w:tcPr>
          <w:p w14:paraId="78DA1666">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A1、A3</w:t>
            </w:r>
          </w:p>
        </w:tc>
        <w:tc>
          <w:tcPr>
            <w:tcW w:w="541" w:type="pct"/>
            <w:vAlign w:val="center"/>
          </w:tcPr>
          <w:p w14:paraId="6BDF78C7">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B4、B5</w:t>
            </w:r>
          </w:p>
        </w:tc>
        <w:tc>
          <w:tcPr>
            <w:tcW w:w="537" w:type="pct"/>
            <w:shd w:val="clear" w:color="auto" w:fill="auto"/>
            <w:vAlign w:val="center"/>
          </w:tcPr>
          <w:p w14:paraId="1FF6139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23" w:type="pct"/>
            <w:shd w:val="clear" w:color="auto" w:fill="auto"/>
            <w:vAlign w:val="center"/>
          </w:tcPr>
          <w:p w14:paraId="6FBFA37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310EE1F9">
            <w:pPr>
              <w:adjustRightInd w:val="0"/>
              <w:snapToGrid w:val="0"/>
              <w:jc w:val="center"/>
              <w:rPr>
                <w:rFonts w:ascii="Times New Roman" w:hAnsi="Times New Roman" w:cs="Times New Roman" w:eastAsiaTheme="majorEastAsia"/>
                <w:szCs w:val="21"/>
                <w:highlight w:val="yellow"/>
              </w:rPr>
            </w:pPr>
          </w:p>
        </w:tc>
        <w:tc>
          <w:tcPr>
            <w:tcW w:w="273" w:type="pct"/>
            <w:vMerge w:val="restart"/>
            <w:vAlign w:val="center"/>
          </w:tcPr>
          <w:p w14:paraId="143F6BA6">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73" w:type="pct"/>
            <w:vAlign w:val="center"/>
          </w:tcPr>
          <w:p w14:paraId="5ED43044">
            <w:pPr>
              <w:adjustRightInd w:val="0"/>
              <w:snapToGrid w:val="0"/>
              <w:jc w:val="center"/>
              <w:rPr>
                <w:rFonts w:ascii="Times New Roman" w:hAnsi="Times New Roman" w:cs="Times New Roman" w:eastAsiaTheme="majorEastAsia"/>
                <w:szCs w:val="21"/>
                <w:highlight w:val="yellow"/>
              </w:rPr>
            </w:pPr>
          </w:p>
        </w:tc>
      </w:tr>
      <w:tr w14:paraId="6100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336F8923">
            <w:pPr>
              <w:adjustRightInd w:val="0"/>
              <w:snapToGrid w:val="0"/>
              <w:jc w:val="center"/>
              <w:rPr>
                <w:rFonts w:ascii="Times New Roman" w:hAnsi="Times New Roman" w:cs="Times New Roman" w:eastAsiaTheme="majorEastAsia"/>
                <w:szCs w:val="21"/>
              </w:rPr>
            </w:pPr>
          </w:p>
        </w:tc>
        <w:tc>
          <w:tcPr>
            <w:tcW w:w="1220" w:type="pct"/>
            <w:vAlign w:val="center"/>
          </w:tcPr>
          <w:p w14:paraId="6C0CA05D">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5.2精馏塔安全设施检查</w:t>
            </w:r>
          </w:p>
        </w:tc>
        <w:tc>
          <w:tcPr>
            <w:tcW w:w="419" w:type="pct"/>
            <w:vAlign w:val="center"/>
          </w:tcPr>
          <w:p w14:paraId="2809600C">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A1、A3</w:t>
            </w:r>
          </w:p>
        </w:tc>
        <w:tc>
          <w:tcPr>
            <w:tcW w:w="541" w:type="pct"/>
            <w:vAlign w:val="center"/>
          </w:tcPr>
          <w:p w14:paraId="5B5BFC3C">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B4、B5</w:t>
            </w:r>
          </w:p>
        </w:tc>
        <w:tc>
          <w:tcPr>
            <w:tcW w:w="537" w:type="pct"/>
            <w:shd w:val="clear" w:color="auto" w:fill="auto"/>
            <w:vAlign w:val="center"/>
          </w:tcPr>
          <w:p w14:paraId="00531C2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23" w:type="pct"/>
            <w:shd w:val="clear" w:color="auto" w:fill="auto"/>
            <w:vAlign w:val="center"/>
          </w:tcPr>
          <w:p w14:paraId="57E621C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53ECBFAD">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64CBF72F">
            <w:pPr>
              <w:adjustRightInd w:val="0"/>
              <w:snapToGrid w:val="0"/>
              <w:jc w:val="center"/>
              <w:rPr>
                <w:rFonts w:ascii="Times New Roman" w:hAnsi="Times New Roman" w:cs="Times New Roman" w:eastAsiaTheme="majorEastAsia"/>
                <w:szCs w:val="21"/>
              </w:rPr>
            </w:pPr>
          </w:p>
        </w:tc>
        <w:tc>
          <w:tcPr>
            <w:tcW w:w="273" w:type="pct"/>
            <w:vAlign w:val="center"/>
          </w:tcPr>
          <w:p w14:paraId="1DDC31D0">
            <w:pPr>
              <w:adjustRightInd w:val="0"/>
              <w:snapToGrid w:val="0"/>
              <w:jc w:val="center"/>
              <w:rPr>
                <w:rFonts w:ascii="Times New Roman" w:hAnsi="Times New Roman" w:cs="Times New Roman" w:eastAsiaTheme="majorEastAsia"/>
                <w:szCs w:val="21"/>
                <w:highlight w:val="yellow"/>
              </w:rPr>
            </w:pPr>
          </w:p>
        </w:tc>
      </w:tr>
      <w:tr w14:paraId="7172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6367B953">
            <w:pPr>
              <w:adjustRightInd w:val="0"/>
              <w:snapToGrid w:val="0"/>
              <w:jc w:val="center"/>
              <w:rPr>
                <w:rFonts w:ascii="Times New Roman" w:hAnsi="Times New Roman" w:cs="Times New Roman" w:eastAsiaTheme="majorEastAsia"/>
                <w:szCs w:val="21"/>
              </w:rPr>
            </w:pPr>
          </w:p>
        </w:tc>
        <w:tc>
          <w:tcPr>
            <w:tcW w:w="1220" w:type="pct"/>
            <w:vAlign w:val="center"/>
          </w:tcPr>
          <w:p w14:paraId="7E6F6224">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5.3换热器安全设施检查</w:t>
            </w:r>
          </w:p>
        </w:tc>
        <w:tc>
          <w:tcPr>
            <w:tcW w:w="419" w:type="pct"/>
            <w:vAlign w:val="center"/>
          </w:tcPr>
          <w:p w14:paraId="4DC3B02E">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A1、A3</w:t>
            </w:r>
          </w:p>
        </w:tc>
        <w:tc>
          <w:tcPr>
            <w:tcW w:w="541" w:type="pct"/>
            <w:vAlign w:val="center"/>
          </w:tcPr>
          <w:p w14:paraId="46240D7C">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B4、B5</w:t>
            </w:r>
          </w:p>
        </w:tc>
        <w:tc>
          <w:tcPr>
            <w:tcW w:w="537" w:type="pct"/>
            <w:shd w:val="clear" w:color="auto" w:fill="auto"/>
            <w:vAlign w:val="center"/>
          </w:tcPr>
          <w:p w14:paraId="6F3A9CE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23" w:type="pct"/>
            <w:shd w:val="clear" w:color="auto" w:fill="auto"/>
            <w:vAlign w:val="center"/>
          </w:tcPr>
          <w:p w14:paraId="35D94F4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39D06D03">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587AA7B3">
            <w:pPr>
              <w:adjustRightInd w:val="0"/>
              <w:snapToGrid w:val="0"/>
              <w:jc w:val="center"/>
              <w:rPr>
                <w:rFonts w:ascii="Times New Roman" w:hAnsi="Times New Roman" w:cs="Times New Roman" w:eastAsiaTheme="majorEastAsia"/>
                <w:szCs w:val="21"/>
              </w:rPr>
            </w:pPr>
          </w:p>
        </w:tc>
        <w:tc>
          <w:tcPr>
            <w:tcW w:w="273" w:type="pct"/>
            <w:vAlign w:val="center"/>
          </w:tcPr>
          <w:p w14:paraId="4834D7C1">
            <w:pPr>
              <w:adjustRightInd w:val="0"/>
              <w:snapToGrid w:val="0"/>
              <w:jc w:val="center"/>
              <w:rPr>
                <w:rFonts w:ascii="Times New Roman" w:hAnsi="Times New Roman" w:cs="Times New Roman" w:eastAsiaTheme="majorEastAsia"/>
                <w:szCs w:val="21"/>
                <w:highlight w:val="yellow"/>
              </w:rPr>
            </w:pPr>
          </w:p>
        </w:tc>
      </w:tr>
      <w:tr w14:paraId="2703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Merge w:val="continue"/>
            <w:vAlign w:val="center"/>
          </w:tcPr>
          <w:p w14:paraId="40FE8E52">
            <w:pPr>
              <w:adjustRightInd w:val="0"/>
              <w:snapToGrid w:val="0"/>
              <w:jc w:val="center"/>
              <w:rPr>
                <w:rFonts w:ascii="Times New Roman" w:hAnsi="Times New Roman" w:cs="Times New Roman" w:eastAsiaTheme="majorEastAsia"/>
                <w:szCs w:val="21"/>
              </w:rPr>
            </w:pPr>
          </w:p>
        </w:tc>
        <w:tc>
          <w:tcPr>
            <w:tcW w:w="1220" w:type="pct"/>
            <w:vAlign w:val="center"/>
          </w:tcPr>
          <w:p w14:paraId="6D69B307">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5.4固定床安全设施检查</w:t>
            </w:r>
          </w:p>
        </w:tc>
        <w:tc>
          <w:tcPr>
            <w:tcW w:w="419" w:type="pct"/>
            <w:vAlign w:val="center"/>
          </w:tcPr>
          <w:p w14:paraId="39562623">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A1、A3</w:t>
            </w:r>
          </w:p>
        </w:tc>
        <w:tc>
          <w:tcPr>
            <w:tcW w:w="541" w:type="pct"/>
            <w:vAlign w:val="center"/>
          </w:tcPr>
          <w:p w14:paraId="587C6365">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B4、B5</w:t>
            </w:r>
          </w:p>
        </w:tc>
        <w:tc>
          <w:tcPr>
            <w:tcW w:w="537" w:type="pct"/>
            <w:shd w:val="clear" w:color="auto" w:fill="auto"/>
            <w:vAlign w:val="center"/>
          </w:tcPr>
          <w:p w14:paraId="5989F6D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23" w:type="pct"/>
            <w:shd w:val="clear" w:color="auto" w:fill="auto"/>
            <w:vAlign w:val="center"/>
          </w:tcPr>
          <w:p w14:paraId="0756623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01" w:type="pct"/>
            <w:vMerge w:val="continue"/>
            <w:vAlign w:val="center"/>
          </w:tcPr>
          <w:p w14:paraId="27CC7717">
            <w:pPr>
              <w:adjustRightInd w:val="0"/>
              <w:snapToGrid w:val="0"/>
              <w:jc w:val="center"/>
              <w:rPr>
                <w:rFonts w:ascii="Times New Roman" w:hAnsi="Times New Roman" w:cs="Times New Roman" w:eastAsiaTheme="majorEastAsia"/>
                <w:szCs w:val="21"/>
                <w:highlight w:val="yellow"/>
              </w:rPr>
            </w:pPr>
          </w:p>
        </w:tc>
        <w:tc>
          <w:tcPr>
            <w:tcW w:w="273" w:type="pct"/>
            <w:vMerge w:val="continue"/>
            <w:vAlign w:val="center"/>
          </w:tcPr>
          <w:p w14:paraId="2AD27A27">
            <w:pPr>
              <w:adjustRightInd w:val="0"/>
              <w:snapToGrid w:val="0"/>
              <w:jc w:val="center"/>
              <w:rPr>
                <w:rFonts w:ascii="Times New Roman" w:hAnsi="Times New Roman" w:cs="Times New Roman" w:eastAsiaTheme="majorEastAsia"/>
                <w:szCs w:val="21"/>
              </w:rPr>
            </w:pPr>
          </w:p>
        </w:tc>
        <w:tc>
          <w:tcPr>
            <w:tcW w:w="273" w:type="pct"/>
            <w:vAlign w:val="center"/>
          </w:tcPr>
          <w:p w14:paraId="1E0C657B">
            <w:pPr>
              <w:adjustRightInd w:val="0"/>
              <w:snapToGrid w:val="0"/>
              <w:jc w:val="center"/>
              <w:rPr>
                <w:rFonts w:ascii="Times New Roman" w:hAnsi="Times New Roman" w:cs="Times New Roman" w:eastAsiaTheme="majorEastAsia"/>
                <w:szCs w:val="21"/>
                <w:highlight w:val="yellow"/>
              </w:rPr>
            </w:pPr>
          </w:p>
        </w:tc>
      </w:tr>
    </w:tbl>
    <w:p w14:paraId="391C863F">
      <w:pPr>
        <w:pStyle w:val="3"/>
        <w:bidi w:val="0"/>
      </w:pPr>
      <w:r>
        <w:t>六、课程考核与评价</w:t>
      </w:r>
    </w:p>
    <w:p w14:paraId="7CC839F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5FF09D6E">
      <w:pPr>
        <w:adjustRightInd w:val="0"/>
        <w:snapToGrid w:val="0"/>
        <w:spacing w:line="440" w:lineRule="exact"/>
        <w:ind w:firstLine="480" w:firstLineChars="200"/>
        <w:rPr>
          <w:rFonts w:ascii="Times New Roman" w:hAnsi="Times New Roman" w:cs="Times New Roman"/>
          <w:sz w:val="24"/>
        </w:rPr>
      </w:pP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630"/>
        <w:gridCol w:w="2273"/>
        <w:gridCol w:w="1429"/>
        <w:gridCol w:w="3787"/>
      </w:tblGrid>
      <w:tr w14:paraId="3F9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gridSpan w:val="2"/>
            <w:tcBorders>
              <w:left w:val="single" w:color="auto" w:sz="4" w:space="0"/>
              <w:right w:val="single" w:color="auto" w:sz="4" w:space="0"/>
            </w:tcBorders>
            <w:vAlign w:val="center"/>
          </w:tcPr>
          <w:p w14:paraId="130B4F03">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3" w:type="pct"/>
            <w:tcBorders>
              <w:left w:val="single" w:color="auto" w:sz="4" w:space="0"/>
              <w:right w:val="single" w:color="auto" w:sz="4" w:space="0"/>
            </w:tcBorders>
            <w:vAlign w:val="center"/>
          </w:tcPr>
          <w:p w14:paraId="3868B1F5">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24B7D3AA">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1" w:type="pct"/>
            <w:tcBorders>
              <w:left w:val="single" w:color="auto" w:sz="4" w:space="0"/>
              <w:right w:val="single" w:color="auto" w:sz="4" w:space="0"/>
            </w:tcBorders>
            <w:vAlign w:val="center"/>
          </w:tcPr>
          <w:p w14:paraId="13B148BD">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3E3A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restart"/>
            <w:tcBorders>
              <w:left w:val="single" w:color="auto" w:sz="4" w:space="0"/>
              <w:right w:val="single" w:color="auto" w:sz="4" w:space="0"/>
            </w:tcBorders>
            <w:vAlign w:val="center"/>
          </w:tcPr>
          <w:p w14:paraId="6088ED42">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6" w:type="pct"/>
            <w:tcBorders>
              <w:left w:val="single" w:color="auto" w:sz="4" w:space="0"/>
              <w:right w:val="single" w:color="auto" w:sz="4" w:space="0"/>
            </w:tcBorders>
            <w:vAlign w:val="center"/>
          </w:tcPr>
          <w:p w14:paraId="76DF7DB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3" w:type="pct"/>
            <w:tcBorders>
              <w:left w:val="single" w:color="auto" w:sz="4" w:space="0"/>
              <w:right w:val="single" w:color="auto" w:sz="4" w:space="0"/>
            </w:tcBorders>
            <w:shd w:val="clear" w:color="auto" w:fill="auto"/>
            <w:vAlign w:val="center"/>
          </w:tcPr>
          <w:p w14:paraId="3E6B4FD2">
            <w:pPr>
              <w:jc w:val="center"/>
              <w:rPr>
                <w:rFonts w:ascii="Times New Roman" w:hAnsi="Times New Roman" w:eastAsia="宋体" w:cs="Times New Roman"/>
                <w:szCs w:val="21"/>
              </w:rPr>
            </w:pPr>
            <w:r>
              <w:rPr>
                <w:rFonts w:ascii="Times New Roman" w:hAnsi="Times New Roman" w:eastAsia="宋体" w:cs="Times New Roman"/>
                <w:szCs w:val="21"/>
              </w:rPr>
              <w:t>出勤、实训态度、纪律遵守情况</w:t>
            </w:r>
          </w:p>
        </w:tc>
        <w:tc>
          <w:tcPr>
            <w:tcW w:w="725" w:type="pct"/>
            <w:tcBorders>
              <w:left w:val="single" w:color="auto" w:sz="4" w:space="0"/>
              <w:right w:val="single" w:color="auto" w:sz="4" w:space="0"/>
            </w:tcBorders>
            <w:shd w:val="clear" w:color="auto" w:fill="auto"/>
            <w:vAlign w:val="center"/>
          </w:tcPr>
          <w:p w14:paraId="600BCB04">
            <w:pPr>
              <w:jc w:val="center"/>
              <w:rPr>
                <w:rFonts w:ascii="Times New Roman" w:hAnsi="Times New Roman" w:eastAsia="宋体" w:cs="Times New Roman"/>
                <w:szCs w:val="21"/>
              </w:rPr>
            </w:pPr>
            <w:r>
              <w:rPr>
                <w:rFonts w:ascii="Times New Roman" w:hAnsi="Times New Roman" w:eastAsia="宋体" w:cs="Times New Roman"/>
                <w:szCs w:val="21"/>
              </w:rPr>
              <w:t>15%</w:t>
            </w:r>
          </w:p>
        </w:tc>
        <w:tc>
          <w:tcPr>
            <w:tcW w:w="1921" w:type="pct"/>
            <w:tcBorders>
              <w:left w:val="single" w:color="auto" w:sz="4" w:space="0"/>
              <w:right w:val="single" w:color="auto" w:sz="4" w:space="0"/>
            </w:tcBorders>
            <w:vAlign w:val="center"/>
          </w:tcPr>
          <w:p w14:paraId="3D5EE746">
            <w:pPr>
              <w:jc w:val="center"/>
              <w:rPr>
                <w:rFonts w:ascii="Times New Roman" w:hAnsi="Times New Roman" w:eastAsia="宋体" w:cs="Times New Roman"/>
                <w:szCs w:val="21"/>
              </w:rPr>
            </w:pPr>
            <w:r>
              <w:rPr>
                <w:rFonts w:ascii="Times New Roman" w:hAnsi="Times New Roman" w:eastAsia="宋体" w:cs="Times New Roman"/>
                <w:szCs w:val="21"/>
              </w:rPr>
              <w:t>制定出勤制度和实训态度占比，及课堂提问占比进行过程评价</w:t>
            </w:r>
          </w:p>
        </w:tc>
      </w:tr>
      <w:tr w14:paraId="3BC6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7CF29A11">
            <w:pPr>
              <w:adjustRightInd w:val="0"/>
              <w:snapToGrid w:val="0"/>
              <w:spacing w:line="440" w:lineRule="exact"/>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shd w:val="clear" w:color="auto" w:fill="auto"/>
            <w:vAlign w:val="center"/>
          </w:tcPr>
          <w:p w14:paraId="5CD7229F">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3" w:type="pct"/>
            <w:tcBorders>
              <w:left w:val="single" w:color="auto" w:sz="4" w:space="0"/>
              <w:right w:val="single" w:color="auto" w:sz="4" w:space="0"/>
            </w:tcBorders>
            <w:shd w:val="clear" w:color="auto" w:fill="auto"/>
            <w:vAlign w:val="center"/>
          </w:tcPr>
          <w:p w14:paraId="11CD5AF1">
            <w:pPr>
              <w:jc w:val="center"/>
              <w:rPr>
                <w:rFonts w:ascii="Times New Roman" w:hAnsi="Times New Roman" w:eastAsia="宋体" w:cs="Times New Roman"/>
                <w:szCs w:val="21"/>
              </w:rPr>
            </w:pPr>
            <w:r>
              <w:rPr>
                <w:rFonts w:ascii="Times New Roman" w:hAnsi="Times New Roman" w:eastAsia="宋体" w:cs="Times New Roman"/>
                <w:szCs w:val="21"/>
              </w:rPr>
              <w:t>每教学单元的结课考核形式进行</w:t>
            </w:r>
          </w:p>
        </w:tc>
        <w:tc>
          <w:tcPr>
            <w:tcW w:w="725" w:type="pct"/>
            <w:tcBorders>
              <w:left w:val="single" w:color="auto" w:sz="4" w:space="0"/>
              <w:right w:val="single" w:color="auto" w:sz="4" w:space="0"/>
            </w:tcBorders>
            <w:shd w:val="clear" w:color="auto" w:fill="auto"/>
            <w:vAlign w:val="center"/>
          </w:tcPr>
          <w:p w14:paraId="37CAD5B7">
            <w:pPr>
              <w:jc w:val="center"/>
              <w:rPr>
                <w:rFonts w:ascii="Times New Roman" w:hAnsi="Times New Roman" w:eastAsia="宋体" w:cs="Times New Roman"/>
                <w:szCs w:val="21"/>
              </w:rPr>
            </w:pPr>
            <w:r>
              <w:rPr>
                <w:rFonts w:ascii="Times New Roman" w:hAnsi="Times New Roman" w:eastAsia="宋体" w:cs="Times New Roman"/>
                <w:szCs w:val="21"/>
              </w:rPr>
              <w:t>10%</w:t>
            </w:r>
          </w:p>
        </w:tc>
        <w:tc>
          <w:tcPr>
            <w:tcW w:w="1921" w:type="pct"/>
            <w:tcBorders>
              <w:left w:val="single" w:color="auto" w:sz="4" w:space="0"/>
              <w:right w:val="single" w:color="auto" w:sz="4" w:space="0"/>
            </w:tcBorders>
            <w:shd w:val="clear" w:color="auto" w:fill="auto"/>
            <w:vAlign w:val="center"/>
          </w:tcPr>
          <w:p w14:paraId="310C25E0">
            <w:pPr>
              <w:jc w:val="center"/>
              <w:rPr>
                <w:rFonts w:ascii="Times New Roman" w:hAnsi="Times New Roman" w:eastAsia="宋体" w:cs="Times New Roman"/>
                <w:szCs w:val="21"/>
              </w:rPr>
            </w:pPr>
            <w:r>
              <w:rPr>
                <w:rFonts w:ascii="Times New Roman" w:hAnsi="Times New Roman" w:eastAsia="宋体" w:cs="Times New Roman"/>
                <w:szCs w:val="21"/>
              </w:rPr>
              <w:t>以作业、任务答辩方式对单元的基本知识和重点内容进行考核</w:t>
            </w:r>
          </w:p>
        </w:tc>
      </w:tr>
      <w:tr w14:paraId="24F8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72" w:type="pct"/>
            <w:vMerge w:val="continue"/>
            <w:tcBorders>
              <w:left w:val="single" w:color="auto" w:sz="4" w:space="0"/>
              <w:right w:val="single" w:color="auto" w:sz="4" w:space="0"/>
            </w:tcBorders>
            <w:vAlign w:val="center"/>
          </w:tcPr>
          <w:p w14:paraId="65034886">
            <w:pPr>
              <w:adjustRightInd w:val="0"/>
              <w:snapToGrid w:val="0"/>
              <w:spacing w:line="440" w:lineRule="exact"/>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41D8CA55">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实训报告</w:t>
            </w:r>
          </w:p>
        </w:tc>
        <w:tc>
          <w:tcPr>
            <w:tcW w:w="1153" w:type="pct"/>
            <w:tcBorders>
              <w:left w:val="single" w:color="auto" w:sz="4" w:space="0"/>
              <w:right w:val="single" w:color="auto" w:sz="4" w:space="0"/>
            </w:tcBorders>
            <w:vAlign w:val="center"/>
          </w:tcPr>
          <w:p w14:paraId="57EB75E5">
            <w:pPr>
              <w:jc w:val="center"/>
              <w:rPr>
                <w:rFonts w:ascii="Times New Roman" w:hAnsi="Times New Roman" w:eastAsia="宋体" w:cs="Times New Roman"/>
                <w:szCs w:val="21"/>
              </w:rPr>
            </w:pPr>
            <w:r>
              <w:rPr>
                <w:rFonts w:ascii="Times New Roman" w:hAnsi="Times New Roman" w:eastAsia="宋体" w:cs="Times New Roman"/>
                <w:szCs w:val="21"/>
              </w:rPr>
              <w:t>实训报告编写质量</w:t>
            </w:r>
          </w:p>
        </w:tc>
        <w:tc>
          <w:tcPr>
            <w:tcW w:w="725" w:type="pct"/>
            <w:tcBorders>
              <w:left w:val="single" w:color="auto" w:sz="4" w:space="0"/>
              <w:right w:val="single" w:color="auto" w:sz="4" w:space="0"/>
            </w:tcBorders>
            <w:vAlign w:val="center"/>
          </w:tcPr>
          <w:p w14:paraId="1C8AEC90">
            <w:pPr>
              <w:jc w:val="center"/>
              <w:rPr>
                <w:rFonts w:ascii="Times New Roman" w:hAnsi="Times New Roman" w:eastAsia="宋体" w:cs="Times New Roman"/>
                <w:szCs w:val="21"/>
              </w:rPr>
            </w:pPr>
            <w:r>
              <w:rPr>
                <w:rFonts w:ascii="Times New Roman" w:hAnsi="Times New Roman" w:eastAsia="宋体" w:cs="Times New Roman"/>
                <w:szCs w:val="21"/>
              </w:rPr>
              <w:t>10%</w:t>
            </w:r>
          </w:p>
        </w:tc>
        <w:tc>
          <w:tcPr>
            <w:tcW w:w="1921" w:type="pct"/>
            <w:tcBorders>
              <w:left w:val="single" w:color="auto" w:sz="4" w:space="0"/>
              <w:right w:val="single" w:color="auto" w:sz="4" w:space="0"/>
            </w:tcBorders>
            <w:vAlign w:val="center"/>
          </w:tcPr>
          <w:p w14:paraId="503DA2E5">
            <w:pPr>
              <w:jc w:val="center"/>
              <w:rPr>
                <w:rFonts w:ascii="Times New Roman" w:hAnsi="Times New Roman" w:eastAsia="宋体" w:cs="Times New Roman"/>
                <w:szCs w:val="21"/>
              </w:rPr>
            </w:pPr>
            <w:r>
              <w:rPr>
                <w:rFonts w:ascii="Times New Roman" w:hAnsi="Times New Roman" w:eastAsia="宋体" w:cs="Times New Roman"/>
                <w:szCs w:val="21"/>
              </w:rPr>
              <w:t>以实训报告的完整、正确、整齐、规范程度进行评价</w:t>
            </w:r>
          </w:p>
        </w:tc>
      </w:tr>
      <w:tr w14:paraId="59D4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9" w:type="pct"/>
            <w:gridSpan w:val="2"/>
            <w:tcBorders>
              <w:left w:val="single" w:color="auto" w:sz="4" w:space="0"/>
              <w:right w:val="single" w:color="auto" w:sz="4" w:space="0"/>
            </w:tcBorders>
            <w:vAlign w:val="center"/>
          </w:tcPr>
          <w:p w14:paraId="7A7DD95F">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3" w:type="pct"/>
            <w:tcBorders>
              <w:left w:val="single" w:color="auto" w:sz="4" w:space="0"/>
              <w:right w:val="single" w:color="auto" w:sz="4" w:space="0"/>
            </w:tcBorders>
            <w:vAlign w:val="center"/>
          </w:tcPr>
          <w:p w14:paraId="043EF8AC">
            <w:pPr>
              <w:jc w:val="center"/>
              <w:rPr>
                <w:rFonts w:ascii="Times New Roman" w:hAnsi="Times New Roman" w:eastAsia="宋体" w:cs="Times New Roman"/>
                <w:szCs w:val="21"/>
              </w:rPr>
            </w:pPr>
            <w:r>
              <w:rPr>
                <w:rFonts w:ascii="Times New Roman" w:hAnsi="Times New Roman" w:eastAsia="宋体" w:cs="Times New Roman"/>
                <w:szCs w:val="21"/>
                <w:lang w:eastAsia="zh-Hans"/>
              </w:rPr>
              <w:t>仿真操作</w:t>
            </w:r>
            <w:r>
              <w:rPr>
                <w:rFonts w:ascii="Times New Roman" w:hAnsi="Times New Roman" w:eastAsia="宋体" w:cs="Times New Roman"/>
                <w:szCs w:val="21"/>
              </w:rPr>
              <w:t>考核</w:t>
            </w:r>
          </w:p>
        </w:tc>
        <w:tc>
          <w:tcPr>
            <w:tcW w:w="725" w:type="pct"/>
            <w:tcBorders>
              <w:left w:val="single" w:color="auto" w:sz="4" w:space="0"/>
              <w:right w:val="single" w:color="auto" w:sz="4" w:space="0"/>
            </w:tcBorders>
            <w:vAlign w:val="center"/>
          </w:tcPr>
          <w:p w14:paraId="1A26DDCD">
            <w:pPr>
              <w:jc w:val="center"/>
              <w:rPr>
                <w:rFonts w:ascii="Times New Roman" w:hAnsi="Times New Roman" w:eastAsia="宋体" w:cs="Times New Roman"/>
                <w:szCs w:val="21"/>
              </w:rPr>
            </w:pPr>
            <w:r>
              <w:rPr>
                <w:rFonts w:ascii="Times New Roman" w:hAnsi="Times New Roman" w:eastAsia="宋体" w:cs="Times New Roman"/>
                <w:szCs w:val="21"/>
              </w:rPr>
              <w:t>60%</w:t>
            </w:r>
          </w:p>
        </w:tc>
        <w:tc>
          <w:tcPr>
            <w:tcW w:w="1921" w:type="pct"/>
            <w:tcBorders>
              <w:left w:val="single" w:color="auto" w:sz="4" w:space="0"/>
              <w:right w:val="single" w:color="auto" w:sz="4" w:space="0"/>
            </w:tcBorders>
            <w:vAlign w:val="center"/>
          </w:tcPr>
          <w:p w14:paraId="79F91084">
            <w:pPr>
              <w:jc w:val="center"/>
              <w:rPr>
                <w:rFonts w:ascii="Times New Roman" w:hAnsi="Times New Roman" w:eastAsia="宋体" w:cs="Times New Roman"/>
                <w:szCs w:val="21"/>
              </w:rPr>
            </w:pPr>
            <w:r>
              <w:rPr>
                <w:rFonts w:ascii="Times New Roman" w:hAnsi="Times New Roman" w:eastAsia="宋体" w:cs="Times New Roman"/>
                <w:szCs w:val="21"/>
              </w:rPr>
              <w:t>各单元操作仿真考核，以电脑评分达标进行评价</w:t>
            </w:r>
          </w:p>
        </w:tc>
      </w:tr>
      <w:tr w14:paraId="7893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9" w:type="pct"/>
            <w:gridSpan w:val="2"/>
            <w:tcBorders>
              <w:left w:val="single" w:color="auto" w:sz="4" w:space="0"/>
              <w:right w:val="single" w:color="auto" w:sz="4" w:space="0"/>
            </w:tcBorders>
            <w:vAlign w:val="center"/>
          </w:tcPr>
          <w:p w14:paraId="78BAF171">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思政素养评价（贯穿全过程）</w:t>
            </w:r>
          </w:p>
        </w:tc>
        <w:tc>
          <w:tcPr>
            <w:tcW w:w="1153" w:type="pct"/>
            <w:tcBorders>
              <w:left w:val="single" w:color="auto" w:sz="4" w:space="0"/>
              <w:right w:val="single" w:color="auto" w:sz="4" w:space="0"/>
            </w:tcBorders>
            <w:shd w:val="clear" w:color="auto" w:fill="auto"/>
            <w:vAlign w:val="center"/>
          </w:tcPr>
          <w:p w14:paraId="32674CE1">
            <w:pPr>
              <w:jc w:val="center"/>
              <w:rPr>
                <w:rFonts w:ascii="Times New Roman" w:hAnsi="Times New Roman" w:eastAsia="宋体" w:cs="Times New Roman"/>
                <w:szCs w:val="21"/>
              </w:rPr>
            </w:pPr>
            <w:r>
              <w:rPr>
                <w:rFonts w:ascii="Times New Roman" w:hAnsi="Times New Roman" w:eastAsia="宋体" w:cs="Times New Roman"/>
                <w:szCs w:val="21"/>
              </w:rPr>
              <w:t>结合安全意识、协作精神、工匠精神等表现</w:t>
            </w:r>
          </w:p>
        </w:tc>
        <w:tc>
          <w:tcPr>
            <w:tcW w:w="725" w:type="pct"/>
            <w:tcBorders>
              <w:left w:val="single" w:color="auto" w:sz="4" w:space="0"/>
              <w:right w:val="single" w:color="auto" w:sz="4" w:space="0"/>
            </w:tcBorders>
            <w:shd w:val="clear" w:color="auto" w:fill="auto"/>
            <w:vAlign w:val="center"/>
          </w:tcPr>
          <w:p w14:paraId="1AE23196">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1921" w:type="pct"/>
            <w:tcBorders>
              <w:left w:val="single" w:color="auto" w:sz="4" w:space="0"/>
              <w:right w:val="single" w:color="auto" w:sz="4" w:space="0"/>
            </w:tcBorders>
            <w:shd w:val="clear" w:color="auto" w:fill="auto"/>
            <w:vAlign w:val="center"/>
          </w:tcPr>
          <w:p w14:paraId="0A0258D7">
            <w:pPr>
              <w:jc w:val="center"/>
              <w:rPr>
                <w:rFonts w:ascii="Times New Roman" w:hAnsi="Times New Roman" w:eastAsia="宋体" w:cs="Times New Roman"/>
                <w:szCs w:val="21"/>
              </w:rPr>
            </w:pPr>
            <w:r>
              <w:rPr>
                <w:rFonts w:ascii="Times New Roman" w:hAnsi="Times New Roman" w:eastAsia="宋体" w:cs="Times New Roman"/>
                <w:szCs w:val="21"/>
              </w:rPr>
              <w:t>表现突出加 0-5 分，出现安全违规、敷衍了事等情况扣 0-5 分</w:t>
            </w:r>
          </w:p>
        </w:tc>
      </w:tr>
    </w:tbl>
    <w:p w14:paraId="04ED1F40">
      <w:pPr>
        <w:pStyle w:val="3"/>
        <w:bidi w:val="0"/>
      </w:pPr>
      <w:r>
        <w:t>七、课程实施与保障</w:t>
      </w:r>
    </w:p>
    <w:p w14:paraId="3DFFDCD1">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28E6BB5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1.教学方法：采用项目教学法、分组合作法、案例分析法，结合 DCS 仿真软件开展教学；</w:t>
      </w:r>
    </w:p>
    <w:p w14:paraId="6CD30AA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2.学习方法：引导学生采用自主学习、合作学习、探究学习相结合的方式，通过查阅资料、动手操作、小组讨论提升能力；</w:t>
      </w:r>
    </w:p>
    <w:p w14:paraId="1221FFD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3.信息化手段：依托 DCS 控制系统、仿真软件、多媒体课件、视频资源等，提升教学的直观性和实效性。</w:t>
      </w:r>
    </w:p>
    <w:p w14:paraId="6995F32D">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58B5E61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以“科技自强、学科自信”为思政核心，推动理论与思政深度融合。在授课过程中</w:t>
      </w:r>
      <w:r>
        <w:rPr>
          <w:rFonts w:ascii="Times New Roman" w:hAnsi="Times New Roman" w:cs="Times New Roman"/>
          <w:sz w:val="24"/>
        </w:rPr>
        <w:t>通过化工行业发展历程、国家重大化工项目案例，让学生认识到化工产业对国家经济发展、民生保障的重要性，激</w:t>
      </w:r>
      <w:r>
        <w:rPr>
          <w:rFonts w:ascii="Times New Roman" w:hAnsi="Times New Roman" w:eastAsia="宋体" w:cs="Times New Roman"/>
          <w:sz w:val="24"/>
        </w:rPr>
        <w:t>发学生投身化工行业、助力国家产业升级的使命感，树立“化工强国”的理想信念。融入产业行业发展形势政策，增强学生的学习动力；融入行业知名工匠事迹，培养学生工匠精神；融合专业创造发明故事，培养学生“创新创业”意识；融入安全教育，提高学生安全意识和防御安全能力。</w:t>
      </w:r>
    </w:p>
    <w:p w14:paraId="7E28B85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1.融入方式：将思政元素与教学内容深度融合，通过安全案例分析、行业发展介绍、工匠事迹分享、环保实践等形式，实现 “润物细无声”的思政教育。</w:t>
      </w:r>
    </w:p>
    <w:p w14:paraId="7A8BB0D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2.融入载体：</w:t>
      </w:r>
    </w:p>
    <w:p w14:paraId="21D5CE3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（1）安全教育环节：结合化工生产安全事故案例，强化安全法治意识；</w:t>
      </w:r>
    </w:p>
    <w:p w14:paraId="6ECA2D2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（2）流程学习环节：介绍我国化工行业发展历程，激发家国情怀；</w:t>
      </w:r>
    </w:p>
    <w:p w14:paraId="06DAEA8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（3）实操环节：强调操作规范性和产品质量，培育工匠精神；</w:t>
      </w:r>
    </w:p>
    <w:p w14:paraId="35AF3F72">
      <w:pPr>
        <w:adjustRightInd w:val="0"/>
        <w:snapToGrid w:val="0"/>
        <w:spacing w:line="440" w:lineRule="exact"/>
        <w:ind w:firstLine="480" w:firstLineChars="200"/>
        <w:rPr>
          <w:rFonts w:ascii="Times New Roman" w:hAnsi="Times New Roman" w:cs="Times New Roman"/>
          <w:sz w:val="24"/>
        </w:rPr>
      </w:pPr>
      <w:r>
        <w:rPr>
          <w:rFonts w:ascii="Times New Roman" w:hAnsi="Times New Roman" w:eastAsia="宋体" w:cs="Times New Roman"/>
          <w:sz w:val="24"/>
        </w:rPr>
        <w:t>（4）总结环节：引导学生反思实训中的协作与担当，提升职业素养。</w:t>
      </w:r>
    </w:p>
    <w:p w14:paraId="704FD18F">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761D793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789FF82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专兼职教师在8人左右，其中专职教师7人，来自企业的兼职教师1人。专职教师具备双师素质资格，</w:t>
      </w:r>
      <w:r>
        <w:rPr>
          <w:rFonts w:ascii="Times New Roman" w:hAnsi="Times New Roman" w:cs="Times New Roman"/>
          <w:sz w:val="24"/>
        </w:rPr>
        <w:t>具有一定的实践经验，教学效果良好，</w:t>
      </w:r>
      <w:r>
        <w:rPr>
          <w:rFonts w:ascii="Times New Roman" w:hAnsi="Times New Roman" w:eastAsia="宋体" w:cs="Times New Roman"/>
          <w:sz w:val="24"/>
        </w:rPr>
        <w:t>职称和年龄结构合理。兼职教师应来自生产一线的技术人员，全面掌握工作岗位知识和技能，参与课程教学任务，专兼职教师理论教学经验和实践技能互补、共进。</w:t>
      </w:r>
    </w:p>
    <w:p w14:paraId="612EB63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4EF0C14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实施课程教学，校内应具备以下条件：仿真实训室及相关仿真操作软件等。详见下表。</w:t>
      </w:r>
    </w:p>
    <w:tbl>
      <w:tblPr>
        <w:tblStyle w:val="27"/>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27"/>
        <w:gridCol w:w="1628"/>
        <w:gridCol w:w="3442"/>
        <w:gridCol w:w="903"/>
        <w:gridCol w:w="3150"/>
      </w:tblGrid>
      <w:tr w14:paraId="4CC358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69" w:type="pct"/>
            <w:tcBorders>
              <w:tl2br w:val="nil"/>
              <w:tr2bl w:val="nil"/>
            </w:tcBorders>
            <w:shd w:val="clear" w:color="auto" w:fill="auto"/>
            <w:vAlign w:val="center"/>
          </w:tcPr>
          <w:p w14:paraId="20261F8F">
            <w:pPr>
              <w:jc w:val="center"/>
              <w:rPr>
                <w:rFonts w:ascii="Times New Roman" w:hAnsi="Times New Roman" w:cs="Times New Roman"/>
                <w:b/>
                <w:bCs/>
                <w:szCs w:val="21"/>
              </w:rPr>
            </w:pPr>
            <w:r>
              <w:rPr>
                <w:rFonts w:ascii="Times New Roman" w:hAnsi="Times New Roman" w:cs="Times New Roman"/>
                <w:b/>
                <w:bCs/>
                <w:szCs w:val="21"/>
              </w:rPr>
              <w:t>序号</w:t>
            </w:r>
          </w:p>
        </w:tc>
        <w:tc>
          <w:tcPr>
            <w:tcW w:w="826" w:type="pct"/>
            <w:tcBorders>
              <w:tl2br w:val="nil"/>
              <w:tr2bl w:val="nil"/>
            </w:tcBorders>
            <w:shd w:val="clear" w:color="auto" w:fill="auto"/>
            <w:vAlign w:val="center"/>
          </w:tcPr>
          <w:p w14:paraId="2C49E652">
            <w:pPr>
              <w:jc w:val="center"/>
              <w:rPr>
                <w:rFonts w:ascii="Times New Roman" w:hAnsi="Times New Roman" w:cs="Times New Roman"/>
                <w:b/>
                <w:bCs/>
                <w:szCs w:val="21"/>
              </w:rPr>
            </w:pPr>
            <w:r>
              <w:rPr>
                <w:rFonts w:ascii="Times New Roman" w:hAnsi="Times New Roman" w:cs="Times New Roman"/>
                <w:b/>
                <w:bCs/>
                <w:szCs w:val="21"/>
              </w:rPr>
              <w:t>名称</w:t>
            </w:r>
          </w:p>
        </w:tc>
        <w:tc>
          <w:tcPr>
            <w:tcW w:w="1746" w:type="pct"/>
            <w:tcBorders>
              <w:tl2br w:val="nil"/>
              <w:tr2bl w:val="nil"/>
            </w:tcBorders>
            <w:shd w:val="clear" w:color="auto" w:fill="auto"/>
            <w:vAlign w:val="center"/>
          </w:tcPr>
          <w:p w14:paraId="567086C8">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458" w:type="pct"/>
            <w:tcBorders>
              <w:tl2br w:val="nil"/>
              <w:tr2bl w:val="nil"/>
            </w:tcBorders>
            <w:shd w:val="clear" w:color="auto" w:fill="auto"/>
            <w:vAlign w:val="center"/>
          </w:tcPr>
          <w:p w14:paraId="53BEC9D6">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598" w:type="pct"/>
            <w:tcBorders>
              <w:tl2br w:val="nil"/>
              <w:tr2bl w:val="nil"/>
            </w:tcBorders>
            <w:shd w:val="clear" w:color="auto" w:fill="auto"/>
            <w:vAlign w:val="center"/>
          </w:tcPr>
          <w:p w14:paraId="09356167">
            <w:pPr>
              <w:jc w:val="center"/>
              <w:rPr>
                <w:rFonts w:ascii="Times New Roman" w:hAnsi="Times New Roman" w:cs="Times New Roman"/>
                <w:b/>
                <w:bCs/>
                <w:szCs w:val="21"/>
              </w:rPr>
            </w:pPr>
            <w:r>
              <w:rPr>
                <w:rFonts w:ascii="Times New Roman" w:hAnsi="Times New Roman" w:cs="Times New Roman"/>
                <w:b/>
                <w:bCs/>
                <w:szCs w:val="21"/>
              </w:rPr>
              <w:t>功能说明</w:t>
            </w:r>
          </w:p>
        </w:tc>
      </w:tr>
      <w:tr w14:paraId="64324C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69" w:type="pct"/>
            <w:tcBorders>
              <w:tl2br w:val="nil"/>
              <w:tr2bl w:val="nil"/>
            </w:tcBorders>
            <w:shd w:val="clear" w:color="auto" w:fill="auto"/>
            <w:vAlign w:val="center"/>
          </w:tcPr>
          <w:p w14:paraId="186F1814">
            <w:pPr>
              <w:jc w:val="center"/>
              <w:rPr>
                <w:rFonts w:ascii="Times New Roman" w:hAnsi="Times New Roman" w:cs="Times New Roman"/>
                <w:szCs w:val="21"/>
              </w:rPr>
            </w:pPr>
            <w:r>
              <w:rPr>
                <w:rFonts w:ascii="Times New Roman" w:hAnsi="Times New Roman" w:cs="Times New Roman"/>
                <w:szCs w:val="21"/>
              </w:rPr>
              <w:t>1</w:t>
            </w:r>
          </w:p>
        </w:tc>
        <w:tc>
          <w:tcPr>
            <w:tcW w:w="826" w:type="pct"/>
            <w:tcBorders>
              <w:tl2br w:val="nil"/>
              <w:tr2bl w:val="nil"/>
            </w:tcBorders>
            <w:shd w:val="clear" w:color="auto" w:fill="auto"/>
            <w:vAlign w:val="center"/>
          </w:tcPr>
          <w:p w14:paraId="523E249B">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仿真实训室及化工总控工仿真操作软件</w:t>
            </w:r>
          </w:p>
        </w:tc>
        <w:tc>
          <w:tcPr>
            <w:tcW w:w="1746" w:type="pct"/>
            <w:tcBorders>
              <w:tl2br w:val="nil"/>
              <w:tr2bl w:val="nil"/>
            </w:tcBorders>
            <w:shd w:val="clear" w:color="auto" w:fill="auto"/>
            <w:vAlign w:val="center"/>
          </w:tcPr>
          <w:p w14:paraId="2A27DB18">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1、电脑50台</w:t>
            </w:r>
          </w:p>
          <w:p w14:paraId="07A0EB21">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2、化工总空工仿真操作软件</w:t>
            </w:r>
          </w:p>
        </w:tc>
        <w:tc>
          <w:tcPr>
            <w:tcW w:w="458" w:type="pct"/>
            <w:tcBorders>
              <w:tl2br w:val="nil"/>
              <w:tr2bl w:val="nil"/>
            </w:tcBorders>
            <w:shd w:val="clear" w:color="auto" w:fill="auto"/>
            <w:vAlign w:val="center"/>
          </w:tcPr>
          <w:p w14:paraId="7D69888E">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120</w:t>
            </w:r>
          </w:p>
        </w:tc>
        <w:tc>
          <w:tcPr>
            <w:tcW w:w="1598" w:type="pct"/>
            <w:tcBorders>
              <w:tl2br w:val="nil"/>
              <w:tr2bl w:val="nil"/>
            </w:tcBorders>
            <w:shd w:val="clear" w:color="auto" w:fill="auto"/>
            <w:vAlign w:val="center"/>
          </w:tcPr>
          <w:p w14:paraId="3068F038">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识读带控制点流程；</w:t>
            </w:r>
          </w:p>
          <w:p w14:paraId="6429DFF3">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学习操作规程；</w:t>
            </w:r>
          </w:p>
          <w:p w14:paraId="12EDC1E7">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开展各类项目的模拟仿真操作</w:t>
            </w:r>
          </w:p>
        </w:tc>
      </w:tr>
      <w:tr w14:paraId="161A58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69" w:type="pct"/>
            <w:tcBorders>
              <w:tl2br w:val="nil"/>
              <w:tr2bl w:val="nil"/>
            </w:tcBorders>
            <w:shd w:val="clear" w:color="auto" w:fill="auto"/>
            <w:vAlign w:val="center"/>
          </w:tcPr>
          <w:p w14:paraId="2F1CB922">
            <w:pPr>
              <w:jc w:val="center"/>
              <w:rPr>
                <w:rFonts w:ascii="Times New Roman" w:hAnsi="Times New Roman" w:cs="Times New Roman"/>
                <w:szCs w:val="21"/>
              </w:rPr>
            </w:pPr>
            <w:r>
              <w:rPr>
                <w:rFonts w:ascii="Times New Roman" w:hAnsi="Times New Roman" w:cs="Times New Roman"/>
                <w:szCs w:val="21"/>
              </w:rPr>
              <w:t>2</w:t>
            </w:r>
          </w:p>
        </w:tc>
        <w:tc>
          <w:tcPr>
            <w:tcW w:w="826" w:type="pct"/>
            <w:tcBorders>
              <w:tl2br w:val="nil"/>
              <w:tr2bl w:val="nil"/>
            </w:tcBorders>
            <w:shd w:val="clear" w:color="auto" w:fill="auto"/>
            <w:vAlign w:val="center"/>
          </w:tcPr>
          <w:p w14:paraId="5B5C9155">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安全保障设施</w:t>
            </w:r>
          </w:p>
        </w:tc>
        <w:tc>
          <w:tcPr>
            <w:tcW w:w="1746" w:type="pct"/>
            <w:tcBorders>
              <w:tl2br w:val="nil"/>
              <w:tr2bl w:val="nil"/>
            </w:tcBorders>
            <w:shd w:val="clear" w:color="auto" w:fill="auto"/>
            <w:vAlign w:val="center"/>
          </w:tcPr>
          <w:p w14:paraId="133F69BA">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消防器材（泡沫、干粉灭火器等）、急救箱、通风设备、应急通道</w:t>
            </w:r>
          </w:p>
        </w:tc>
        <w:tc>
          <w:tcPr>
            <w:tcW w:w="458" w:type="pct"/>
            <w:tcBorders>
              <w:tl2br w:val="nil"/>
              <w:tr2bl w:val="nil"/>
            </w:tcBorders>
            <w:shd w:val="clear" w:color="auto" w:fill="auto"/>
            <w:vAlign w:val="center"/>
          </w:tcPr>
          <w:p w14:paraId="11223C96">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w:t>
            </w:r>
          </w:p>
        </w:tc>
        <w:tc>
          <w:tcPr>
            <w:tcW w:w="1598" w:type="pct"/>
            <w:tcBorders>
              <w:tl2br w:val="nil"/>
              <w:tr2bl w:val="nil"/>
            </w:tcBorders>
            <w:shd w:val="clear" w:color="auto" w:fill="auto"/>
            <w:vAlign w:val="center"/>
          </w:tcPr>
          <w:p w14:paraId="6EC98B2E">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保障实训安全</w:t>
            </w:r>
          </w:p>
        </w:tc>
      </w:tr>
    </w:tbl>
    <w:p w14:paraId="7778799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6462786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3F3A384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实训指导书、操作规程、阀门编号对照表、实训任务书、实训考核标准、试题库。</w:t>
      </w:r>
    </w:p>
    <w:p w14:paraId="5B509E0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6E3E977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DCS 仿真软件、多媒体课件（PPT）、工艺动画、操作视频、安全培训视频。</w:t>
      </w:r>
    </w:p>
    <w:p w14:paraId="13DF4B04">
      <w:pPr>
        <w:adjustRightInd w:val="0"/>
        <w:snapToGrid w:val="0"/>
        <w:spacing w:line="440" w:lineRule="exact"/>
        <w:ind w:firstLine="480" w:firstLineChars="200"/>
        <w:rPr>
          <w:rFonts w:ascii="Times New Roman" w:hAnsi="Times New Roman" w:eastAsia="宋体" w:cs="Times New Roman"/>
          <w:sz w:val="24"/>
        </w:rPr>
      </w:pPr>
    </w:p>
    <w:p w14:paraId="68AE8651">
      <w:pPr>
        <w:rPr>
          <w:rFonts w:ascii="Times New Roman" w:hAnsi="Times New Roman" w:cs="Times New Roman"/>
        </w:rPr>
      </w:pPr>
    </w:p>
    <w:p w14:paraId="434DF573">
      <w:pPr>
        <w:rPr>
          <w:rFonts w:ascii="Times New Roman" w:hAnsi="Times New Roman" w:cs="Times New Roman"/>
        </w:rPr>
      </w:pPr>
    </w:p>
    <w:p w14:paraId="6F0C805A">
      <w:pPr>
        <w:rPr>
          <w:rFonts w:ascii="Times New Roman" w:hAnsi="Times New Roman" w:cs="Times New Roman"/>
        </w:rPr>
      </w:pPr>
    </w:p>
    <w:p w14:paraId="3D46C2C1">
      <w:pPr>
        <w:rPr>
          <w:rFonts w:ascii="Times New Roman" w:hAnsi="Times New Roman" w:cs="Times New Roman"/>
        </w:rPr>
      </w:pPr>
    </w:p>
    <w:p w14:paraId="47A7666C">
      <w:pPr>
        <w:rPr>
          <w:rFonts w:ascii="Times New Roman" w:hAnsi="Times New Roman" w:cs="Times New Roman"/>
        </w:rPr>
      </w:pPr>
    </w:p>
    <w:p w14:paraId="313A593D">
      <w:pPr>
        <w:rPr>
          <w:rFonts w:ascii="Times New Roman" w:hAnsi="Times New Roman" w:cs="Times New Roman"/>
        </w:rPr>
      </w:pPr>
    </w:p>
    <w:p w14:paraId="213AF894">
      <w:pPr>
        <w:rPr>
          <w:rFonts w:ascii="Times New Roman" w:hAnsi="Times New Roman" w:cs="Times New Roman"/>
        </w:rPr>
      </w:pPr>
    </w:p>
    <w:p w14:paraId="78A9113D">
      <w:pPr>
        <w:rPr>
          <w:rFonts w:ascii="Times New Roman" w:hAnsi="Times New Roman" w:cs="Times New Roman"/>
        </w:rPr>
      </w:pPr>
      <w:r>
        <w:rPr>
          <w:rFonts w:ascii="Times New Roman" w:hAnsi="Times New Roman" w:cs="Times New Roman"/>
        </w:rPr>
        <w:br w:type="page"/>
      </w:r>
    </w:p>
    <w:p w14:paraId="27CB657F">
      <w:pPr>
        <w:pStyle w:val="2"/>
        <w:rPr>
          <w:rFonts w:ascii="Times New Roman" w:hAnsi="Times New Roman" w:cs="Times New Roman"/>
        </w:rPr>
      </w:pPr>
      <w:bookmarkStart w:id="289" w:name="_Toc737"/>
      <w:bookmarkStart w:id="290" w:name="_Toc4779"/>
      <w:bookmarkStart w:id="291" w:name="_Toc28768"/>
      <w:bookmarkStart w:id="292" w:name="_Toc22073"/>
      <w:bookmarkStart w:id="293" w:name="_Toc10559"/>
      <w:r>
        <w:rPr>
          <w:rFonts w:ascii="Times New Roman" w:hAnsi="Times New Roman" w:cs="Times New Roman"/>
        </w:rPr>
        <w:t>《装置仿真实训》课程标准</w:t>
      </w:r>
      <w:bookmarkEnd w:id="289"/>
      <w:bookmarkEnd w:id="290"/>
      <w:bookmarkEnd w:id="291"/>
      <w:bookmarkEnd w:id="292"/>
      <w:bookmarkEnd w:id="293"/>
    </w:p>
    <w:p w14:paraId="36C2EC2A">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76"/>
        <w:gridCol w:w="1716"/>
        <w:gridCol w:w="1324"/>
        <w:gridCol w:w="1308"/>
        <w:gridCol w:w="2687"/>
      </w:tblGrid>
      <w:tr w14:paraId="101B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57DAA54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51B2C4B2">
            <w:pPr>
              <w:widowControl/>
              <w:jc w:val="center"/>
              <w:rPr>
                <w:rFonts w:ascii="Times New Roman" w:hAnsi="Times New Roman" w:eastAsia="宋体" w:cs="Times New Roman"/>
                <w:szCs w:val="21"/>
              </w:rPr>
            </w:pPr>
            <w:r>
              <w:rPr>
                <w:rFonts w:ascii="Times New Roman" w:hAnsi="Times New Roman" w:cs="Times New Roman"/>
              </w:rPr>
              <w:t>装置仿真实训</w:t>
            </w:r>
          </w:p>
        </w:tc>
        <w:tc>
          <w:tcPr>
            <w:tcW w:w="664" w:type="pct"/>
            <w:tcBorders>
              <w:top w:val="single" w:color="auto" w:sz="4" w:space="0"/>
              <w:left w:val="single" w:color="auto" w:sz="4" w:space="0"/>
              <w:bottom w:val="single" w:color="auto" w:sz="4" w:space="0"/>
              <w:right w:val="single" w:color="auto" w:sz="4" w:space="0"/>
            </w:tcBorders>
            <w:vAlign w:val="center"/>
          </w:tcPr>
          <w:p w14:paraId="53048C93">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362" w:type="pct"/>
            <w:tcBorders>
              <w:top w:val="single" w:color="auto" w:sz="4" w:space="0"/>
              <w:left w:val="single" w:color="auto" w:sz="4" w:space="0"/>
              <w:bottom w:val="single" w:color="auto" w:sz="4" w:space="0"/>
              <w:right w:val="single" w:color="auto" w:sz="4" w:space="0"/>
            </w:tcBorders>
            <w:vAlign w:val="center"/>
          </w:tcPr>
          <w:p w14:paraId="2A20041D">
            <w:pPr>
              <w:widowControl/>
              <w:jc w:val="center"/>
              <w:rPr>
                <w:rFonts w:ascii="Times New Roman" w:hAnsi="Times New Roman" w:cs="Times New Roman"/>
              </w:rPr>
            </w:pPr>
            <w:r>
              <w:rPr>
                <w:rFonts w:ascii="Times New Roman" w:hAnsi="Times New Roman" w:cs="Times New Roman"/>
              </w:rPr>
              <w:t>shgf23011</w:t>
            </w:r>
          </w:p>
        </w:tc>
      </w:tr>
      <w:tr w14:paraId="685F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4E45D77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800" w:type="pct"/>
            <w:tcBorders>
              <w:top w:val="single" w:color="auto" w:sz="4" w:space="0"/>
              <w:left w:val="single" w:color="auto" w:sz="4" w:space="0"/>
              <w:bottom w:val="single" w:color="auto" w:sz="4" w:space="0"/>
              <w:right w:val="single" w:color="auto" w:sz="4" w:space="0"/>
            </w:tcBorders>
            <w:vAlign w:val="center"/>
          </w:tcPr>
          <w:p w14:paraId="26944065">
            <w:pPr>
              <w:jc w:val="center"/>
              <w:rPr>
                <w:rFonts w:ascii="Times New Roman" w:hAnsi="Times New Roman" w:cs="Times New Roman"/>
              </w:rPr>
            </w:pPr>
            <w:r>
              <w:rPr>
                <w:rFonts w:ascii="Times New Roman" w:hAnsi="Times New Roman" w:cs="Times New Roman"/>
              </w:rPr>
              <w:t>26学时</w:t>
            </w:r>
          </w:p>
        </w:tc>
        <w:tc>
          <w:tcPr>
            <w:tcW w:w="871" w:type="pct"/>
            <w:tcBorders>
              <w:top w:val="single" w:color="auto" w:sz="4" w:space="0"/>
              <w:left w:val="single" w:color="auto" w:sz="4" w:space="0"/>
              <w:bottom w:val="single" w:color="auto" w:sz="4" w:space="0"/>
              <w:right w:val="single" w:color="auto" w:sz="4" w:space="0"/>
            </w:tcBorders>
            <w:vAlign w:val="center"/>
          </w:tcPr>
          <w:p w14:paraId="00E1C9D6">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672" w:type="pct"/>
            <w:tcBorders>
              <w:top w:val="single" w:color="auto" w:sz="4" w:space="0"/>
              <w:left w:val="single" w:color="auto" w:sz="4" w:space="0"/>
              <w:bottom w:val="single" w:color="auto" w:sz="4" w:space="0"/>
              <w:right w:val="single" w:color="auto" w:sz="4" w:space="0"/>
            </w:tcBorders>
            <w:vAlign w:val="center"/>
          </w:tcPr>
          <w:p w14:paraId="498B1D5C">
            <w:pPr>
              <w:jc w:val="center"/>
              <w:rPr>
                <w:rFonts w:ascii="Times New Roman" w:hAnsi="Times New Roman" w:cs="Times New Roman"/>
              </w:rPr>
            </w:pPr>
            <w:r>
              <w:rPr>
                <w:rFonts w:ascii="Times New Roman" w:hAnsi="Times New Roman" w:cs="Times New Roman"/>
              </w:rPr>
              <w:t>26学时</w:t>
            </w:r>
          </w:p>
        </w:tc>
        <w:tc>
          <w:tcPr>
            <w:tcW w:w="664" w:type="pct"/>
            <w:tcBorders>
              <w:top w:val="single" w:color="auto" w:sz="4" w:space="0"/>
              <w:left w:val="single" w:color="auto" w:sz="4" w:space="0"/>
              <w:bottom w:val="single" w:color="auto" w:sz="4" w:space="0"/>
              <w:right w:val="single" w:color="auto" w:sz="4" w:space="0"/>
            </w:tcBorders>
            <w:vAlign w:val="center"/>
          </w:tcPr>
          <w:p w14:paraId="2959E5F3">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362" w:type="pct"/>
            <w:tcBorders>
              <w:top w:val="single" w:color="auto" w:sz="4" w:space="0"/>
              <w:left w:val="single" w:color="auto" w:sz="4" w:space="0"/>
              <w:bottom w:val="single" w:color="auto" w:sz="4" w:space="0"/>
              <w:right w:val="single" w:color="auto" w:sz="4" w:space="0"/>
            </w:tcBorders>
            <w:vAlign w:val="center"/>
          </w:tcPr>
          <w:p w14:paraId="7BE5AC40">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1学分</w:t>
            </w:r>
          </w:p>
        </w:tc>
      </w:tr>
      <w:tr w14:paraId="3635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03BA803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1" w:type="pct"/>
            <w:gridSpan w:val="5"/>
            <w:tcBorders>
              <w:top w:val="single" w:color="auto" w:sz="4" w:space="0"/>
              <w:left w:val="single" w:color="auto" w:sz="4" w:space="0"/>
              <w:bottom w:val="single" w:color="auto" w:sz="4" w:space="0"/>
              <w:right w:val="single" w:color="auto" w:sz="4" w:space="0"/>
            </w:tcBorders>
            <w:vAlign w:val="center"/>
          </w:tcPr>
          <w:p w14:paraId="01CBE5E0">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3A86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7A6E50C8">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343" w:type="pct"/>
            <w:gridSpan w:val="3"/>
            <w:tcBorders>
              <w:top w:val="single" w:color="auto" w:sz="4" w:space="0"/>
              <w:left w:val="single" w:color="auto" w:sz="4" w:space="0"/>
              <w:right w:val="single" w:color="auto" w:sz="4" w:space="0"/>
            </w:tcBorders>
            <w:vAlign w:val="center"/>
          </w:tcPr>
          <w:p w14:paraId="1F3694D9">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专业基础课□专业核心课□专业选修课</w:t>
            </w:r>
            <w:r>
              <w:rPr>
                <w:rFonts w:cs="Times New Roman" w:asciiTheme="minorEastAsia" w:hAnsiTheme="minorEastAsia"/>
              </w:rPr>
              <w:sym w:font="Wingdings 2" w:char="F052"/>
            </w:r>
            <w:r>
              <w:rPr>
                <w:rFonts w:cs="Times New Roman" w:asciiTheme="minorEastAsia" w:hAnsiTheme="minorEastAsia"/>
              </w:rPr>
              <w:t>专业技能课</w:t>
            </w:r>
          </w:p>
        </w:tc>
        <w:tc>
          <w:tcPr>
            <w:tcW w:w="664" w:type="pct"/>
            <w:tcBorders>
              <w:top w:val="single" w:color="auto" w:sz="4" w:space="0"/>
              <w:left w:val="single" w:color="auto" w:sz="4" w:space="0"/>
              <w:bottom w:val="single" w:color="auto" w:sz="4" w:space="0"/>
              <w:right w:val="single" w:color="auto" w:sz="4" w:space="0"/>
            </w:tcBorders>
            <w:vAlign w:val="center"/>
          </w:tcPr>
          <w:p w14:paraId="543A80F6">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362" w:type="pct"/>
            <w:tcBorders>
              <w:top w:val="single" w:color="auto" w:sz="4" w:space="0"/>
              <w:left w:val="single" w:color="auto" w:sz="4" w:space="0"/>
              <w:bottom w:val="single" w:color="auto" w:sz="4" w:space="0"/>
              <w:right w:val="single" w:color="auto" w:sz="4" w:space="0"/>
            </w:tcBorders>
            <w:vAlign w:val="center"/>
          </w:tcPr>
          <w:p w14:paraId="774966C9">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理实一体</w:t>
            </w:r>
          </w:p>
          <w:p w14:paraId="68D2B01B">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sym w:font="Wingdings 2" w:char="F052"/>
            </w:r>
            <w:r>
              <w:rPr>
                <w:rFonts w:cs="Times New Roman" w:asciiTheme="minorEastAsia" w:hAnsiTheme="minorEastAsia" w:eastAsiaTheme="minorEastAsia"/>
                <w:bCs/>
                <w:color w:val="auto"/>
                <w:sz w:val="21"/>
                <w:szCs w:val="21"/>
              </w:rPr>
              <w:t>集中性实践环节</w:t>
            </w:r>
          </w:p>
        </w:tc>
      </w:tr>
      <w:tr w14:paraId="613F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2FC50F18">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1" w:type="pct"/>
            <w:gridSpan w:val="5"/>
            <w:tcBorders>
              <w:top w:val="single" w:color="auto" w:sz="4" w:space="0"/>
              <w:left w:val="single" w:color="auto" w:sz="4" w:space="0"/>
              <w:right w:val="single" w:color="auto" w:sz="4" w:space="0"/>
            </w:tcBorders>
            <w:vAlign w:val="center"/>
          </w:tcPr>
          <w:p w14:paraId="7F1DDF3B">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color w:val="auto"/>
                <w:sz w:val="21"/>
                <w:szCs w:val="21"/>
              </w:rPr>
              <w:t>《高聚物合成工艺与设备》、《技能考证综合实训》、《高分子合成实训》等课程</w:t>
            </w:r>
          </w:p>
        </w:tc>
      </w:tr>
      <w:tr w14:paraId="23BB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51132AD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1" w:type="pct"/>
            <w:gridSpan w:val="5"/>
            <w:tcBorders>
              <w:top w:val="single" w:color="auto" w:sz="4" w:space="0"/>
              <w:left w:val="single" w:color="auto" w:sz="4" w:space="0"/>
              <w:right w:val="single" w:color="auto" w:sz="4" w:space="0"/>
            </w:tcBorders>
            <w:vAlign w:val="center"/>
          </w:tcPr>
          <w:p w14:paraId="074714CB">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color w:val="auto"/>
                <w:sz w:val="21"/>
                <w:szCs w:val="21"/>
              </w:rPr>
              <w:t>《化工安全技术》、《岗位实习》等课程</w:t>
            </w:r>
          </w:p>
        </w:tc>
      </w:tr>
      <w:tr w14:paraId="6F44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7D921D75">
            <w:pPr>
              <w:jc w:val="center"/>
              <w:rPr>
                <w:rFonts w:ascii="Times New Roman" w:hAnsi="Times New Roman" w:cs="Times New Roman"/>
                <w:b/>
              </w:rPr>
            </w:pPr>
            <w:r>
              <w:rPr>
                <w:rFonts w:ascii="Times New Roman" w:hAnsi="Times New Roman" w:eastAsia="宋体" w:cs="Times New Roman"/>
                <w:b/>
              </w:rPr>
              <w:t>选用教材</w:t>
            </w:r>
          </w:p>
        </w:tc>
        <w:tc>
          <w:tcPr>
            <w:tcW w:w="4371" w:type="pct"/>
            <w:gridSpan w:val="5"/>
            <w:tcBorders>
              <w:top w:val="single" w:color="auto" w:sz="4" w:space="0"/>
              <w:left w:val="single" w:color="auto" w:sz="4" w:space="0"/>
              <w:right w:val="single" w:color="auto" w:sz="4" w:space="0"/>
            </w:tcBorders>
            <w:vAlign w:val="center"/>
          </w:tcPr>
          <w:p w14:paraId="245EB566">
            <w:pPr>
              <w:jc w:val="center"/>
              <w:rPr>
                <w:rFonts w:ascii="Times New Roman" w:hAnsi="Times New Roman" w:eastAsia="宋体" w:cs="Times New Roman"/>
              </w:rPr>
            </w:pPr>
            <w:r>
              <w:rPr>
                <w:rFonts w:ascii="Times New Roman" w:hAnsi="Times New Roman" w:eastAsia="宋体" w:cs="Times New Roman"/>
              </w:rPr>
              <w:t>校内指导书</w:t>
            </w:r>
          </w:p>
        </w:tc>
      </w:tr>
      <w:tr w14:paraId="1E90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40C93324">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343" w:type="pct"/>
            <w:gridSpan w:val="3"/>
            <w:tcBorders>
              <w:top w:val="single" w:color="auto" w:sz="4" w:space="0"/>
              <w:left w:val="single" w:color="auto" w:sz="4" w:space="0"/>
              <w:right w:val="single" w:color="auto" w:sz="4" w:space="0"/>
            </w:tcBorders>
            <w:vAlign w:val="center"/>
          </w:tcPr>
          <w:p w14:paraId="067F6F6F">
            <w:pPr>
              <w:widowControl/>
              <w:jc w:val="center"/>
              <w:rPr>
                <w:rFonts w:ascii="Times New Roman" w:hAnsi="Times New Roman" w:cs="Times New Roman"/>
              </w:rPr>
            </w:pPr>
            <w:r>
              <w:rPr>
                <w:rFonts w:ascii="Times New Roman" w:hAnsi="Times New Roman" w:cs="Times New Roman"/>
              </w:rPr>
              <w:t>富晓飞</w:t>
            </w:r>
          </w:p>
        </w:tc>
        <w:tc>
          <w:tcPr>
            <w:tcW w:w="664" w:type="pct"/>
            <w:tcBorders>
              <w:top w:val="single" w:color="auto" w:sz="4" w:space="0"/>
              <w:left w:val="single" w:color="auto" w:sz="4" w:space="0"/>
              <w:bottom w:val="single" w:color="auto" w:sz="4" w:space="0"/>
              <w:right w:val="single" w:color="auto" w:sz="4" w:space="0"/>
            </w:tcBorders>
            <w:vAlign w:val="center"/>
          </w:tcPr>
          <w:p w14:paraId="73178923">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362" w:type="pct"/>
            <w:tcBorders>
              <w:top w:val="single" w:color="auto" w:sz="4" w:space="0"/>
              <w:left w:val="single" w:color="auto" w:sz="4" w:space="0"/>
              <w:bottom w:val="single" w:color="auto" w:sz="4" w:space="0"/>
              <w:right w:val="single" w:color="auto" w:sz="4" w:space="0"/>
            </w:tcBorders>
            <w:vAlign w:val="center"/>
          </w:tcPr>
          <w:p w14:paraId="1AAEF5B0">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2025年7月1日</w:t>
            </w:r>
          </w:p>
        </w:tc>
      </w:tr>
      <w:tr w14:paraId="3E10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5A4CD1F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343" w:type="pct"/>
            <w:gridSpan w:val="3"/>
            <w:tcBorders>
              <w:top w:val="single" w:color="auto" w:sz="4" w:space="0"/>
              <w:left w:val="single" w:color="auto" w:sz="4" w:space="0"/>
              <w:right w:val="single" w:color="auto" w:sz="4" w:space="0"/>
            </w:tcBorders>
            <w:vAlign w:val="center"/>
          </w:tcPr>
          <w:p w14:paraId="290C0855">
            <w:pPr>
              <w:widowControl/>
              <w:jc w:val="center"/>
              <w:rPr>
                <w:rFonts w:ascii="Times New Roman" w:hAnsi="Times New Roman" w:cs="Times New Roman"/>
              </w:rPr>
            </w:pPr>
            <w:r>
              <w:rPr>
                <w:rFonts w:ascii="Times New Roman" w:hAnsi="Times New Roman" w:cs="Times New Roman"/>
              </w:rPr>
              <w:t>石红锦</w:t>
            </w:r>
          </w:p>
        </w:tc>
        <w:tc>
          <w:tcPr>
            <w:tcW w:w="664" w:type="pct"/>
            <w:tcBorders>
              <w:top w:val="single" w:color="auto" w:sz="4" w:space="0"/>
              <w:left w:val="single" w:color="auto" w:sz="4" w:space="0"/>
              <w:bottom w:val="single" w:color="auto" w:sz="4" w:space="0"/>
              <w:right w:val="single" w:color="auto" w:sz="4" w:space="0"/>
            </w:tcBorders>
            <w:vAlign w:val="center"/>
          </w:tcPr>
          <w:p w14:paraId="42B1C6DF">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362" w:type="pct"/>
            <w:tcBorders>
              <w:top w:val="single" w:color="auto" w:sz="4" w:space="0"/>
              <w:left w:val="single" w:color="auto" w:sz="4" w:space="0"/>
              <w:bottom w:val="single" w:color="auto" w:sz="4" w:space="0"/>
              <w:right w:val="single" w:color="auto" w:sz="4" w:space="0"/>
            </w:tcBorders>
            <w:vAlign w:val="center"/>
          </w:tcPr>
          <w:p w14:paraId="5CFFDA31">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2025年8月1日</w:t>
            </w:r>
          </w:p>
        </w:tc>
      </w:tr>
    </w:tbl>
    <w:p w14:paraId="69DF61CE">
      <w:pPr>
        <w:pStyle w:val="3"/>
        <w:bidi w:val="0"/>
      </w:pPr>
      <w:r>
        <w:t>二、课程定位</w:t>
      </w:r>
    </w:p>
    <w:p w14:paraId="54AF1CDA">
      <w:pPr>
        <w:spacing w:line="360" w:lineRule="auto"/>
        <w:ind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课程是高职高分子合成技术专业必修的一门专业技能课，是在《高聚物合成工艺与设备》、《技能考证综合实训》、《高分子合成实训》基础上开设的一门集中性实践课程。本课程岗课赛证融通，依据人才培养方案，结合企业调研岗位需求，对接职业技能等级标准，以聚丙烯生产全流程操作需求为导向，培养学生具备以聚丙烯为典型代表的高聚物的原料预处理、聚合、产物后处理的模拟仿真操作能力，以及设备认知、参数控制、故障处理的职业素养，为学生从事石油化工、高分子聚合等领域的生产操作、设备维护等工作奠定坚实基础。同时，将课程思政贯穿教学全过程，帮助学生树立正确的安全观、质量观和职业观。</w:t>
      </w:r>
    </w:p>
    <w:p w14:paraId="3C46D5E7">
      <w:pPr>
        <w:pStyle w:val="3"/>
        <w:bidi w:val="0"/>
      </w:pPr>
      <w:r>
        <w:t>三、课程设计思路</w:t>
      </w:r>
    </w:p>
    <w:p w14:paraId="6B7277EE">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本课程基于 OBE 教学理念，遵循“以岗位需求为导向、以能力培养为核心、以项目任务为载体”的设计思路，</w:t>
      </w:r>
      <w:r>
        <w:rPr>
          <w:rFonts w:ascii="Times New Roman" w:hAnsi="Times New Roman" w:cs="Times New Roman"/>
          <w:sz w:val="24"/>
          <w:lang w:eastAsia="zh-Hans"/>
        </w:rPr>
        <w:t>利用</w:t>
      </w:r>
      <w:r>
        <w:rPr>
          <w:rFonts w:ascii="Times New Roman" w:hAnsi="Times New Roman" w:cs="Times New Roman"/>
          <w:sz w:val="24"/>
        </w:rPr>
        <w:t>DCS化工仿真系统，模拟真实生产过程，通过</w:t>
      </w:r>
      <w:r>
        <w:rPr>
          <w:rFonts w:ascii="Times New Roman" w:hAnsi="Times New Roman" w:cs="Times New Roman"/>
          <w:sz w:val="24"/>
          <w:lang w:eastAsia="zh-Hans"/>
        </w:rPr>
        <w:t>对</w:t>
      </w:r>
      <w:r>
        <w:rPr>
          <w:rFonts w:ascii="Times New Roman" w:hAnsi="Times New Roman" w:cs="Times New Roman"/>
          <w:sz w:val="24"/>
        </w:rPr>
        <w:t>聚丙烯</w:t>
      </w:r>
      <w:r>
        <w:rPr>
          <w:rFonts w:ascii="Times New Roman" w:hAnsi="Times New Roman" w:cs="Times New Roman"/>
          <w:sz w:val="24"/>
          <w:lang w:eastAsia="zh-Hans"/>
        </w:rPr>
        <w:t>生产中各</w:t>
      </w:r>
      <w:r>
        <w:rPr>
          <w:rFonts w:ascii="Times New Roman" w:hAnsi="Times New Roman" w:cs="Times New Roman"/>
          <w:sz w:val="24"/>
        </w:rPr>
        <w:t>工段</w:t>
      </w:r>
      <w:r>
        <w:rPr>
          <w:rFonts w:ascii="Times New Roman" w:hAnsi="Times New Roman" w:cs="Times New Roman"/>
          <w:sz w:val="24"/>
          <w:lang w:eastAsia="zh-Hans"/>
        </w:rPr>
        <w:t>进行生产准备、冷态开车、停车、正常运行操作及</w:t>
      </w:r>
      <w:r>
        <w:rPr>
          <w:rFonts w:ascii="Times New Roman" w:hAnsi="Times New Roman" w:cs="Times New Roman"/>
          <w:sz w:val="24"/>
        </w:rPr>
        <w:t>设备维护与保养</w:t>
      </w:r>
      <w:r>
        <w:rPr>
          <w:rFonts w:ascii="Times New Roman" w:hAnsi="Times New Roman" w:cs="Times New Roman"/>
          <w:sz w:val="24"/>
          <w:lang w:eastAsia="zh-Hans"/>
        </w:rPr>
        <w:t>等技能训练</w:t>
      </w:r>
      <w:r>
        <w:rPr>
          <w:rFonts w:ascii="Times New Roman" w:hAnsi="Times New Roman" w:cs="Times New Roman"/>
          <w:sz w:val="24"/>
        </w:rPr>
        <w:t>，</w:t>
      </w:r>
      <w:r>
        <w:rPr>
          <w:rFonts w:ascii="Times New Roman" w:hAnsi="Times New Roman" w:cs="Times New Roman"/>
          <w:sz w:val="24"/>
          <w:lang w:eastAsia="zh-Hans"/>
        </w:rPr>
        <w:t>使学生具备</w:t>
      </w:r>
      <w:r>
        <w:rPr>
          <w:rFonts w:ascii="Times New Roman" w:hAnsi="Times New Roman" w:cs="Times New Roman"/>
          <w:sz w:val="24"/>
        </w:rPr>
        <w:t>聚合工</w:t>
      </w:r>
      <w:r>
        <w:rPr>
          <w:rFonts w:ascii="Times New Roman" w:hAnsi="Times New Roman" w:cs="Times New Roman"/>
          <w:sz w:val="24"/>
          <w:lang w:eastAsia="zh-Hans"/>
        </w:rPr>
        <w:t>岗位操作能力</w:t>
      </w:r>
      <w:r>
        <w:rPr>
          <w:rFonts w:ascii="Times New Roman" w:hAnsi="Times New Roman" w:cs="Times New Roman"/>
          <w:sz w:val="24"/>
        </w:rPr>
        <w:t>。</w:t>
      </w:r>
      <w:r>
        <w:rPr>
          <w:rFonts w:ascii="Times New Roman" w:hAnsi="Times New Roman" w:cs="Times New Roman"/>
          <w:color w:val="000000" w:themeColor="text1"/>
          <w:sz w:val="24"/>
          <w14:textFill>
            <w14:solidFill>
              <w14:schemeClr w14:val="tx1"/>
            </w14:solidFill>
          </w14:textFill>
        </w:rPr>
        <w:t>教学中融入“1+X”和化工总控工职业技能等级标准要求，采用教师演示、学生实操、分组讨论的形式开展教学，强化学生动手能力、团队协作能力及分析解决问题的能力。同时，将安全意识、工匠精神、环保理念等思政元素融入各教学环节，构建 “岗课赛证思政” 五位一体的课程体系，全面提升学生的职业能力和综合素养。</w:t>
      </w:r>
    </w:p>
    <w:p w14:paraId="7D369183">
      <w:pPr>
        <w:pStyle w:val="3"/>
        <w:bidi w:val="0"/>
      </w:pPr>
      <w:r>
        <w:t>四、课程目标</w:t>
      </w:r>
    </w:p>
    <w:p w14:paraId="31D6B13F">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626B970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 掌握装置仿真实训安全知识；</w:t>
      </w:r>
    </w:p>
    <w:p w14:paraId="64AA0CD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 掌握工业生产聚丙烯的原理、设备及功能；</w:t>
      </w:r>
    </w:p>
    <w:p w14:paraId="37C1518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 掌握聚丙烯装置仿真操作的开车、停车、故障处理等操作及参数的指标范围及监测方法；</w:t>
      </w:r>
    </w:p>
    <w:p w14:paraId="7031557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 了解生产中的环保要求及三废处理基本原则。</w:t>
      </w:r>
    </w:p>
    <w:p w14:paraId="2EA5D217">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1623C5D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 能独立识读各生产工段带控制点的流程图；</w:t>
      </w:r>
    </w:p>
    <w:p w14:paraId="04DD2DD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 能熟练操作 DCS 控制系统，完成装置开车、停车及故障处理的全流程操作；</w:t>
      </w:r>
    </w:p>
    <w:p w14:paraId="1230D16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 能精准调节工艺参数，确保生产过程稳定，产品质量达标；</w:t>
      </w:r>
    </w:p>
    <w:p w14:paraId="1B3E28B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B4.能识别生产中的异常现象，分析原因并采取正确的处理措施；</w:t>
      </w:r>
    </w:p>
    <w:p w14:paraId="78D7440E">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（三）素质目标</w:t>
      </w:r>
    </w:p>
    <w:p w14:paraId="2DF0FC2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 培养学生严格遵守操作规程、重视安全生产的职业习惯；</w:t>
      </w:r>
    </w:p>
    <w:p w14:paraId="297F432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 增强团队协作意识和沟通表达能力，能高效配合完成工作任务；</w:t>
      </w:r>
    </w:p>
    <w:p w14:paraId="3FA8F21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 树立精益求精的工匠精神，追求产品质量和操作规范性；</w:t>
      </w:r>
    </w:p>
    <w:p w14:paraId="4C14304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 强化环保意识和社会责任，自觉践行绿色生产理念；</w:t>
      </w:r>
    </w:p>
    <w:p w14:paraId="652A1C6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 培养自主学习、主动探索的能力，适应化工行业技术发展需求；</w:t>
      </w:r>
    </w:p>
    <w:p w14:paraId="048F58C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C6 养成严谨细致、沉着冷静的工作作风，应对生产中的突发情况。</w:t>
      </w:r>
    </w:p>
    <w:p w14:paraId="766F86BB">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0F9ED4C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 职业道德：树立 “爱岗敬业、诚实守信、合规操作” 的职业理念，遵守化工行业职业道德规范；</w:t>
      </w:r>
    </w:p>
    <w:p w14:paraId="669C8B8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 工匠精神：培育 “严谨细致、追求卓越、持之以恒” 的工匠精神，杜绝敷衍了事的操作态度；</w:t>
      </w:r>
    </w:p>
    <w:p w14:paraId="3948033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 安全法治：增强安全意识和法治观念，严格遵守安全生产法律法规和设备操作规程；</w:t>
      </w:r>
    </w:p>
    <w:p w14:paraId="58934B9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 社会责任：理解高聚物生产在石油化工行业的重要性，树立“科技报国、服务行业”的责任担当；</w:t>
      </w:r>
    </w:p>
    <w:p w14:paraId="0CF4AD2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 环保理念：强化绿色发展意识，在实训中注重节能减排、减少污染，践行生态责任；</w:t>
      </w:r>
    </w:p>
    <w:p w14:paraId="751B7A7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 家国情怀：结合我国高聚物行业发展历程，激发民族自豪感，培养“强国有我”的使命意识。</w:t>
      </w:r>
    </w:p>
    <w:p w14:paraId="3DEA1651">
      <w:pPr>
        <w:pStyle w:val="3"/>
        <w:bidi w:val="0"/>
      </w:pPr>
      <w:r>
        <w:t>五、课程内容和要求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2153"/>
        <w:gridCol w:w="846"/>
        <w:gridCol w:w="1092"/>
        <w:gridCol w:w="1084"/>
        <w:gridCol w:w="1059"/>
        <w:gridCol w:w="1416"/>
        <w:gridCol w:w="615"/>
        <w:gridCol w:w="552"/>
      </w:tblGrid>
      <w:tr w14:paraId="5D5A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24" w:type="pct"/>
            <w:vAlign w:val="center"/>
          </w:tcPr>
          <w:p w14:paraId="004998B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092" w:type="pct"/>
            <w:vAlign w:val="center"/>
          </w:tcPr>
          <w:p w14:paraId="2268575E">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29" w:type="pct"/>
            <w:vAlign w:val="center"/>
          </w:tcPr>
          <w:p w14:paraId="3E6C5A8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554" w:type="pct"/>
            <w:vAlign w:val="center"/>
          </w:tcPr>
          <w:p w14:paraId="129578D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550" w:type="pct"/>
            <w:vAlign w:val="center"/>
          </w:tcPr>
          <w:p w14:paraId="4D084159">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537" w:type="pct"/>
            <w:vAlign w:val="center"/>
          </w:tcPr>
          <w:p w14:paraId="4D9F66C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718" w:type="pct"/>
            <w:vAlign w:val="center"/>
          </w:tcPr>
          <w:p w14:paraId="351EEB3E">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312" w:type="pct"/>
            <w:vAlign w:val="center"/>
          </w:tcPr>
          <w:p w14:paraId="25BA97E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80" w:type="pct"/>
            <w:vAlign w:val="center"/>
          </w:tcPr>
          <w:p w14:paraId="3676BC5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750A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Align w:val="center"/>
          </w:tcPr>
          <w:p w14:paraId="345310A8">
            <w:pPr>
              <w:adjustRightInd w:val="0"/>
              <w:snapToGrid w:val="0"/>
              <w:jc w:val="center"/>
              <w:rPr>
                <w:rFonts w:ascii="Times New Roman" w:hAnsi="Times New Roman" w:cs="Times New Roman" w:eastAsiaTheme="majorEastAsia"/>
                <w:szCs w:val="21"/>
              </w:rPr>
            </w:pPr>
            <w:r>
              <w:rPr>
                <w:rFonts w:ascii="Times New Roman" w:hAnsi="Times New Roman" w:cs="Times New Roman"/>
              </w:rPr>
              <w:t>实训动员及安全教育</w:t>
            </w:r>
          </w:p>
        </w:tc>
        <w:tc>
          <w:tcPr>
            <w:tcW w:w="1092" w:type="pct"/>
            <w:vAlign w:val="center"/>
          </w:tcPr>
          <w:p w14:paraId="172715FC">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1.课程介绍与实训要求2.安全与环保教育</w:t>
            </w:r>
          </w:p>
        </w:tc>
        <w:tc>
          <w:tcPr>
            <w:tcW w:w="429" w:type="pct"/>
            <w:vAlign w:val="center"/>
          </w:tcPr>
          <w:p w14:paraId="17B0A0B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A1、A4</w:t>
            </w:r>
          </w:p>
        </w:tc>
        <w:tc>
          <w:tcPr>
            <w:tcW w:w="554" w:type="pct"/>
            <w:vAlign w:val="center"/>
          </w:tcPr>
          <w:p w14:paraId="1EF61B90">
            <w:pPr>
              <w:adjustRightInd w:val="0"/>
              <w:snapToGrid w:val="0"/>
              <w:jc w:val="center"/>
              <w:rPr>
                <w:rFonts w:ascii="Times New Roman" w:hAnsi="Times New Roman" w:cs="Times New Roman" w:eastAsiaTheme="majorEastAsia"/>
                <w:color w:val="000000"/>
                <w:szCs w:val="21"/>
              </w:rPr>
            </w:pPr>
          </w:p>
        </w:tc>
        <w:tc>
          <w:tcPr>
            <w:tcW w:w="550" w:type="pct"/>
            <w:vAlign w:val="center"/>
          </w:tcPr>
          <w:p w14:paraId="0A4598A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37" w:type="pct"/>
            <w:vAlign w:val="center"/>
          </w:tcPr>
          <w:p w14:paraId="3688FDF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D3、D4、D6</w:t>
            </w:r>
          </w:p>
        </w:tc>
        <w:tc>
          <w:tcPr>
            <w:tcW w:w="718" w:type="pct"/>
            <w:vMerge w:val="restart"/>
            <w:vAlign w:val="center"/>
          </w:tcPr>
          <w:p w14:paraId="4004CB58">
            <w:pPr>
              <w:adjustRightInd w:val="0"/>
              <w:snapToGrid w:val="0"/>
              <w:jc w:val="center"/>
              <w:rPr>
                <w:rFonts w:ascii="Times New Roman" w:hAnsi="Times New Roman" w:cs="Times New Roman"/>
                <w:szCs w:val="21"/>
              </w:rPr>
            </w:pPr>
            <w:r>
              <w:rPr>
                <w:rFonts w:ascii="Times New Roman" w:hAnsi="Times New Roman" w:cs="Times New Roman"/>
                <w:szCs w:val="21"/>
              </w:rPr>
              <w:t>素质目标7</w:t>
            </w:r>
          </w:p>
          <w:p w14:paraId="6F9216CA">
            <w:pPr>
              <w:adjustRightInd w:val="0"/>
              <w:snapToGrid w:val="0"/>
              <w:jc w:val="center"/>
              <w:rPr>
                <w:rFonts w:ascii="Times New Roman" w:hAnsi="Times New Roman" w:cs="Times New Roman"/>
                <w:szCs w:val="21"/>
              </w:rPr>
            </w:pPr>
            <w:r>
              <w:rPr>
                <w:rFonts w:ascii="Times New Roman" w:hAnsi="Times New Roman" w:cs="Times New Roman"/>
                <w:szCs w:val="21"/>
              </w:rPr>
              <w:t>知识目标4</w:t>
            </w:r>
          </w:p>
          <w:p w14:paraId="3F68AADD">
            <w:pPr>
              <w:adjustRightInd w:val="0"/>
              <w:snapToGrid w:val="0"/>
              <w:jc w:val="center"/>
              <w:rPr>
                <w:rFonts w:ascii="Times New Roman" w:hAnsi="Times New Roman" w:cs="Times New Roman"/>
                <w:sz w:val="24"/>
              </w:rPr>
            </w:pPr>
            <w:r>
              <w:rPr>
                <w:rFonts w:ascii="Times New Roman" w:hAnsi="Times New Roman" w:cs="Times New Roman"/>
                <w:szCs w:val="21"/>
              </w:rPr>
              <w:t>能力目标8</w:t>
            </w:r>
          </w:p>
        </w:tc>
        <w:tc>
          <w:tcPr>
            <w:tcW w:w="312" w:type="pct"/>
            <w:vAlign w:val="center"/>
          </w:tcPr>
          <w:p w14:paraId="232A63D9">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80" w:type="pct"/>
            <w:vAlign w:val="center"/>
          </w:tcPr>
          <w:p w14:paraId="2D9930CA">
            <w:pPr>
              <w:adjustRightInd w:val="0"/>
              <w:snapToGrid w:val="0"/>
              <w:jc w:val="center"/>
              <w:rPr>
                <w:rFonts w:ascii="Times New Roman" w:hAnsi="Times New Roman" w:cs="Times New Roman" w:eastAsiaTheme="majorEastAsia"/>
                <w:szCs w:val="21"/>
                <w:highlight w:val="yellow"/>
              </w:rPr>
            </w:pPr>
          </w:p>
        </w:tc>
      </w:tr>
      <w:tr w14:paraId="4E19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Align w:val="center"/>
          </w:tcPr>
          <w:p w14:paraId="3137DBD0">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第一章</w:t>
            </w:r>
          </w:p>
          <w:p w14:paraId="5CE544C4">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生产准备</w:t>
            </w:r>
          </w:p>
        </w:tc>
        <w:tc>
          <w:tcPr>
            <w:tcW w:w="1092" w:type="pct"/>
            <w:vAlign w:val="center"/>
          </w:tcPr>
          <w:p w14:paraId="4C30D4EF">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1.1聚丙烯工艺带控制点的工艺流程图纠错、气密操作</w:t>
            </w:r>
          </w:p>
        </w:tc>
        <w:tc>
          <w:tcPr>
            <w:tcW w:w="429" w:type="pct"/>
            <w:vAlign w:val="center"/>
          </w:tcPr>
          <w:p w14:paraId="4BD5D7D2">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A1、A2</w:t>
            </w:r>
          </w:p>
        </w:tc>
        <w:tc>
          <w:tcPr>
            <w:tcW w:w="554" w:type="pct"/>
            <w:vAlign w:val="center"/>
          </w:tcPr>
          <w:p w14:paraId="248F1ECD">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w:t>
            </w:r>
          </w:p>
        </w:tc>
        <w:tc>
          <w:tcPr>
            <w:tcW w:w="550" w:type="pct"/>
            <w:vAlign w:val="center"/>
          </w:tcPr>
          <w:p w14:paraId="12F4AF0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C5、C6</w:t>
            </w:r>
          </w:p>
        </w:tc>
        <w:tc>
          <w:tcPr>
            <w:tcW w:w="537" w:type="pct"/>
            <w:vAlign w:val="center"/>
          </w:tcPr>
          <w:p w14:paraId="60211A4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18" w:type="pct"/>
            <w:vMerge w:val="continue"/>
            <w:vAlign w:val="center"/>
          </w:tcPr>
          <w:p w14:paraId="2CE85B00">
            <w:pPr>
              <w:adjustRightInd w:val="0"/>
              <w:snapToGrid w:val="0"/>
              <w:jc w:val="center"/>
              <w:rPr>
                <w:rFonts w:ascii="Times New Roman" w:hAnsi="Times New Roman" w:cs="Times New Roman"/>
                <w:szCs w:val="21"/>
                <w:highlight w:val="yellow"/>
              </w:rPr>
            </w:pPr>
          </w:p>
        </w:tc>
        <w:tc>
          <w:tcPr>
            <w:tcW w:w="312" w:type="pct"/>
            <w:vAlign w:val="center"/>
          </w:tcPr>
          <w:p w14:paraId="4AD8690A">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80" w:type="pct"/>
            <w:vAlign w:val="center"/>
          </w:tcPr>
          <w:p w14:paraId="1E53CD55">
            <w:pPr>
              <w:adjustRightInd w:val="0"/>
              <w:snapToGrid w:val="0"/>
              <w:jc w:val="center"/>
              <w:rPr>
                <w:rFonts w:ascii="Times New Roman" w:hAnsi="Times New Roman" w:cs="Times New Roman" w:eastAsiaTheme="majorEastAsia"/>
                <w:szCs w:val="21"/>
                <w:highlight w:val="yellow"/>
              </w:rPr>
            </w:pPr>
          </w:p>
        </w:tc>
      </w:tr>
      <w:tr w14:paraId="65CA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4" w:type="pct"/>
            <w:vMerge w:val="restart"/>
            <w:vAlign w:val="center"/>
          </w:tcPr>
          <w:p w14:paraId="7FFB6EC5">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第二章 总控操作</w:t>
            </w:r>
          </w:p>
        </w:tc>
        <w:tc>
          <w:tcPr>
            <w:tcW w:w="1092" w:type="pct"/>
            <w:vAlign w:val="center"/>
          </w:tcPr>
          <w:p w14:paraId="5E3C68F4">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2.1 聚丙烯冷态开车</w:t>
            </w:r>
          </w:p>
        </w:tc>
        <w:tc>
          <w:tcPr>
            <w:tcW w:w="429" w:type="pct"/>
            <w:vAlign w:val="center"/>
          </w:tcPr>
          <w:p w14:paraId="2FA5297B">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A2、A3</w:t>
            </w:r>
          </w:p>
        </w:tc>
        <w:tc>
          <w:tcPr>
            <w:tcW w:w="554" w:type="pct"/>
            <w:vAlign w:val="center"/>
          </w:tcPr>
          <w:p w14:paraId="7CD084CE">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B2、B3、B4</w:t>
            </w:r>
          </w:p>
        </w:tc>
        <w:tc>
          <w:tcPr>
            <w:tcW w:w="550" w:type="pct"/>
            <w:vAlign w:val="center"/>
          </w:tcPr>
          <w:p w14:paraId="511526E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48BCAB0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18" w:type="pct"/>
            <w:vMerge w:val="continue"/>
            <w:vAlign w:val="center"/>
          </w:tcPr>
          <w:p w14:paraId="74296AD4">
            <w:pPr>
              <w:adjustRightInd w:val="0"/>
              <w:snapToGrid w:val="0"/>
              <w:jc w:val="center"/>
              <w:rPr>
                <w:rFonts w:ascii="Times New Roman" w:hAnsi="Times New Roman" w:cs="Times New Roman" w:eastAsiaTheme="majorEastAsia"/>
                <w:szCs w:val="21"/>
                <w:highlight w:val="yellow"/>
              </w:rPr>
            </w:pPr>
          </w:p>
        </w:tc>
        <w:tc>
          <w:tcPr>
            <w:tcW w:w="312" w:type="pct"/>
            <w:vAlign w:val="center"/>
          </w:tcPr>
          <w:p w14:paraId="13E49C7F">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8</w:t>
            </w:r>
          </w:p>
        </w:tc>
        <w:tc>
          <w:tcPr>
            <w:tcW w:w="280" w:type="pct"/>
            <w:vAlign w:val="center"/>
          </w:tcPr>
          <w:p w14:paraId="092F536A">
            <w:pPr>
              <w:adjustRightInd w:val="0"/>
              <w:snapToGrid w:val="0"/>
              <w:jc w:val="center"/>
              <w:rPr>
                <w:rFonts w:ascii="Times New Roman" w:hAnsi="Times New Roman" w:cs="Times New Roman" w:eastAsiaTheme="majorEastAsia"/>
                <w:szCs w:val="21"/>
                <w:highlight w:val="yellow"/>
              </w:rPr>
            </w:pPr>
          </w:p>
        </w:tc>
      </w:tr>
      <w:tr w14:paraId="5CF0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224FA632">
            <w:pPr>
              <w:adjustRightInd w:val="0"/>
              <w:snapToGrid w:val="0"/>
              <w:jc w:val="center"/>
              <w:rPr>
                <w:rFonts w:ascii="Times New Roman" w:hAnsi="Times New Roman" w:cs="Times New Roman" w:eastAsiaTheme="majorEastAsia"/>
                <w:szCs w:val="21"/>
              </w:rPr>
            </w:pPr>
          </w:p>
        </w:tc>
        <w:tc>
          <w:tcPr>
            <w:tcW w:w="1092" w:type="pct"/>
            <w:vAlign w:val="center"/>
          </w:tcPr>
          <w:p w14:paraId="1D519230">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2.2 聚丙烯正常停车</w:t>
            </w:r>
          </w:p>
        </w:tc>
        <w:tc>
          <w:tcPr>
            <w:tcW w:w="429" w:type="pct"/>
            <w:vAlign w:val="center"/>
          </w:tcPr>
          <w:p w14:paraId="35441A6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4881ED0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1569DC4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C1、C2、C4</w:t>
            </w:r>
          </w:p>
        </w:tc>
        <w:tc>
          <w:tcPr>
            <w:tcW w:w="537" w:type="pct"/>
            <w:vAlign w:val="center"/>
          </w:tcPr>
          <w:p w14:paraId="2047705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18" w:type="pct"/>
            <w:vMerge w:val="continue"/>
            <w:vAlign w:val="center"/>
          </w:tcPr>
          <w:p w14:paraId="26A606C0">
            <w:pPr>
              <w:adjustRightInd w:val="0"/>
              <w:snapToGrid w:val="0"/>
              <w:jc w:val="center"/>
              <w:rPr>
                <w:rFonts w:ascii="Times New Roman" w:hAnsi="Times New Roman" w:cs="Times New Roman" w:eastAsiaTheme="majorEastAsia"/>
                <w:szCs w:val="21"/>
                <w:highlight w:val="yellow"/>
              </w:rPr>
            </w:pPr>
          </w:p>
        </w:tc>
        <w:tc>
          <w:tcPr>
            <w:tcW w:w="312" w:type="pct"/>
            <w:vAlign w:val="center"/>
          </w:tcPr>
          <w:p w14:paraId="18EC17A2">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4</w:t>
            </w:r>
          </w:p>
        </w:tc>
        <w:tc>
          <w:tcPr>
            <w:tcW w:w="280" w:type="pct"/>
            <w:vAlign w:val="center"/>
          </w:tcPr>
          <w:p w14:paraId="68C09A24">
            <w:pPr>
              <w:adjustRightInd w:val="0"/>
              <w:snapToGrid w:val="0"/>
              <w:jc w:val="center"/>
              <w:rPr>
                <w:rFonts w:ascii="Times New Roman" w:hAnsi="Times New Roman" w:cs="Times New Roman" w:eastAsiaTheme="majorEastAsia"/>
                <w:szCs w:val="21"/>
                <w:highlight w:val="yellow"/>
              </w:rPr>
            </w:pPr>
          </w:p>
        </w:tc>
      </w:tr>
      <w:tr w14:paraId="66EA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65CCFCC0">
            <w:pPr>
              <w:adjustRightInd w:val="0"/>
              <w:snapToGrid w:val="0"/>
              <w:jc w:val="center"/>
              <w:rPr>
                <w:rFonts w:ascii="Times New Roman" w:hAnsi="Times New Roman" w:cs="Times New Roman" w:eastAsiaTheme="majorEastAsia"/>
                <w:szCs w:val="21"/>
              </w:rPr>
            </w:pPr>
          </w:p>
        </w:tc>
        <w:tc>
          <w:tcPr>
            <w:tcW w:w="1092" w:type="pct"/>
            <w:vAlign w:val="center"/>
          </w:tcPr>
          <w:p w14:paraId="2B44DCEF">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2.3 聚丙烯正常运行操作</w:t>
            </w:r>
          </w:p>
        </w:tc>
        <w:tc>
          <w:tcPr>
            <w:tcW w:w="429" w:type="pct"/>
            <w:vAlign w:val="center"/>
          </w:tcPr>
          <w:p w14:paraId="12886EA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69C25AF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4247FB1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C1、C2、C3</w:t>
            </w:r>
          </w:p>
        </w:tc>
        <w:tc>
          <w:tcPr>
            <w:tcW w:w="537" w:type="pct"/>
            <w:vAlign w:val="center"/>
          </w:tcPr>
          <w:p w14:paraId="4FE3F43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D1、D2、D3、D4、D5</w:t>
            </w:r>
          </w:p>
        </w:tc>
        <w:tc>
          <w:tcPr>
            <w:tcW w:w="718" w:type="pct"/>
            <w:vMerge w:val="continue"/>
            <w:vAlign w:val="center"/>
          </w:tcPr>
          <w:p w14:paraId="1A44F252">
            <w:pPr>
              <w:adjustRightInd w:val="0"/>
              <w:snapToGrid w:val="0"/>
              <w:jc w:val="center"/>
              <w:rPr>
                <w:rFonts w:ascii="Times New Roman" w:hAnsi="Times New Roman" w:cs="Times New Roman" w:eastAsiaTheme="majorEastAsia"/>
                <w:szCs w:val="21"/>
                <w:highlight w:val="yellow"/>
              </w:rPr>
            </w:pPr>
          </w:p>
        </w:tc>
        <w:tc>
          <w:tcPr>
            <w:tcW w:w="312" w:type="pct"/>
            <w:vAlign w:val="center"/>
          </w:tcPr>
          <w:p w14:paraId="4E75FF6D">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80" w:type="pct"/>
            <w:vAlign w:val="center"/>
          </w:tcPr>
          <w:p w14:paraId="41AC5411">
            <w:pPr>
              <w:adjustRightInd w:val="0"/>
              <w:snapToGrid w:val="0"/>
              <w:jc w:val="center"/>
              <w:rPr>
                <w:rFonts w:ascii="Times New Roman" w:hAnsi="Times New Roman" w:cs="Times New Roman" w:eastAsiaTheme="majorEastAsia"/>
                <w:szCs w:val="21"/>
                <w:highlight w:val="yellow"/>
              </w:rPr>
            </w:pPr>
          </w:p>
        </w:tc>
      </w:tr>
      <w:tr w14:paraId="5D26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restart"/>
            <w:vAlign w:val="center"/>
          </w:tcPr>
          <w:p w14:paraId="05A1FCC6">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第三章 故障判断与处理</w:t>
            </w:r>
          </w:p>
          <w:p w14:paraId="0DE0B306">
            <w:pPr>
              <w:adjustRightInd w:val="0"/>
              <w:snapToGrid w:val="0"/>
              <w:jc w:val="center"/>
              <w:rPr>
                <w:rFonts w:ascii="Times New Roman" w:hAnsi="Times New Roman" w:cs="Times New Roman" w:eastAsiaTheme="majorEastAsia"/>
                <w:szCs w:val="21"/>
              </w:rPr>
            </w:pPr>
          </w:p>
        </w:tc>
        <w:tc>
          <w:tcPr>
            <w:tcW w:w="1092" w:type="pct"/>
            <w:vAlign w:val="center"/>
          </w:tcPr>
          <w:p w14:paraId="41B6A736">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3.1停电</w:t>
            </w:r>
          </w:p>
        </w:tc>
        <w:tc>
          <w:tcPr>
            <w:tcW w:w="429" w:type="pct"/>
            <w:vAlign w:val="center"/>
          </w:tcPr>
          <w:p w14:paraId="7921A13D">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A2、A3</w:t>
            </w:r>
          </w:p>
        </w:tc>
        <w:tc>
          <w:tcPr>
            <w:tcW w:w="554" w:type="pct"/>
            <w:vAlign w:val="center"/>
          </w:tcPr>
          <w:p w14:paraId="22D3DFB3">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B2、B3、B4</w:t>
            </w:r>
          </w:p>
        </w:tc>
        <w:tc>
          <w:tcPr>
            <w:tcW w:w="550" w:type="pct"/>
            <w:vAlign w:val="center"/>
          </w:tcPr>
          <w:p w14:paraId="5BB227F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3D5DA06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1F804E20">
            <w:pPr>
              <w:adjustRightInd w:val="0"/>
              <w:snapToGrid w:val="0"/>
              <w:jc w:val="center"/>
              <w:rPr>
                <w:rFonts w:ascii="Times New Roman" w:hAnsi="Times New Roman" w:cs="Times New Roman" w:eastAsiaTheme="majorEastAsia"/>
                <w:szCs w:val="21"/>
                <w:highlight w:val="yellow"/>
              </w:rPr>
            </w:pPr>
          </w:p>
        </w:tc>
        <w:tc>
          <w:tcPr>
            <w:tcW w:w="312" w:type="pct"/>
            <w:vMerge w:val="restart"/>
            <w:vAlign w:val="center"/>
          </w:tcPr>
          <w:p w14:paraId="47EA29E4">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6</w:t>
            </w:r>
          </w:p>
        </w:tc>
        <w:tc>
          <w:tcPr>
            <w:tcW w:w="280" w:type="pct"/>
            <w:vAlign w:val="center"/>
          </w:tcPr>
          <w:p w14:paraId="384FAC9C">
            <w:pPr>
              <w:adjustRightInd w:val="0"/>
              <w:snapToGrid w:val="0"/>
              <w:jc w:val="center"/>
              <w:rPr>
                <w:rFonts w:ascii="Times New Roman" w:hAnsi="Times New Roman" w:cs="Times New Roman" w:eastAsiaTheme="majorEastAsia"/>
                <w:szCs w:val="21"/>
                <w:highlight w:val="yellow"/>
              </w:rPr>
            </w:pPr>
          </w:p>
        </w:tc>
      </w:tr>
      <w:tr w14:paraId="1797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4F598F08">
            <w:pPr>
              <w:adjustRightInd w:val="0"/>
              <w:snapToGrid w:val="0"/>
              <w:jc w:val="center"/>
              <w:rPr>
                <w:rFonts w:ascii="Times New Roman" w:hAnsi="Times New Roman" w:cs="Times New Roman" w:eastAsiaTheme="majorEastAsia"/>
                <w:szCs w:val="21"/>
              </w:rPr>
            </w:pPr>
          </w:p>
        </w:tc>
        <w:tc>
          <w:tcPr>
            <w:tcW w:w="1092" w:type="pct"/>
            <w:vAlign w:val="center"/>
          </w:tcPr>
          <w:p w14:paraId="4C34FBC0">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3.2停水</w:t>
            </w:r>
          </w:p>
        </w:tc>
        <w:tc>
          <w:tcPr>
            <w:tcW w:w="429" w:type="pct"/>
            <w:vAlign w:val="center"/>
          </w:tcPr>
          <w:p w14:paraId="3C68F1F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07BB0B1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23A9795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04EFD95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5495DE28">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15B16A2D">
            <w:pPr>
              <w:adjustRightInd w:val="0"/>
              <w:snapToGrid w:val="0"/>
              <w:jc w:val="center"/>
              <w:rPr>
                <w:rFonts w:ascii="Times New Roman" w:hAnsi="Times New Roman" w:cs="Times New Roman" w:eastAsiaTheme="majorEastAsia"/>
                <w:szCs w:val="21"/>
              </w:rPr>
            </w:pPr>
          </w:p>
        </w:tc>
        <w:tc>
          <w:tcPr>
            <w:tcW w:w="280" w:type="pct"/>
            <w:vAlign w:val="center"/>
          </w:tcPr>
          <w:p w14:paraId="75E058E8">
            <w:pPr>
              <w:adjustRightInd w:val="0"/>
              <w:snapToGrid w:val="0"/>
              <w:jc w:val="center"/>
              <w:rPr>
                <w:rFonts w:ascii="Times New Roman" w:hAnsi="Times New Roman" w:cs="Times New Roman" w:eastAsiaTheme="majorEastAsia"/>
                <w:szCs w:val="21"/>
                <w:highlight w:val="yellow"/>
              </w:rPr>
            </w:pPr>
          </w:p>
        </w:tc>
      </w:tr>
      <w:tr w14:paraId="2B6C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0BE6AC57">
            <w:pPr>
              <w:adjustRightInd w:val="0"/>
              <w:snapToGrid w:val="0"/>
              <w:jc w:val="center"/>
              <w:rPr>
                <w:rFonts w:ascii="Times New Roman" w:hAnsi="Times New Roman" w:cs="Times New Roman" w:eastAsiaTheme="majorEastAsia"/>
                <w:szCs w:val="21"/>
              </w:rPr>
            </w:pPr>
          </w:p>
        </w:tc>
        <w:tc>
          <w:tcPr>
            <w:tcW w:w="1092" w:type="pct"/>
            <w:vAlign w:val="center"/>
          </w:tcPr>
          <w:p w14:paraId="2D749159">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3.3 停蒸汽</w:t>
            </w:r>
          </w:p>
        </w:tc>
        <w:tc>
          <w:tcPr>
            <w:tcW w:w="429" w:type="pct"/>
            <w:vAlign w:val="center"/>
          </w:tcPr>
          <w:p w14:paraId="2F41C27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51495E6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6097D8D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327B9AF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12D45914">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215C01EE">
            <w:pPr>
              <w:adjustRightInd w:val="0"/>
              <w:snapToGrid w:val="0"/>
              <w:jc w:val="center"/>
              <w:rPr>
                <w:rFonts w:ascii="Times New Roman" w:hAnsi="Times New Roman" w:cs="Times New Roman" w:eastAsiaTheme="majorEastAsia"/>
                <w:szCs w:val="21"/>
              </w:rPr>
            </w:pPr>
          </w:p>
        </w:tc>
        <w:tc>
          <w:tcPr>
            <w:tcW w:w="280" w:type="pct"/>
            <w:vAlign w:val="center"/>
          </w:tcPr>
          <w:p w14:paraId="3DACBA66">
            <w:pPr>
              <w:adjustRightInd w:val="0"/>
              <w:snapToGrid w:val="0"/>
              <w:jc w:val="center"/>
              <w:rPr>
                <w:rFonts w:ascii="Times New Roman" w:hAnsi="Times New Roman" w:cs="Times New Roman" w:eastAsiaTheme="majorEastAsia"/>
                <w:szCs w:val="21"/>
                <w:highlight w:val="yellow"/>
              </w:rPr>
            </w:pPr>
          </w:p>
        </w:tc>
      </w:tr>
      <w:tr w14:paraId="320A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1A38F584">
            <w:pPr>
              <w:adjustRightInd w:val="0"/>
              <w:snapToGrid w:val="0"/>
              <w:jc w:val="center"/>
              <w:rPr>
                <w:rFonts w:ascii="Times New Roman" w:hAnsi="Times New Roman" w:cs="Times New Roman" w:eastAsiaTheme="majorEastAsia"/>
                <w:szCs w:val="21"/>
              </w:rPr>
            </w:pPr>
          </w:p>
        </w:tc>
        <w:tc>
          <w:tcPr>
            <w:tcW w:w="1092" w:type="pct"/>
            <w:vAlign w:val="center"/>
          </w:tcPr>
          <w:p w14:paraId="6A9099BD">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3.4 AI停</w:t>
            </w:r>
          </w:p>
        </w:tc>
        <w:tc>
          <w:tcPr>
            <w:tcW w:w="429" w:type="pct"/>
            <w:vAlign w:val="center"/>
          </w:tcPr>
          <w:p w14:paraId="2121732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0E75E11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774B5AC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2C73460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66EE1D2C">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3890DF3A">
            <w:pPr>
              <w:adjustRightInd w:val="0"/>
              <w:snapToGrid w:val="0"/>
              <w:jc w:val="center"/>
              <w:rPr>
                <w:rFonts w:ascii="Times New Roman" w:hAnsi="Times New Roman" w:cs="Times New Roman" w:eastAsiaTheme="majorEastAsia"/>
                <w:szCs w:val="21"/>
              </w:rPr>
            </w:pPr>
          </w:p>
        </w:tc>
        <w:tc>
          <w:tcPr>
            <w:tcW w:w="280" w:type="pct"/>
            <w:vAlign w:val="center"/>
          </w:tcPr>
          <w:p w14:paraId="6B49649E">
            <w:pPr>
              <w:adjustRightInd w:val="0"/>
              <w:snapToGrid w:val="0"/>
              <w:jc w:val="center"/>
              <w:rPr>
                <w:rFonts w:ascii="Times New Roman" w:hAnsi="Times New Roman" w:cs="Times New Roman" w:eastAsiaTheme="majorEastAsia"/>
                <w:szCs w:val="21"/>
                <w:highlight w:val="yellow"/>
              </w:rPr>
            </w:pPr>
          </w:p>
        </w:tc>
      </w:tr>
      <w:tr w14:paraId="11FF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2D0097FF">
            <w:pPr>
              <w:adjustRightInd w:val="0"/>
              <w:snapToGrid w:val="0"/>
              <w:jc w:val="center"/>
              <w:rPr>
                <w:rFonts w:ascii="Times New Roman" w:hAnsi="Times New Roman" w:cs="Times New Roman" w:eastAsiaTheme="majorEastAsia"/>
                <w:szCs w:val="21"/>
              </w:rPr>
            </w:pPr>
          </w:p>
        </w:tc>
        <w:tc>
          <w:tcPr>
            <w:tcW w:w="1092" w:type="pct"/>
            <w:vAlign w:val="center"/>
          </w:tcPr>
          <w:p w14:paraId="1C9292C2">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3.5 原料中断</w:t>
            </w:r>
          </w:p>
        </w:tc>
        <w:tc>
          <w:tcPr>
            <w:tcW w:w="429" w:type="pct"/>
            <w:vAlign w:val="center"/>
          </w:tcPr>
          <w:p w14:paraId="574F9C2E">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A2、A3</w:t>
            </w:r>
          </w:p>
        </w:tc>
        <w:tc>
          <w:tcPr>
            <w:tcW w:w="554" w:type="pct"/>
            <w:vAlign w:val="center"/>
          </w:tcPr>
          <w:p w14:paraId="4FB04604">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B2、B3、B4</w:t>
            </w:r>
          </w:p>
        </w:tc>
        <w:tc>
          <w:tcPr>
            <w:tcW w:w="550" w:type="pct"/>
            <w:vAlign w:val="center"/>
          </w:tcPr>
          <w:p w14:paraId="139616E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309B1FB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333AFEB2">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23A554EB">
            <w:pPr>
              <w:adjustRightInd w:val="0"/>
              <w:snapToGrid w:val="0"/>
              <w:jc w:val="center"/>
              <w:rPr>
                <w:rFonts w:ascii="Times New Roman" w:hAnsi="Times New Roman" w:cs="Times New Roman" w:eastAsiaTheme="majorEastAsia"/>
                <w:szCs w:val="21"/>
              </w:rPr>
            </w:pPr>
          </w:p>
        </w:tc>
        <w:tc>
          <w:tcPr>
            <w:tcW w:w="280" w:type="pct"/>
            <w:vAlign w:val="center"/>
          </w:tcPr>
          <w:p w14:paraId="608FC28B">
            <w:pPr>
              <w:adjustRightInd w:val="0"/>
              <w:snapToGrid w:val="0"/>
              <w:jc w:val="center"/>
              <w:rPr>
                <w:rFonts w:ascii="Times New Roman" w:hAnsi="Times New Roman" w:cs="Times New Roman" w:eastAsiaTheme="majorEastAsia"/>
                <w:szCs w:val="21"/>
                <w:highlight w:val="yellow"/>
              </w:rPr>
            </w:pPr>
          </w:p>
        </w:tc>
      </w:tr>
      <w:tr w14:paraId="5F49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07620258">
            <w:pPr>
              <w:adjustRightInd w:val="0"/>
              <w:snapToGrid w:val="0"/>
              <w:jc w:val="center"/>
              <w:rPr>
                <w:rFonts w:ascii="Times New Roman" w:hAnsi="Times New Roman" w:cs="Times New Roman" w:eastAsiaTheme="majorEastAsia"/>
                <w:szCs w:val="21"/>
              </w:rPr>
            </w:pPr>
          </w:p>
        </w:tc>
        <w:tc>
          <w:tcPr>
            <w:tcW w:w="1092" w:type="pct"/>
            <w:vAlign w:val="center"/>
          </w:tcPr>
          <w:p w14:paraId="75B16CD7">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3.6 氮气中断</w:t>
            </w:r>
          </w:p>
        </w:tc>
        <w:tc>
          <w:tcPr>
            <w:tcW w:w="429" w:type="pct"/>
            <w:vAlign w:val="center"/>
          </w:tcPr>
          <w:p w14:paraId="5B9C0F0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30E9B85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609B951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1C05B67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69808047">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788FAB85">
            <w:pPr>
              <w:adjustRightInd w:val="0"/>
              <w:snapToGrid w:val="0"/>
              <w:jc w:val="center"/>
              <w:rPr>
                <w:rFonts w:ascii="Times New Roman" w:hAnsi="Times New Roman" w:cs="Times New Roman" w:eastAsiaTheme="majorEastAsia"/>
                <w:szCs w:val="21"/>
              </w:rPr>
            </w:pPr>
          </w:p>
        </w:tc>
        <w:tc>
          <w:tcPr>
            <w:tcW w:w="280" w:type="pct"/>
            <w:vAlign w:val="center"/>
          </w:tcPr>
          <w:p w14:paraId="7D9A1375">
            <w:pPr>
              <w:adjustRightInd w:val="0"/>
              <w:snapToGrid w:val="0"/>
              <w:jc w:val="center"/>
              <w:rPr>
                <w:rFonts w:ascii="Times New Roman" w:hAnsi="Times New Roman" w:cs="Times New Roman" w:eastAsiaTheme="majorEastAsia"/>
                <w:szCs w:val="21"/>
                <w:highlight w:val="yellow"/>
              </w:rPr>
            </w:pPr>
          </w:p>
        </w:tc>
      </w:tr>
      <w:tr w14:paraId="290F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7A60694C">
            <w:pPr>
              <w:adjustRightInd w:val="0"/>
              <w:snapToGrid w:val="0"/>
              <w:jc w:val="center"/>
              <w:rPr>
                <w:rFonts w:ascii="Times New Roman" w:hAnsi="Times New Roman" w:cs="Times New Roman" w:eastAsiaTheme="majorEastAsia"/>
                <w:szCs w:val="21"/>
              </w:rPr>
            </w:pPr>
          </w:p>
        </w:tc>
        <w:tc>
          <w:tcPr>
            <w:tcW w:w="1092" w:type="pct"/>
            <w:vAlign w:val="center"/>
          </w:tcPr>
          <w:p w14:paraId="7815831A">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3.7 低压密封油中断</w:t>
            </w:r>
          </w:p>
        </w:tc>
        <w:tc>
          <w:tcPr>
            <w:tcW w:w="429" w:type="pct"/>
            <w:vAlign w:val="center"/>
          </w:tcPr>
          <w:p w14:paraId="61E7121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012631B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31A8706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2967812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4096858B">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48A3D94A">
            <w:pPr>
              <w:adjustRightInd w:val="0"/>
              <w:snapToGrid w:val="0"/>
              <w:jc w:val="center"/>
              <w:rPr>
                <w:rFonts w:ascii="Times New Roman" w:hAnsi="Times New Roman" w:cs="Times New Roman" w:eastAsiaTheme="majorEastAsia"/>
                <w:szCs w:val="21"/>
              </w:rPr>
            </w:pPr>
          </w:p>
        </w:tc>
        <w:tc>
          <w:tcPr>
            <w:tcW w:w="280" w:type="pct"/>
            <w:vAlign w:val="center"/>
          </w:tcPr>
          <w:p w14:paraId="4CCE2915">
            <w:pPr>
              <w:adjustRightInd w:val="0"/>
              <w:snapToGrid w:val="0"/>
              <w:jc w:val="center"/>
              <w:rPr>
                <w:rFonts w:ascii="Times New Roman" w:hAnsi="Times New Roman" w:cs="Times New Roman" w:eastAsiaTheme="majorEastAsia"/>
                <w:szCs w:val="21"/>
                <w:highlight w:val="yellow"/>
              </w:rPr>
            </w:pPr>
          </w:p>
        </w:tc>
      </w:tr>
      <w:tr w14:paraId="0F27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5A5E7C2C">
            <w:pPr>
              <w:adjustRightInd w:val="0"/>
              <w:snapToGrid w:val="0"/>
              <w:jc w:val="center"/>
              <w:rPr>
                <w:rFonts w:ascii="Times New Roman" w:hAnsi="Times New Roman" w:cs="Times New Roman" w:eastAsiaTheme="majorEastAsia"/>
                <w:szCs w:val="21"/>
              </w:rPr>
            </w:pPr>
          </w:p>
        </w:tc>
        <w:tc>
          <w:tcPr>
            <w:tcW w:w="1092" w:type="pct"/>
            <w:vAlign w:val="center"/>
          </w:tcPr>
          <w:p w14:paraId="2C1FB111">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3.8高压密封油中断</w:t>
            </w:r>
          </w:p>
        </w:tc>
        <w:tc>
          <w:tcPr>
            <w:tcW w:w="429" w:type="pct"/>
            <w:vAlign w:val="center"/>
          </w:tcPr>
          <w:p w14:paraId="2195469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146FD0A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1E2C89D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7F9E96B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1B3106E4">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62B06F51">
            <w:pPr>
              <w:adjustRightInd w:val="0"/>
              <w:snapToGrid w:val="0"/>
              <w:jc w:val="center"/>
              <w:rPr>
                <w:rFonts w:ascii="Times New Roman" w:hAnsi="Times New Roman" w:cs="Times New Roman" w:eastAsiaTheme="majorEastAsia"/>
                <w:szCs w:val="21"/>
              </w:rPr>
            </w:pPr>
          </w:p>
        </w:tc>
        <w:tc>
          <w:tcPr>
            <w:tcW w:w="280" w:type="pct"/>
            <w:vAlign w:val="center"/>
          </w:tcPr>
          <w:p w14:paraId="62C21FF9">
            <w:pPr>
              <w:adjustRightInd w:val="0"/>
              <w:snapToGrid w:val="0"/>
              <w:jc w:val="center"/>
              <w:rPr>
                <w:rFonts w:ascii="Times New Roman" w:hAnsi="Times New Roman" w:cs="Times New Roman" w:eastAsiaTheme="majorEastAsia"/>
                <w:szCs w:val="21"/>
                <w:highlight w:val="yellow"/>
              </w:rPr>
            </w:pPr>
          </w:p>
        </w:tc>
      </w:tr>
      <w:tr w14:paraId="5619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394816F1">
            <w:pPr>
              <w:adjustRightInd w:val="0"/>
              <w:snapToGrid w:val="0"/>
              <w:jc w:val="center"/>
              <w:rPr>
                <w:rFonts w:ascii="Times New Roman" w:hAnsi="Times New Roman" w:cs="Times New Roman" w:eastAsiaTheme="majorEastAsia"/>
                <w:szCs w:val="21"/>
              </w:rPr>
            </w:pPr>
          </w:p>
        </w:tc>
        <w:tc>
          <w:tcPr>
            <w:tcW w:w="1092" w:type="pct"/>
            <w:vAlign w:val="center"/>
          </w:tcPr>
          <w:p w14:paraId="6415B92D">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3.9A-CAT不上量</w:t>
            </w:r>
          </w:p>
        </w:tc>
        <w:tc>
          <w:tcPr>
            <w:tcW w:w="429" w:type="pct"/>
            <w:vAlign w:val="center"/>
          </w:tcPr>
          <w:p w14:paraId="16077CD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2340042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2C95586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4AA5573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3FF0685C">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2B2A3908">
            <w:pPr>
              <w:adjustRightInd w:val="0"/>
              <w:snapToGrid w:val="0"/>
              <w:jc w:val="center"/>
              <w:rPr>
                <w:rFonts w:ascii="Times New Roman" w:hAnsi="Times New Roman" w:cs="Times New Roman" w:eastAsiaTheme="majorEastAsia"/>
                <w:szCs w:val="21"/>
              </w:rPr>
            </w:pPr>
          </w:p>
        </w:tc>
        <w:tc>
          <w:tcPr>
            <w:tcW w:w="280" w:type="pct"/>
            <w:vAlign w:val="center"/>
          </w:tcPr>
          <w:p w14:paraId="15567484">
            <w:pPr>
              <w:adjustRightInd w:val="0"/>
              <w:snapToGrid w:val="0"/>
              <w:jc w:val="center"/>
              <w:rPr>
                <w:rFonts w:ascii="Times New Roman" w:hAnsi="Times New Roman" w:cs="Times New Roman" w:eastAsiaTheme="majorEastAsia"/>
                <w:szCs w:val="21"/>
                <w:highlight w:val="yellow"/>
              </w:rPr>
            </w:pPr>
          </w:p>
        </w:tc>
      </w:tr>
      <w:tr w14:paraId="2E87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7E4BB0A3">
            <w:pPr>
              <w:adjustRightInd w:val="0"/>
              <w:snapToGrid w:val="0"/>
              <w:jc w:val="center"/>
              <w:rPr>
                <w:rFonts w:ascii="Times New Roman" w:hAnsi="Times New Roman" w:cs="Times New Roman" w:eastAsiaTheme="majorEastAsia"/>
                <w:szCs w:val="21"/>
              </w:rPr>
            </w:pPr>
          </w:p>
        </w:tc>
        <w:tc>
          <w:tcPr>
            <w:tcW w:w="1092" w:type="pct"/>
            <w:vAlign w:val="center"/>
          </w:tcPr>
          <w:p w14:paraId="077AD9C2">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3.10聚合反应异常</w:t>
            </w:r>
          </w:p>
        </w:tc>
        <w:tc>
          <w:tcPr>
            <w:tcW w:w="429" w:type="pct"/>
            <w:vAlign w:val="center"/>
          </w:tcPr>
          <w:p w14:paraId="7A3041C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6F6297F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6AFABF6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6B8BF42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538A5C8E">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46DAC22A">
            <w:pPr>
              <w:adjustRightInd w:val="0"/>
              <w:snapToGrid w:val="0"/>
              <w:jc w:val="center"/>
              <w:rPr>
                <w:rFonts w:ascii="Times New Roman" w:hAnsi="Times New Roman" w:cs="Times New Roman" w:eastAsiaTheme="majorEastAsia"/>
                <w:szCs w:val="21"/>
              </w:rPr>
            </w:pPr>
          </w:p>
        </w:tc>
        <w:tc>
          <w:tcPr>
            <w:tcW w:w="280" w:type="pct"/>
            <w:vAlign w:val="center"/>
          </w:tcPr>
          <w:p w14:paraId="29FA6375">
            <w:pPr>
              <w:adjustRightInd w:val="0"/>
              <w:snapToGrid w:val="0"/>
              <w:jc w:val="center"/>
              <w:rPr>
                <w:rFonts w:ascii="Times New Roman" w:hAnsi="Times New Roman" w:cs="Times New Roman" w:eastAsiaTheme="majorEastAsia"/>
                <w:szCs w:val="21"/>
                <w:highlight w:val="yellow"/>
              </w:rPr>
            </w:pPr>
          </w:p>
        </w:tc>
      </w:tr>
      <w:tr w14:paraId="54E6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1C21B4EE">
            <w:pPr>
              <w:adjustRightInd w:val="0"/>
              <w:snapToGrid w:val="0"/>
              <w:jc w:val="center"/>
              <w:rPr>
                <w:rFonts w:ascii="Times New Roman" w:hAnsi="Times New Roman" w:cs="Times New Roman" w:eastAsiaTheme="majorEastAsia"/>
                <w:szCs w:val="21"/>
              </w:rPr>
            </w:pPr>
          </w:p>
        </w:tc>
        <w:tc>
          <w:tcPr>
            <w:tcW w:w="1092" w:type="pct"/>
            <w:vAlign w:val="center"/>
          </w:tcPr>
          <w:p w14:paraId="403D2570">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3.11 D201的温度压力突然升高</w:t>
            </w:r>
          </w:p>
        </w:tc>
        <w:tc>
          <w:tcPr>
            <w:tcW w:w="429" w:type="pct"/>
            <w:vAlign w:val="center"/>
          </w:tcPr>
          <w:p w14:paraId="396D51E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5A1F407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178D46F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33A3BCC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73DF85BD">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065D0348">
            <w:pPr>
              <w:adjustRightInd w:val="0"/>
              <w:snapToGrid w:val="0"/>
              <w:jc w:val="center"/>
              <w:rPr>
                <w:rFonts w:ascii="Times New Roman" w:hAnsi="Times New Roman" w:cs="Times New Roman" w:eastAsiaTheme="majorEastAsia"/>
                <w:szCs w:val="21"/>
              </w:rPr>
            </w:pPr>
          </w:p>
        </w:tc>
        <w:tc>
          <w:tcPr>
            <w:tcW w:w="280" w:type="pct"/>
            <w:vAlign w:val="center"/>
          </w:tcPr>
          <w:p w14:paraId="60FC866F">
            <w:pPr>
              <w:adjustRightInd w:val="0"/>
              <w:snapToGrid w:val="0"/>
              <w:jc w:val="center"/>
              <w:rPr>
                <w:rFonts w:ascii="Times New Roman" w:hAnsi="Times New Roman" w:cs="Times New Roman" w:eastAsiaTheme="majorEastAsia"/>
                <w:szCs w:val="21"/>
                <w:highlight w:val="yellow"/>
              </w:rPr>
            </w:pPr>
          </w:p>
        </w:tc>
      </w:tr>
      <w:tr w14:paraId="5D2A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5AF83FE0">
            <w:pPr>
              <w:adjustRightInd w:val="0"/>
              <w:snapToGrid w:val="0"/>
              <w:jc w:val="center"/>
              <w:rPr>
                <w:rFonts w:ascii="Times New Roman" w:hAnsi="Times New Roman" w:cs="Times New Roman" w:eastAsiaTheme="majorEastAsia"/>
                <w:szCs w:val="21"/>
              </w:rPr>
            </w:pPr>
          </w:p>
        </w:tc>
        <w:tc>
          <w:tcPr>
            <w:tcW w:w="1092" w:type="pct"/>
            <w:vAlign w:val="center"/>
          </w:tcPr>
          <w:p w14:paraId="583005E1">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3.12 D203的温度压力突然升高</w:t>
            </w:r>
          </w:p>
        </w:tc>
        <w:tc>
          <w:tcPr>
            <w:tcW w:w="429" w:type="pct"/>
            <w:vAlign w:val="center"/>
          </w:tcPr>
          <w:p w14:paraId="3F961B6C">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A2、A3</w:t>
            </w:r>
          </w:p>
        </w:tc>
        <w:tc>
          <w:tcPr>
            <w:tcW w:w="554" w:type="pct"/>
            <w:vAlign w:val="center"/>
          </w:tcPr>
          <w:p w14:paraId="513D4C43">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B2、B3、B4</w:t>
            </w:r>
          </w:p>
        </w:tc>
        <w:tc>
          <w:tcPr>
            <w:tcW w:w="550" w:type="pct"/>
            <w:vAlign w:val="center"/>
          </w:tcPr>
          <w:p w14:paraId="1634938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69A0C9D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2D5184B2">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653ED0B3">
            <w:pPr>
              <w:adjustRightInd w:val="0"/>
              <w:snapToGrid w:val="0"/>
              <w:jc w:val="center"/>
              <w:rPr>
                <w:rFonts w:ascii="Times New Roman" w:hAnsi="Times New Roman" w:cs="Times New Roman" w:eastAsiaTheme="majorEastAsia"/>
                <w:szCs w:val="21"/>
              </w:rPr>
            </w:pPr>
          </w:p>
        </w:tc>
        <w:tc>
          <w:tcPr>
            <w:tcW w:w="280" w:type="pct"/>
            <w:vAlign w:val="center"/>
          </w:tcPr>
          <w:p w14:paraId="60E25D9C">
            <w:pPr>
              <w:adjustRightInd w:val="0"/>
              <w:snapToGrid w:val="0"/>
              <w:jc w:val="center"/>
              <w:rPr>
                <w:rFonts w:ascii="Times New Roman" w:hAnsi="Times New Roman" w:cs="Times New Roman" w:eastAsiaTheme="majorEastAsia"/>
                <w:szCs w:val="21"/>
                <w:highlight w:val="yellow"/>
              </w:rPr>
            </w:pPr>
          </w:p>
        </w:tc>
      </w:tr>
      <w:tr w14:paraId="49F4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7420BD5C">
            <w:pPr>
              <w:adjustRightInd w:val="0"/>
              <w:snapToGrid w:val="0"/>
              <w:jc w:val="center"/>
              <w:rPr>
                <w:rFonts w:ascii="Times New Roman" w:hAnsi="Times New Roman" w:cs="Times New Roman" w:eastAsiaTheme="majorEastAsia"/>
                <w:szCs w:val="21"/>
              </w:rPr>
            </w:pPr>
          </w:p>
        </w:tc>
        <w:tc>
          <w:tcPr>
            <w:tcW w:w="1092" w:type="pct"/>
            <w:vAlign w:val="center"/>
          </w:tcPr>
          <w:p w14:paraId="181E8896">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3.13 D203下料系统堵塞</w:t>
            </w:r>
          </w:p>
        </w:tc>
        <w:tc>
          <w:tcPr>
            <w:tcW w:w="429" w:type="pct"/>
            <w:vAlign w:val="center"/>
          </w:tcPr>
          <w:p w14:paraId="0A83356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52A463B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24F2D20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6A7188F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7817708A">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36EDF623">
            <w:pPr>
              <w:adjustRightInd w:val="0"/>
              <w:snapToGrid w:val="0"/>
              <w:jc w:val="center"/>
              <w:rPr>
                <w:rFonts w:ascii="Times New Roman" w:hAnsi="Times New Roman" w:cs="Times New Roman" w:eastAsiaTheme="majorEastAsia"/>
                <w:szCs w:val="21"/>
              </w:rPr>
            </w:pPr>
          </w:p>
        </w:tc>
        <w:tc>
          <w:tcPr>
            <w:tcW w:w="280" w:type="pct"/>
            <w:vAlign w:val="center"/>
          </w:tcPr>
          <w:p w14:paraId="4F9E656A">
            <w:pPr>
              <w:adjustRightInd w:val="0"/>
              <w:snapToGrid w:val="0"/>
              <w:jc w:val="center"/>
              <w:rPr>
                <w:rFonts w:ascii="Times New Roman" w:hAnsi="Times New Roman" w:cs="Times New Roman" w:eastAsiaTheme="majorEastAsia"/>
                <w:szCs w:val="21"/>
                <w:highlight w:val="yellow"/>
              </w:rPr>
            </w:pPr>
          </w:p>
        </w:tc>
      </w:tr>
      <w:tr w14:paraId="121C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0368DA1F">
            <w:pPr>
              <w:adjustRightInd w:val="0"/>
              <w:snapToGrid w:val="0"/>
              <w:jc w:val="center"/>
              <w:rPr>
                <w:rFonts w:ascii="Times New Roman" w:hAnsi="Times New Roman" w:cs="Times New Roman" w:eastAsiaTheme="majorEastAsia"/>
                <w:szCs w:val="21"/>
              </w:rPr>
            </w:pPr>
          </w:p>
        </w:tc>
        <w:tc>
          <w:tcPr>
            <w:tcW w:w="1092" w:type="pct"/>
            <w:vAlign w:val="center"/>
          </w:tcPr>
          <w:p w14:paraId="3BA29AC9">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3.14浆液管线不下料</w:t>
            </w:r>
          </w:p>
        </w:tc>
        <w:tc>
          <w:tcPr>
            <w:tcW w:w="429" w:type="pct"/>
            <w:vAlign w:val="center"/>
          </w:tcPr>
          <w:p w14:paraId="6658F24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50C6B59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19CEA93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1D963CA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0C857CFE">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442F8774">
            <w:pPr>
              <w:adjustRightInd w:val="0"/>
              <w:snapToGrid w:val="0"/>
              <w:jc w:val="center"/>
              <w:rPr>
                <w:rFonts w:ascii="Times New Roman" w:hAnsi="Times New Roman" w:cs="Times New Roman" w:eastAsiaTheme="majorEastAsia"/>
                <w:szCs w:val="21"/>
              </w:rPr>
            </w:pPr>
          </w:p>
        </w:tc>
        <w:tc>
          <w:tcPr>
            <w:tcW w:w="280" w:type="pct"/>
            <w:vAlign w:val="center"/>
          </w:tcPr>
          <w:p w14:paraId="21A3F379">
            <w:pPr>
              <w:adjustRightInd w:val="0"/>
              <w:snapToGrid w:val="0"/>
              <w:jc w:val="center"/>
              <w:rPr>
                <w:rFonts w:ascii="Times New Roman" w:hAnsi="Times New Roman" w:cs="Times New Roman" w:eastAsiaTheme="majorEastAsia"/>
                <w:szCs w:val="21"/>
                <w:highlight w:val="yellow"/>
              </w:rPr>
            </w:pPr>
          </w:p>
        </w:tc>
      </w:tr>
      <w:tr w14:paraId="2DE8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1950904C">
            <w:pPr>
              <w:adjustRightInd w:val="0"/>
              <w:snapToGrid w:val="0"/>
              <w:jc w:val="center"/>
              <w:rPr>
                <w:rFonts w:ascii="Times New Roman" w:hAnsi="Times New Roman" w:cs="Times New Roman" w:eastAsiaTheme="majorEastAsia"/>
                <w:szCs w:val="21"/>
              </w:rPr>
            </w:pPr>
          </w:p>
        </w:tc>
        <w:tc>
          <w:tcPr>
            <w:tcW w:w="1092" w:type="pct"/>
            <w:vAlign w:val="center"/>
          </w:tcPr>
          <w:p w14:paraId="0DE8BC03">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3.14 D201液封突然消失</w:t>
            </w:r>
          </w:p>
        </w:tc>
        <w:tc>
          <w:tcPr>
            <w:tcW w:w="429" w:type="pct"/>
            <w:vAlign w:val="center"/>
          </w:tcPr>
          <w:p w14:paraId="319D291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083AA63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6D60EF3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28D0132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59405B7F">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3EEB4E8B">
            <w:pPr>
              <w:adjustRightInd w:val="0"/>
              <w:snapToGrid w:val="0"/>
              <w:jc w:val="center"/>
              <w:rPr>
                <w:rFonts w:ascii="Times New Roman" w:hAnsi="Times New Roman" w:cs="Times New Roman" w:eastAsiaTheme="majorEastAsia"/>
                <w:szCs w:val="21"/>
              </w:rPr>
            </w:pPr>
          </w:p>
        </w:tc>
        <w:tc>
          <w:tcPr>
            <w:tcW w:w="280" w:type="pct"/>
            <w:vAlign w:val="center"/>
          </w:tcPr>
          <w:p w14:paraId="48099E75">
            <w:pPr>
              <w:adjustRightInd w:val="0"/>
              <w:snapToGrid w:val="0"/>
              <w:jc w:val="center"/>
              <w:rPr>
                <w:rFonts w:ascii="Times New Roman" w:hAnsi="Times New Roman" w:cs="Times New Roman" w:eastAsiaTheme="majorEastAsia"/>
                <w:szCs w:val="21"/>
                <w:highlight w:val="yellow"/>
              </w:rPr>
            </w:pPr>
          </w:p>
        </w:tc>
      </w:tr>
      <w:tr w14:paraId="4C32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158E7295">
            <w:pPr>
              <w:adjustRightInd w:val="0"/>
              <w:snapToGrid w:val="0"/>
              <w:jc w:val="center"/>
              <w:rPr>
                <w:rFonts w:ascii="Times New Roman" w:hAnsi="Times New Roman" w:cs="Times New Roman" w:eastAsiaTheme="majorEastAsia"/>
                <w:szCs w:val="21"/>
              </w:rPr>
            </w:pPr>
          </w:p>
        </w:tc>
        <w:tc>
          <w:tcPr>
            <w:tcW w:w="1092" w:type="pct"/>
            <w:vAlign w:val="center"/>
          </w:tcPr>
          <w:p w14:paraId="0AA124F9">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3.15搅拌停</w:t>
            </w:r>
          </w:p>
        </w:tc>
        <w:tc>
          <w:tcPr>
            <w:tcW w:w="429" w:type="pct"/>
            <w:vAlign w:val="center"/>
          </w:tcPr>
          <w:p w14:paraId="7953545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46A6871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329B986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3B3D659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297010CC">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11298CF4">
            <w:pPr>
              <w:adjustRightInd w:val="0"/>
              <w:snapToGrid w:val="0"/>
              <w:jc w:val="center"/>
              <w:rPr>
                <w:rFonts w:ascii="Times New Roman" w:hAnsi="Times New Roman" w:cs="Times New Roman" w:eastAsiaTheme="majorEastAsia"/>
                <w:szCs w:val="21"/>
              </w:rPr>
            </w:pPr>
          </w:p>
        </w:tc>
        <w:tc>
          <w:tcPr>
            <w:tcW w:w="280" w:type="pct"/>
            <w:vAlign w:val="center"/>
          </w:tcPr>
          <w:p w14:paraId="4E97E199">
            <w:pPr>
              <w:adjustRightInd w:val="0"/>
              <w:snapToGrid w:val="0"/>
              <w:jc w:val="center"/>
              <w:rPr>
                <w:rFonts w:ascii="Times New Roman" w:hAnsi="Times New Roman" w:cs="Times New Roman" w:eastAsiaTheme="majorEastAsia"/>
                <w:szCs w:val="21"/>
                <w:highlight w:val="yellow"/>
              </w:rPr>
            </w:pPr>
          </w:p>
        </w:tc>
      </w:tr>
      <w:tr w14:paraId="6082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322DE49B">
            <w:pPr>
              <w:adjustRightInd w:val="0"/>
              <w:snapToGrid w:val="0"/>
              <w:jc w:val="center"/>
              <w:rPr>
                <w:rFonts w:ascii="Times New Roman" w:hAnsi="Times New Roman" w:cs="Times New Roman" w:eastAsiaTheme="majorEastAsia"/>
                <w:szCs w:val="21"/>
              </w:rPr>
            </w:pPr>
          </w:p>
        </w:tc>
        <w:tc>
          <w:tcPr>
            <w:tcW w:w="1092" w:type="pct"/>
            <w:vAlign w:val="center"/>
          </w:tcPr>
          <w:p w14:paraId="2B82E540">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3.16 D201-D202间SL管线全堵</w:t>
            </w:r>
          </w:p>
        </w:tc>
        <w:tc>
          <w:tcPr>
            <w:tcW w:w="429" w:type="pct"/>
            <w:vAlign w:val="center"/>
          </w:tcPr>
          <w:p w14:paraId="070D229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A2、A3</w:t>
            </w:r>
          </w:p>
        </w:tc>
        <w:tc>
          <w:tcPr>
            <w:tcW w:w="554" w:type="pct"/>
            <w:vAlign w:val="center"/>
          </w:tcPr>
          <w:p w14:paraId="20BBCD6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B2、B3、B4</w:t>
            </w:r>
          </w:p>
        </w:tc>
        <w:tc>
          <w:tcPr>
            <w:tcW w:w="550" w:type="pct"/>
            <w:vAlign w:val="center"/>
          </w:tcPr>
          <w:p w14:paraId="0B58043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C1、C2、C6</w:t>
            </w:r>
          </w:p>
        </w:tc>
        <w:tc>
          <w:tcPr>
            <w:tcW w:w="537" w:type="pct"/>
            <w:vAlign w:val="center"/>
          </w:tcPr>
          <w:p w14:paraId="5771275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676FF95B">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4BA7625F">
            <w:pPr>
              <w:adjustRightInd w:val="0"/>
              <w:snapToGrid w:val="0"/>
              <w:jc w:val="center"/>
              <w:rPr>
                <w:rFonts w:ascii="Times New Roman" w:hAnsi="Times New Roman" w:cs="Times New Roman" w:eastAsiaTheme="majorEastAsia"/>
                <w:szCs w:val="21"/>
              </w:rPr>
            </w:pPr>
          </w:p>
        </w:tc>
        <w:tc>
          <w:tcPr>
            <w:tcW w:w="280" w:type="pct"/>
            <w:vAlign w:val="center"/>
          </w:tcPr>
          <w:p w14:paraId="4738E792">
            <w:pPr>
              <w:adjustRightInd w:val="0"/>
              <w:snapToGrid w:val="0"/>
              <w:jc w:val="center"/>
              <w:rPr>
                <w:rFonts w:ascii="Times New Roman" w:hAnsi="Times New Roman" w:cs="Times New Roman" w:eastAsiaTheme="majorEastAsia"/>
                <w:szCs w:val="21"/>
                <w:highlight w:val="yellow"/>
              </w:rPr>
            </w:pPr>
          </w:p>
        </w:tc>
      </w:tr>
      <w:tr w14:paraId="4A85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restart"/>
            <w:vAlign w:val="center"/>
          </w:tcPr>
          <w:p w14:paraId="23D35E44">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第四章设备维护与保养</w:t>
            </w:r>
          </w:p>
        </w:tc>
        <w:tc>
          <w:tcPr>
            <w:tcW w:w="1092" w:type="pct"/>
            <w:vAlign w:val="center"/>
          </w:tcPr>
          <w:p w14:paraId="22E91F7B">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5.1聚丙烯装置安全设施检查</w:t>
            </w:r>
          </w:p>
        </w:tc>
        <w:tc>
          <w:tcPr>
            <w:tcW w:w="429" w:type="pct"/>
            <w:vAlign w:val="center"/>
          </w:tcPr>
          <w:p w14:paraId="57C78803">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A3、A4</w:t>
            </w:r>
          </w:p>
        </w:tc>
        <w:tc>
          <w:tcPr>
            <w:tcW w:w="554" w:type="pct"/>
            <w:vAlign w:val="center"/>
          </w:tcPr>
          <w:p w14:paraId="60F12567">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B3、B4</w:t>
            </w:r>
          </w:p>
        </w:tc>
        <w:tc>
          <w:tcPr>
            <w:tcW w:w="550" w:type="pct"/>
            <w:vAlign w:val="center"/>
          </w:tcPr>
          <w:p w14:paraId="750816F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37" w:type="pct"/>
            <w:vAlign w:val="center"/>
          </w:tcPr>
          <w:p w14:paraId="7659025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1619D36D">
            <w:pPr>
              <w:adjustRightInd w:val="0"/>
              <w:snapToGrid w:val="0"/>
              <w:jc w:val="center"/>
              <w:rPr>
                <w:rFonts w:ascii="Times New Roman" w:hAnsi="Times New Roman" w:cs="Times New Roman" w:eastAsiaTheme="majorEastAsia"/>
                <w:szCs w:val="21"/>
                <w:highlight w:val="yellow"/>
              </w:rPr>
            </w:pPr>
          </w:p>
        </w:tc>
        <w:tc>
          <w:tcPr>
            <w:tcW w:w="312" w:type="pct"/>
            <w:vMerge w:val="restart"/>
            <w:vAlign w:val="center"/>
          </w:tcPr>
          <w:p w14:paraId="5C5C609F">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280" w:type="pct"/>
            <w:vAlign w:val="center"/>
          </w:tcPr>
          <w:p w14:paraId="1F3FB6F6">
            <w:pPr>
              <w:adjustRightInd w:val="0"/>
              <w:snapToGrid w:val="0"/>
              <w:jc w:val="center"/>
              <w:rPr>
                <w:rFonts w:ascii="Times New Roman" w:hAnsi="Times New Roman" w:cs="Times New Roman" w:eastAsiaTheme="majorEastAsia"/>
                <w:szCs w:val="21"/>
                <w:highlight w:val="yellow"/>
              </w:rPr>
            </w:pPr>
          </w:p>
        </w:tc>
      </w:tr>
      <w:tr w14:paraId="019D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vAlign w:val="center"/>
          </w:tcPr>
          <w:p w14:paraId="40A8E0E0">
            <w:pPr>
              <w:adjustRightInd w:val="0"/>
              <w:snapToGrid w:val="0"/>
              <w:jc w:val="center"/>
              <w:rPr>
                <w:rFonts w:ascii="Times New Roman" w:hAnsi="Times New Roman" w:cs="Times New Roman" w:eastAsiaTheme="majorEastAsia"/>
                <w:szCs w:val="21"/>
              </w:rPr>
            </w:pPr>
          </w:p>
        </w:tc>
        <w:tc>
          <w:tcPr>
            <w:tcW w:w="1092" w:type="pct"/>
            <w:vAlign w:val="center"/>
          </w:tcPr>
          <w:p w14:paraId="05F23170">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5.2聚丙烯装置维护与保养</w:t>
            </w:r>
          </w:p>
        </w:tc>
        <w:tc>
          <w:tcPr>
            <w:tcW w:w="429" w:type="pct"/>
            <w:vAlign w:val="center"/>
          </w:tcPr>
          <w:p w14:paraId="1E92F0E5">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A1、A3</w:t>
            </w:r>
          </w:p>
        </w:tc>
        <w:tc>
          <w:tcPr>
            <w:tcW w:w="554" w:type="pct"/>
            <w:vAlign w:val="center"/>
          </w:tcPr>
          <w:p w14:paraId="75C4C6B4">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B3、B4</w:t>
            </w:r>
          </w:p>
        </w:tc>
        <w:tc>
          <w:tcPr>
            <w:tcW w:w="550" w:type="pct"/>
            <w:vAlign w:val="center"/>
          </w:tcPr>
          <w:p w14:paraId="218C270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37" w:type="pct"/>
            <w:vAlign w:val="center"/>
          </w:tcPr>
          <w:p w14:paraId="388797C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w:t>
            </w:r>
          </w:p>
        </w:tc>
        <w:tc>
          <w:tcPr>
            <w:tcW w:w="718" w:type="pct"/>
            <w:vMerge w:val="continue"/>
            <w:vAlign w:val="center"/>
          </w:tcPr>
          <w:p w14:paraId="149B396F">
            <w:pPr>
              <w:adjustRightInd w:val="0"/>
              <w:snapToGrid w:val="0"/>
              <w:jc w:val="center"/>
              <w:rPr>
                <w:rFonts w:ascii="Times New Roman" w:hAnsi="Times New Roman" w:cs="Times New Roman" w:eastAsiaTheme="majorEastAsia"/>
                <w:szCs w:val="21"/>
                <w:highlight w:val="yellow"/>
              </w:rPr>
            </w:pPr>
          </w:p>
        </w:tc>
        <w:tc>
          <w:tcPr>
            <w:tcW w:w="312" w:type="pct"/>
            <w:vMerge w:val="continue"/>
            <w:vAlign w:val="center"/>
          </w:tcPr>
          <w:p w14:paraId="05EA6F0E">
            <w:pPr>
              <w:adjustRightInd w:val="0"/>
              <w:snapToGrid w:val="0"/>
              <w:jc w:val="center"/>
              <w:rPr>
                <w:rFonts w:ascii="Times New Roman" w:hAnsi="Times New Roman" w:cs="Times New Roman" w:eastAsiaTheme="majorEastAsia"/>
                <w:szCs w:val="21"/>
              </w:rPr>
            </w:pPr>
          </w:p>
        </w:tc>
        <w:tc>
          <w:tcPr>
            <w:tcW w:w="280" w:type="pct"/>
            <w:vAlign w:val="center"/>
          </w:tcPr>
          <w:p w14:paraId="51F9B501">
            <w:pPr>
              <w:adjustRightInd w:val="0"/>
              <w:snapToGrid w:val="0"/>
              <w:jc w:val="center"/>
              <w:rPr>
                <w:rFonts w:ascii="Times New Roman" w:hAnsi="Times New Roman" w:cs="Times New Roman" w:eastAsiaTheme="majorEastAsia"/>
                <w:szCs w:val="21"/>
                <w:highlight w:val="yellow"/>
              </w:rPr>
            </w:pPr>
          </w:p>
        </w:tc>
      </w:tr>
    </w:tbl>
    <w:p w14:paraId="0C2E4828">
      <w:pPr>
        <w:pStyle w:val="3"/>
        <w:bidi w:val="0"/>
      </w:pPr>
      <w:r>
        <w:t>六、课程考核与评价</w:t>
      </w:r>
    </w:p>
    <w:p w14:paraId="5DE7BBA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630"/>
        <w:gridCol w:w="2273"/>
        <w:gridCol w:w="1429"/>
        <w:gridCol w:w="3787"/>
      </w:tblGrid>
      <w:tr w14:paraId="439E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gridSpan w:val="2"/>
            <w:tcBorders>
              <w:left w:val="single" w:color="auto" w:sz="4" w:space="0"/>
              <w:right w:val="single" w:color="auto" w:sz="4" w:space="0"/>
            </w:tcBorders>
            <w:vAlign w:val="center"/>
          </w:tcPr>
          <w:p w14:paraId="2305C121">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3" w:type="pct"/>
            <w:tcBorders>
              <w:left w:val="single" w:color="auto" w:sz="4" w:space="0"/>
              <w:right w:val="single" w:color="auto" w:sz="4" w:space="0"/>
            </w:tcBorders>
            <w:vAlign w:val="center"/>
          </w:tcPr>
          <w:p w14:paraId="0B679FC9">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27A3DB1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1" w:type="pct"/>
            <w:tcBorders>
              <w:left w:val="single" w:color="auto" w:sz="4" w:space="0"/>
              <w:right w:val="single" w:color="auto" w:sz="4" w:space="0"/>
            </w:tcBorders>
            <w:vAlign w:val="center"/>
          </w:tcPr>
          <w:p w14:paraId="02B7FFBF">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43EF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restart"/>
            <w:tcBorders>
              <w:left w:val="single" w:color="auto" w:sz="4" w:space="0"/>
              <w:right w:val="single" w:color="auto" w:sz="4" w:space="0"/>
            </w:tcBorders>
            <w:vAlign w:val="center"/>
          </w:tcPr>
          <w:p w14:paraId="24420E7D">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6" w:type="pct"/>
            <w:tcBorders>
              <w:left w:val="single" w:color="auto" w:sz="4" w:space="0"/>
              <w:right w:val="single" w:color="auto" w:sz="4" w:space="0"/>
            </w:tcBorders>
            <w:vAlign w:val="center"/>
          </w:tcPr>
          <w:p w14:paraId="057FEE2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3" w:type="pct"/>
            <w:tcBorders>
              <w:left w:val="single" w:color="auto" w:sz="4" w:space="0"/>
              <w:right w:val="single" w:color="auto" w:sz="4" w:space="0"/>
            </w:tcBorders>
            <w:shd w:val="clear" w:color="auto" w:fill="auto"/>
            <w:vAlign w:val="center"/>
          </w:tcPr>
          <w:p w14:paraId="012CC962">
            <w:pPr>
              <w:jc w:val="center"/>
              <w:rPr>
                <w:rFonts w:ascii="Times New Roman" w:hAnsi="Times New Roman" w:eastAsia="宋体" w:cs="Times New Roman"/>
                <w:szCs w:val="21"/>
              </w:rPr>
            </w:pPr>
            <w:r>
              <w:rPr>
                <w:rFonts w:ascii="Times New Roman" w:hAnsi="Times New Roman" w:eastAsia="宋体" w:cs="Times New Roman"/>
                <w:szCs w:val="21"/>
              </w:rPr>
              <w:t>出勤、实训态度、纪律遵守情况</w:t>
            </w:r>
          </w:p>
        </w:tc>
        <w:tc>
          <w:tcPr>
            <w:tcW w:w="725" w:type="pct"/>
            <w:tcBorders>
              <w:left w:val="single" w:color="auto" w:sz="4" w:space="0"/>
              <w:right w:val="single" w:color="auto" w:sz="4" w:space="0"/>
            </w:tcBorders>
            <w:shd w:val="clear" w:color="auto" w:fill="auto"/>
            <w:vAlign w:val="center"/>
          </w:tcPr>
          <w:p w14:paraId="3A0DAB30">
            <w:pPr>
              <w:jc w:val="center"/>
              <w:rPr>
                <w:rFonts w:ascii="Times New Roman" w:hAnsi="Times New Roman" w:eastAsia="宋体" w:cs="Times New Roman"/>
                <w:szCs w:val="21"/>
              </w:rPr>
            </w:pPr>
            <w:r>
              <w:rPr>
                <w:rFonts w:ascii="Times New Roman" w:hAnsi="Times New Roman" w:eastAsia="宋体" w:cs="Times New Roman"/>
                <w:szCs w:val="21"/>
              </w:rPr>
              <w:t>15%</w:t>
            </w:r>
          </w:p>
        </w:tc>
        <w:tc>
          <w:tcPr>
            <w:tcW w:w="1921" w:type="pct"/>
            <w:tcBorders>
              <w:left w:val="single" w:color="auto" w:sz="4" w:space="0"/>
              <w:right w:val="single" w:color="auto" w:sz="4" w:space="0"/>
            </w:tcBorders>
            <w:vAlign w:val="center"/>
          </w:tcPr>
          <w:p w14:paraId="3A49363B">
            <w:pPr>
              <w:jc w:val="center"/>
              <w:rPr>
                <w:rFonts w:ascii="Times New Roman" w:hAnsi="Times New Roman" w:eastAsia="宋体" w:cs="Times New Roman"/>
                <w:szCs w:val="21"/>
              </w:rPr>
            </w:pPr>
            <w:r>
              <w:rPr>
                <w:rFonts w:ascii="Times New Roman" w:hAnsi="Times New Roman" w:eastAsia="宋体" w:cs="Times New Roman"/>
                <w:szCs w:val="21"/>
              </w:rPr>
              <w:t>制定出勤制度和实训态度占比，及课堂提问占比进行过程评价</w:t>
            </w:r>
          </w:p>
        </w:tc>
      </w:tr>
      <w:tr w14:paraId="1038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24D479EF">
            <w:pPr>
              <w:adjustRightInd w:val="0"/>
              <w:snapToGrid w:val="0"/>
              <w:spacing w:line="440" w:lineRule="exact"/>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shd w:val="clear" w:color="auto" w:fill="auto"/>
            <w:vAlign w:val="center"/>
          </w:tcPr>
          <w:p w14:paraId="50EA605F">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3" w:type="pct"/>
            <w:tcBorders>
              <w:left w:val="single" w:color="auto" w:sz="4" w:space="0"/>
              <w:right w:val="single" w:color="auto" w:sz="4" w:space="0"/>
            </w:tcBorders>
            <w:shd w:val="clear" w:color="auto" w:fill="auto"/>
            <w:vAlign w:val="center"/>
          </w:tcPr>
          <w:p w14:paraId="3D91C139">
            <w:pPr>
              <w:jc w:val="center"/>
              <w:rPr>
                <w:rFonts w:ascii="Times New Roman" w:hAnsi="Times New Roman" w:eastAsia="宋体" w:cs="Times New Roman"/>
                <w:szCs w:val="21"/>
              </w:rPr>
            </w:pPr>
            <w:r>
              <w:rPr>
                <w:rFonts w:ascii="Times New Roman" w:hAnsi="Times New Roman" w:eastAsia="宋体" w:cs="Times New Roman"/>
                <w:szCs w:val="21"/>
              </w:rPr>
              <w:t>每教学单元的结课考核形式进行</w:t>
            </w:r>
          </w:p>
        </w:tc>
        <w:tc>
          <w:tcPr>
            <w:tcW w:w="725" w:type="pct"/>
            <w:tcBorders>
              <w:left w:val="single" w:color="auto" w:sz="4" w:space="0"/>
              <w:right w:val="single" w:color="auto" w:sz="4" w:space="0"/>
            </w:tcBorders>
            <w:shd w:val="clear" w:color="auto" w:fill="auto"/>
            <w:vAlign w:val="center"/>
          </w:tcPr>
          <w:p w14:paraId="6DFBEC56">
            <w:pPr>
              <w:jc w:val="center"/>
              <w:rPr>
                <w:rFonts w:ascii="Times New Roman" w:hAnsi="Times New Roman" w:eastAsia="宋体" w:cs="Times New Roman"/>
                <w:szCs w:val="21"/>
              </w:rPr>
            </w:pPr>
            <w:r>
              <w:rPr>
                <w:rFonts w:ascii="Times New Roman" w:hAnsi="Times New Roman" w:eastAsia="宋体" w:cs="Times New Roman"/>
                <w:szCs w:val="21"/>
              </w:rPr>
              <w:t>10%</w:t>
            </w:r>
          </w:p>
        </w:tc>
        <w:tc>
          <w:tcPr>
            <w:tcW w:w="1921" w:type="pct"/>
            <w:tcBorders>
              <w:left w:val="single" w:color="auto" w:sz="4" w:space="0"/>
              <w:right w:val="single" w:color="auto" w:sz="4" w:space="0"/>
            </w:tcBorders>
            <w:shd w:val="clear" w:color="auto" w:fill="auto"/>
            <w:vAlign w:val="center"/>
          </w:tcPr>
          <w:p w14:paraId="5546F602">
            <w:pPr>
              <w:jc w:val="center"/>
              <w:rPr>
                <w:rFonts w:ascii="Times New Roman" w:hAnsi="Times New Roman" w:eastAsia="宋体" w:cs="Times New Roman"/>
                <w:szCs w:val="21"/>
              </w:rPr>
            </w:pPr>
            <w:r>
              <w:rPr>
                <w:rFonts w:ascii="Times New Roman" w:hAnsi="Times New Roman" w:eastAsia="宋体" w:cs="Times New Roman"/>
                <w:szCs w:val="21"/>
              </w:rPr>
              <w:t>以作业、任务答辩方式对单元的基本知识和重点内容进行考核</w:t>
            </w:r>
          </w:p>
        </w:tc>
      </w:tr>
      <w:tr w14:paraId="293A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72" w:type="pct"/>
            <w:vMerge w:val="continue"/>
            <w:tcBorders>
              <w:left w:val="single" w:color="auto" w:sz="4" w:space="0"/>
              <w:right w:val="single" w:color="auto" w:sz="4" w:space="0"/>
            </w:tcBorders>
            <w:vAlign w:val="center"/>
          </w:tcPr>
          <w:p w14:paraId="087A182F">
            <w:pPr>
              <w:adjustRightInd w:val="0"/>
              <w:snapToGrid w:val="0"/>
              <w:spacing w:line="440" w:lineRule="exact"/>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4D63C52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实训报告</w:t>
            </w:r>
          </w:p>
        </w:tc>
        <w:tc>
          <w:tcPr>
            <w:tcW w:w="1153" w:type="pct"/>
            <w:tcBorders>
              <w:left w:val="single" w:color="auto" w:sz="4" w:space="0"/>
              <w:right w:val="single" w:color="auto" w:sz="4" w:space="0"/>
            </w:tcBorders>
            <w:vAlign w:val="center"/>
          </w:tcPr>
          <w:p w14:paraId="11503554">
            <w:pPr>
              <w:jc w:val="center"/>
              <w:rPr>
                <w:rFonts w:ascii="Times New Roman" w:hAnsi="Times New Roman" w:eastAsia="宋体" w:cs="Times New Roman"/>
                <w:szCs w:val="21"/>
              </w:rPr>
            </w:pPr>
            <w:r>
              <w:rPr>
                <w:rFonts w:ascii="Times New Roman" w:hAnsi="Times New Roman" w:eastAsia="宋体" w:cs="Times New Roman"/>
                <w:szCs w:val="21"/>
              </w:rPr>
              <w:t>实训报告编写质量</w:t>
            </w:r>
          </w:p>
        </w:tc>
        <w:tc>
          <w:tcPr>
            <w:tcW w:w="725" w:type="pct"/>
            <w:tcBorders>
              <w:left w:val="single" w:color="auto" w:sz="4" w:space="0"/>
              <w:right w:val="single" w:color="auto" w:sz="4" w:space="0"/>
            </w:tcBorders>
            <w:vAlign w:val="center"/>
          </w:tcPr>
          <w:p w14:paraId="5AE7A82D">
            <w:pPr>
              <w:jc w:val="center"/>
              <w:rPr>
                <w:rFonts w:ascii="Times New Roman" w:hAnsi="Times New Roman" w:eastAsia="宋体" w:cs="Times New Roman"/>
                <w:szCs w:val="21"/>
              </w:rPr>
            </w:pPr>
            <w:r>
              <w:rPr>
                <w:rFonts w:ascii="Times New Roman" w:hAnsi="Times New Roman" w:eastAsia="宋体" w:cs="Times New Roman"/>
                <w:szCs w:val="21"/>
              </w:rPr>
              <w:t>10%</w:t>
            </w:r>
          </w:p>
        </w:tc>
        <w:tc>
          <w:tcPr>
            <w:tcW w:w="1921" w:type="pct"/>
            <w:tcBorders>
              <w:left w:val="single" w:color="auto" w:sz="4" w:space="0"/>
              <w:right w:val="single" w:color="auto" w:sz="4" w:space="0"/>
            </w:tcBorders>
            <w:vAlign w:val="center"/>
          </w:tcPr>
          <w:p w14:paraId="64D0264E">
            <w:pPr>
              <w:jc w:val="center"/>
              <w:rPr>
                <w:rFonts w:ascii="Times New Roman" w:hAnsi="Times New Roman" w:eastAsia="宋体" w:cs="Times New Roman"/>
                <w:szCs w:val="21"/>
              </w:rPr>
            </w:pPr>
            <w:r>
              <w:rPr>
                <w:rFonts w:ascii="Times New Roman" w:hAnsi="Times New Roman" w:eastAsia="宋体" w:cs="Times New Roman"/>
                <w:szCs w:val="21"/>
              </w:rPr>
              <w:t>以实训报告的完整、正确、整齐、规范程度进行评价</w:t>
            </w:r>
          </w:p>
        </w:tc>
      </w:tr>
      <w:tr w14:paraId="34FC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9" w:type="pct"/>
            <w:gridSpan w:val="2"/>
            <w:tcBorders>
              <w:left w:val="single" w:color="auto" w:sz="4" w:space="0"/>
              <w:right w:val="single" w:color="auto" w:sz="4" w:space="0"/>
            </w:tcBorders>
            <w:vAlign w:val="center"/>
          </w:tcPr>
          <w:p w14:paraId="18A6A127">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3" w:type="pct"/>
            <w:tcBorders>
              <w:left w:val="single" w:color="auto" w:sz="4" w:space="0"/>
              <w:right w:val="single" w:color="auto" w:sz="4" w:space="0"/>
            </w:tcBorders>
            <w:vAlign w:val="center"/>
          </w:tcPr>
          <w:p w14:paraId="74164A6A">
            <w:pPr>
              <w:jc w:val="center"/>
              <w:rPr>
                <w:rFonts w:ascii="Times New Roman" w:hAnsi="Times New Roman" w:eastAsia="宋体" w:cs="Times New Roman"/>
                <w:szCs w:val="21"/>
              </w:rPr>
            </w:pPr>
            <w:r>
              <w:rPr>
                <w:rFonts w:ascii="Times New Roman" w:hAnsi="Times New Roman" w:eastAsia="宋体" w:cs="Times New Roman"/>
                <w:szCs w:val="21"/>
                <w:lang w:eastAsia="zh-Hans"/>
              </w:rPr>
              <w:t>仿真操作</w:t>
            </w:r>
            <w:r>
              <w:rPr>
                <w:rFonts w:ascii="Times New Roman" w:hAnsi="Times New Roman" w:eastAsia="宋体" w:cs="Times New Roman"/>
                <w:szCs w:val="21"/>
              </w:rPr>
              <w:t>考核</w:t>
            </w:r>
          </w:p>
        </w:tc>
        <w:tc>
          <w:tcPr>
            <w:tcW w:w="725" w:type="pct"/>
            <w:tcBorders>
              <w:left w:val="single" w:color="auto" w:sz="4" w:space="0"/>
              <w:right w:val="single" w:color="auto" w:sz="4" w:space="0"/>
            </w:tcBorders>
            <w:vAlign w:val="center"/>
          </w:tcPr>
          <w:p w14:paraId="0E6704A4">
            <w:pPr>
              <w:jc w:val="center"/>
              <w:rPr>
                <w:rFonts w:ascii="Times New Roman" w:hAnsi="Times New Roman" w:eastAsia="宋体" w:cs="Times New Roman"/>
                <w:szCs w:val="21"/>
              </w:rPr>
            </w:pPr>
            <w:r>
              <w:rPr>
                <w:rFonts w:ascii="Times New Roman" w:hAnsi="Times New Roman" w:eastAsia="宋体" w:cs="Times New Roman"/>
                <w:szCs w:val="21"/>
              </w:rPr>
              <w:t>60%</w:t>
            </w:r>
          </w:p>
        </w:tc>
        <w:tc>
          <w:tcPr>
            <w:tcW w:w="1921" w:type="pct"/>
            <w:tcBorders>
              <w:left w:val="single" w:color="auto" w:sz="4" w:space="0"/>
              <w:right w:val="single" w:color="auto" w:sz="4" w:space="0"/>
            </w:tcBorders>
            <w:vAlign w:val="center"/>
          </w:tcPr>
          <w:p w14:paraId="0249D3D6">
            <w:pPr>
              <w:jc w:val="center"/>
              <w:rPr>
                <w:rFonts w:ascii="Times New Roman" w:hAnsi="Times New Roman" w:eastAsia="宋体" w:cs="Times New Roman"/>
                <w:szCs w:val="21"/>
              </w:rPr>
            </w:pPr>
            <w:r>
              <w:rPr>
                <w:rFonts w:ascii="Times New Roman" w:hAnsi="Times New Roman" w:eastAsia="宋体" w:cs="Times New Roman"/>
                <w:szCs w:val="21"/>
              </w:rPr>
              <w:t>各单元操作仿真考核，以电脑评分达标进行评价</w:t>
            </w:r>
          </w:p>
        </w:tc>
      </w:tr>
      <w:tr w14:paraId="47CE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9" w:type="pct"/>
            <w:gridSpan w:val="2"/>
            <w:tcBorders>
              <w:left w:val="single" w:color="auto" w:sz="4" w:space="0"/>
              <w:right w:val="single" w:color="auto" w:sz="4" w:space="0"/>
            </w:tcBorders>
            <w:vAlign w:val="center"/>
          </w:tcPr>
          <w:p w14:paraId="4904008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思政素养评价（贯穿全过程）</w:t>
            </w:r>
          </w:p>
        </w:tc>
        <w:tc>
          <w:tcPr>
            <w:tcW w:w="1153" w:type="pct"/>
            <w:tcBorders>
              <w:left w:val="single" w:color="auto" w:sz="4" w:space="0"/>
              <w:right w:val="single" w:color="auto" w:sz="4" w:space="0"/>
            </w:tcBorders>
            <w:shd w:val="clear" w:color="auto" w:fill="auto"/>
            <w:vAlign w:val="center"/>
          </w:tcPr>
          <w:p w14:paraId="57908843">
            <w:pPr>
              <w:jc w:val="center"/>
              <w:rPr>
                <w:rFonts w:ascii="Times New Roman" w:hAnsi="Times New Roman" w:eastAsia="宋体" w:cs="Times New Roman"/>
                <w:szCs w:val="21"/>
              </w:rPr>
            </w:pPr>
            <w:r>
              <w:rPr>
                <w:rFonts w:ascii="Times New Roman" w:hAnsi="Times New Roman" w:eastAsia="宋体" w:cs="Times New Roman"/>
                <w:szCs w:val="21"/>
              </w:rPr>
              <w:t>结合安全意识、协作精神、工匠精神等表现</w:t>
            </w:r>
          </w:p>
        </w:tc>
        <w:tc>
          <w:tcPr>
            <w:tcW w:w="725" w:type="pct"/>
            <w:tcBorders>
              <w:left w:val="single" w:color="auto" w:sz="4" w:space="0"/>
              <w:right w:val="single" w:color="auto" w:sz="4" w:space="0"/>
            </w:tcBorders>
            <w:shd w:val="clear" w:color="auto" w:fill="auto"/>
            <w:vAlign w:val="center"/>
          </w:tcPr>
          <w:p w14:paraId="1B92E8F1">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1921" w:type="pct"/>
            <w:tcBorders>
              <w:left w:val="single" w:color="auto" w:sz="4" w:space="0"/>
              <w:right w:val="single" w:color="auto" w:sz="4" w:space="0"/>
            </w:tcBorders>
            <w:shd w:val="clear" w:color="auto" w:fill="auto"/>
            <w:vAlign w:val="center"/>
          </w:tcPr>
          <w:p w14:paraId="6237F941">
            <w:pPr>
              <w:jc w:val="center"/>
              <w:rPr>
                <w:rFonts w:ascii="Times New Roman" w:hAnsi="Times New Roman" w:eastAsia="宋体" w:cs="Times New Roman"/>
                <w:szCs w:val="21"/>
              </w:rPr>
            </w:pPr>
            <w:r>
              <w:rPr>
                <w:rFonts w:ascii="Times New Roman" w:hAnsi="Times New Roman" w:eastAsia="宋体" w:cs="Times New Roman"/>
                <w:szCs w:val="21"/>
              </w:rPr>
              <w:t>表现突出加 0-5 分，出现安全违规、敷衍了事等情况扣 0-5 分</w:t>
            </w:r>
          </w:p>
        </w:tc>
      </w:tr>
    </w:tbl>
    <w:p w14:paraId="4D63C834">
      <w:pPr>
        <w:pStyle w:val="3"/>
        <w:bidi w:val="0"/>
      </w:pPr>
      <w:r>
        <w:t>七、课程实施与保障</w:t>
      </w:r>
    </w:p>
    <w:p w14:paraId="70C47C66">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6D68014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1.教学方法：采用项目教学法、分组合作法、案例分析法，结合 DCS 仿真软件开展教学；</w:t>
      </w:r>
    </w:p>
    <w:p w14:paraId="1134E70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2.学习方法：引导学生采用自主学习、合作学习、探究学习相结合的方式，通过查阅资料、动手操作、小组讨论提升能力；</w:t>
      </w:r>
    </w:p>
    <w:p w14:paraId="597D690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3.信息化手段：依托 DCS 控制系统、仿真软件、多媒体课件、视频资源等，提升教学的直观性和实效性。</w:t>
      </w:r>
    </w:p>
    <w:p w14:paraId="6A2EC997">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2341D20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装置仿真实训课程以“科技自强、学科自信”为思政核心，推动理论、实训与思政深度融合。在授课过程中</w:t>
      </w:r>
      <w:r>
        <w:rPr>
          <w:rFonts w:ascii="Times New Roman" w:hAnsi="Times New Roman" w:cs="Times New Roman"/>
          <w:sz w:val="24"/>
        </w:rPr>
        <w:t>通过高聚物行业发展历程、国家重大高聚物化工项目案例，让学生认识到高聚物产业对国家经济发展、民生保障的重要性，激</w:t>
      </w:r>
      <w:r>
        <w:rPr>
          <w:rFonts w:ascii="Times New Roman" w:hAnsi="Times New Roman" w:eastAsia="宋体" w:cs="Times New Roman"/>
          <w:sz w:val="24"/>
        </w:rPr>
        <w:t>发学生投身高聚物化工行业、助力国家产业升级的使命感，树立“化工强国”的理想信念。融入产业行业发展形势政策，增强学生的学习动力；融入行业知名工匠事迹，培养学生工匠精神；融合专业创造发明故事，培养学生“创新创业”意识；融入安全教育，提高学生安全意识和防御安全能力。</w:t>
      </w:r>
    </w:p>
    <w:p w14:paraId="2A45E72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1.融入方式：将思政元素与教学内容深度融合，通过安全案例分析、行业发展介绍、工匠事迹分享、环保实践等形式，实现 “润物细无声”的思政教育。</w:t>
      </w:r>
    </w:p>
    <w:p w14:paraId="20EE8F6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2.融入载体：</w:t>
      </w:r>
    </w:p>
    <w:p w14:paraId="05F8132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（1）安全教育环节：结合化工生产安全事故案例，强化安全法治意识；</w:t>
      </w:r>
    </w:p>
    <w:p w14:paraId="6657999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（2）流程学习环节：介绍我国高聚物行业发展历程，激发家国情怀；</w:t>
      </w:r>
    </w:p>
    <w:p w14:paraId="1A21F4A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（3）实操环节：强调操作规范性和产品质量，培育工匠精神；</w:t>
      </w:r>
    </w:p>
    <w:p w14:paraId="160B838F">
      <w:pPr>
        <w:adjustRightInd w:val="0"/>
        <w:snapToGrid w:val="0"/>
        <w:spacing w:line="440" w:lineRule="exact"/>
        <w:ind w:firstLine="480" w:firstLineChars="200"/>
        <w:rPr>
          <w:rFonts w:ascii="Times New Roman" w:hAnsi="Times New Roman" w:cs="Times New Roman"/>
          <w:sz w:val="24"/>
        </w:rPr>
      </w:pPr>
      <w:r>
        <w:rPr>
          <w:rFonts w:ascii="Times New Roman" w:hAnsi="Times New Roman" w:eastAsia="宋体" w:cs="Times New Roman"/>
          <w:sz w:val="24"/>
        </w:rPr>
        <w:t>（4）总结环节：引导学生反思实训中的协作与担当，提升职业素养。</w:t>
      </w:r>
    </w:p>
    <w:p w14:paraId="42518EBB">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39920F9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34BFFF1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专兼职教师在8人左右，其中专职教师7人，来自企业的兼职教师1人。专职教师具备双师素质资格，</w:t>
      </w:r>
      <w:r>
        <w:rPr>
          <w:rFonts w:ascii="Times New Roman" w:hAnsi="Times New Roman" w:cs="Times New Roman"/>
          <w:sz w:val="24"/>
        </w:rPr>
        <w:t>具有一定的实践经验，教学效果良好，</w:t>
      </w:r>
      <w:r>
        <w:rPr>
          <w:rFonts w:ascii="Times New Roman" w:hAnsi="Times New Roman" w:eastAsia="宋体" w:cs="Times New Roman"/>
          <w:sz w:val="24"/>
        </w:rPr>
        <w:t>职称和年龄结构合理。兼职教师应来自生产一线的技术人员，全面掌握工作岗位知识和技能，参与课程教学任务，专兼职教师理论教学经验和实践技能互补、共进。</w:t>
      </w:r>
    </w:p>
    <w:p w14:paraId="42FD8E9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714F032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实施课程教学，校内应具备以下条件：仿真实训室及相关仿真操作软件等。详见下表。</w:t>
      </w:r>
    </w:p>
    <w:tbl>
      <w:tblPr>
        <w:tblStyle w:val="27"/>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09"/>
        <w:gridCol w:w="1782"/>
        <w:gridCol w:w="2488"/>
        <w:gridCol w:w="1459"/>
        <w:gridCol w:w="3312"/>
      </w:tblGrid>
      <w:tr w14:paraId="2D6B24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11" w:type="pct"/>
            <w:tcBorders>
              <w:tl2br w:val="nil"/>
              <w:tr2bl w:val="nil"/>
            </w:tcBorders>
            <w:vAlign w:val="center"/>
          </w:tcPr>
          <w:p w14:paraId="1AE69726">
            <w:pPr>
              <w:jc w:val="center"/>
              <w:rPr>
                <w:rFonts w:ascii="Times New Roman" w:hAnsi="Times New Roman" w:cs="Times New Roman"/>
                <w:b/>
                <w:bCs/>
                <w:szCs w:val="21"/>
              </w:rPr>
            </w:pPr>
            <w:r>
              <w:rPr>
                <w:rFonts w:ascii="Times New Roman" w:hAnsi="Times New Roman" w:cs="Times New Roman"/>
                <w:b/>
                <w:bCs/>
                <w:szCs w:val="21"/>
              </w:rPr>
              <w:t>序号</w:t>
            </w:r>
          </w:p>
        </w:tc>
        <w:tc>
          <w:tcPr>
            <w:tcW w:w="904" w:type="pct"/>
            <w:tcBorders>
              <w:tl2br w:val="nil"/>
              <w:tr2bl w:val="nil"/>
            </w:tcBorders>
            <w:vAlign w:val="center"/>
          </w:tcPr>
          <w:p w14:paraId="05319162">
            <w:pPr>
              <w:jc w:val="center"/>
              <w:rPr>
                <w:rFonts w:ascii="Times New Roman" w:hAnsi="Times New Roman" w:cs="Times New Roman"/>
                <w:b/>
                <w:bCs/>
                <w:szCs w:val="21"/>
              </w:rPr>
            </w:pPr>
            <w:r>
              <w:rPr>
                <w:rFonts w:ascii="Times New Roman" w:hAnsi="Times New Roman" w:cs="Times New Roman"/>
                <w:b/>
                <w:bCs/>
                <w:szCs w:val="21"/>
              </w:rPr>
              <w:t>名称</w:t>
            </w:r>
          </w:p>
        </w:tc>
        <w:tc>
          <w:tcPr>
            <w:tcW w:w="1262" w:type="pct"/>
            <w:tcBorders>
              <w:tl2br w:val="nil"/>
              <w:tr2bl w:val="nil"/>
            </w:tcBorders>
            <w:vAlign w:val="center"/>
          </w:tcPr>
          <w:p w14:paraId="544BCACC">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740" w:type="pct"/>
            <w:tcBorders>
              <w:tl2br w:val="nil"/>
              <w:tr2bl w:val="nil"/>
            </w:tcBorders>
            <w:vAlign w:val="center"/>
          </w:tcPr>
          <w:p w14:paraId="47F0D5FF">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680" w:type="pct"/>
            <w:tcBorders>
              <w:tl2br w:val="nil"/>
              <w:tr2bl w:val="nil"/>
            </w:tcBorders>
            <w:vAlign w:val="center"/>
          </w:tcPr>
          <w:p w14:paraId="1414B0EC">
            <w:pPr>
              <w:jc w:val="center"/>
              <w:rPr>
                <w:rFonts w:ascii="Times New Roman" w:hAnsi="Times New Roman" w:cs="Times New Roman"/>
                <w:b/>
                <w:bCs/>
                <w:szCs w:val="21"/>
              </w:rPr>
            </w:pPr>
            <w:r>
              <w:rPr>
                <w:rFonts w:ascii="Times New Roman" w:hAnsi="Times New Roman" w:cs="Times New Roman"/>
                <w:b/>
                <w:bCs/>
                <w:szCs w:val="21"/>
              </w:rPr>
              <w:t>功能说明</w:t>
            </w:r>
          </w:p>
        </w:tc>
      </w:tr>
      <w:tr w14:paraId="5C1054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11" w:type="pct"/>
            <w:tcBorders>
              <w:tl2br w:val="nil"/>
              <w:tr2bl w:val="nil"/>
            </w:tcBorders>
            <w:vAlign w:val="center"/>
          </w:tcPr>
          <w:p w14:paraId="766828BA">
            <w:pPr>
              <w:jc w:val="center"/>
              <w:rPr>
                <w:rFonts w:ascii="Times New Roman" w:hAnsi="Times New Roman" w:cs="Times New Roman"/>
                <w:szCs w:val="21"/>
              </w:rPr>
            </w:pPr>
            <w:r>
              <w:rPr>
                <w:rFonts w:ascii="Times New Roman" w:hAnsi="Times New Roman" w:cs="Times New Roman"/>
                <w:szCs w:val="21"/>
              </w:rPr>
              <w:t>1</w:t>
            </w:r>
          </w:p>
        </w:tc>
        <w:tc>
          <w:tcPr>
            <w:tcW w:w="904" w:type="pct"/>
            <w:tcBorders>
              <w:tl2br w:val="nil"/>
              <w:tr2bl w:val="nil"/>
            </w:tcBorders>
            <w:vAlign w:val="center"/>
          </w:tcPr>
          <w:p w14:paraId="7CD9D2EF">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仿真实训室及聚丙烯装置仿真操作软件</w:t>
            </w:r>
          </w:p>
        </w:tc>
        <w:tc>
          <w:tcPr>
            <w:tcW w:w="1262" w:type="pct"/>
            <w:tcBorders>
              <w:tl2br w:val="nil"/>
              <w:tr2bl w:val="nil"/>
            </w:tcBorders>
            <w:vAlign w:val="center"/>
          </w:tcPr>
          <w:p w14:paraId="36B17FDE">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1、电脑50台</w:t>
            </w:r>
          </w:p>
          <w:p w14:paraId="20273048">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2、聚丙烯装置仿真操作软件</w:t>
            </w:r>
          </w:p>
        </w:tc>
        <w:tc>
          <w:tcPr>
            <w:tcW w:w="740" w:type="pct"/>
            <w:tcBorders>
              <w:tl2br w:val="nil"/>
              <w:tr2bl w:val="nil"/>
            </w:tcBorders>
            <w:vAlign w:val="center"/>
          </w:tcPr>
          <w:p w14:paraId="274BA7E1">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120</w:t>
            </w:r>
          </w:p>
        </w:tc>
        <w:tc>
          <w:tcPr>
            <w:tcW w:w="1680" w:type="pct"/>
            <w:tcBorders>
              <w:tl2br w:val="nil"/>
              <w:tr2bl w:val="nil"/>
            </w:tcBorders>
            <w:vAlign w:val="center"/>
          </w:tcPr>
          <w:p w14:paraId="586492AD">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识读带控制点流程；</w:t>
            </w:r>
          </w:p>
          <w:p w14:paraId="69203E61">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学习操作规程；</w:t>
            </w:r>
          </w:p>
          <w:p w14:paraId="035C90EE">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开展各类项目的模拟仿真操作</w:t>
            </w:r>
          </w:p>
        </w:tc>
      </w:tr>
      <w:tr w14:paraId="0B5A13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11" w:type="pct"/>
            <w:tcBorders>
              <w:tl2br w:val="nil"/>
              <w:tr2bl w:val="nil"/>
            </w:tcBorders>
            <w:vAlign w:val="center"/>
          </w:tcPr>
          <w:p w14:paraId="712F33BF">
            <w:pPr>
              <w:jc w:val="center"/>
              <w:rPr>
                <w:rFonts w:ascii="Times New Roman" w:hAnsi="Times New Roman" w:cs="Times New Roman"/>
                <w:szCs w:val="21"/>
              </w:rPr>
            </w:pPr>
          </w:p>
          <w:p w14:paraId="7305D6F9">
            <w:pPr>
              <w:jc w:val="center"/>
              <w:rPr>
                <w:rFonts w:ascii="Times New Roman" w:hAnsi="Times New Roman" w:cs="Times New Roman"/>
                <w:szCs w:val="21"/>
              </w:rPr>
            </w:pPr>
            <w:r>
              <w:rPr>
                <w:rFonts w:ascii="Times New Roman" w:hAnsi="Times New Roman" w:cs="Times New Roman"/>
                <w:szCs w:val="21"/>
              </w:rPr>
              <w:t>2</w:t>
            </w:r>
          </w:p>
        </w:tc>
        <w:tc>
          <w:tcPr>
            <w:tcW w:w="904" w:type="pct"/>
            <w:tcBorders>
              <w:tl2br w:val="nil"/>
              <w:tr2bl w:val="nil"/>
            </w:tcBorders>
            <w:vAlign w:val="center"/>
          </w:tcPr>
          <w:p w14:paraId="527D88AF">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安全保障设施</w:t>
            </w:r>
          </w:p>
        </w:tc>
        <w:tc>
          <w:tcPr>
            <w:tcW w:w="1262" w:type="pct"/>
            <w:tcBorders>
              <w:tl2br w:val="nil"/>
              <w:tr2bl w:val="nil"/>
            </w:tcBorders>
            <w:vAlign w:val="center"/>
          </w:tcPr>
          <w:p w14:paraId="1B03B5D2">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消防器材（泡沫、干粉灭火器等）、急救箱、通风设备、应急通道</w:t>
            </w:r>
          </w:p>
        </w:tc>
        <w:tc>
          <w:tcPr>
            <w:tcW w:w="740" w:type="pct"/>
            <w:tcBorders>
              <w:tl2br w:val="nil"/>
              <w:tr2bl w:val="nil"/>
            </w:tcBorders>
            <w:vAlign w:val="center"/>
          </w:tcPr>
          <w:p w14:paraId="5D50A75A">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w:t>
            </w:r>
          </w:p>
        </w:tc>
        <w:tc>
          <w:tcPr>
            <w:tcW w:w="1680" w:type="pct"/>
            <w:tcBorders>
              <w:tl2br w:val="nil"/>
              <w:tr2bl w:val="nil"/>
            </w:tcBorders>
            <w:vAlign w:val="center"/>
          </w:tcPr>
          <w:p w14:paraId="576F8884">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保障实训安全</w:t>
            </w:r>
          </w:p>
        </w:tc>
      </w:tr>
    </w:tbl>
    <w:p w14:paraId="5A4842E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23684CE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6C3CFB6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实训指导书、操作规程、阀门编号对照表、实训任务书、实训考核标准、试题库。</w:t>
      </w:r>
    </w:p>
    <w:p w14:paraId="32124AE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1EC788F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DCS 仿真软件、多媒体课件（PPT）、工艺动画、操作视频、安全培训视频。</w:t>
      </w:r>
    </w:p>
    <w:p w14:paraId="7E9B63D5">
      <w:pPr>
        <w:adjustRightInd w:val="0"/>
        <w:snapToGrid w:val="0"/>
        <w:spacing w:line="440" w:lineRule="exact"/>
        <w:ind w:firstLine="480" w:firstLineChars="200"/>
        <w:rPr>
          <w:rFonts w:ascii="Times New Roman" w:hAnsi="Times New Roman" w:eastAsia="宋体" w:cs="Times New Roman"/>
          <w:sz w:val="24"/>
        </w:rPr>
      </w:pPr>
    </w:p>
    <w:p w14:paraId="62C2DD97">
      <w:pPr>
        <w:rPr>
          <w:rFonts w:ascii="Times New Roman" w:hAnsi="Times New Roman" w:cs="Times New Roman"/>
        </w:rPr>
      </w:pPr>
    </w:p>
    <w:p w14:paraId="49948624">
      <w:pPr>
        <w:rPr>
          <w:rFonts w:ascii="Times New Roman" w:hAnsi="Times New Roman" w:cs="Times New Roman"/>
        </w:rPr>
      </w:pPr>
    </w:p>
    <w:p w14:paraId="078F960B">
      <w:pPr>
        <w:rPr>
          <w:rFonts w:ascii="Times New Roman" w:hAnsi="Times New Roman" w:cs="Times New Roman"/>
        </w:rPr>
      </w:pPr>
      <w:r>
        <w:rPr>
          <w:rFonts w:ascii="Times New Roman" w:hAnsi="Times New Roman" w:cs="Times New Roman"/>
        </w:rPr>
        <w:br w:type="page"/>
      </w:r>
    </w:p>
    <w:p w14:paraId="00D39E64">
      <w:pPr>
        <w:pStyle w:val="2"/>
        <w:rPr>
          <w:rFonts w:ascii="Times New Roman" w:hAnsi="Times New Roman" w:cs="Times New Roman"/>
        </w:rPr>
      </w:pPr>
      <w:bookmarkStart w:id="294" w:name="_Toc7324"/>
      <w:bookmarkStart w:id="295" w:name="_Toc3372"/>
      <w:bookmarkStart w:id="296" w:name="_Toc19372"/>
      <w:bookmarkStart w:id="297" w:name="_Toc12731"/>
      <w:bookmarkStart w:id="298" w:name="_Toc17438"/>
      <w:r>
        <w:rPr>
          <w:rFonts w:ascii="Times New Roman" w:hAnsi="Times New Roman" w:cs="Times New Roman"/>
        </w:rPr>
        <w:t>《高分子合成实训》课程标准</w:t>
      </w:r>
      <w:bookmarkEnd w:id="294"/>
      <w:bookmarkEnd w:id="295"/>
      <w:bookmarkEnd w:id="296"/>
      <w:bookmarkEnd w:id="297"/>
      <w:bookmarkEnd w:id="298"/>
    </w:p>
    <w:p w14:paraId="064761BC">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76"/>
        <w:gridCol w:w="1716"/>
        <w:gridCol w:w="1160"/>
        <w:gridCol w:w="1147"/>
        <w:gridCol w:w="3012"/>
      </w:tblGrid>
      <w:tr w14:paraId="66AA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6BF11BC9">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260" w:type="pct"/>
            <w:gridSpan w:val="3"/>
            <w:tcBorders>
              <w:top w:val="single" w:color="auto" w:sz="4" w:space="0"/>
              <w:left w:val="single" w:color="auto" w:sz="4" w:space="0"/>
              <w:bottom w:val="single" w:color="auto" w:sz="4" w:space="0"/>
              <w:right w:val="single" w:color="auto" w:sz="4" w:space="0"/>
            </w:tcBorders>
            <w:vAlign w:val="center"/>
          </w:tcPr>
          <w:p w14:paraId="0D558ACD">
            <w:pPr>
              <w:widowControl/>
              <w:jc w:val="center"/>
              <w:rPr>
                <w:rFonts w:ascii="Times New Roman" w:hAnsi="Times New Roman" w:eastAsia="宋体" w:cs="Times New Roman"/>
                <w:szCs w:val="21"/>
              </w:rPr>
            </w:pPr>
            <w:r>
              <w:rPr>
                <w:rFonts w:ascii="Times New Roman" w:hAnsi="Times New Roman" w:cs="Times New Roman"/>
              </w:rPr>
              <w:t>高分子合成实训</w:t>
            </w:r>
          </w:p>
        </w:tc>
        <w:tc>
          <w:tcPr>
            <w:tcW w:w="582" w:type="pct"/>
            <w:tcBorders>
              <w:top w:val="single" w:color="auto" w:sz="4" w:space="0"/>
              <w:left w:val="single" w:color="auto" w:sz="4" w:space="0"/>
              <w:bottom w:val="single" w:color="auto" w:sz="4" w:space="0"/>
              <w:right w:val="single" w:color="auto" w:sz="4" w:space="0"/>
            </w:tcBorders>
            <w:vAlign w:val="center"/>
          </w:tcPr>
          <w:p w14:paraId="5716560C">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528" w:type="pct"/>
            <w:tcBorders>
              <w:top w:val="single" w:color="auto" w:sz="4" w:space="0"/>
              <w:left w:val="single" w:color="auto" w:sz="4" w:space="0"/>
              <w:bottom w:val="single" w:color="auto" w:sz="4" w:space="0"/>
              <w:right w:val="single" w:color="auto" w:sz="4" w:space="0"/>
            </w:tcBorders>
            <w:vAlign w:val="center"/>
          </w:tcPr>
          <w:p w14:paraId="71D84847">
            <w:pPr>
              <w:widowControl/>
              <w:jc w:val="center"/>
              <w:rPr>
                <w:rFonts w:ascii="Times New Roman" w:hAnsi="Times New Roman" w:cs="Times New Roman"/>
              </w:rPr>
            </w:pPr>
            <w:r>
              <w:rPr>
                <w:rFonts w:ascii="Times New Roman" w:hAnsi="Times New Roman" w:cs="Times New Roman"/>
              </w:rPr>
              <w:t>shgf23012</w:t>
            </w:r>
          </w:p>
        </w:tc>
      </w:tr>
      <w:tr w14:paraId="183C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6B65F42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800" w:type="pct"/>
            <w:tcBorders>
              <w:top w:val="single" w:color="auto" w:sz="4" w:space="0"/>
              <w:left w:val="single" w:color="auto" w:sz="4" w:space="0"/>
              <w:bottom w:val="single" w:color="auto" w:sz="4" w:space="0"/>
              <w:right w:val="single" w:color="auto" w:sz="4" w:space="0"/>
            </w:tcBorders>
            <w:vAlign w:val="center"/>
          </w:tcPr>
          <w:p w14:paraId="03264FCB">
            <w:pPr>
              <w:jc w:val="center"/>
              <w:rPr>
                <w:rFonts w:ascii="Times New Roman" w:hAnsi="Times New Roman" w:cs="Times New Roman"/>
              </w:rPr>
            </w:pPr>
            <w:r>
              <w:rPr>
                <w:rFonts w:ascii="Times New Roman" w:hAnsi="Times New Roman" w:cs="Times New Roman"/>
              </w:rPr>
              <w:t>26学时</w:t>
            </w:r>
          </w:p>
        </w:tc>
        <w:tc>
          <w:tcPr>
            <w:tcW w:w="871" w:type="pct"/>
            <w:tcBorders>
              <w:top w:val="single" w:color="auto" w:sz="4" w:space="0"/>
              <w:left w:val="single" w:color="auto" w:sz="4" w:space="0"/>
              <w:bottom w:val="single" w:color="auto" w:sz="4" w:space="0"/>
              <w:right w:val="single" w:color="auto" w:sz="4" w:space="0"/>
            </w:tcBorders>
            <w:vAlign w:val="center"/>
          </w:tcPr>
          <w:p w14:paraId="051B4682">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89" w:type="pct"/>
            <w:tcBorders>
              <w:top w:val="single" w:color="auto" w:sz="4" w:space="0"/>
              <w:left w:val="single" w:color="auto" w:sz="4" w:space="0"/>
              <w:bottom w:val="single" w:color="auto" w:sz="4" w:space="0"/>
              <w:right w:val="single" w:color="auto" w:sz="4" w:space="0"/>
            </w:tcBorders>
            <w:vAlign w:val="center"/>
          </w:tcPr>
          <w:p w14:paraId="4E305DBC">
            <w:pPr>
              <w:jc w:val="center"/>
              <w:rPr>
                <w:rFonts w:ascii="Times New Roman" w:hAnsi="Times New Roman" w:cs="Times New Roman"/>
              </w:rPr>
            </w:pPr>
            <w:r>
              <w:rPr>
                <w:rFonts w:ascii="Times New Roman" w:hAnsi="Times New Roman" w:cs="Times New Roman"/>
              </w:rPr>
              <w:t>26学时</w:t>
            </w:r>
          </w:p>
        </w:tc>
        <w:tc>
          <w:tcPr>
            <w:tcW w:w="582" w:type="pct"/>
            <w:tcBorders>
              <w:top w:val="single" w:color="auto" w:sz="4" w:space="0"/>
              <w:left w:val="single" w:color="auto" w:sz="4" w:space="0"/>
              <w:bottom w:val="single" w:color="auto" w:sz="4" w:space="0"/>
              <w:right w:val="single" w:color="auto" w:sz="4" w:space="0"/>
            </w:tcBorders>
            <w:vAlign w:val="center"/>
          </w:tcPr>
          <w:p w14:paraId="528ED529">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528" w:type="pct"/>
            <w:tcBorders>
              <w:top w:val="single" w:color="auto" w:sz="4" w:space="0"/>
              <w:left w:val="single" w:color="auto" w:sz="4" w:space="0"/>
              <w:bottom w:val="single" w:color="auto" w:sz="4" w:space="0"/>
              <w:right w:val="single" w:color="auto" w:sz="4" w:space="0"/>
            </w:tcBorders>
            <w:vAlign w:val="center"/>
          </w:tcPr>
          <w:p w14:paraId="6E2F1207">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1学分</w:t>
            </w:r>
          </w:p>
        </w:tc>
      </w:tr>
      <w:tr w14:paraId="0CF1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39312A3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1" w:type="pct"/>
            <w:gridSpan w:val="5"/>
            <w:tcBorders>
              <w:top w:val="single" w:color="auto" w:sz="4" w:space="0"/>
              <w:left w:val="single" w:color="auto" w:sz="4" w:space="0"/>
              <w:bottom w:val="single" w:color="auto" w:sz="4" w:space="0"/>
              <w:right w:val="single" w:color="auto" w:sz="4" w:space="0"/>
            </w:tcBorders>
            <w:vAlign w:val="center"/>
          </w:tcPr>
          <w:p w14:paraId="0AEF3D51">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3BED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44C39A2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260" w:type="pct"/>
            <w:gridSpan w:val="3"/>
            <w:tcBorders>
              <w:top w:val="single" w:color="auto" w:sz="4" w:space="0"/>
              <w:left w:val="single" w:color="auto" w:sz="4" w:space="0"/>
              <w:right w:val="single" w:color="auto" w:sz="4" w:space="0"/>
            </w:tcBorders>
            <w:vAlign w:val="center"/>
          </w:tcPr>
          <w:p w14:paraId="542FA0A7">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专业基础课□专业核心课□专业选修课</w:t>
            </w:r>
            <w:r>
              <w:rPr>
                <w:rFonts w:cs="Times New Roman" w:asciiTheme="minorEastAsia" w:hAnsiTheme="minorEastAsia"/>
              </w:rPr>
              <w:sym w:font="Wingdings 2" w:char="F052"/>
            </w:r>
            <w:r>
              <w:rPr>
                <w:rFonts w:cs="Times New Roman" w:asciiTheme="minorEastAsia" w:hAnsiTheme="minorEastAsia"/>
              </w:rPr>
              <w:t>专业技能课</w:t>
            </w:r>
          </w:p>
        </w:tc>
        <w:tc>
          <w:tcPr>
            <w:tcW w:w="582" w:type="pct"/>
            <w:tcBorders>
              <w:top w:val="single" w:color="auto" w:sz="4" w:space="0"/>
              <w:left w:val="single" w:color="auto" w:sz="4" w:space="0"/>
              <w:bottom w:val="single" w:color="auto" w:sz="4" w:space="0"/>
              <w:right w:val="single" w:color="auto" w:sz="4" w:space="0"/>
            </w:tcBorders>
            <w:vAlign w:val="center"/>
          </w:tcPr>
          <w:p w14:paraId="54BB6857">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528" w:type="pct"/>
            <w:tcBorders>
              <w:top w:val="single" w:color="auto" w:sz="4" w:space="0"/>
              <w:left w:val="single" w:color="auto" w:sz="4" w:space="0"/>
              <w:bottom w:val="single" w:color="auto" w:sz="4" w:space="0"/>
              <w:right w:val="single" w:color="auto" w:sz="4" w:space="0"/>
            </w:tcBorders>
            <w:vAlign w:val="center"/>
          </w:tcPr>
          <w:p w14:paraId="526FD2CD">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理实一体</w:t>
            </w:r>
          </w:p>
          <w:p w14:paraId="0FE2106E">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sym w:font="Wingdings 2" w:char="F052"/>
            </w:r>
            <w:r>
              <w:rPr>
                <w:rFonts w:cs="Times New Roman" w:asciiTheme="minorEastAsia" w:hAnsiTheme="minorEastAsia" w:eastAsiaTheme="minorEastAsia"/>
                <w:bCs/>
                <w:color w:val="auto"/>
                <w:sz w:val="21"/>
                <w:szCs w:val="21"/>
              </w:rPr>
              <w:t>集中性实践环节</w:t>
            </w:r>
          </w:p>
        </w:tc>
      </w:tr>
      <w:tr w14:paraId="38F9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6FF0B53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1" w:type="pct"/>
            <w:gridSpan w:val="5"/>
            <w:tcBorders>
              <w:top w:val="single" w:color="auto" w:sz="4" w:space="0"/>
              <w:left w:val="single" w:color="auto" w:sz="4" w:space="0"/>
              <w:right w:val="single" w:color="auto" w:sz="4" w:space="0"/>
            </w:tcBorders>
            <w:vAlign w:val="center"/>
          </w:tcPr>
          <w:p w14:paraId="4A35F588">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color w:val="auto"/>
                <w:sz w:val="21"/>
                <w:szCs w:val="21"/>
              </w:rPr>
              <w:t>《高聚物合成工艺与设备》、《技能考证综合实训》等课程</w:t>
            </w:r>
          </w:p>
        </w:tc>
      </w:tr>
      <w:tr w14:paraId="7BBA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571B1EF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1" w:type="pct"/>
            <w:gridSpan w:val="5"/>
            <w:tcBorders>
              <w:top w:val="single" w:color="auto" w:sz="4" w:space="0"/>
              <w:left w:val="single" w:color="auto" w:sz="4" w:space="0"/>
              <w:right w:val="single" w:color="auto" w:sz="4" w:space="0"/>
            </w:tcBorders>
            <w:vAlign w:val="center"/>
          </w:tcPr>
          <w:p w14:paraId="1BF7A7DC">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color w:val="auto"/>
                <w:sz w:val="21"/>
                <w:szCs w:val="21"/>
              </w:rPr>
              <w:t>《装置仿真实训》、《化工安全技术》等课程</w:t>
            </w:r>
          </w:p>
        </w:tc>
      </w:tr>
      <w:tr w14:paraId="3C33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47CBB060">
            <w:pPr>
              <w:jc w:val="center"/>
              <w:rPr>
                <w:rFonts w:ascii="Times New Roman" w:hAnsi="Times New Roman" w:cs="Times New Roman"/>
                <w:b/>
              </w:rPr>
            </w:pPr>
            <w:r>
              <w:rPr>
                <w:rFonts w:ascii="Times New Roman" w:hAnsi="Times New Roman" w:eastAsia="宋体" w:cs="Times New Roman"/>
                <w:b/>
              </w:rPr>
              <w:t>选用教材</w:t>
            </w:r>
          </w:p>
        </w:tc>
        <w:tc>
          <w:tcPr>
            <w:tcW w:w="4371" w:type="pct"/>
            <w:gridSpan w:val="5"/>
            <w:tcBorders>
              <w:top w:val="single" w:color="auto" w:sz="4" w:space="0"/>
              <w:left w:val="single" w:color="auto" w:sz="4" w:space="0"/>
              <w:right w:val="single" w:color="auto" w:sz="4" w:space="0"/>
            </w:tcBorders>
            <w:vAlign w:val="center"/>
          </w:tcPr>
          <w:p w14:paraId="0CEC0CF2">
            <w:pPr>
              <w:jc w:val="center"/>
              <w:rPr>
                <w:rFonts w:ascii="Times New Roman" w:hAnsi="Times New Roman" w:eastAsia="宋体" w:cs="Times New Roman"/>
              </w:rPr>
            </w:pPr>
            <w:r>
              <w:rPr>
                <w:rFonts w:ascii="Times New Roman" w:hAnsi="Times New Roman" w:eastAsia="宋体" w:cs="Times New Roman"/>
              </w:rPr>
              <w:t>校内指导书</w:t>
            </w:r>
          </w:p>
        </w:tc>
      </w:tr>
      <w:tr w14:paraId="6BB6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257703FA">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260" w:type="pct"/>
            <w:gridSpan w:val="3"/>
            <w:tcBorders>
              <w:top w:val="single" w:color="auto" w:sz="4" w:space="0"/>
              <w:left w:val="single" w:color="auto" w:sz="4" w:space="0"/>
              <w:right w:val="single" w:color="auto" w:sz="4" w:space="0"/>
            </w:tcBorders>
            <w:vAlign w:val="center"/>
          </w:tcPr>
          <w:p w14:paraId="0B5E1CA2">
            <w:pPr>
              <w:widowControl/>
              <w:jc w:val="center"/>
              <w:rPr>
                <w:rFonts w:ascii="Times New Roman" w:hAnsi="Times New Roman" w:cs="Times New Roman"/>
              </w:rPr>
            </w:pPr>
            <w:r>
              <w:rPr>
                <w:rFonts w:ascii="Times New Roman" w:hAnsi="Times New Roman" w:cs="Times New Roman"/>
              </w:rPr>
              <w:t>富晓飞</w:t>
            </w:r>
          </w:p>
        </w:tc>
        <w:tc>
          <w:tcPr>
            <w:tcW w:w="582" w:type="pct"/>
            <w:tcBorders>
              <w:top w:val="single" w:color="auto" w:sz="4" w:space="0"/>
              <w:left w:val="single" w:color="auto" w:sz="4" w:space="0"/>
              <w:bottom w:val="single" w:color="auto" w:sz="4" w:space="0"/>
              <w:right w:val="single" w:color="auto" w:sz="4" w:space="0"/>
            </w:tcBorders>
            <w:vAlign w:val="center"/>
          </w:tcPr>
          <w:p w14:paraId="4C424FBD">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528" w:type="pct"/>
            <w:tcBorders>
              <w:top w:val="single" w:color="auto" w:sz="4" w:space="0"/>
              <w:left w:val="single" w:color="auto" w:sz="4" w:space="0"/>
              <w:bottom w:val="single" w:color="auto" w:sz="4" w:space="0"/>
              <w:right w:val="single" w:color="auto" w:sz="4" w:space="0"/>
            </w:tcBorders>
            <w:vAlign w:val="center"/>
          </w:tcPr>
          <w:p w14:paraId="3311FA0B">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2025年7月1日</w:t>
            </w:r>
          </w:p>
        </w:tc>
      </w:tr>
      <w:tr w14:paraId="39E8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 w:type="pct"/>
            <w:tcBorders>
              <w:top w:val="single" w:color="auto" w:sz="4" w:space="0"/>
              <w:left w:val="single" w:color="auto" w:sz="4" w:space="0"/>
              <w:right w:val="single" w:color="auto" w:sz="4" w:space="0"/>
            </w:tcBorders>
            <w:vAlign w:val="center"/>
          </w:tcPr>
          <w:p w14:paraId="0C5921B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260" w:type="pct"/>
            <w:gridSpan w:val="3"/>
            <w:tcBorders>
              <w:top w:val="single" w:color="auto" w:sz="4" w:space="0"/>
              <w:left w:val="single" w:color="auto" w:sz="4" w:space="0"/>
              <w:right w:val="single" w:color="auto" w:sz="4" w:space="0"/>
            </w:tcBorders>
            <w:vAlign w:val="center"/>
          </w:tcPr>
          <w:p w14:paraId="04D4E6DB">
            <w:pPr>
              <w:widowControl/>
              <w:jc w:val="center"/>
              <w:rPr>
                <w:rFonts w:ascii="Times New Roman" w:hAnsi="Times New Roman" w:cs="Times New Roman"/>
              </w:rPr>
            </w:pPr>
            <w:r>
              <w:rPr>
                <w:rFonts w:ascii="Times New Roman" w:hAnsi="Times New Roman" w:cs="Times New Roman"/>
              </w:rPr>
              <w:t>石红锦</w:t>
            </w:r>
          </w:p>
        </w:tc>
        <w:tc>
          <w:tcPr>
            <w:tcW w:w="582" w:type="pct"/>
            <w:tcBorders>
              <w:top w:val="single" w:color="auto" w:sz="4" w:space="0"/>
              <w:left w:val="single" w:color="auto" w:sz="4" w:space="0"/>
              <w:bottom w:val="single" w:color="auto" w:sz="4" w:space="0"/>
              <w:right w:val="single" w:color="auto" w:sz="4" w:space="0"/>
            </w:tcBorders>
            <w:vAlign w:val="center"/>
          </w:tcPr>
          <w:p w14:paraId="62868A79">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528" w:type="pct"/>
            <w:tcBorders>
              <w:top w:val="single" w:color="auto" w:sz="4" w:space="0"/>
              <w:left w:val="single" w:color="auto" w:sz="4" w:space="0"/>
              <w:bottom w:val="single" w:color="auto" w:sz="4" w:space="0"/>
              <w:right w:val="single" w:color="auto" w:sz="4" w:space="0"/>
            </w:tcBorders>
            <w:vAlign w:val="center"/>
          </w:tcPr>
          <w:p w14:paraId="4A8F5CD1">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2025年8月1日</w:t>
            </w:r>
          </w:p>
        </w:tc>
      </w:tr>
    </w:tbl>
    <w:p w14:paraId="7213D547">
      <w:pPr>
        <w:pStyle w:val="3"/>
        <w:bidi w:val="0"/>
      </w:pPr>
      <w:r>
        <w:t>二、课程定位</w:t>
      </w:r>
    </w:p>
    <w:p w14:paraId="13013E9B">
      <w:pPr>
        <w:spacing w:line="360" w:lineRule="auto"/>
        <w:ind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课程是高职高分子合成技术专业必修的一门专业技能课，是在《高聚物合成工艺与设备》、《技能考证综合实训》基础上开设的一门集中性实践课程。本课程岗课赛证融通，依据人才培养方案，结合企业调研岗位需求，对接职业技能等级标准，以聚甲基丙烯酸甲酯生产全流程操作需求为导向，培养学生具备以聚甲基丙烯酸甲酯为典型代表的高聚物的原料预处理、聚合、产物后处理的生产操作能力，以及设备认知、参数控制、故障处理的职业素养，为学生从事石油化工、高分子聚合等领域的生产操作、设备维护等工作奠定坚实基础。同时，将课程思政贯穿教学全过程，帮助学生树立正确的安全观、质量观和职业观。</w:t>
      </w:r>
    </w:p>
    <w:p w14:paraId="24CE8178">
      <w:pPr>
        <w:pStyle w:val="3"/>
        <w:bidi w:val="0"/>
      </w:pPr>
      <w:r>
        <w:t>三、课程设计思路</w:t>
      </w:r>
    </w:p>
    <w:p w14:paraId="52D7CEDF">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本课程基于 OBE 教学理念，遵循“以岗位需求为导向、以能力培养为核心、以项目任务为载体”的设计思路。结合特种作业-聚合工考证要求，</w:t>
      </w:r>
      <w:r>
        <w:rPr>
          <w:rFonts w:ascii="Times New Roman" w:hAnsi="Times New Roman" w:cs="Times New Roman"/>
          <w:color w:val="000000" w:themeColor="text1"/>
          <w:sz w:val="24"/>
          <w:lang w:eastAsia="zh-Hans"/>
          <w14:textFill>
            <w14:solidFill>
              <w14:schemeClr w14:val="tx1"/>
            </w14:solidFill>
          </w14:textFill>
        </w:rPr>
        <w:t>利用</w:t>
      </w:r>
      <w:r>
        <w:rPr>
          <w:rFonts w:ascii="Times New Roman" w:hAnsi="Times New Roman" w:cs="Times New Roman"/>
          <w:color w:val="000000" w:themeColor="text1"/>
          <w:sz w:val="24"/>
          <w14:textFill>
            <w14:solidFill>
              <w14:schemeClr w14:val="tx1"/>
            </w14:solidFill>
          </w14:textFill>
        </w:rPr>
        <w:t>高分子合成真实装置，模拟真实生产过程，通过</w:t>
      </w:r>
      <w:r>
        <w:rPr>
          <w:rFonts w:ascii="Times New Roman" w:hAnsi="Times New Roman" w:cs="Times New Roman"/>
          <w:color w:val="000000" w:themeColor="text1"/>
          <w:sz w:val="24"/>
          <w:lang w:eastAsia="zh-Hans"/>
          <w14:textFill>
            <w14:solidFill>
              <w14:schemeClr w14:val="tx1"/>
            </w14:solidFill>
          </w14:textFill>
        </w:rPr>
        <w:t>对</w:t>
      </w:r>
      <w:r>
        <w:rPr>
          <w:rFonts w:ascii="Times New Roman" w:hAnsi="Times New Roman" w:cs="Times New Roman"/>
          <w:color w:val="000000" w:themeColor="text1"/>
          <w:sz w:val="24"/>
          <w14:textFill>
            <w14:solidFill>
              <w14:schemeClr w14:val="tx1"/>
            </w14:solidFill>
          </w14:textFill>
        </w:rPr>
        <w:t>聚甲基丙烯酸甲酯</w:t>
      </w:r>
      <w:r>
        <w:rPr>
          <w:rFonts w:ascii="Times New Roman" w:hAnsi="Times New Roman" w:cs="Times New Roman"/>
          <w:color w:val="000000" w:themeColor="text1"/>
          <w:sz w:val="24"/>
          <w:lang w:eastAsia="zh-Hans"/>
          <w14:textFill>
            <w14:solidFill>
              <w14:schemeClr w14:val="tx1"/>
            </w14:solidFill>
          </w14:textFill>
        </w:rPr>
        <w:t>化工生产中各</w:t>
      </w:r>
      <w:r>
        <w:rPr>
          <w:rFonts w:ascii="Times New Roman" w:hAnsi="Times New Roman" w:cs="Times New Roman"/>
          <w:color w:val="000000" w:themeColor="text1"/>
          <w:sz w:val="24"/>
          <w14:textFill>
            <w14:solidFill>
              <w14:schemeClr w14:val="tx1"/>
            </w14:solidFill>
          </w14:textFill>
        </w:rPr>
        <w:t>工段</w:t>
      </w:r>
      <w:r>
        <w:rPr>
          <w:rFonts w:ascii="Times New Roman" w:hAnsi="Times New Roman" w:cs="Times New Roman"/>
          <w:color w:val="000000" w:themeColor="text1"/>
          <w:sz w:val="24"/>
          <w:lang w:eastAsia="zh-Hans"/>
          <w14:textFill>
            <w14:solidFill>
              <w14:schemeClr w14:val="tx1"/>
            </w14:solidFill>
          </w14:textFill>
        </w:rPr>
        <w:t>进行生产准备、冷态开车、停车、正常运行操作及</w:t>
      </w:r>
      <w:r>
        <w:rPr>
          <w:rFonts w:ascii="Times New Roman" w:hAnsi="Times New Roman" w:cs="Times New Roman"/>
          <w:color w:val="000000" w:themeColor="text1"/>
          <w:sz w:val="24"/>
          <w14:textFill>
            <w14:solidFill>
              <w14:schemeClr w14:val="tx1"/>
            </w14:solidFill>
          </w14:textFill>
        </w:rPr>
        <w:t>设备维护与保养</w:t>
      </w:r>
      <w:r>
        <w:rPr>
          <w:rFonts w:ascii="Times New Roman" w:hAnsi="Times New Roman" w:cs="Times New Roman"/>
          <w:color w:val="000000" w:themeColor="text1"/>
          <w:sz w:val="24"/>
          <w:lang w:eastAsia="zh-Hans"/>
          <w14:textFill>
            <w14:solidFill>
              <w14:schemeClr w14:val="tx1"/>
            </w14:solidFill>
          </w14:textFill>
        </w:rPr>
        <w:t>等技能训练</w:t>
      </w:r>
      <w:r>
        <w:rPr>
          <w:rFonts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lang w:eastAsia="zh-Hans"/>
          <w14:textFill>
            <w14:solidFill>
              <w14:schemeClr w14:val="tx1"/>
            </w14:solidFill>
          </w14:textFill>
        </w:rPr>
        <w:t>使学生具备</w:t>
      </w:r>
      <w:r>
        <w:rPr>
          <w:rFonts w:ascii="Times New Roman" w:hAnsi="Times New Roman" w:cs="Times New Roman"/>
          <w:color w:val="000000" w:themeColor="text1"/>
          <w:sz w:val="24"/>
          <w14:textFill>
            <w14:solidFill>
              <w14:schemeClr w14:val="tx1"/>
            </w14:solidFill>
          </w14:textFill>
        </w:rPr>
        <w:t>聚合工</w:t>
      </w:r>
      <w:r>
        <w:rPr>
          <w:rFonts w:ascii="Times New Roman" w:hAnsi="Times New Roman" w:cs="Times New Roman"/>
          <w:color w:val="000000" w:themeColor="text1"/>
          <w:sz w:val="24"/>
          <w:lang w:eastAsia="zh-Hans"/>
          <w14:textFill>
            <w14:solidFill>
              <w14:schemeClr w14:val="tx1"/>
            </w14:solidFill>
          </w14:textFill>
        </w:rPr>
        <w:t>岗位操作能力</w:t>
      </w:r>
      <w:r>
        <w:rPr>
          <w:rFonts w:ascii="Times New Roman" w:hAnsi="Times New Roman" w:cs="Times New Roman"/>
          <w:color w:val="000000" w:themeColor="text1"/>
          <w:sz w:val="24"/>
          <w14:textFill>
            <w14:solidFill>
              <w14:schemeClr w14:val="tx1"/>
            </w14:solidFill>
          </w14:textFill>
        </w:rPr>
        <w:t>。同时利用聚合工考证设备及基础安全操作设备（灭火器、空气呼吸器、心肺复苏、创伤包扎模拟设备）对学生进行特种作业培训，</w:t>
      </w:r>
      <w:r>
        <w:rPr>
          <w:rFonts w:ascii="Times New Roman" w:hAnsi="Times New Roman" w:cs="Times New Roman"/>
          <w:color w:val="000000" w:themeColor="text1"/>
          <w:sz w:val="24"/>
          <w:lang w:eastAsia="zh-Hans"/>
          <w14:textFill>
            <w14:solidFill>
              <w14:schemeClr w14:val="tx1"/>
            </w14:solidFill>
          </w14:textFill>
        </w:rPr>
        <w:t>使学生具备</w:t>
      </w:r>
      <w:r>
        <w:rPr>
          <w:rFonts w:ascii="Times New Roman" w:hAnsi="Times New Roman" w:cs="Times New Roman"/>
          <w:color w:val="000000" w:themeColor="text1"/>
          <w:sz w:val="24"/>
          <w14:textFill>
            <w14:solidFill>
              <w14:schemeClr w14:val="tx1"/>
            </w14:solidFill>
          </w14:textFill>
        </w:rPr>
        <w:t>特种作业-聚合工考证</w:t>
      </w:r>
      <w:r>
        <w:rPr>
          <w:rFonts w:ascii="Times New Roman" w:hAnsi="Times New Roman" w:cs="Times New Roman"/>
          <w:color w:val="000000" w:themeColor="text1"/>
          <w:sz w:val="24"/>
          <w:lang w:eastAsia="zh-Hans"/>
          <w14:textFill>
            <w14:solidFill>
              <w14:schemeClr w14:val="tx1"/>
            </w14:solidFill>
          </w14:textFill>
        </w:rPr>
        <w:t>能力</w:t>
      </w:r>
      <w:r>
        <w:rPr>
          <w:rFonts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lang w:eastAsia="zh-Hans"/>
          <w14:textFill>
            <w14:solidFill>
              <w14:schemeClr w14:val="tx1"/>
            </w14:solidFill>
          </w14:textFill>
        </w:rPr>
        <w:t>为考取</w:t>
      </w:r>
      <w:r>
        <w:rPr>
          <w:rFonts w:ascii="Times New Roman" w:hAnsi="Times New Roman" w:cs="Times New Roman"/>
          <w:color w:val="000000" w:themeColor="text1"/>
          <w:sz w:val="24"/>
          <w14:textFill>
            <w14:solidFill>
              <w14:schemeClr w14:val="tx1"/>
            </w14:solidFill>
          </w14:textFill>
        </w:rPr>
        <w:t>特种作业</w:t>
      </w:r>
      <w:r>
        <w:rPr>
          <w:rFonts w:ascii="Times New Roman" w:hAnsi="Times New Roman" w:cs="Times New Roman"/>
          <w:color w:val="000000" w:themeColor="text1"/>
          <w:sz w:val="24"/>
          <w:lang w:eastAsia="zh-Hans"/>
          <w14:textFill>
            <w14:solidFill>
              <w14:schemeClr w14:val="tx1"/>
            </w14:solidFill>
          </w14:textFill>
        </w:rPr>
        <w:t>证书打下坚实基础。</w:t>
      </w:r>
    </w:p>
    <w:p w14:paraId="74C3F893">
      <w:pPr>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sz w:val="24"/>
        </w:rPr>
        <w:t>关于教学形式，主要通过老师讲解示范、学生动手操作的方式进行授课。</w:t>
      </w:r>
      <w:r>
        <w:rPr>
          <w:rFonts w:ascii="Times New Roman" w:hAnsi="Times New Roman" w:cs="Times New Roman"/>
          <w:color w:val="000000" w:themeColor="text1"/>
          <w:sz w:val="24"/>
          <w14:textFill>
            <w14:solidFill>
              <w14:schemeClr w14:val="tx1"/>
            </w14:solidFill>
          </w14:textFill>
        </w:rPr>
        <w:t>同时，将安全意识、工匠精神、环保理念等思政元素融入各教学环节，构建“岗课赛证思政”五位一体的课程体系，全面提升学生的职业能力和综合素养。</w:t>
      </w:r>
      <w:r>
        <w:rPr>
          <w:rFonts w:ascii="Times New Roman" w:hAnsi="Times New Roman" w:cs="Times New Roman"/>
          <w:sz w:val="24"/>
        </w:rPr>
        <w:t>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4C129925">
      <w:pPr>
        <w:pStyle w:val="3"/>
        <w:bidi w:val="0"/>
      </w:pPr>
      <w:r>
        <w:t>四、课程目标</w:t>
      </w:r>
    </w:p>
    <w:p w14:paraId="1F8D164F">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2DD4314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 掌握高分子合成实训安全知识；</w:t>
      </w:r>
    </w:p>
    <w:p w14:paraId="3A5C184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 掌握工业生产</w:t>
      </w:r>
      <w:r>
        <w:rPr>
          <w:rFonts w:ascii="Times New Roman" w:hAnsi="Times New Roman" w:eastAsia="宋体" w:cs="Times New Roman"/>
          <w:sz w:val="24"/>
        </w:rPr>
        <w:t>PMMA</w:t>
      </w:r>
      <w:r>
        <w:rPr>
          <w:rFonts w:ascii="Times New Roman" w:hAnsi="Times New Roman" w:cs="Times New Roman"/>
          <w:sz w:val="24"/>
        </w:rPr>
        <w:t>的原理、设备及方法；</w:t>
      </w:r>
    </w:p>
    <w:p w14:paraId="2718522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 掌握</w:t>
      </w:r>
      <w:r>
        <w:rPr>
          <w:rFonts w:ascii="Times New Roman" w:hAnsi="Times New Roman" w:eastAsia="宋体" w:cs="Times New Roman"/>
          <w:sz w:val="24"/>
        </w:rPr>
        <w:t>聚合工考证装置及基础安全装置操作要点及方法；</w:t>
      </w:r>
    </w:p>
    <w:p w14:paraId="4421F26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 xml:space="preserve">A4 </w:t>
      </w:r>
      <w:r>
        <w:rPr>
          <w:rFonts w:ascii="Times New Roman" w:hAnsi="Times New Roman" w:eastAsia="宋体" w:cs="Times New Roman"/>
          <w:sz w:val="24"/>
        </w:rPr>
        <w:t>掌握高分子合成装置流程及操作要点；</w:t>
      </w:r>
    </w:p>
    <w:p w14:paraId="24053AB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 了解生产中的环保要求及三废处理基本原则。</w:t>
      </w:r>
    </w:p>
    <w:p w14:paraId="29435147">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4EE4E9A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 能进行基础安全操作（灭火器、心肺复苏、呼吸器的佩戴、创伤包扎）；</w:t>
      </w:r>
    </w:p>
    <w:p w14:paraId="3E467CB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 能进行聚合工考证操作；</w:t>
      </w:r>
    </w:p>
    <w:p w14:paraId="73D7528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 能进行高分子合成装置操作，精准调节工艺参数，确保生产过程稳定，产品质量达标；</w:t>
      </w:r>
    </w:p>
    <w:p w14:paraId="6284B27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 能识别生产中的异常现象，分析原因并采取正确的处理措施；</w:t>
      </w:r>
    </w:p>
    <w:p w14:paraId="532DF55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 能独立识读及绘制高分子合成装置的PID图；</w:t>
      </w:r>
    </w:p>
    <w:p w14:paraId="2D0518B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B6 具备聚合工考</w:t>
      </w:r>
      <w:r>
        <w:rPr>
          <w:rFonts w:ascii="Times New Roman" w:hAnsi="Times New Roman" w:eastAsia="宋体" w:cs="Times New Roman"/>
          <w:sz w:val="24"/>
        </w:rPr>
        <w:t>证能力水平。</w:t>
      </w:r>
    </w:p>
    <w:p w14:paraId="5C546A4B">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（三）素质目标</w:t>
      </w:r>
    </w:p>
    <w:p w14:paraId="38C291B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 培养学生严格遵守操作规程、重视安全生产的职业习惯；</w:t>
      </w:r>
    </w:p>
    <w:p w14:paraId="44F8A06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 增强团队协作意识和沟通表达能力，能高效配合完成工作任务；</w:t>
      </w:r>
    </w:p>
    <w:p w14:paraId="1B13C5C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 树立精益求精的工匠精神，追求产品质量和操作规范性；</w:t>
      </w:r>
    </w:p>
    <w:p w14:paraId="23F7BC4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 强化环保意识和社会责任，自觉践行绿色生产理念；</w:t>
      </w:r>
    </w:p>
    <w:p w14:paraId="5A63E4A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 培养自主学习、主动探索的能力，适应化工行业技术发展需求；</w:t>
      </w:r>
    </w:p>
    <w:p w14:paraId="5666CC7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C6 养成严谨细致、沉着冷静的工作作风，应对生产中的突发情况。</w:t>
      </w:r>
    </w:p>
    <w:p w14:paraId="09BC4191">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0B3B093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 职业道德：树立 “爱岗敬业、诚实守信、合规操作” 的职业理念，遵守化工行业职业道德规范；</w:t>
      </w:r>
    </w:p>
    <w:p w14:paraId="64861B7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 工匠精神：培育 “严谨细致、追求卓越、持之以恒” 的工匠精神，杜绝敷衍了事的操作态度；</w:t>
      </w:r>
    </w:p>
    <w:p w14:paraId="3E2D7FB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 安全法治：增强安全意识和法治观念，严格遵守安全生产法律法规和设备操作规程；</w:t>
      </w:r>
    </w:p>
    <w:p w14:paraId="334EE49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 社会责任：理解高聚物生产在石油化工行业的重要性，树立“科技报国、服务行业”的责任担当；</w:t>
      </w:r>
    </w:p>
    <w:p w14:paraId="779CEFD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 环保理念：强化绿色发展意识，在实训中注重节能减排、减少污染，践行生态责任；</w:t>
      </w:r>
    </w:p>
    <w:p w14:paraId="14BEAFF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 家国情怀：结合我国高聚物行业发展历程，激发民族自豪感，培养“强国有我”的使命意识。</w:t>
      </w:r>
    </w:p>
    <w:p w14:paraId="65F648D0">
      <w:pPr>
        <w:pStyle w:val="3"/>
        <w:bidi w:val="0"/>
      </w:pPr>
      <w:r>
        <w:t>五、课程内容和要求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9"/>
        <w:gridCol w:w="826"/>
        <w:gridCol w:w="1065"/>
        <w:gridCol w:w="1057"/>
        <w:gridCol w:w="1031"/>
        <w:gridCol w:w="1414"/>
        <w:gridCol w:w="753"/>
        <w:gridCol w:w="659"/>
      </w:tblGrid>
      <w:tr w14:paraId="5A06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10" w:type="pct"/>
            <w:vAlign w:val="center"/>
          </w:tcPr>
          <w:p w14:paraId="167439FC">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034" w:type="pct"/>
            <w:vAlign w:val="center"/>
          </w:tcPr>
          <w:p w14:paraId="5115046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19" w:type="pct"/>
            <w:vAlign w:val="center"/>
          </w:tcPr>
          <w:p w14:paraId="3A4B007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540" w:type="pct"/>
            <w:vAlign w:val="center"/>
          </w:tcPr>
          <w:p w14:paraId="4CAF2494">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536" w:type="pct"/>
            <w:vAlign w:val="center"/>
          </w:tcPr>
          <w:p w14:paraId="35B1C63F">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523" w:type="pct"/>
            <w:vAlign w:val="center"/>
          </w:tcPr>
          <w:p w14:paraId="57D6FD5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717" w:type="pct"/>
            <w:vAlign w:val="center"/>
          </w:tcPr>
          <w:p w14:paraId="5A640A8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382" w:type="pct"/>
            <w:vAlign w:val="center"/>
          </w:tcPr>
          <w:p w14:paraId="23AF3D84">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334" w:type="pct"/>
            <w:vAlign w:val="center"/>
          </w:tcPr>
          <w:p w14:paraId="3E1E1985">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71F3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75409100">
            <w:pPr>
              <w:adjustRightInd w:val="0"/>
              <w:snapToGrid w:val="0"/>
              <w:jc w:val="center"/>
              <w:rPr>
                <w:rFonts w:ascii="Times New Roman" w:hAnsi="Times New Roman" w:cs="Times New Roman" w:eastAsiaTheme="majorEastAsia"/>
                <w:szCs w:val="21"/>
              </w:rPr>
            </w:pPr>
            <w:r>
              <w:rPr>
                <w:rFonts w:ascii="Times New Roman" w:hAnsi="Times New Roman" w:cs="Times New Roman"/>
              </w:rPr>
              <w:t>实训动员及安全教育</w:t>
            </w:r>
          </w:p>
        </w:tc>
        <w:tc>
          <w:tcPr>
            <w:tcW w:w="1034" w:type="pct"/>
            <w:vAlign w:val="center"/>
          </w:tcPr>
          <w:p w14:paraId="1DF70737">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1.课程介绍与实训要求2.安全与环保教育</w:t>
            </w:r>
          </w:p>
        </w:tc>
        <w:tc>
          <w:tcPr>
            <w:tcW w:w="419" w:type="pct"/>
            <w:vAlign w:val="center"/>
          </w:tcPr>
          <w:p w14:paraId="4326911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A1、A2、A5</w:t>
            </w:r>
          </w:p>
        </w:tc>
        <w:tc>
          <w:tcPr>
            <w:tcW w:w="540" w:type="pct"/>
            <w:vAlign w:val="center"/>
          </w:tcPr>
          <w:p w14:paraId="0EDDF57C">
            <w:pPr>
              <w:adjustRightInd w:val="0"/>
              <w:snapToGrid w:val="0"/>
              <w:jc w:val="center"/>
              <w:rPr>
                <w:rFonts w:ascii="Times New Roman" w:hAnsi="Times New Roman" w:cs="Times New Roman" w:eastAsiaTheme="majorEastAsia"/>
                <w:color w:val="000000"/>
                <w:szCs w:val="21"/>
              </w:rPr>
            </w:pPr>
          </w:p>
        </w:tc>
        <w:tc>
          <w:tcPr>
            <w:tcW w:w="536" w:type="pct"/>
            <w:vAlign w:val="center"/>
          </w:tcPr>
          <w:p w14:paraId="56A0FF8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C1、C4</w:t>
            </w:r>
          </w:p>
        </w:tc>
        <w:tc>
          <w:tcPr>
            <w:tcW w:w="523" w:type="pct"/>
            <w:vAlign w:val="center"/>
          </w:tcPr>
          <w:p w14:paraId="1BAB56F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D3、D4、D6</w:t>
            </w:r>
          </w:p>
        </w:tc>
        <w:tc>
          <w:tcPr>
            <w:tcW w:w="717" w:type="pct"/>
            <w:vMerge w:val="restart"/>
            <w:vAlign w:val="center"/>
          </w:tcPr>
          <w:p w14:paraId="6DE80AE7">
            <w:pPr>
              <w:adjustRightInd w:val="0"/>
              <w:snapToGrid w:val="0"/>
              <w:jc w:val="center"/>
              <w:rPr>
                <w:rFonts w:ascii="Times New Roman" w:hAnsi="Times New Roman" w:cs="Times New Roman"/>
                <w:sz w:val="24"/>
              </w:rPr>
            </w:pPr>
            <w:r>
              <w:rPr>
                <w:rFonts w:ascii="Times New Roman" w:hAnsi="Times New Roman" w:cs="Times New Roman"/>
                <w:sz w:val="24"/>
              </w:rPr>
              <w:t>素质目标7</w:t>
            </w:r>
          </w:p>
          <w:p w14:paraId="12369355">
            <w:pPr>
              <w:adjustRightInd w:val="0"/>
              <w:snapToGrid w:val="0"/>
              <w:jc w:val="center"/>
              <w:rPr>
                <w:rFonts w:ascii="Times New Roman" w:hAnsi="Times New Roman" w:cs="Times New Roman"/>
                <w:sz w:val="24"/>
              </w:rPr>
            </w:pPr>
            <w:r>
              <w:rPr>
                <w:rFonts w:ascii="Times New Roman" w:hAnsi="Times New Roman" w:cs="Times New Roman"/>
                <w:sz w:val="24"/>
              </w:rPr>
              <w:t>知识目标4、5、6</w:t>
            </w:r>
          </w:p>
          <w:p w14:paraId="74637CFF">
            <w:pPr>
              <w:adjustRightInd w:val="0"/>
              <w:snapToGrid w:val="0"/>
              <w:jc w:val="center"/>
              <w:rPr>
                <w:rFonts w:ascii="Times New Roman" w:hAnsi="Times New Roman" w:cs="Times New Roman"/>
                <w:sz w:val="24"/>
              </w:rPr>
            </w:pPr>
            <w:r>
              <w:rPr>
                <w:rFonts w:ascii="Times New Roman" w:hAnsi="Times New Roman" w:cs="Times New Roman"/>
                <w:sz w:val="24"/>
              </w:rPr>
              <w:t>能力目4、7、8</w:t>
            </w:r>
          </w:p>
        </w:tc>
        <w:tc>
          <w:tcPr>
            <w:tcW w:w="382" w:type="pct"/>
            <w:vAlign w:val="center"/>
          </w:tcPr>
          <w:p w14:paraId="16B9C9C9">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334" w:type="pct"/>
            <w:vAlign w:val="center"/>
          </w:tcPr>
          <w:p w14:paraId="30F354C6">
            <w:pPr>
              <w:adjustRightInd w:val="0"/>
              <w:snapToGrid w:val="0"/>
              <w:jc w:val="center"/>
              <w:rPr>
                <w:rFonts w:ascii="Times New Roman" w:hAnsi="Times New Roman" w:cs="Times New Roman" w:eastAsiaTheme="majorEastAsia"/>
                <w:szCs w:val="21"/>
                <w:highlight w:val="yellow"/>
              </w:rPr>
            </w:pPr>
          </w:p>
        </w:tc>
      </w:tr>
      <w:tr w14:paraId="2166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restart"/>
            <w:vAlign w:val="center"/>
          </w:tcPr>
          <w:p w14:paraId="4DE886EE">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第一章</w:t>
            </w:r>
          </w:p>
          <w:p w14:paraId="42628CEE">
            <w:pPr>
              <w:adjustRightInd w:val="0"/>
              <w:snapToGrid w:val="0"/>
              <w:jc w:val="center"/>
              <w:rPr>
                <w:rFonts w:ascii="Times New Roman" w:hAnsi="Times New Roman" w:cs="Times New Roman" w:eastAsiaTheme="majorEastAsia"/>
                <w:szCs w:val="21"/>
              </w:rPr>
            </w:pPr>
            <w:r>
              <w:rPr>
                <w:rFonts w:ascii="Times New Roman" w:hAnsi="Times New Roman" w:eastAsia="宋体" w:cs="Times New Roman"/>
                <w:szCs w:val="21"/>
              </w:rPr>
              <w:t>基础安全操作</w:t>
            </w:r>
          </w:p>
        </w:tc>
        <w:tc>
          <w:tcPr>
            <w:tcW w:w="1034" w:type="pct"/>
            <w:vAlign w:val="center"/>
          </w:tcPr>
          <w:p w14:paraId="689C3F7D">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1.1</w:t>
            </w:r>
            <w:r>
              <w:rPr>
                <w:rFonts w:ascii="Times New Roman" w:hAnsi="Times New Roman" w:eastAsia="宋体" w:cs="Times New Roman"/>
                <w:szCs w:val="21"/>
              </w:rPr>
              <w:t>灭火器</w:t>
            </w:r>
            <w:r>
              <w:rPr>
                <w:rFonts w:ascii="Times New Roman" w:hAnsi="Times New Roman" w:cs="Times New Roman" w:eastAsiaTheme="majorEastAsia"/>
                <w:szCs w:val="21"/>
              </w:rPr>
              <w:t>操作</w:t>
            </w:r>
          </w:p>
        </w:tc>
        <w:tc>
          <w:tcPr>
            <w:tcW w:w="419" w:type="pct"/>
            <w:vAlign w:val="center"/>
          </w:tcPr>
          <w:p w14:paraId="5C5139CD">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A1、A3</w:t>
            </w:r>
          </w:p>
        </w:tc>
        <w:tc>
          <w:tcPr>
            <w:tcW w:w="540" w:type="pct"/>
            <w:vAlign w:val="center"/>
          </w:tcPr>
          <w:p w14:paraId="273FEFEC">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B1、B6</w:t>
            </w:r>
          </w:p>
        </w:tc>
        <w:tc>
          <w:tcPr>
            <w:tcW w:w="536" w:type="pct"/>
            <w:vAlign w:val="center"/>
          </w:tcPr>
          <w:p w14:paraId="5AF2D2D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C1、C5、C6</w:t>
            </w:r>
          </w:p>
        </w:tc>
        <w:tc>
          <w:tcPr>
            <w:tcW w:w="523" w:type="pct"/>
            <w:vAlign w:val="center"/>
          </w:tcPr>
          <w:p w14:paraId="7E0DDEE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17" w:type="pct"/>
            <w:vMerge w:val="continue"/>
            <w:vAlign w:val="center"/>
          </w:tcPr>
          <w:p w14:paraId="64191354">
            <w:pPr>
              <w:adjustRightInd w:val="0"/>
              <w:snapToGrid w:val="0"/>
              <w:jc w:val="center"/>
              <w:rPr>
                <w:rFonts w:ascii="Times New Roman" w:hAnsi="Times New Roman" w:cs="Times New Roman"/>
                <w:szCs w:val="21"/>
                <w:highlight w:val="yellow"/>
              </w:rPr>
            </w:pPr>
          </w:p>
        </w:tc>
        <w:tc>
          <w:tcPr>
            <w:tcW w:w="382" w:type="pct"/>
            <w:vMerge w:val="restart"/>
            <w:vAlign w:val="center"/>
          </w:tcPr>
          <w:p w14:paraId="020B767C">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4</w:t>
            </w:r>
          </w:p>
        </w:tc>
        <w:tc>
          <w:tcPr>
            <w:tcW w:w="334" w:type="pct"/>
            <w:vMerge w:val="restart"/>
            <w:vAlign w:val="center"/>
          </w:tcPr>
          <w:p w14:paraId="37487EC0">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szCs w:val="21"/>
              </w:rPr>
              <w:t>分组同时进行</w:t>
            </w:r>
          </w:p>
        </w:tc>
      </w:tr>
      <w:tr w14:paraId="5C22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continue"/>
            <w:vAlign w:val="center"/>
          </w:tcPr>
          <w:p w14:paraId="2B9D443E">
            <w:pPr>
              <w:adjustRightInd w:val="0"/>
              <w:snapToGrid w:val="0"/>
              <w:jc w:val="center"/>
              <w:rPr>
                <w:rFonts w:ascii="Times New Roman" w:hAnsi="Times New Roman" w:eastAsia="宋体" w:cs="Times New Roman"/>
                <w:szCs w:val="21"/>
              </w:rPr>
            </w:pPr>
          </w:p>
        </w:tc>
        <w:tc>
          <w:tcPr>
            <w:tcW w:w="1034" w:type="pct"/>
            <w:vAlign w:val="center"/>
          </w:tcPr>
          <w:p w14:paraId="038EC0F1">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1.2</w:t>
            </w:r>
            <w:r>
              <w:rPr>
                <w:rFonts w:ascii="Times New Roman" w:hAnsi="Times New Roman" w:eastAsia="宋体" w:cs="Times New Roman"/>
                <w:szCs w:val="21"/>
              </w:rPr>
              <w:t>心肺复</w:t>
            </w:r>
            <w:r>
              <w:rPr>
                <w:rFonts w:ascii="Times New Roman" w:hAnsi="Times New Roman" w:cs="Times New Roman" w:eastAsiaTheme="majorEastAsia"/>
                <w:szCs w:val="21"/>
              </w:rPr>
              <w:t>操作</w:t>
            </w:r>
          </w:p>
        </w:tc>
        <w:tc>
          <w:tcPr>
            <w:tcW w:w="419" w:type="pct"/>
            <w:vAlign w:val="center"/>
          </w:tcPr>
          <w:p w14:paraId="76F46C4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A1、A3</w:t>
            </w:r>
          </w:p>
        </w:tc>
        <w:tc>
          <w:tcPr>
            <w:tcW w:w="540" w:type="pct"/>
            <w:vAlign w:val="center"/>
          </w:tcPr>
          <w:p w14:paraId="6824962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B1、B6</w:t>
            </w:r>
          </w:p>
        </w:tc>
        <w:tc>
          <w:tcPr>
            <w:tcW w:w="536" w:type="pct"/>
            <w:vAlign w:val="center"/>
          </w:tcPr>
          <w:p w14:paraId="34255D2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C1、C5、C6</w:t>
            </w:r>
          </w:p>
        </w:tc>
        <w:tc>
          <w:tcPr>
            <w:tcW w:w="523" w:type="pct"/>
            <w:vAlign w:val="center"/>
          </w:tcPr>
          <w:p w14:paraId="1A6C811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17" w:type="pct"/>
            <w:vMerge w:val="continue"/>
            <w:vAlign w:val="center"/>
          </w:tcPr>
          <w:p w14:paraId="11EBA804">
            <w:pPr>
              <w:adjustRightInd w:val="0"/>
              <w:snapToGrid w:val="0"/>
              <w:jc w:val="center"/>
              <w:rPr>
                <w:rFonts w:ascii="Times New Roman" w:hAnsi="Times New Roman" w:cs="Times New Roman"/>
                <w:sz w:val="24"/>
              </w:rPr>
            </w:pPr>
          </w:p>
        </w:tc>
        <w:tc>
          <w:tcPr>
            <w:tcW w:w="382" w:type="pct"/>
            <w:vMerge w:val="continue"/>
            <w:vAlign w:val="center"/>
          </w:tcPr>
          <w:p w14:paraId="596537CE">
            <w:pPr>
              <w:adjustRightInd w:val="0"/>
              <w:snapToGrid w:val="0"/>
              <w:jc w:val="center"/>
              <w:rPr>
                <w:rFonts w:ascii="Times New Roman" w:hAnsi="Times New Roman" w:cs="Times New Roman" w:eastAsiaTheme="majorEastAsia"/>
                <w:szCs w:val="21"/>
              </w:rPr>
            </w:pPr>
          </w:p>
        </w:tc>
        <w:tc>
          <w:tcPr>
            <w:tcW w:w="334" w:type="pct"/>
            <w:vMerge w:val="continue"/>
            <w:vAlign w:val="center"/>
          </w:tcPr>
          <w:p w14:paraId="3978FCC2">
            <w:pPr>
              <w:adjustRightInd w:val="0"/>
              <w:snapToGrid w:val="0"/>
              <w:jc w:val="center"/>
              <w:rPr>
                <w:rFonts w:ascii="Times New Roman" w:hAnsi="Times New Roman" w:cs="Times New Roman" w:eastAsiaTheme="majorEastAsia"/>
                <w:szCs w:val="21"/>
                <w:highlight w:val="yellow"/>
              </w:rPr>
            </w:pPr>
          </w:p>
        </w:tc>
      </w:tr>
      <w:tr w14:paraId="71C6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continue"/>
            <w:vAlign w:val="center"/>
          </w:tcPr>
          <w:p w14:paraId="006EBDE9">
            <w:pPr>
              <w:adjustRightInd w:val="0"/>
              <w:snapToGrid w:val="0"/>
              <w:jc w:val="center"/>
              <w:rPr>
                <w:rFonts w:ascii="Times New Roman" w:hAnsi="Times New Roman" w:eastAsia="宋体" w:cs="Times New Roman"/>
                <w:szCs w:val="21"/>
              </w:rPr>
            </w:pPr>
          </w:p>
        </w:tc>
        <w:tc>
          <w:tcPr>
            <w:tcW w:w="1034" w:type="pct"/>
            <w:vAlign w:val="center"/>
          </w:tcPr>
          <w:p w14:paraId="492CB8DC">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1.3</w:t>
            </w:r>
            <w:r>
              <w:rPr>
                <w:rFonts w:ascii="Times New Roman" w:hAnsi="Times New Roman" w:eastAsia="宋体" w:cs="Times New Roman"/>
                <w:szCs w:val="21"/>
              </w:rPr>
              <w:t>呼吸器的佩戴</w:t>
            </w:r>
          </w:p>
        </w:tc>
        <w:tc>
          <w:tcPr>
            <w:tcW w:w="419" w:type="pct"/>
            <w:vAlign w:val="center"/>
          </w:tcPr>
          <w:p w14:paraId="0FDC9C9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A1、A3</w:t>
            </w:r>
          </w:p>
        </w:tc>
        <w:tc>
          <w:tcPr>
            <w:tcW w:w="540" w:type="pct"/>
            <w:vAlign w:val="center"/>
          </w:tcPr>
          <w:p w14:paraId="36F291E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B1、B6</w:t>
            </w:r>
          </w:p>
        </w:tc>
        <w:tc>
          <w:tcPr>
            <w:tcW w:w="536" w:type="pct"/>
            <w:vAlign w:val="center"/>
          </w:tcPr>
          <w:p w14:paraId="0FC3071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C1、C5、C6</w:t>
            </w:r>
          </w:p>
        </w:tc>
        <w:tc>
          <w:tcPr>
            <w:tcW w:w="523" w:type="pct"/>
            <w:vAlign w:val="center"/>
          </w:tcPr>
          <w:p w14:paraId="61D1342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17" w:type="pct"/>
            <w:vMerge w:val="continue"/>
            <w:vAlign w:val="center"/>
          </w:tcPr>
          <w:p w14:paraId="19EE4D4E">
            <w:pPr>
              <w:adjustRightInd w:val="0"/>
              <w:snapToGrid w:val="0"/>
              <w:jc w:val="center"/>
              <w:rPr>
                <w:rFonts w:ascii="Times New Roman" w:hAnsi="Times New Roman" w:cs="Times New Roman"/>
                <w:sz w:val="24"/>
              </w:rPr>
            </w:pPr>
          </w:p>
        </w:tc>
        <w:tc>
          <w:tcPr>
            <w:tcW w:w="382" w:type="pct"/>
            <w:vMerge w:val="continue"/>
            <w:vAlign w:val="center"/>
          </w:tcPr>
          <w:p w14:paraId="371B799F">
            <w:pPr>
              <w:adjustRightInd w:val="0"/>
              <w:snapToGrid w:val="0"/>
              <w:jc w:val="center"/>
              <w:rPr>
                <w:rFonts w:ascii="Times New Roman" w:hAnsi="Times New Roman" w:cs="Times New Roman" w:eastAsiaTheme="majorEastAsia"/>
                <w:szCs w:val="21"/>
              </w:rPr>
            </w:pPr>
          </w:p>
        </w:tc>
        <w:tc>
          <w:tcPr>
            <w:tcW w:w="334" w:type="pct"/>
            <w:vMerge w:val="continue"/>
            <w:vAlign w:val="center"/>
          </w:tcPr>
          <w:p w14:paraId="6A197198">
            <w:pPr>
              <w:adjustRightInd w:val="0"/>
              <w:snapToGrid w:val="0"/>
              <w:jc w:val="center"/>
              <w:rPr>
                <w:rFonts w:ascii="Times New Roman" w:hAnsi="Times New Roman" w:cs="Times New Roman" w:eastAsiaTheme="majorEastAsia"/>
                <w:szCs w:val="21"/>
                <w:highlight w:val="yellow"/>
              </w:rPr>
            </w:pPr>
          </w:p>
        </w:tc>
      </w:tr>
      <w:tr w14:paraId="4330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continue"/>
            <w:vAlign w:val="center"/>
          </w:tcPr>
          <w:p w14:paraId="285209CA">
            <w:pPr>
              <w:adjustRightInd w:val="0"/>
              <w:snapToGrid w:val="0"/>
              <w:jc w:val="center"/>
              <w:rPr>
                <w:rFonts w:ascii="Times New Roman" w:hAnsi="Times New Roman" w:eastAsia="宋体" w:cs="Times New Roman"/>
                <w:szCs w:val="21"/>
              </w:rPr>
            </w:pPr>
          </w:p>
        </w:tc>
        <w:tc>
          <w:tcPr>
            <w:tcW w:w="1034" w:type="pct"/>
            <w:vAlign w:val="center"/>
          </w:tcPr>
          <w:p w14:paraId="6E79768E">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1.4</w:t>
            </w:r>
            <w:r>
              <w:rPr>
                <w:rFonts w:ascii="Times New Roman" w:hAnsi="Times New Roman" w:eastAsia="宋体" w:cs="Times New Roman"/>
                <w:szCs w:val="21"/>
              </w:rPr>
              <w:t>创伤包扎</w:t>
            </w:r>
            <w:r>
              <w:rPr>
                <w:rFonts w:ascii="Times New Roman" w:hAnsi="Times New Roman" w:cs="Times New Roman" w:eastAsiaTheme="majorEastAsia"/>
                <w:szCs w:val="21"/>
              </w:rPr>
              <w:t>操作</w:t>
            </w:r>
          </w:p>
        </w:tc>
        <w:tc>
          <w:tcPr>
            <w:tcW w:w="419" w:type="pct"/>
            <w:vAlign w:val="center"/>
          </w:tcPr>
          <w:p w14:paraId="3661DC8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A1、A3</w:t>
            </w:r>
          </w:p>
        </w:tc>
        <w:tc>
          <w:tcPr>
            <w:tcW w:w="540" w:type="pct"/>
            <w:vAlign w:val="center"/>
          </w:tcPr>
          <w:p w14:paraId="5B6B027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B1、B6</w:t>
            </w:r>
          </w:p>
        </w:tc>
        <w:tc>
          <w:tcPr>
            <w:tcW w:w="536" w:type="pct"/>
            <w:vAlign w:val="center"/>
          </w:tcPr>
          <w:p w14:paraId="28F538D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C1、C5、C6</w:t>
            </w:r>
          </w:p>
        </w:tc>
        <w:tc>
          <w:tcPr>
            <w:tcW w:w="523" w:type="pct"/>
            <w:vAlign w:val="center"/>
          </w:tcPr>
          <w:p w14:paraId="5922684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17" w:type="pct"/>
            <w:vMerge w:val="continue"/>
            <w:vAlign w:val="center"/>
          </w:tcPr>
          <w:p w14:paraId="57A84EB9">
            <w:pPr>
              <w:adjustRightInd w:val="0"/>
              <w:snapToGrid w:val="0"/>
              <w:jc w:val="center"/>
              <w:rPr>
                <w:rFonts w:ascii="Times New Roman" w:hAnsi="Times New Roman" w:cs="Times New Roman"/>
                <w:sz w:val="24"/>
              </w:rPr>
            </w:pPr>
          </w:p>
        </w:tc>
        <w:tc>
          <w:tcPr>
            <w:tcW w:w="382" w:type="pct"/>
            <w:vMerge w:val="continue"/>
            <w:vAlign w:val="center"/>
          </w:tcPr>
          <w:p w14:paraId="78E04CF9">
            <w:pPr>
              <w:adjustRightInd w:val="0"/>
              <w:snapToGrid w:val="0"/>
              <w:jc w:val="center"/>
              <w:rPr>
                <w:rFonts w:ascii="Times New Roman" w:hAnsi="Times New Roman" w:cs="Times New Roman" w:eastAsiaTheme="majorEastAsia"/>
                <w:szCs w:val="21"/>
              </w:rPr>
            </w:pPr>
          </w:p>
        </w:tc>
        <w:tc>
          <w:tcPr>
            <w:tcW w:w="334" w:type="pct"/>
            <w:vMerge w:val="continue"/>
            <w:vAlign w:val="center"/>
          </w:tcPr>
          <w:p w14:paraId="0A3E6167">
            <w:pPr>
              <w:adjustRightInd w:val="0"/>
              <w:snapToGrid w:val="0"/>
              <w:jc w:val="center"/>
              <w:rPr>
                <w:rFonts w:ascii="Times New Roman" w:hAnsi="Times New Roman" w:cs="Times New Roman" w:eastAsiaTheme="majorEastAsia"/>
                <w:szCs w:val="21"/>
                <w:highlight w:val="yellow"/>
              </w:rPr>
            </w:pPr>
          </w:p>
        </w:tc>
      </w:tr>
      <w:tr w14:paraId="1312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vMerge w:val="restart"/>
            <w:vAlign w:val="center"/>
          </w:tcPr>
          <w:p w14:paraId="2706535E">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 xml:space="preserve">第二章 </w:t>
            </w:r>
            <w:r>
              <w:rPr>
                <w:rFonts w:ascii="Times New Roman" w:hAnsi="Times New Roman" w:eastAsia="宋体" w:cs="Times New Roman"/>
                <w:szCs w:val="21"/>
              </w:rPr>
              <w:t>聚合工考证装置操作</w:t>
            </w:r>
          </w:p>
        </w:tc>
        <w:tc>
          <w:tcPr>
            <w:tcW w:w="1034" w:type="pct"/>
            <w:vAlign w:val="center"/>
          </w:tcPr>
          <w:p w14:paraId="6C953543">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2.1 原料泵P101A抽空</w:t>
            </w:r>
          </w:p>
        </w:tc>
        <w:tc>
          <w:tcPr>
            <w:tcW w:w="419" w:type="pct"/>
            <w:vAlign w:val="center"/>
          </w:tcPr>
          <w:p w14:paraId="452686E8">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A1、A3</w:t>
            </w:r>
          </w:p>
        </w:tc>
        <w:tc>
          <w:tcPr>
            <w:tcW w:w="540" w:type="pct"/>
            <w:vAlign w:val="center"/>
          </w:tcPr>
          <w:p w14:paraId="7A65A8D5">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B2、B6</w:t>
            </w:r>
          </w:p>
        </w:tc>
        <w:tc>
          <w:tcPr>
            <w:tcW w:w="536" w:type="pct"/>
            <w:vAlign w:val="center"/>
          </w:tcPr>
          <w:p w14:paraId="0A7088B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C1、C2、C5、C6</w:t>
            </w:r>
          </w:p>
        </w:tc>
        <w:tc>
          <w:tcPr>
            <w:tcW w:w="523" w:type="pct"/>
            <w:vAlign w:val="center"/>
          </w:tcPr>
          <w:p w14:paraId="5D54C0A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17" w:type="pct"/>
            <w:vMerge w:val="continue"/>
            <w:vAlign w:val="center"/>
          </w:tcPr>
          <w:p w14:paraId="704B4D42">
            <w:pPr>
              <w:adjustRightInd w:val="0"/>
              <w:snapToGrid w:val="0"/>
              <w:jc w:val="center"/>
              <w:rPr>
                <w:rFonts w:ascii="Times New Roman" w:hAnsi="Times New Roman" w:cs="Times New Roman" w:eastAsiaTheme="majorEastAsia"/>
                <w:szCs w:val="21"/>
                <w:highlight w:val="yellow"/>
              </w:rPr>
            </w:pPr>
          </w:p>
        </w:tc>
        <w:tc>
          <w:tcPr>
            <w:tcW w:w="382" w:type="pct"/>
            <w:vMerge w:val="restart"/>
            <w:vAlign w:val="center"/>
          </w:tcPr>
          <w:p w14:paraId="06018327">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6</w:t>
            </w:r>
          </w:p>
        </w:tc>
        <w:tc>
          <w:tcPr>
            <w:tcW w:w="334" w:type="pct"/>
            <w:vMerge w:val="restart"/>
            <w:vAlign w:val="center"/>
          </w:tcPr>
          <w:p w14:paraId="37478530">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szCs w:val="21"/>
              </w:rPr>
              <w:t>分组同时进行</w:t>
            </w:r>
          </w:p>
        </w:tc>
      </w:tr>
      <w:tr w14:paraId="3F54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continue"/>
            <w:vAlign w:val="center"/>
          </w:tcPr>
          <w:p w14:paraId="366ED624">
            <w:pPr>
              <w:adjustRightInd w:val="0"/>
              <w:snapToGrid w:val="0"/>
              <w:jc w:val="center"/>
              <w:rPr>
                <w:rFonts w:ascii="Times New Roman" w:hAnsi="Times New Roman" w:cs="Times New Roman" w:eastAsiaTheme="majorEastAsia"/>
                <w:szCs w:val="21"/>
              </w:rPr>
            </w:pPr>
          </w:p>
        </w:tc>
        <w:tc>
          <w:tcPr>
            <w:tcW w:w="1034" w:type="pct"/>
            <w:vAlign w:val="center"/>
          </w:tcPr>
          <w:p w14:paraId="30C8CCE2">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2.2 环管反应器轴流泵停</w:t>
            </w:r>
          </w:p>
        </w:tc>
        <w:tc>
          <w:tcPr>
            <w:tcW w:w="419" w:type="pct"/>
            <w:vAlign w:val="center"/>
          </w:tcPr>
          <w:p w14:paraId="1B1DCFE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A1、A3</w:t>
            </w:r>
          </w:p>
        </w:tc>
        <w:tc>
          <w:tcPr>
            <w:tcW w:w="540" w:type="pct"/>
            <w:vAlign w:val="center"/>
          </w:tcPr>
          <w:p w14:paraId="0719D98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B2、B6</w:t>
            </w:r>
          </w:p>
        </w:tc>
        <w:tc>
          <w:tcPr>
            <w:tcW w:w="536" w:type="pct"/>
            <w:vAlign w:val="center"/>
          </w:tcPr>
          <w:p w14:paraId="5F3105E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C1、C2、C5、C6</w:t>
            </w:r>
          </w:p>
        </w:tc>
        <w:tc>
          <w:tcPr>
            <w:tcW w:w="523" w:type="pct"/>
            <w:vAlign w:val="center"/>
          </w:tcPr>
          <w:p w14:paraId="4674B87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17" w:type="pct"/>
            <w:vMerge w:val="continue"/>
            <w:vAlign w:val="center"/>
          </w:tcPr>
          <w:p w14:paraId="12D62F10">
            <w:pPr>
              <w:adjustRightInd w:val="0"/>
              <w:snapToGrid w:val="0"/>
              <w:jc w:val="center"/>
              <w:rPr>
                <w:rFonts w:ascii="Times New Roman" w:hAnsi="Times New Roman" w:cs="Times New Roman" w:eastAsiaTheme="majorEastAsia"/>
                <w:szCs w:val="21"/>
                <w:highlight w:val="yellow"/>
              </w:rPr>
            </w:pPr>
          </w:p>
        </w:tc>
        <w:tc>
          <w:tcPr>
            <w:tcW w:w="382" w:type="pct"/>
            <w:vMerge w:val="continue"/>
            <w:vAlign w:val="center"/>
          </w:tcPr>
          <w:p w14:paraId="457E761A">
            <w:pPr>
              <w:adjustRightInd w:val="0"/>
              <w:snapToGrid w:val="0"/>
              <w:jc w:val="center"/>
              <w:rPr>
                <w:rFonts w:ascii="Times New Roman" w:hAnsi="Times New Roman" w:cs="Times New Roman" w:eastAsiaTheme="majorEastAsia"/>
                <w:szCs w:val="21"/>
              </w:rPr>
            </w:pPr>
          </w:p>
        </w:tc>
        <w:tc>
          <w:tcPr>
            <w:tcW w:w="334" w:type="pct"/>
            <w:vMerge w:val="continue"/>
            <w:vAlign w:val="center"/>
          </w:tcPr>
          <w:p w14:paraId="7C593797">
            <w:pPr>
              <w:adjustRightInd w:val="0"/>
              <w:snapToGrid w:val="0"/>
              <w:jc w:val="center"/>
              <w:rPr>
                <w:rFonts w:ascii="Times New Roman" w:hAnsi="Times New Roman" w:cs="Times New Roman" w:eastAsiaTheme="majorEastAsia"/>
                <w:szCs w:val="21"/>
                <w:highlight w:val="yellow"/>
              </w:rPr>
            </w:pPr>
          </w:p>
        </w:tc>
      </w:tr>
      <w:tr w14:paraId="4AED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continue"/>
            <w:vAlign w:val="center"/>
          </w:tcPr>
          <w:p w14:paraId="77EC7609">
            <w:pPr>
              <w:adjustRightInd w:val="0"/>
              <w:snapToGrid w:val="0"/>
              <w:jc w:val="center"/>
              <w:rPr>
                <w:rFonts w:ascii="Times New Roman" w:hAnsi="Times New Roman" w:cs="Times New Roman" w:eastAsiaTheme="majorEastAsia"/>
                <w:szCs w:val="21"/>
              </w:rPr>
            </w:pPr>
          </w:p>
        </w:tc>
        <w:tc>
          <w:tcPr>
            <w:tcW w:w="1034" w:type="pct"/>
            <w:vAlign w:val="center"/>
          </w:tcPr>
          <w:p w14:paraId="56988B76">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2.3 其他操作</w:t>
            </w:r>
          </w:p>
        </w:tc>
        <w:tc>
          <w:tcPr>
            <w:tcW w:w="419" w:type="pct"/>
            <w:vAlign w:val="center"/>
          </w:tcPr>
          <w:p w14:paraId="352C089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A1、A3</w:t>
            </w:r>
          </w:p>
        </w:tc>
        <w:tc>
          <w:tcPr>
            <w:tcW w:w="540" w:type="pct"/>
            <w:vAlign w:val="center"/>
          </w:tcPr>
          <w:p w14:paraId="2169C0A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B2、B6</w:t>
            </w:r>
          </w:p>
        </w:tc>
        <w:tc>
          <w:tcPr>
            <w:tcW w:w="536" w:type="pct"/>
            <w:vAlign w:val="center"/>
          </w:tcPr>
          <w:p w14:paraId="16AF0BB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C1、C2、C5、C6</w:t>
            </w:r>
          </w:p>
        </w:tc>
        <w:tc>
          <w:tcPr>
            <w:tcW w:w="523" w:type="pct"/>
            <w:vAlign w:val="center"/>
          </w:tcPr>
          <w:p w14:paraId="0C2F3E9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D1、D2、D3</w:t>
            </w:r>
          </w:p>
        </w:tc>
        <w:tc>
          <w:tcPr>
            <w:tcW w:w="717" w:type="pct"/>
            <w:vMerge w:val="continue"/>
            <w:vAlign w:val="center"/>
          </w:tcPr>
          <w:p w14:paraId="17AD5962">
            <w:pPr>
              <w:adjustRightInd w:val="0"/>
              <w:snapToGrid w:val="0"/>
              <w:jc w:val="center"/>
              <w:rPr>
                <w:rFonts w:ascii="Times New Roman" w:hAnsi="Times New Roman" w:cs="Times New Roman" w:eastAsiaTheme="majorEastAsia"/>
                <w:szCs w:val="21"/>
                <w:highlight w:val="yellow"/>
              </w:rPr>
            </w:pPr>
          </w:p>
        </w:tc>
        <w:tc>
          <w:tcPr>
            <w:tcW w:w="382" w:type="pct"/>
            <w:vMerge w:val="continue"/>
            <w:vAlign w:val="center"/>
          </w:tcPr>
          <w:p w14:paraId="128FEEC5">
            <w:pPr>
              <w:adjustRightInd w:val="0"/>
              <w:snapToGrid w:val="0"/>
              <w:jc w:val="center"/>
              <w:rPr>
                <w:rFonts w:ascii="Times New Roman" w:hAnsi="Times New Roman" w:cs="Times New Roman" w:eastAsiaTheme="majorEastAsia"/>
                <w:szCs w:val="21"/>
              </w:rPr>
            </w:pPr>
          </w:p>
        </w:tc>
        <w:tc>
          <w:tcPr>
            <w:tcW w:w="334" w:type="pct"/>
            <w:vMerge w:val="continue"/>
            <w:vAlign w:val="center"/>
          </w:tcPr>
          <w:p w14:paraId="2890CD6A">
            <w:pPr>
              <w:adjustRightInd w:val="0"/>
              <w:snapToGrid w:val="0"/>
              <w:jc w:val="center"/>
              <w:rPr>
                <w:rFonts w:ascii="Times New Roman" w:hAnsi="Times New Roman" w:cs="Times New Roman" w:eastAsiaTheme="majorEastAsia"/>
                <w:szCs w:val="21"/>
                <w:highlight w:val="yellow"/>
              </w:rPr>
            </w:pPr>
          </w:p>
        </w:tc>
      </w:tr>
      <w:tr w14:paraId="7C17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restart"/>
            <w:vAlign w:val="center"/>
          </w:tcPr>
          <w:p w14:paraId="372B7E25">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 xml:space="preserve">第三章 </w:t>
            </w:r>
            <w:r>
              <w:rPr>
                <w:rFonts w:ascii="Times New Roman" w:hAnsi="Times New Roman" w:cs="Times New Roman"/>
                <w:szCs w:val="21"/>
              </w:rPr>
              <w:t>高分子合成装置</w:t>
            </w:r>
          </w:p>
        </w:tc>
        <w:tc>
          <w:tcPr>
            <w:tcW w:w="1034" w:type="pct"/>
            <w:vAlign w:val="center"/>
          </w:tcPr>
          <w:p w14:paraId="15DF79FF">
            <w:pPr>
              <w:adjustRightInd w:val="0"/>
              <w:snapToGrid w:val="0"/>
              <w:jc w:val="center"/>
              <w:rPr>
                <w:rFonts w:ascii="Times New Roman" w:hAnsi="Times New Roman" w:cs="Times New Roman"/>
                <w:szCs w:val="21"/>
              </w:rPr>
            </w:pPr>
            <w:r>
              <w:rPr>
                <w:rFonts w:ascii="Times New Roman" w:hAnsi="Times New Roman" w:cs="Times New Roman" w:eastAsiaTheme="majorEastAsia"/>
                <w:szCs w:val="21"/>
              </w:rPr>
              <w:t>3.1</w:t>
            </w:r>
            <w:r>
              <w:rPr>
                <w:rFonts w:ascii="Times New Roman" w:hAnsi="Times New Roman" w:cs="Times New Roman"/>
                <w:szCs w:val="21"/>
              </w:rPr>
              <w:t>高</w:t>
            </w:r>
            <w:r>
              <w:rPr>
                <w:rFonts w:ascii="Times New Roman" w:hAnsi="Times New Roman" w:cs="Times New Roman" w:eastAsiaTheme="majorEastAsia"/>
                <w:szCs w:val="21"/>
              </w:rPr>
              <w:t>分子合成装置工艺流程</w:t>
            </w:r>
          </w:p>
        </w:tc>
        <w:tc>
          <w:tcPr>
            <w:tcW w:w="419" w:type="pct"/>
            <w:vAlign w:val="center"/>
          </w:tcPr>
          <w:p w14:paraId="0E3C3F87">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A2、A4、A5</w:t>
            </w:r>
          </w:p>
        </w:tc>
        <w:tc>
          <w:tcPr>
            <w:tcW w:w="540" w:type="pct"/>
            <w:vAlign w:val="center"/>
          </w:tcPr>
          <w:p w14:paraId="4EFDFC21">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B3、B4、B5</w:t>
            </w:r>
          </w:p>
        </w:tc>
        <w:tc>
          <w:tcPr>
            <w:tcW w:w="536" w:type="pct"/>
            <w:vAlign w:val="center"/>
          </w:tcPr>
          <w:p w14:paraId="25B4245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C1-C6</w:t>
            </w:r>
          </w:p>
        </w:tc>
        <w:tc>
          <w:tcPr>
            <w:tcW w:w="523" w:type="pct"/>
            <w:vAlign w:val="center"/>
          </w:tcPr>
          <w:p w14:paraId="0DB880C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D1-D6</w:t>
            </w:r>
          </w:p>
        </w:tc>
        <w:tc>
          <w:tcPr>
            <w:tcW w:w="717" w:type="pct"/>
            <w:vMerge w:val="continue"/>
            <w:vAlign w:val="center"/>
          </w:tcPr>
          <w:p w14:paraId="0090AD3F">
            <w:pPr>
              <w:adjustRightInd w:val="0"/>
              <w:snapToGrid w:val="0"/>
              <w:jc w:val="center"/>
              <w:rPr>
                <w:rFonts w:ascii="Times New Roman" w:hAnsi="Times New Roman" w:cs="Times New Roman" w:eastAsiaTheme="majorEastAsia"/>
                <w:szCs w:val="21"/>
                <w:highlight w:val="yellow"/>
              </w:rPr>
            </w:pPr>
          </w:p>
        </w:tc>
        <w:tc>
          <w:tcPr>
            <w:tcW w:w="382" w:type="pct"/>
            <w:vMerge w:val="restart"/>
            <w:vAlign w:val="center"/>
          </w:tcPr>
          <w:p w14:paraId="26871839">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12</w:t>
            </w:r>
          </w:p>
        </w:tc>
        <w:tc>
          <w:tcPr>
            <w:tcW w:w="334" w:type="pct"/>
            <w:vAlign w:val="center"/>
          </w:tcPr>
          <w:p w14:paraId="67FA9738">
            <w:pPr>
              <w:adjustRightInd w:val="0"/>
              <w:snapToGrid w:val="0"/>
              <w:jc w:val="center"/>
              <w:rPr>
                <w:rFonts w:ascii="Times New Roman" w:hAnsi="Times New Roman" w:cs="Times New Roman" w:eastAsiaTheme="majorEastAsia"/>
                <w:szCs w:val="21"/>
                <w:highlight w:val="yellow"/>
              </w:rPr>
            </w:pPr>
          </w:p>
        </w:tc>
      </w:tr>
      <w:tr w14:paraId="065E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continue"/>
            <w:vAlign w:val="center"/>
          </w:tcPr>
          <w:p w14:paraId="3E80F333">
            <w:pPr>
              <w:adjustRightInd w:val="0"/>
              <w:snapToGrid w:val="0"/>
              <w:jc w:val="center"/>
              <w:rPr>
                <w:rFonts w:ascii="Times New Roman" w:hAnsi="Times New Roman" w:cs="Times New Roman" w:eastAsiaTheme="majorEastAsia"/>
                <w:szCs w:val="21"/>
              </w:rPr>
            </w:pPr>
          </w:p>
        </w:tc>
        <w:tc>
          <w:tcPr>
            <w:tcW w:w="1034" w:type="pct"/>
            <w:vAlign w:val="center"/>
          </w:tcPr>
          <w:p w14:paraId="26048389">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3.2生产准备</w:t>
            </w:r>
          </w:p>
        </w:tc>
        <w:tc>
          <w:tcPr>
            <w:tcW w:w="419" w:type="pct"/>
            <w:vAlign w:val="center"/>
          </w:tcPr>
          <w:p w14:paraId="64E2706A">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A2、A4、A5</w:t>
            </w:r>
          </w:p>
        </w:tc>
        <w:tc>
          <w:tcPr>
            <w:tcW w:w="540" w:type="pct"/>
            <w:vAlign w:val="center"/>
          </w:tcPr>
          <w:p w14:paraId="08EECD2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B3、B4、B5</w:t>
            </w:r>
          </w:p>
        </w:tc>
        <w:tc>
          <w:tcPr>
            <w:tcW w:w="536" w:type="pct"/>
            <w:vAlign w:val="center"/>
          </w:tcPr>
          <w:p w14:paraId="3A5C872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C1-C6</w:t>
            </w:r>
          </w:p>
        </w:tc>
        <w:tc>
          <w:tcPr>
            <w:tcW w:w="523" w:type="pct"/>
            <w:vAlign w:val="center"/>
          </w:tcPr>
          <w:p w14:paraId="0F33E2B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D1-D6</w:t>
            </w:r>
          </w:p>
        </w:tc>
        <w:tc>
          <w:tcPr>
            <w:tcW w:w="717" w:type="pct"/>
            <w:vMerge w:val="continue"/>
            <w:vAlign w:val="center"/>
          </w:tcPr>
          <w:p w14:paraId="467E79A9">
            <w:pPr>
              <w:adjustRightInd w:val="0"/>
              <w:snapToGrid w:val="0"/>
              <w:jc w:val="center"/>
              <w:rPr>
                <w:rFonts w:ascii="Times New Roman" w:hAnsi="Times New Roman" w:cs="Times New Roman" w:eastAsiaTheme="majorEastAsia"/>
                <w:szCs w:val="21"/>
                <w:highlight w:val="yellow"/>
              </w:rPr>
            </w:pPr>
          </w:p>
        </w:tc>
        <w:tc>
          <w:tcPr>
            <w:tcW w:w="382" w:type="pct"/>
            <w:vMerge w:val="continue"/>
            <w:vAlign w:val="center"/>
          </w:tcPr>
          <w:p w14:paraId="2D2A28A0">
            <w:pPr>
              <w:adjustRightInd w:val="0"/>
              <w:snapToGrid w:val="0"/>
              <w:jc w:val="center"/>
              <w:rPr>
                <w:rFonts w:ascii="Times New Roman" w:hAnsi="Times New Roman" w:cs="Times New Roman" w:eastAsiaTheme="majorEastAsia"/>
                <w:szCs w:val="21"/>
              </w:rPr>
            </w:pPr>
          </w:p>
        </w:tc>
        <w:tc>
          <w:tcPr>
            <w:tcW w:w="334" w:type="pct"/>
            <w:vAlign w:val="center"/>
          </w:tcPr>
          <w:p w14:paraId="1F8DB527">
            <w:pPr>
              <w:adjustRightInd w:val="0"/>
              <w:snapToGrid w:val="0"/>
              <w:jc w:val="center"/>
              <w:rPr>
                <w:rFonts w:ascii="Times New Roman" w:hAnsi="Times New Roman" w:cs="Times New Roman" w:eastAsiaTheme="majorEastAsia"/>
                <w:szCs w:val="21"/>
                <w:highlight w:val="yellow"/>
              </w:rPr>
            </w:pPr>
          </w:p>
        </w:tc>
      </w:tr>
      <w:tr w14:paraId="0E52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continue"/>
            <w:vAlign w:val="center"/>
          </w:tcPr>
          <w:p w14:paraId="1E153A7E">
            <w:pPr>
              <w:adjustRightInd w:val="0"/>
              <w:snapToGrid w:val="0"/>
              <w:jc w:val="center"/>
              <w:rPr>
                <w:rFonts w:ascii="Times New Roman" w:hAnsi="Times New Roman" w:cs="Times New Roman" w:eastAsiaTheme="majorEastAsia"/>
                <w:szCs w:val="21"/>
              </w:rPr>
            </w:pPr>
          </w:p>
        </w:tc>
        <w:tc>
          <w:tcPr>
            <w:tcW w:w="1034" w:type="pct"/>
            <w:vAlign w:val="center"/>
          </w:tcPr>
          <w:p w14:paraId="031CBB96">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3.3 原料预处理工段</w:t>
            </w:r>
          </w:p>
        </w:tc>
        <w:tc>
          <w:tcPr>
            <w:tcW w:w="419" w:type="pct"/>
            <w:vAlign w:val="center"/>
          </w:tcPr>
          <w:p w14:paraId="292DE87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A2、A4、A5</w:t>
            </w:r>
          </w:p>
        </w:tc>
        <w:tc>
          <w:tcPr>
            <w:tcW w:w="540" w:type="pct"/>
            <w:vAlign w:val="center"/>
          </w:tcPr>
          <w:p w14:paraId="679262E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B3、B4、B5</w:t>
            </w:r>
          </w:p>
        </w:tc>
        <w:tc>
          <w:tcPr>
            <w:tcW w:w="536" w:type="pct"/>
            <w:vAlign w:val="center"/>
          </w:tcPr>
          <w:p w14:paraId="4FD975F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C1-C6</w:t>
            </w:r>
          </w:p>
        </w:tc>
        <w:tc>
          <w:tcPr>
            <w:tcW w:w="523" w:type="pct"/>
            <w:vAlign w:val="center"/>
          </w:tcPr>
          <w:p w14:paraId="0A81D0D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D1-D6</w:t>
            </w:r>
          </w:p>
        </w:tc>
        <w:tc>
          <w:tcPr>
            <w:tcW w:w="717" w:type="pct"/>
            <w:vMerge w:val="continue"/>
            <w:vAlign w:val="center"/>
          </w:tcPr>
          <w:p w14:paraId="2BB8FB14">
            <w:pPr>
              <w:adjustRightInd w:val="0"/>
              <w:snapToGrid w:val="0"/>
              <w:jc w:val="center"/>
              <w:rPr>
                <w:rFonts w:ascii="Times New Roman" w:hAnsi="Times New Roman" w:cs="Times New Roman" w:eastAsiaTheme="majorEastAsia"/>
                <w:szCs w:val="21"/>
                <w:highlight w:val="yellow"/>
              </w:rPr>
            </w:pPr>
          </w:p>
        </w:tc>
        <w:tc>
          <w:tcPr>
            <w:tcW w:w="382" w:type="pct"/>
            <w:vMerge w:val="continue"/>
            <w:vAlign w:val="center"/>
          </w:tcPr>
          <w:p w14:paraId="226D8B4B">
            <w:pPr>
              <w:adjustRightInd w:val="0"/>
              <w:snapToGrid w:val="0"/>
              <w:jc w:val="center"/>
              <w:rPr>
                <w:rFonts w:ascii="Times New Roman" w:hAnsi="Times New Roman" w:cs="Times New Roman" w:eastAsiaTheme="majorEastAsia"/>
                <w:szCs w:val="21"/>
              </w:rPr>
            </w:pPr>
          </w:p>
        </w:tc>
        <w:tc>
          <w:tcPr>
            <w:tcW w:w="334" w:type="pct"/>
            <w:vAlign w:val="center"/>
          </w:tcPr>
          <w:p w14:paraId="0D1088D2">
            <w:pPr>
              <w:adjustRightInd w:val="0"/>
              <w:snapToGrid w:val="0"/>
              <w:jc w:val="center"/>
              <w:rPr>
                <w:rFonts w:ascii="Times New Roman" w:hAnsi="Times New Roman" w:cs="Times New Roman" w:eastAsiaTheme="majorEastAsia"/>
                <w:szCs w:val="21"/>
                <w:highlight w:val="yellow"/>
              </w:rPr>
            </w:pPr>
          </w:p>
        </w:tc>
      </w:tr>
      <w:tr w14:paraId="3E27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continue"/>
            <w:vAlign w:val="center"/>
          </w:tcPr>
          <w:p w14:paraId="105A4540">
            <w:pPr>
              <w:adjustRightInd w:val="0"/>
              <w:snapToGrid w:val="0"/>
              <w:jc w:val="center"/>
              <w:rPr>
                <w:rFonts w:ascii="Times New Roman" w:hAnsi="Times New Roman" w:cs="Times New Roman" w:eastAsiaTheme="majorEastAsia"/>
                <w:szCs w:val="21"/>
              </w:rPr>
            </w:pPr>
          </w:p>
        </w:tc>
        <w:tc>
          <w:tcPr>
            <w:tcW w:w="1034" w:type="pct"/>
            <w:vAlign w:val="center"/>
          </w:tcPr>
          <w:p w14:paraId="0C31FB94">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3.4 聚合工段</w:t>
            </w:r>
          </w:p>
        </w:tc>
        <w:tc>
          <w:tcPr>
            <w:tcW w:w="419" w:type="pct"/>
            <w:vAlign w:val="center"/>
          </w:tcPr>
          <w:p w14:paraId="6A61439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A2、A4、A5</w:t>
            </w:r>
          </w:p>
        </w:tc>
        <w:tc>
          <w:tcPr>
            <w:tcW w:w="540" w:type="pct"/>
            <w:vAlign w:val="center"/>
          </w:tcPr>
          <w:p w14:paraId="06D07A48">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B3、B4、B5</w:t>
            </w:r>
          </w:p>
        </w:tc>
        <w:tc>
          <w:tcPr>
            <w:tcW w:w="536" w:type="pct"/>
            <w:vAlign w:val="center"/>
          </w:tcPr>
          <w:p w14:paraId="019C541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C1-C6</w:t>
            </w:r>
          </w:p>
        </w:tc>
        <w:tc>
          <w:tcPr>
            <w:tcW w:w="523" w:type="pct"/>
            <w:vAlign w:val="center"/>
          </w:tcPr>
          <w:p w14:paraId="600D5DE4">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D1-D6</w:t>
            </w:r>
          </w:p>
        </w:tc>
        <w:tc>
          <w:tcPr>
            <w:tcW w:w="717" w:type="pct"/>
            <w:vMerge w:val="continue"/>
            <w:vAlign w:val="center"/>
          </w:tcPr>
          <w:p w14:paraId="73E379BC">
            <w:pPr>
              <w:adjustRightInd w:val="0"/>
              <w:snapToGrid w:val="0"/>
              <w:jc w:val="center"/>
              <w:rPr>
                <w:rFonts w:ascii="Times New Roman" w:hAnsi="Times New Roman" w:cs="Times New Roman" w:eastAsiaTheme="majorEastAsia"/>
                <w:szCs w:val="21"/>
                <w:highlight w:val="yellow"/>
              </w:rPr>
            </w:pPr>
          </w:p>
        </w:tc>
        <w:tc>
          <w:tcPr>
            <w:tcW w:w="382" w:type="pct"/>
            <w:vMerge w:val="continue"/>
            <w:vAlign w:val="center"/>
          </w:tcPr>
          <w:p w14:paraId="03DC1E00">
            <w:pPr>
              <w:adjustRightInd w:val="0"/>
              <w:snapToGrid w:val="0"/>
              <w:jc w:val="center"/>
              <w:rPr>
                <w:rFonts w:ascii="Times New Roman" w:hAnsi="Times New Roman" w:cs="Times New Roman" w:eastAsiaTheme="majorEastAsia"/>
                <w:szCs w:val="21"/>
              </w:rPr>
            </w:pPr>
          </w:p>
        </w:tc>
        <w:tc>
          <w:tcPr>
            <w:tcW w:w="334" w:type="pct"/>
            <w:vAlign w:val="center"/>
          </w:tcPr>
          <w:p w14:paraId="1B7D8F6C">
            <w:pPr>
              <w:adjustRightInd w:val="0"/>
              <w:snapToGrid w:val="0"/>
              <w:jc w:val="center"/>
              <w:rPr>
                <w:rFonts w:ascii="Times New Roman" w:hAnsi="Times New Roman" w:cs="Times New Roman" w:eastAsiaTheme="majorEastAsia"/>
                <w:szCs w:val="21"/>
                <w:highlight w:val="yellow"/>
              </w:rPr>
            </w:pPr>
          </w:p>
        </w:tc>
      </w:tr>
      <w:tr w14:paraId="1BE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continue"/>
            <w:vAlign w:val="center"/>
          </w:tcPr>
          <w:p w14:paraId="774F4B97">
            <w:pPr>
              <w:adjustRightInd w:val="0"/>
              <w:snapToGrid w:val="0"/>
              <w:jc w:val="center"/>
              <w:rPr>
                <w:rFonts w:ascii="Times New Roman" w:hAnsi="Times New Roman" w:cs="Times New Roman" w:eastAsiaTheme="majorEastAsia"/>
                <w:szCs w:val="21"/>
              </w:rPr>
            </w:pPr>
          </w:p>
        </w:tc>
        <w:tc>
          <w:tcPr>
            <w:tcW w:w="1034" w:type="pct"/>
            <w:vAlign w:val="center"/>
          </w:tcPr>
          <w:p w14:paraId="77AB6270">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3.5 产品后处理工段</w:t>
            </w:r>
          </w:p>
        </w:tc>
        <w:tc>
          <w:tcPr>
            <w:tcW w:w="419" w:type="pct"/>
            <w:vAlign w:val="center"/>
          </w:tcPr>
          <w:p w14:paraId="6D5CF835">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A2、A4、A5</w:t>
            </w:r>
          </w:p>
        </w:tc>
        <w:tc>
          <w:tcPr>
            <w:tcW w:w="540" w:type="pct"/>
            <w:vAlign w:val="center"/>
          </w:tcPr>
          <w:p w14:paraId="220C376D">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B3、B4、B5</w:t>
            </w:r>
          </w:p>
        </w:tc>
        <w:tc>
          <w:tcPr>
            <w:tcW w:w="536" w:type="pct"/>
            <w:vAlign w:val="center"/>
          </w:tcPr>
          <w:p w14:paraId="0241E6B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C1-C6</w:t>
            </w:r>
          </w:p>
        </w:tc>
        <w:tc>
          <w:tcPr>
            <w:tcW w:w="523" w:type="pct"/>
            <w:vAlign w:val="center"/>
          </w:tcPr>
          <w:p w14:paraId="51729A6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D1-D6</w:t>
            </w:r>
          </w:p>
        </w:tc>
        <w:tc>
          <w:tcPr>
            <w:tcW w:w="717" w:type="pct"/>
            <w:vMerge w:val="continue"/>
            <w:vAlign w:val="center"/>
          </w:tcPr>
          <w:p w14:paraId="1788F7ED">
            <w:pPr>
              <w:adjustRightInd w:val="0"/>
              <w:snapToGrid w:val="0"/>
              <w:jc w:val="center"/>
              <w:rPr>
                <w:rFonts w:ascii="Times New Roman" w:hAnsi="Times New Roman" w:cs="Times New Roman" w:eastAsiaTheme="majorEastAsia"/>
                <w:szCs w:val="21"/>
                <w:highlight w:val="yellow"/>
              </w:rPr>
            </w:pPr>
          </w:p>
        </w:tc>
        <w:tc>
          <w:tcPr>
            <w:tcW w:w="382" w:type="pct"/>
            <w:vMerge w:val="continue"/>
            <w:vAlign w:val="center"/>
          </w:tcPr>
          <w:p w14:paraId="4CE9C42E">
            <w:pPr>
              <w:adjustRightInd w:val="0"/>
              <w:snapToGrid w:val="0"/>
              <w:jc w:val="center"/>
              <w:rPr>
                <w:rFonts w:ascii="Times New Roman" w:hAnsi="Times New Roman" w:cs="Times New Roman" w:eastAsiaTheme="majorEastAsia"/>
                <w:szCs w:val="21"/>
              </w:rPr>
            </w:pPr>
          </w:p>
        </w:tc>
        <w:tc>
          <w:tcPr>
            <w:tcW w:w="334" w:type="pct"/>
            <w:vAlign w:val="center"/>
          </w:tcPr>
          <w:p w14:paraId="62B01CA9">
            <w:pPr>
              <w:adjustRightInd w:val="0"/>
              <w:snapToGrid w:val="0"/>
              <w:jc w:val="center"/>
              <w:rPr>
                <w:rFonts w:ascii="Times New Roman" w:hAnsi="Times New Roman" w:cs="Times New Roman" w:eastAsiaTheme="majorEastAsia"/>
                <w:szCs w:val="21"/>
                <w:highlight w:val="yellow"/>
              </w:rPr>
            </w:pPr>
          </w:p>
        </w:tc>
      </w:tr>
      <w:tr w14:paraId="123C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continue"/>
            <w:vAlign w:val="center"/>
          </w:tcPr>
          <w:p w14:paraId="203532B7">
            <w:pPr>
              <w:adjustRightInd w:val="0"/>
              <w:snapToGrid w:val="0"/>
              <w:jc w:val="center"/>
              <w:rPr>
                <w:rFonts w:ascii="Times New Roman" w:hAnsi="Times New Roman" w:cs="Times New Roman" w:eastAsiaTheme="majorEastAsia"/>
                <w:szCs w:val="21"/>
              </w:rPr>
            </w:pPr>
          </w:p>
        </w:tc>
        <w:tc>
          <w:tcPr>
            <w:tcW w:w="1034" w:type="pct"/>
            <w:vAlign w:val="center"/>
          </w:tcPr>
          <w:p w14:paraId="5B22DA12">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3.6 冷态开车</w:t>
            </w:r>
          </w:p>
        </w:tc>
        <w:tc>
          <w:tcPr>
            <w:tcW w:w="419" w:type="pct"/>
            <w:vAlign w:val="center"/>
          </w:tcPr>
          <w:p w14:paraId="216EF9A1">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A2、A4、A5</w:t>
            </w:r>
          </w:p>
        </w:tc>
        <w:tc>
          <w:tcPr>
            <w:tcW w:w="540" w:type="pct"/>
            <w:vAlign w:val="center"/>
          </w:tcPr>
          <w:p w14:paraId="504B59F3">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B3、B4、B5</w:t>
            </w:r>
          </w:p>
        </w:tc>
        <w:tc>
          <w:tcPr>
            <w:tcW w:w="536" w:type="pct"/>
            <w:vAlign w:val="center"/>
          </w:tcPr>
          <w:p w14:paraId="57733A42">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C1-C6</w:t>
            </w:r>
          </w:p>
        </w:tc>
        <w:tc>
          <w:tcPr>
            <w:tcW w:w="523" w:type="pct"/>
            <w:vAlign w:val="center"/>
          </w:tcPr>
          <w:p w14:paraId="1DA6A3DF">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D1-D6</w:t>
            </w:r>
          </w:p>
        </w:tc>
        <w:tc>
          <w:tcPr>
            <w:tcW w:w="717" w:type="pct"/>
            <w:vMerge w:val="continue"/>
            <w:vAlign w:val="center"/>
          </w:tcPr>
          <w:p w14:paraId="0FCC6464">
            <w:pPr>
              <w:adjustRightInd w:val="0"/>
              <w:snapToGrid w:val="0"/>
              <w:jc w:val="center"/>
              <w:rPr>
                <w:rFonts w:ascii="Times New Roman" w:hAnsi="Times New Roman" w:cs="Times New Roman" w:eastAsiaTheme="majorEastAsia"/>
                <w:szCs w:val="21"/>
                <w:highlight w:val="yellow"/>
              </w:rPr>
            </w:pPr>
          </w:p>
        </w:tc>
        <w:tc>
          <w:tcPr>
            <w:tcW w:w="382" w:type="pct"/>
            <w:vMerge w:val="continue"/>
            <w:vAlign w:val="center"/>
          </w:tcPr>
          <w:p w14:paraId="1D56D96E">
            <w:pPr>
              <w:adjustRightInd w:val="0"/>
              <w:snapToGrid w:val="0"/>
              <w:jc w:val="center"/>
              <w:rPr>
                <w:rFonts w:ascii="Times New Roman" w:hAnsi="Times New Roman" w:cs="Times New Roman" w:eastAsiaTheme="majorEastAsia"/>
                <w:szCs w:val="21"/>
              </w:rPr>
            </w:pPr>
          </w:p>
        </w:tc>
        <w:tc>
          <w:tcPr>
            <w:tcW w:w="334" w:type="pct"/>
            <w:vAlign w:val="center"/>
          </w:tcPr>
          <w:p w14:paraId="7B4B72FC">
            <w:pPr>
              <w:adjustRightInd w:val="0"/>
              <w:snapToGrid w:val="0"/>
              <w:jc w:val="center"/>
              <w:rPr>
                <w:rFonts w:ascii="Times New Roman" w:hAnsi="Times New Roman" w:cs="Times New Roman" w:eastAsiaTheme="majorEastAsia"/>
                <w:szCs w:val="21"/>
                <w:highlight w:val="yellow"/>
              </w:rPr>
            </w:pPr>
          </w:p>
        </w:tc>
      </w:tr>
      <w:tr w14:paraId="4988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continue"/>
            <w:vAlign w:val="center"/>
          </w:tcPr>
          <w:p w14:paraId="265DCD9F">
            <w:pPr>
              <w:adjustRightInd w:val="0"/>
              <w:snapToGrid w:val="0"/>
              <w:jc w:val="center"/>
              <w:rPr>
                <w:rFonts w:ascii="Times New Roman" w:hAnsi="Times New Roman" w:cs="Times New Roman" w:eastAsiaTheme="majorEastAsia"/>
                <w:szCs w:val="21"/>
              </w:rPr>
            </w:pPr>
          </w:p>
        </w:tc>
        <w:tc>
          <w:tcPr>
            <w:tcW w:w="1034" w:type="pct"/>
            <w:vAlign w:val="center"/>
          </w:tcPr>
          <w:p w14:paraId="59FBEE8B">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3.7 正常运行</w:t>
            </w:r>
          </w:p>
        </w:tc>
        <w:tc>
          <w:tcPr>
            <w:tcW w:w="419" w:type="pct"/>
            <w:vAlign w:val="center"/>
          </w:tcPr>
          <w:p w14:paraId="31C335AE">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A2、A4、A5</w:t>
            </w:r>
          </w:p>
        </w:tc>
        <w:tc>
          <w:tcPr>
            <w:tcW w:w="540" w:type="pct"/>
            <w:vAlign w:val="center"/>
          </w:tcPr>
          <w:p w14:paraId="5A40CB0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B3、B4、B5</w:t>
            </w:r>
          </w:p>
        </w:tc>
        <w:tc>
          <w:tcPr>
            <w:tcW w:w="536" w:type="pct"/>
            <w:vAlign w:val="center"/>
          </w:tcPr>
          <w:p w14:paraId="0CD9194D">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C1-C6</w:t>
            </w:r>
          </w:p>
        </w:tc>
        <w:tc>
          <w:tcPr>
            <w:tcW w:w="523" w:type="pct"/>
            <w:vAlign w:val="center"/>
          </w:tcPr>
          <w:p w14:paraId="5A4E2440">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D1-D6</w:t>
            </w:r>
          </w:p>
        </w:tc>
        <w:tc>
          <w:tcPr>
            <w:tcW w:w="717" w:type="pct"/>
            <w:vMerge w:val="continue"/>
            <w:vAlign w:val="center"/>
          </w:tcPr>
          <w:p w14:paraId="3EF3DE54">
            <w:pPr>
              <w:adjustRightInd w:val="0"/>
              <w:snapToGrid w:val="0"/>
              <w:jc w:val="center"/>
              <w:rPr>
                <w:rFonts w:ascii="Times New Roman" w:hAnsi="Times New Roman" w:cs="Times New Roman" w:eastAsiaTheme="majorEastAsia"/>
                <w:szCs w:val="21"/>
                <w:highlight w:val="yellow"/>
              </w:rPr>
            </w:pPr>
          </w:p>
        </w:tc>
        <w:tc>
          <w:tcPr>
            <w:tcW w:w="382" w:type="pct"/>
            <w:vMerge w:val="continue"/>
            <w:vAlign w:val="center"/>
          </w:tcPr>
          <w:p w14:paraId="08C9027C">
            <w:pPr>
              <w:adjustRightInd w:val="0"/>
              <w:snapToGrid w:val="0"/>
              <w:jc w:val="center"/>
              <w:rPr>
                <w:rFonts w:ascii="Times New Roman" w:hAnsi="Times New Roman" w:cs="Times New Roman" w:eastAsiaTheme="majorEastAsia"/>
                <w:szCs w:val="21"/>
              </w:rPr>
            </w:pPr>
          </w:p>
        </w:tc>
        <w:tc>
          <w:tcPr>
            <w:tcW w:w="334" w:type="pct"/>
            <w:vAlign w:val="center"/>
          </w:tcPr>
          <w:p w14:paraId="594610C2">
            <w:pPr>
              <w:adjustRightInd w:val="0"/>
              <w:snapToGrid w:val="0"/>
              <w:jc w:val="center"/>
              <w:rPr>
                <w:rFonts w:ascii="Times New Roman" w:hAnsi="Times New Roman" w:cs="Times New Roman" w:eastAsiaTheme="majorEastAsia"/>
                <w:szCs w:val="21"/>
                <w:highlight w:val="yellow"/>
              </w:rPr>
            </w:pPr>
          </w:p>
        </w:tc>
      </w:tr>
      <w:tr w14:paraId="215A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continue"/>
            <w:vAlign w:val="center"/>
          </w:tcPr>
          <w:p w14:paraId="671A211E">
            <w:pPr>
              <w:adjustRightInd w:val="0"/>
              <w:snapToGrid w:val="0"/>
              <w:jc w:val="center"/>
              <w:rPr>
                <w:rFonts w:ascii="Times New Roman" w:hAnsi="Times New Roman" w:cs="Times New Roman" w:eastAsiaTheme="majorEastAsia"/>
                <w:szCs w:val="21"/>
              </w:rPr>
            </w:pPr>
          </w:p>
        </w:tc>
        <w:tc>
          <w:tcPr>
            <w:tcW w:w="1034" w:type="pct"/>
            <w:vAlign w:val="center"/>
          </w:tcPr>
          <w:p w14:paraId="6FEFC0FC">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3.8正常停车</w:t>
            </w:r>
          </w:p>
        </w:tc>
        <w:tc>
          <w:tcPr>
            <w:tcW w:w="419" w:type="pct"/>
            <w:vAlign w:val="center"/>
          </w:tcPr>
          <w:p w14:paraId="4B0D5549">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A2、A4、A5</w:t>
            </w:r>
          </w:p>
        </w:tc>
        <w:tc>
          <w:tcPr>
            <w:tcW w:w="540" w:type="pct"/>
            <w:vAlign w:val="center"/>
          </w:tcPr>
          <w:p w14:paraId="79AFF7FB">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B3、B4、B5</w:t>
            </w:r>
          </w:p>
        </w:tc>
        <w:tc>
          <w:tcPr>
            <w:tcW w:w="536" w:type="pct"/>
            <w:vAlign w:val="center"/>
          </w:tcPr>
          <w:p w14:paraId="41807E3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C1-C6</w:t>
            </w:r>
          </w:p>
        </w:tc>
        <w:tc>
          <w:tcPr>
            <w:tcW w:w="523" w:type="pct"/>
            <w:vAlign w:val="center"/>
          </w:tcPr>
          <w:p w14:paraId="1E61AC4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D1-D6</w:t>
            </w:r>
          </w:p>
        </w:tc>
        <w:tc>
          <w:tcPr>
            <w:tcW w:w="717" w:type="pct"/>
            <w:vMerge w:val="continue"/>
            <w:vAlign w:val="center"/>
          </w:tcPr>
          <w:p w14:paraId="12DD6F47">
            <w:pPr>
              <w:adjustRightInd w:val="0"/>
              <w:snapToGrid w:val="0"/>
              <w:jc w:val="center"/>
              <w:rPr>
                <w:rFonts w:ascii="Times New Roman" w:hAnsi="Times New Roman" w:cs="Times New Roman" w:eastAsiaTheme="majorEastAsia"/>
                <w:szCs w:val="21"/>
                <w:highlight w:val="yellow"/>
              </w:rPr>
            </w:pPr>
          </w:p>
        </w:tc>
        <w:tc>
          <w:tcPr>
            <w:tcW w:w="382" w:type="pct"/>
            <w:vMerge w:val="continue"/>
            <w:vAlign w:val="center"/>
          </w:tcPr>
          <w:p w14:paraId="1BB57725">
            <w:pPr>
              <w:adjustRightInd w:val="0"/>
              <w:snapToGrid w:val="0"/>
              <w:jc w:val="center"/>
              <w:rPr>
                <w:rFonts w:ascii="Times New Roman" w:hAnsi="Times New Roman" w:cs="Times New Roman" w:eastAsiaTheme="majorEastAsia"/>
                <w:szCs w:val="21"/>
              </w:rPr>
            </w:pPr>
          </w:p>
        </w:tc>
        <w:tc>
          <w:tcPr>
            <w:tcW w:w="334" w:type="pct"/>
            <w:vAlign w:val="center"/>
          </w:tcPr>
          <w:p w14:paraId="1D7A33A0">
            <w:pPr>
              <w:adjustRightInd w:val="0"/>
              <w:snapToGrid w:val="0"/>
              <w:jc w:val="center"/>
              <w:rPr>
                <w:rFonts w:ascii="Times New Roman" w:hAnsi="Times New Roman" w:cs="Times New Roman" w:eastAsiaTheme="majorEastAsia"/>
                <w:szCs w:val="21"/>
                <w:highlight w:val="yellow"/>
              </w:rPr>
            </w:pPr>
          </w:p>
        </w:tc>
      </w:tr>
      <w:tr w14:paraId="30CC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restart"/>
            <w:vAlign w:val="center"/>
          </w:tcPr>
          <w:p w14:paraId="5394C042">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第四章设备维护与保养</w:t>
            </w:r>
          </w:p>
        </w:tc>
        <w:tc>
          <w:tcPr>
            <w:tcW w:w="1034" w:type="pct"/>
            <w:vAlign w:val="center"/>
          </w:tcPr>
          <w:p w14:paraId="5E2C2F1C">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5.1</w:t>
            </w:r>
            <w:r>
              <w:rPr>
                <w:rFonts w:ascii="Times New Roman" w:hAnsi="Times New Roman" w:cs="Times New Roman"/>
                <w:szCs w:val="21"/>
              </w:rPr>
              <w:t>高分子合成装置</w:t>
            </w:r>
            <w:r>
              <w:rPr>
                <w:rFonts w:ascii="Times New Roman" w:hAnsi="Times New Roman" w:cs="Times New Roman" w:eastAsiaTheme="majorEastAsia"/>
                <w:szCs w:val="21"/>
              </w:rPr>
              <w:t>安全设施检查</w:t>
            </w:r>
          </w:p>
        </w:tc>
        <w:tc>
          <w:tcPr>
            <w:tcW w:w="419" w:type="pct"/>
            <w:vAlign w:val="center"/>
          </w:tcPr>
          <w:p w14:paraId="678FFDCE">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A1、A4、A5</w:t>
            </w:r>
          </w:p>
        </w:tc>
        <w:tc>
          <w:tcPr>
            <w:tcW w:w="540" w:type="pct"/>
            <w:vAlign w:val="center"/>
          </w:tcPr>
          <w:p w14:paraId="6B04D144">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B4</w:t>
            </w:r>
          </w:p>
        </w:tc>
        <w:tc>
          <w:tcPr>
            <w:tcW w:w="536" w:type="pct"/>
            <w:vAlign w:val="center"/>
          </w:tcPr>
          <w:p w14:paraId="5E6BD92C">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C1-C6</w:t>
            </w:r>
          </w:p>
        </w:tc>
        <w:tc>
          <w:tcPr>
            <w:tcW w:w="523" w:type="pct"/>
            <w:vAlign w:val="center"/>
          </w:tcPr>
          <w:p w14:paraId="39CC3CA5">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D1-D6</w:t>
            </w:r>
          </w:p>
        </w:tc>
        <w:tc>
          <w:tcPr>
            <w:tcW w:w="717" w:type="pct"/>
            <w:vMerge w:val="continue"/>
            <w:vAlign w:val="center"/>
          </w:tcPr>
          <w:p w14:paraId="355E616D">
            <w:pPr>
              <w:adjustRightInd w:val="0"/>
              <w:snapToGrid w:val="0"/>
              <w:jc w:val="center"/>
              <w:rPr>
                <w:rFonts w:ascii="Times New Roman" w:hAnsi="Times New Roman" w:cs="Times New Roman" w:eastAsiaTheme="majorEastAsia"/>
                <w:szCs w:val="21"/>
                <w:highlight w:val="yellow"/>
              </w:rPr>
            </w:pPr>
          </w:p>
        </w:tc>
        <w:tc>
          <w:tcPr>
            <w:tcW w:w="382" w:type="pct"/>
            <w:vMerge w:val="restart"/>
            <w:vAlign w:val="center"/>
          </w:tcPr>
          <w:p w14:paraId="06269D7E">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334" w:type="pct"/>
            <w:vAlign w:val="center"/>
          </w:tcPr>
          <w:p w14:paraId="39239694">
            <w:pPr>
              <w:adjustRightInd w:val="0"/>
              <w:snapToGrid w:val="0"/>
              <w:jc w:val="center"/>
              <w:rPr>
                <w:rFonts w:ascii="Times New Roman" w:hAnsi="Times New Roman" w:cs="Times New Roman" w:eastAsiaTheme="majorEastAsia"/>
                <w:szCs w:val="21"/>
                <w:highlight w:val="yellow"/>
              </w:rPr>
            </w:pPr>
          </w:p>
        </w:tc>
      </w:tr>
      <w:tr w14:paraId="4F57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continue"/>
            <w:vAlign w:val="center"/>
          </w:tcPr>
          <w:p w14:paraId="78506A93">
            <w:pPr>
              <w:adjustRightInd w:val="0"/>
              <w:snapToGrid w:val="0"/>
              <w:jc w:val="center"/>
              <w:rPr>
                <w:rFonts w:ascii="Times New Roman" w:hAnsi="Times New Roman" w:cs="Times New Roman" w:eastAsiaTheme="majorEastAsia"/>
                <w:szCs w:val="21"/>
              </w:rPr>
            </w:pPr>
          </w:p>
        </w:tc>
        <w:tc>
          <w:tcPr>
            <w:tcW w:w="1034" w:type="pct"/>
            <w:vAlign w:val="center"/>
          </w:tcPr>
          <w:p w14:paraId="34CB0AA8">
            <w:pPr>
              <w:adjustRightInd w:val="0"/>
              <w:snapToGrid w:val="0"/>
              <w:jc w:val="center"/>
              <w:rPr>
                <w:rFonts w:ascii="Times New Roman" w:hAnsi="Times New Roman" w:cs="Times New Roman" w:eastAsiaTheme="majorEastAsia"/>
                <w:szCs w:val="21"/>
              </w:rPr>
            </w:pPr>
            <w:r>
              <w:rPr>
                <w:rFonts w:ascii="Times New Roman" w:hAnsi="Times New Roman" w:cs="Times New Roman" w:eastAsiaTheme="majorEastAsia"/>
                <w:szCs w:val="21"/>
              </w:rPr>
              <w:t>5.2</w:t>
            </w:r>
            <w:r>
              <w:rPr>
                <w:rFonts w:ascii="Times New Roman" w:hAnsi="Times New Roman" w:cs="Times New Roman"/>
                <w:szCs w:val="21"/>
              </w:rPr>
              <w:t>高分子合成装置</w:t>
            </w:r>
            <w:r>
              <w:rPr>
                <w:rFonts w:ascii="Times New Roman" w:hAnsi="Times New Roman" w:cs="Times New Roman" w:eastAsiaTheme="majorEastAsia"/>
                <w:szCs w:val="21"/>
              </w:rPr>
              <w:t>维护与保养</w:t>
            </w:r>
          </w:p>
        </w:tc>
        <w:tc>
          <w:tcPr>
            <w:tcW w:w="419" w:type="pct"/>
            <w:vAlign w:val="center"/>
          </w:tcPr>
          <w:p w14:paraId="7ABC5A9A">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A1、A4、A5</w:t>
            </w:r>
          </w:p>
        </w:tc>
        <w:tc>
          <w:tcPr>
            <w:tcW w:w="540" w:type="pct"/>
            <w:vAlign w:val="center"/>
          </w:tcPr>
          <w:p w14:paraId="4BA0FA02">
            <w:pPr>
              <w:adjustRightInd w:val="0"/>
              <w:snapToGrid w:val="0"/>
              <w:jc w:val="center"/>
              <w:rPr>
                <w:rFonts w:ascii="Times New Roman" w:hAnsi="Times New Roman" w:cs="Times New Roman" w:eastAsiaTheme="majorEastAsia"/>
                <w:szCs w:val="21"/>
                <w:highlight w:val="yellow"/>
              </w:rPr>
            </w:pPr>
            <w:r>
              <w:rPr>
                <w:rFonts w:ascii="Times New Roman" w:hAnsi="Times New Roman" w:cs="Times New Roman" w:eastAsiaTheme="majorEastAsia"/>
                <w:color w:val="000000"/>
                <w:szCs w:val="21"/>
              </w:rPr>
              <w:t>B4</w:t>
            </w:r>
          </w:p>
        </w:tc>
        <w:tc>
          <w:tcPr>
            <w:tcW w:w="536" w:type="pct"/>
            <w:vAlign w:val="center"/>
          </w:tcPr>
          <w:p w14:paraId="39DBA747">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C1-C6</w:t>
            </w:r>
          </w:p>
        </w:tc>
        <w:tc>
          <w:tcPr>
            <w:tcW w:w="523" w:type="pct"/>
            <w:vAlign w:val="center"/>
          </w:tcPr>
          <w:p w14:paraId="19CF0436">
            <w:pPr>
              <w:adjustRightInd w:val="0"/>
              <w:snapToGrid w:val="0"/>
              <w:jc w:val="center"/>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D1-D6</w:t>
            </w:r>
          </w:p>
        </w:tc>
        <w:tc>
          <w:tcPr>
            <w:tcW w:w="717" w:type="pct"/>
            <w:vMerge w:val="continue"/>
            <w:vAlign w:val="center"/>
          </w:tcPr>
          <w:p w14:paraId="10C57625">
            <w:pPr>
              <w:adjustRightInd w:val="0"/>
              <w:snapToGrid w:val="0"/>
              <w:jc w:val="center"/>
              <w:rPr>
                <w:rFonts w:ascii="Times New Roman" w:hAnsi="Times New Roman" w:cs="Times New Roman" w:eastAsiaTheme="majorEastAsia"/>
                <w:szCs w:val="21"/>
                <w:highlight w:val="yellow"/>
              </w:rPr>
            </w:pPr>
          </w:p>
        </w:tc>
        <w:tc>
          <w:tcPr>
            <w:tcW w:w="382" w:type="pct"/>
            <w:vMerge w:val="continue"/>
            <w:vAlign w:val="center"/>
          </w:tcPr>
          <w:p w14:paraId="1EC6F94F">
            <w:pPr>
              <w:adjustRightInd w:val="0"/>
              <w:snapToGrid w:val="0"/>
              <w:jc w:val="center"/>
              <w:rPr>
                <w:rFonts w:ascii="Times New Roman" w:hAnsi="Times New Roman" w:cs="Times New Roman" w:eastAsiaTheme="majorEastAsia"/>
                <w:szCs w:val="21"/>
              </w:rPr>
            </w:pPr>
          </w:p>
        </w:tc>
        <w:tc>
          <w:tcPr>
            <w:tcW w:w="334" w:type="pct"/>
            <w:vAlign w:val="center"/>
          </w:tcPr>
          <w:p w14:paraId="7793B1ED">
            <w:pPr>
              <w:adjustRightInd w:val="0"/>
              <w:snapToGrid w:val="0"/>
              <w:jc w:val="center"/>
              <w:rPr>
                <w:rFonts w:ascii="Times New Roman" w:hAnsi="Times New Roman" w:cs="Times New Roman" w:eastAsiaTheme="majorEastAsia"/>
                <w:szCs w:val="21"/>
                <w:highlight w:val="yellow"/>
              </w:rPr>
            </w:pPr>
          </w:p>
        </w:tc>
      </w:tr>
    </w:tbl>
    <w:p w14:paraId="3ABCA2F9">
      <w:pPr>
        <w:pStyle w:val="3"/>
        <w:bidi w:val="0"/>
      </w:pPr>
      <w:r>
        <w:t>六、课程考核与评价</w:t>
      </w:r>
    </w:p>
    <w:p w14:paraId="7C938BB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630"/>
        <w:gridCol w:w="2273"/>
        <w:gridCol w:w="1429"/>
        <w:gridCol w:w="3787"/>
      </w:tblGrid>
      <w:tr w14:paraId="307A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gridSpan w:val="2"/>
            <w:tcBorders>
              <w:left w:val="single" w:color="auto" w:sz="4" w:space="0"/>
              <w:right w:val="single" w:color="auto" w:sz="4" w:space="0"/>
            </w:tcBorders>
            <w:vAlign w:val="center"/>
          </w:tcPr>
          <w:p w14:paraId="284F32BC">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3" w:type="pct"/>
            <w:tcBorders>
              <w:left w:val="single" w:color="auto" w:sz="4" w:space="0"/>
              <w:right w:val="single" w:color="auto" w:sz="4" w:space="0"/>
            </w:tcBorders>
            <w:vAlign w:val="center"/>
          </w:tcPr>
          <w:p w14:paraId="26CF004C">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41AF26B1">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1" w:type="pct"/>
            <w:tcBorders>
              <w:left w:val="single" w:color="auto" w:sz="4" w:space="0"/>
              <w:right w:val="single" w:color="auto" w:sz="4" w:space="0"/>
            </w:tcBorders>
            <w:vAlign w:val="center"/>
          </w:tcPr>
          <w:p w14:paraId="023EC304">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1E67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restart"/>
            <w:tcBorders>
              <w:left w:val="single" w:color="auto" w:sz="4" w:space="0"/>
              <w:right w:val="single" w:color="auto" w:sz="4" w:space="0"/>
            </w:tcBorders>
            <w:vAlign w:val="center"/>
          </w:tcPr>
          <w:p w14:paraId="7A7CC803">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6" w:type="pct"/>
            <w:tcBorders>
              <w:left w:val="single" w:color="auto" w:sz="4" w:space="0"/>
              <w:right w:val="single" w:color="auto" w:sz="4" w:space="0"/>
            </w:tcBorders>
            <w:vAlign w:val="center"/>
          </w:tcPr>
          <w:p w14:paraId="45873005">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3" w:type="pct"/>
            <w:tcBorders>
              <w:left w:val="single" w:color="auto" w:sz="4" w:space="0"/>
              <w:right w:val="single" w:color="auto" w:sz="4" w:space="0"/>
            </w:tcBorders>
            <w:shd w:val="clear" w:color="auto" w:fill="auto"/>
            <w:vAlign w:val="center"/>
          </w:tcPr>
          <w:p w14:paraId="0DB24C4A">
            <w:pPr>
              <w:jc w:val="center"/>
              <w:rPr>
                <w:rFonts w:ascii="Times New Roman" w:hAnsi="Times New Roman" w:eastAsia="宋体" w:cs="Times New Roman"/>
                <w:szCs w:val="21"/>
              </w:rPr>
            </w:pPr>
            <w:r>
              <w:rPr>
                <w:rFonts w:ascii="Times New Roman" w:hAnsi="Times New Roman" w:eastAsia="宋体" w:cs="Times New Roman"/>
                <w:szCs w:val="21"/>
              </w:rPr>
              <w:t>出勤、实训态度、纪律遵守情况</w:t>
            </w:r>
          </w:p>
        </w:tc>
        <w:tc>
          <w:tcPr>
            <w:tcW w:w="725" w:type="pct"/>
            <w:tcBorders>
              <w:left w:val="single" w:color="auto" w:sz="4" w:space="0"/>
              <w:right w:val="single" w:color="auto" w:sz="4" w:space="0"/>
            </w:tcBorders>
            <w:shd w:val="clear" w:color="auto" w:fill="auto"/>
            <w:vAlign w:val="center"/>
          </w:tcPr>
          <w:p w14:paraId="359F6EF3">
            <w:pPr>
              <w:jc w:val="center"/>
              <w:rPr>
                <w:rFonts w:ascii="Times New Roman" w:hAnsi="Times New Roman" w:eastAsia="宋体" w:cs="Times New Roman"/>
                <w:szCs w:val="21"/>
              </w:rPr>
            </w:pPr>
            <w:r>
              <w:rPr>
                <w:rFonts w:ascii="Times New Roman" w:hAnsi="Times New Roman" w:eastAsia="宋体" w:cs="Times New Roman"/>
                <w:szCs w:val="21"/>
              </w:rPr>
              <w:t>15%</w:t>
            </w:r>
          </w:p>
        </w:tc>
        <w:tc>
          <w:tcPr>
            <w:tcW w:w="1921" w:type="pct"/>
            <w:tcBorders>
              <w:left w:val="single" w:color="auto" w:sz="4" w:space="0"/>
              <w:right w:val="single" w:color="auto" w:sz="4" w:space="0"/>
            </w:tcBorders>
            <w:vAlign w:val="center"/>
          </w:tcPr>
          <w:p w14:paraId="4601D938">
            <w:pPr>
              <w:jc w:val="center"/>
              <w:rPr>
                <w:rFonts w:ascii="Times New Roman" w:hAnsi="Times New Roman" w:eastAsia="宋体" w:cs="Times New Roman"/>
                <w:szCs w:val="21"/>
              </w:rPr>
            </w:pPr>
            <w:r>
              <w:rPr>
                <w:rFonts w:ascii="Times New Roman" w:hAnsi="Times New Roman" w:eastAsia="宋体" w:cs="Times New Roman"/>
                <w:szCs w:val="21"/>
              </w:rPr>
              <w:t>制定出勤制度和实训态度占比，及课堂提问占比进行过程评价</w:t>
            </w:r>
          </w:p>
        </w:tc>
      </w:tr>
      <w:tr w14:paraId="7D73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4C20F94A">
            <w:pPr>
              <w:adjustRightInd w:val="0"/>
              <w:snapToGrid w:val="0"/>
              <w:spacing w:line="440" w:lineRule="exact"/>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shd w:val="clear" w:color="auto" w:fill="auto"/>
            <w:vAlign w:val="center"/>
          </w:tcPr>
          <w:p w14:paraId="6AAF623F">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3" w:type="pct"/>
            <w:tcBorders>
              <w:left w:val="single" w:color="auto" w:sz="4" w:space="0"/>
              <w:right w:val="single" w:color="auto" w:sz="4" w:space="0"/>
            </w:tcBorders>
            <w:shd w:val="clear" w:color="auto" w:fill="auto"/>
            <w:vAlign w:val="center"/>
          </w:tcPr>
          <w:p w14:paraId="1863E776">
            <w:pPr>
              <w:jc w:val="center"/>
              <w:rPr>
                <w:rFonts w:ascii="Times New Roman" w:hAnsi="Times New Roman" w:eastAsia="宋体" w:cs="Times New Roman"/>
                <w:szCs w:val="21"/>
              </w:rPr>
            </w:pPr>
            <w:r>
              <w:rPr>
                <w:rFonts w:ascii="Times New Roman" w:hAnsi="Times New Roman" w:eastAsia="宋体" w:cs="Times New Roman"/>
                <w:szCs w:val="21"/>
              </w:rPr>
              <w:t>每教学单元的结课考核形式进行</w:t>
            </w:r>
          </w:p>
        </w:tc>
        <w:tc>
          <w:tcPr>
            <w:tcW w:w="725" w:type="pct"/>
            <w:tcBorders>
              <w:left w:val="single" w:color="auto" w:sz="4" w:space="0"/>
              <w:right w:val="single" w:color="auto" w:sz="4" w:space="0"/>
            </w:tcBorders>
            <w:shd w:val="clear" w:color="auto" w:fill="auto"/>
            <w:vAlign w:val="center"/>
          </w:tcPr>
          <w:p w14:paraId="745B1B2E">
            <w:pPr>
              <w:jc w:val="center"/>
              <w:rPr>
                <w:rFonts w:ascii="Times New Roman" w:hAnsi="Times New Roman" w:eastAsia="宋体" w:cs="Times New Roman"/>
                <w:szCs w:val="21"/>
              </w:rPr>
            </w:pPr>
            <w:r>
              <w:rPr>
                <w:rFonts w:ascii="Times New Roman" w:hAnsi="Times New Roman" w:eastAsia="宋体" w:cs="Times New Roman"/>
                <w:szCs w:val="21"/>
              </w:rPr>
              <w:t>10%</w:t>
            </w:r>
          </w:p>
        </w:tc>
        <w:tc>
          <w:tcPr>
            <w:tcW w:w="1921" w:type="pct"/>
            <w:tcBorders>
              <w:left w:val="single" w:color="auto" w:sz="4" w:space="0"/>
              <w:right w:val="single" w:color="auto" w:sz="4" w:space="0"/>
            </w:tcBorders>
            <w:shd w:val="clear" w:color="auto" w:fill="auto"/>
            <w:vAlign w:val="center"/>
          </w:tcPr>
          <w:p w14:paraId="7BA2D3EB">
            <w:pPr>
              <w:jc w:val="center"/>
              <w:rPr>
                <w:rFonts w:ascii="Times New Roman" w:hAnsi="Times New Roman" w:eastAsia="宋体" w:cs="Times New Roman"/>
                <w:szCs w:val="21"/>
              </w:rPr>
            </w:pPr>
            <w:r>
              <w:rPr>
                <w:rFonts w:ascii="Times New Roman" w:hAnsi="Times New Roman" w:eastAsia="宋体" w:cs="Times New Roman"/>
                <w:szCs w:val="21"/>
              </w:rPr>
              <w:t>以作业、任务答辩方式对单元的基本知识和重点内容进行考核</w:t>
            </w:r>
          </w:p>
        </w:tc>
      </w:tr>
      <w:tr w14:paraId="13D7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72" w:type="pct"/>
            <w:vMerge w:val="continue"/>
            <w:tcBorders>
              <w:left w:val="single" w:color="auto" w:sz="4" w:space="0"/>
              <w:right w:val="single" w:color="auto" w:sz="4" w:space="0"/>
            </w:tcBorders>
            <w:vAlign w:val="center"/>
          </w:tcPr>
          <w:p w14:paraId="1837181A">
            <w:pPr>
              <w:adjustRightInd w:val="0"/>
              <w:snapToGrid w:val="0"/>
              <w:spacing w:line="440" w:lineRule="exact"/>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7681AE4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实训报告</w:t>
            </w:r>
          </w:p>
        </w:tc>
        <w:tc>
          <w:tcPr>
            <w:tcW w:w="1153" w:type="pct"/>
            <w:tcBorders>
              <w:left w:val="single" w:color="auto" w:sz="4" w:space="0"/>
              <w:right w:val="single" w:color="auto" w:sz="4" w:space="0"/>
            </w:tcBorders>
            <w:vAlign w:val="center"/>
          </w:tcPr>
          <w:p w14:paraId="27DE786C">
            <w:pPr>
              <w:jc w:val="center"/>
              <w:rPr>
                <w:rFonts w:ascii="Times New Roman" w:hAnsi="Times New Roman" w:eastAsia="宋体" w:cs="Times New Roman"/>
                <w:szCs w:val="21"/>
              </w:rPr>
            </w:pPr>
            <w:r>
              <w:rPr>
                <w:rFonts w:ascii="Times New Roman" w:hAnsi="Times New Roman" w:eastAsia="宋体" w:cs="Times New Roman"/>
                <w:szCs w:val="21"/>
              </w:rPr>
              <w:t>实训报告编写质量</w:t>
            </w:r>
          </w:p>
        </w:tc>
        <w:tc>
          <w:tcPr>
            <w:tcW w:w="725" w:type="pct"/>
            <w:tcBorders>
              <w:left w:val="single" w:color="auto" w:sz="4" w:space="0"/>
              <w:right w:val="single" w:color="auto" w:sz="4" w:space="0"/>
            </w:tcBorders>
            <w:vAlign w:val="center"/>
          </w:tcPr>
          <w:p w14:paraId="79B7F2E8">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1921" w:type="pct"/>
            <w:tcBorders>
              <w:left w:val="single" w:color="auto" w:sz="4" w:space="0"/>
              <w:right w:val="single" w:color="auto" w:sz="4" w:space="0"/>
            </w:tcBorders>
            <w:vAlign w:val="center"/>
          </w:tcPr>
          <w:p w14:paraId="758EF2BD">
            <w:pPr>
              <w:jc w:val="center"/>
              <w:rPr>
                <w:rFonts w:ascii="Times New Roman" w:hAnsi="Times New Roman" w:eastAsia="宋体" w:cs="Times New Roman"/>
                <w:szCs w:val="21"/>
              </w:rPr>
            </w:pPr>
            <w:r>
              <w:rPr>
                <w:rFonts w:ascii="Times New Roman" w:hAnsi="Times New Roman" w:eastAsia="宋体" w:cs="Times New Roman"/>
                <w:szCs w:val="21"/>
              </w:rPr>
              <w:t>以实训报告的完整、正确、整齐、规范程度进行评价</w:t>
            </w:r>
          </w:p>
        </w:tc>
      </w:tr>
      <w:tr w14:paraId="2DA4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72" w:type="pct"/>
            <w:vMerge w:val="continue"/>
            <w:tcBorders>
              <w:left w:val="single" w:color="auto" w:sz="4" w:space="0"/>
              <w:right w:val="single" w:color="auto" w:sz="4" w:space="0"/>
            </w:tcBorders>
            <w:vAlign w:val="center"/>
          </w:tcPr>
          <w:p w14:paraId="453F6030">
            <w:pPr>
              <w:adjustRightInd w:val="0"/>
              <w:snapToGrid w:val="0"/>
              <w:spacing w:line="440" w:lineRule="exact"/>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6E30E26B">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PID图</w:t>
            </w:r>
          </w:p>
        </w:tc>
        <w:tc>
          <w:tcPr>
            <w:tcW w:w="1153" w:type="pct"/>
            <w:tcBorders>
              <w:left w:val="single" w:color="auto" w:sz="4" w:space="0"/>
              <w:right w:val="single" w:color="auto" w:sz="4" w:space="0"/>
            </w:tcBorders>
            <w:vAlign w:val="center"/>
          </w:tcPr>
          <w:p w14:paraId="434D5C82">
            <w:pPr>
              <w:jc w:val="center"/>
              <w:rPr>
                <w:rFonts w:ascii="Times New Roman" w:hAnsi="Times New Roman" w:eastAsia="宋体" w:cs="Times New Roman"/>
                <w:szCs w:val="21"/>
              </w:rPr>
            </w:pPr>
            <w:r>
              <w:rPr>
                <w:rFonts w:ascii="Times New Roman" w:hAnsi="Times New Roman" w:eastAsia="宋体" w:cs="Times New Roman"/>
                <w:szCs w:val="21"/>
              </w:rPr>
              <w:t>图纸绘制质量</w:t>
            </w:r>
          </w:p>
        </w:tc>
        <w:tc>
          <w:tcPr>
            <w:tcW w:w="725" w:type="pct"/>
            <w:tcBorders>
              <w:left w:val="single" w:color="auto" w:sz="4" w:space="0"/>
              <w:right w:val="single" w:color="auto" w:sz="4" w:space="0"/>
            </w:tcBorders>
            <w:vAlign w:val="center"/>
          </w:tcPr>
          <w:p w14:paraId="28517F31">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1921" w:type="pct"/>
            <w:tcBorders>
              <w:left w:val="single" w:color="auto" w:sz="4" w:space="0"/>
              <w:right w:val="single" w:color="auto" w:sz="4" w:space="0"/>
            </w:tcBorders>
            <w:vAlign w:val="center"/>
          </w:tcPr>
          <w:p w14:paraId="029C45E9">
            <w:pPr>
              <w:jc w:val="center"/>
              <w:rPr>
                <w:rFonts w:ascii="Times New Roman" w:hAnsi="Times New Roman" w:eastAsia="宋体" w:cs="Times New Roman"/>
                <w:szCs w:val="21"/>
              </w:rPr>
            </w:pPr>
            <w:r>
              <w:rPr>
                <w:rFonts w:ascii="Times New Roman" w:hAnsi="Times New Roman" w:eastAsia="宋体" w:cs="Times New Roman"/>
                <w:szCs w:val="21"/>
              </w:rPr>
              <w:t>以图纸绘制的完整、正确、整齐、规范程度进行评价</w:t>
            </w:r>
          </w:p>
        </w:tc>
      </w:tr>
      <w:tr w14:paraId="781C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9" w:type="pct"/>
            <w:gridSpan w:val="2"/>
            <w:tcBorders>
              <w:left w:val="single" w:color="auto" w:sz="4" w:space="0"/>
              <w:right w:val="single" w:color="auto" w:sz="4" w:space="0"/>
            </w:tcBorders>
            <w:vAlign w:val="center"/>
          </w:tcPr>
          <w:p w14:paraId="26F7A86F">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3" w:type="pct"/>
            <w:tcBorders>
              <w:left w:val="single" w:color="auto" w:sz="4" w:space="0"/>
              <w:right w:val="single" w:color="auto" w:sz="4" w:space="0"/>
            </w:tcBorders>
            <w:vAlign w:val="center"/>
          </w:tcPr>
          <w:p w14:paraId="4FB67472">
            <w:pPr>
              <w:jc w:val="center"/>
              <w:rPr>
                <w:rFonts w:ascii="Times New Roman" w:hAnsi="Times New Roman" w:eastAsia="宋体" w:cs="Times New Roman"/>
                <w:szCs w:val="21"/>
              </w:rPr>
            </w:pPr>
            <w:r>
              <w:rPr>
                <w:rFonts w:ascii="Times New Roman" w:hAnsi="Times New Roman" w:eastAsia="宋体" w:cs="Times New Roman"/>
                <w:szCs w:val="21"/>
              </w:rPr>
              <w:t>设备</w:t>
            </w:r>
            <w:r>
              <w:rPr>
                <w:rFonts w:ascii="Times New Roman" w:hAnsi="Times New Roman" w:eastAsia="宋体" w:cs="Times New Roman"/>
                <w:szCs w:val="21"/>
                <w:lang w:eastAsia="zh-Hans"/>
              </w:rPr>
              <w:t>操作</w:t>
            </w:r>
            <w:r>
              <w:rPr>
                <w:rFonts w:ascii="Times New Roman" w:hAnsi="Times New Roman" w:eastAsia="宋体" w:cs="Times New Roman"/>
                <w:szCs w:val="21"/>
              </w:rPr>
              <w:t>考核</w:t>
            </w:r>
          </w:p>
        </w:tc>
        <w:tc>
          <w:tcPr>
            <w:tcW w:w="725" w:type="pct"/>
            <w:tcBorders>
              <w:left w:val="single" w:color="auto" w:sz="4" w:space="0"/>
              <w:right w:val="single" w:color="auto" w:sz="4" w:space="0"/>
            </w:tcBorders>
            <w:vAlign w:val="center"/>
          </w:tcPr>
          <w:p w14:paraId="1A0D2132">
            <w:pPr>
              <w:jc w:val="center"/>
              <w:rPr>
                <w:rFonts w:ascii="Times New Roman" w:hAnsi="Times New Roman" w:eastAsia="宋体" w:cs="Times New Roman"/>
                <w:szCs w:val="21"/>
              </w:rPr>
            </w:pPr>
            <w:r>
              <w:rPr>
                <w:rFonts w:ascii="Times New Roman" w:hAnsi="Times New Roman" w:eastAsia="宋体" w:cs="Times New Roman"/>
                <w:szCs w:val="21"/>
              </w:rPr>
              <w:t>60%</w:t>
            </w:r>
          </w:p>
        </w:tc>
        <w:tc>
          <w:tcPr>
            <w:tcW w:w="1921" w:type="pct"/>
            <w:tcBorders>
              <w:left w:val="single" w:color="auto" w:sz="4" w:space="0"/>
              <w:right w:val="single" w:color="auto" w:sz="4" w:space="0"/>
            </w:tcBorders>
            <w:vAlign w:val="center"/>
          </w:tcPr>
          <w:p w14:paraId="7D5AF40C">
            <w:pPr>
              <w:jc w:val="center"/>
              <w:rPr>
                <w:rFonts w:ascii="Times New Roman" w:hAnsi="Times New Roman" w:eastAsia="宋体" w:cs="Times New Roman"/>
                <w:szCs w:val="21"/>
              </w:rPr>
            </w:pPr>
            <w:r>
              <w:rPr>
                <w:rFonts w:ascii="Times New Roman" w:hAnsi="Times New Roman" w:eastAsia="宋体" w:cs="Times New Roman"/>
                <w:szCs w:val="21"/>
              </w:rPr>
              <w:t>各单元操作考核，以电脑评分及小组操作考核进行评价</w:t>
            </w:r>
          </w:p>
        </w:tc>
      </w:tr>
      <w:tr w14:paraId="6215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9" w:type="pct"/>
            <w:gridSpan w:val="2"/>
            <w:tcBorders>
              <w:left w:val="single" w:color="auto" w:sz="4" w:space="0"/>
              <w:right w:val="single" w:color="auto" w:sz="4" w:space="0"/>
            </w:tcBorders>
            <w:vAlign w:val="center"/>
          </w:tcPr>
          <w:p w14:paraId="5659E5AB">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思政素养评价（贯穿全过程）</w:t>
            </w:r>
          </w:p>
        </w:tc>
        <w:tc>
          <w:tcPr>
            <w:tcW w:w="1153" w:type="pct"/>
            <w:tcBorders>
              <w:left w:val="single" w:color="auto" w:sz="4" w:space="0"/>
              <w:right w:val="single" w:color="auto" w:sz="4" w:space="0"/>
            </w:tcBorders>
            <w:shd w:val="clear" w:color="auto" w:fill="auto"/>
            <w:vAlign w:val="center"/>
          </w:tcPr>
          <w:p w14:paraId="09DDA097">
            <w:pPr>
              <w:jc w:val="center"/>
              <w:rPr>
                <w:rFonts w:ascii="Times New Roman" w:hAnsi="Times New Roman" w:eastAsia="宋体" w:cs="Times New Roman"/>
                <w:szCs w:val="21"/>
              </w:rPr>
            </w:pPr>
            <w:r>
              <w:rPr>
                <w:rFonts w:ascii="Times New Roman" w:hAnsi="Times New Roman" w:eastAsia="宋体" w:cs="Times New Roman"/>
                <w:szCs w:val="21"/>
              </w:rPr>
              <w:t>结合安全意识、协作精神、工匠精神等表现</w:t>
            </w:r>
          </w:p>
        </w:tc>
        <w:tc>
          <w:tcPr>
            <w:tcW w:w="725" w:type="pct"/>
            <w:tcBorders>
              <w:left w:val="single" w:color="auto" w:sz="4" w:space="0"/>
              <w:right w:val="single" w:color="auto" w:sz="4" w:space="0"/>
            </w:tcBorders>
            <w:shd w:val="clear" w:color="auto" w:fill="auto"/>
            <w:vAlign w:val="center"/>
          </w:tcPr>
          <w:p w14:paraId="49FD6E89">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1921" w:type="pct"/>
            <w:tcBorders>
              <w:left w:val="single" w:color="auto" w:sz="4" w:space="0"/>
              <w:right w:val="single" w:color="auto" w:sz="4" w:space="0"/>
            </w:tcBorders>
            <w:shd w:val="clear" w:color="auto" w:fill="auto"/>
            <w:vAlign w:val="center"/>
          </w:tcPr>
          <w:p w14:paraId="2EDA6DAC">
            <w:pPr>
              <w:jc w:val="center"/>
              <w:rPr>
                <w:rFonts w:ascii="Times New Roman" w:hAnsi="Times New Roman" w:eastAsia="宋体" w:cs="Times New Roman"/>
                <w:szCs w:val="21"/>
              </w:rPr>
            </w:pPr>
            <w:r>
              <w:rPr>
                <w:rFonts w:ascii="Times New Roman" w:hAnsi="Times New Roman" w:eastAsia="宋体" w:cs="Times New Roman"/>
                <w:szCs w:val="21"/>
              </w:rPr>
              <w:t>表现突出加 0-5 分，出现安全违规、敷衍了事等情况扣 0-5 分</w:t>
            </w:r>
          </w:p>
        </w:tc>
      </w:tr>
    </w:tbl>
    <w:p w14:paraId="1D59E6A1">
      <w:pPr>
        <w:pStyle w:val="3"/>
        <w:bidi w:val="0"/>
      </w:pPr>
      <w:r>
        <w:t>七、课程实施与保障</w:t>
      </w:r>
    </w:p>
    <w:p w14:paraId="7E098243">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306B9E1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1.教学方法：采用项目教学法、分组合作法、案例分析法，结合真实装置操作开展教学；</w:t>
      </w:r>
    </w:p>
    <w:p w14:paraId="7D74D05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2.学习方法：引导学生采用自主学习、合作学习、探究学习相结合的方式，通过查阅资料、动手操作、小组讨论提升能力；</w:t>
      </w:r>
    </w:p>
    <w:p w14:paraId="168309C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3.信息化手段：依托AR、 DCS 控制系统、仿真软件、多媒体课件、视频资源等，提升教学的直观性和实效性。</w:t>
      </w:r>
    </w:p>
    <w:p w14:paraId="55680D3A">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4BD477B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高分子合成实训课程以“科技自强、学科自信”为思政核心，推动理论、实训与思政深度融合。在授课过程中</w:t>
      </w:r>
      <w:r>
        <w:rPr>
          <w:rFonts w:ascii="Times New Roman" w:hAnsi="Times New Roman" w:cs="Times New Roman"/>
          <w:sz w:val="24"/>
        </w:rPr>
        <w:t>通过高聚物行业发展历程、国家重大高聚物化工项目案例，让学生认识到高聚物产业对国家经济发展、民生保障的重要性，激</w:t>
      </w:r>
      <w:r>
        <w:rPr>
          <w:rFonts w:ascii="Times New Roman" w:hAnsi="Times New Roman" w:eastAsia="宋体" w:cs="Times New Roman"/>
          <w:sz w:val="24"/>
        </w:rPr>
        <w:t>发学生投身高聚物化工行业、助力国家产业升级的使命感，树立“化工强国”的理想信念。融入产业行业发展形势政策，增强学生的学习动力；融入行业知名工匠事迹，培养学生工匠精神；融合专业创造发明故事，培养学生“创新创业”意识；融入安全教育，提高学生安全意识和防御安全能力。</w:t>
      </w:r>
    </w:p>
    <w:p w14:paraId="3DFCC9B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1.融入方式：将思政元素与教学内容深度融合，通过安全案例分析、行业发展介绍、工匠事迹分享、环保实践等形式，实现 “润物细无声”的思政教育。</w:t>
      </w:r>
    </w:p>
    <w:p w14:paraId="4C3AF38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2.融入载体：</w:t>
      </w:r>
    </w:p>
    <w:p w14:paraId="3301E61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（1）安全教育环节：结合化工生产安全事故案例，强化安全法治意识；</w:t>
      </w:r>
    </w:p>
    <w:p w14:paraId="2207903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（2）流程学习环节：介绍我国高聚物行业发展历程，激发家国情怀；</w:t>
      </w:r>
    </w:p>
    <w:p w14:paraId="570B785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（3）实操环节：强调操作规范性和产品质量，培育工匠精神；</w:t>
      </w:r>
    </w:p>
    <w:p w14:paraId="61A26002">
      <w:pPr>
        <w:adjustRightInd w:val="0"/>
        <w:snapToGrid w:val="0"/>
        <w:spacing w:line="440" w:lineRule="exact"/>
        <w:ind w:firstLine="480" w:firstLineChars="200"/>
        <w:rPr>
          <w:rFonts w:ascii="Times New Roman" w:hAnsi="Times New Roman" w:cs="Times New Roman"/>
          <w:sz w:val="24"/>
        </w:rPr>
      </w:pPr>
      <w:r>
        <w:rPr>
          <w:rFonts w:ascii="Times New Roman" w:hAnsi="Times New Roman" w:eastAsia="宋体" w:cs="Times New Roman"/>
          <w:sz w:val="24"/>
        </w:rPr>
        <w:t>（4）总结环节：引导学生反思实训中的协作与担当，提升职业素养。</w:t>
      </w:r>
    </w:p>
    <w:p w14:paraId="315D3CDE">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7E8C775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7CA86EB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专兼职教师在8人左右，其中专职教师7人，来自企业的兼职教师1人。专职教师具备双师素质资格，</w:t>
      </w:r>
      <w:r>
        <w:rPr>
          <w:rFonts w:ascii="Times New Roman" w:hAnsi="Times New Roman" w:cs="Times New Roman"/>
          <w:sz w:val="24"/>
        </w:rPr>
        <w:t>具有一定的实践经验，教学效果良好，</w:t>
      </w:r>
      <w:r>
        <w:rPr>
          <w:rFonts w:ascii="Times New Roman" w:hAnsi="Times New Roman" w:eastAsia="宋体" w:cs="Times New Roman"/>
          <w:sz w:val="24"/>
        </w:rPr>
        <w:t>职称和年龄结构合理。兼职教师应来自生产一线的技术人员，全面掌握工作岗位知识和技能，参与课程教学任务，专兼职教师理论教学经验和实践技能互补、共进。</w:t>
      </w:r>
    </w:p>
    <w:p w14:paraId="0FFAA6B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5A35371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实施课程教学，校内应具备以下条件：仿真实训室及相关仿真操作软件等。详见下表。</w:t>
      </w:r>
    </w:p>
    <w:tbl>
      <w:tblPr>
        <w:tblStyle w:val="27"/>
        <w:tblW w:w="4981"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33"/>
        <w:gridCol w:w="1402"/>
        <w:gridCol w:w="2307"/>
        <w:gridCol w:w="1781"/>
        <w:gridCol w:w="3494"/>
      </w:tblGrid>
      <w:tr w14:paraId="3DF21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424" w:type="pct"/>
            <w:tcBorders>
              <w:tl2br w:val="nil"/>
              <w:tr2bl w:val="nil"/>
            </w:tcBorders>
            <w:vAlign w:val="center"/>
          </w:tcPr>
          <w:p w14:paraId="77EE725E">
            <w:pPr>
              <w:jc w:val="center"/>
              <w:rPr>
                <w:rFonts w:ascii="Times New Roman" w:hAnsi="Times New Roman" w:cs="Times New Roman"/>
                <w:b/>
                <w:bCs/>
                <w:szCs w:val="21"/>
              </w:rPr>
            </w:pPr>
            <w:r>
              <w:rPr>
                <w:rFonts w:ascii="Times New Roman" w:hAnsi="Times New Roman" w:cs="Times New Roman"/>
                <w:b/>
                <w:bCs/>
                <w:szCs w:val="21"/>
              </w:rPr>
              <w:t>序号</w:t>
            </w:r>
          </w:p>
        </w:tc>
        <w:tc>
          <w:tcPr>
            <w:tcW w:w="714" w:type="pct"/>
            <w:tcBorders>
              <w:tl2br w:val="nil"/>
              <w:tr2bl w:val="nil"/>
            </w:tcBorders>
            <w:vAlign w:val="center"/>
          </w:tcPr>
          <w:p w14:paraId="745968D4">
            <w:pPr>
              <w:jc w:val="center"/>
              <w:rPr>
                <w:rFonts w:ascii="Times New Roman" w:hAnsi="Times New Roman" w:cs="Times New Roman"/>
                <w:b/>
                <w:bCs/>
                <w:szCs w:val="21"/>
              </w:rPr>
            </w:pPr>
            <w:r>
              <w:rPr>
                <w:rFonts w:ascii="Times New Roman" w:hAnsi="Times New Roman" w:cs="Times New Roman"/>
                <w:b/>
                <w:bCs/>
                <w:szCs w:val="21"/>
              </w:rPr>
              <w:t>名称</w:t>
            </w:r>
          </w:p>
        </w:tc>
        <w:tc>
          <w:tcPr>
            <w:tcW w:w="1175" w:type="pct"/>
            <w:tcBorders>
              <w:tl2br w:val="nil"/>
              <w:tr2bl w:val="nil"/>
            </w:tcBorders>
            <w:vAlign w:val="center"/>
          </w:tcPr>
          <w:p w14:paraId="20AF60E5">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907" w:type="pct"/>
            <w:tcBorders>
              <w:tl2br w:val="nil"/>
              <w:tr2bl w:val="nil"/>
            </w:tcBorders>
            <w:vAlign w:val="center"/>
          </w:tcPr>
          <w:p w14:paraId="0B0B09DB">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779" w:type="pct"/>
            <w:tcBorders>
              <w:tl2br w:val="nil"/>
              <w:tr2bl w:val="nil"/>
            </w:tcBorders>
            <w:vAlign w:val="center"/>
          </w:tcPr>
          <w:p w14:paraId="6FA1E8EB">
            <w:pPr>
              <w:jc w:val="center"/>
              <w:rPr>
                <w:rFonts w:ascii="Times New Roman" w:hAnsi="Times New Roman" w:cs="Times New Roman"/>
                <w:b/>
                <w:bCs/>
                <w:szCs w:val="21"/>
              </w:rPr>
            </w:pPr>
            <w:r>
              <w:rPr>
                <w:rFonts w:ascii="Times New Roman" w:hAnsi="Times New Roman" w:cs="Times New Roman"/>
                <w:b/>
                <w:bCs/>
                <w:szCs w:val="21"/>
              </w:rPr>
              <w:t>功能说明</w:t>
            </w:r>
          </w:p>
        </w:tc>
      </w:tr>
      <w:tr w14:paraId="110003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8" w:hRule="atLeast"/>
        </w:trPr>
        <w:tc>
          <w:tcPr>
            <w:tcW w:w="424" w:type="pct"/>
            <w:tcBorders>
              <w:tl2br w:val="nil"/>
              <w:tr2bl w:val="nil"/>
            </w:tcBorders>
            <w:vAlign w:val="center"/>
          </w:tcPr>
          <w:p w14:paraId="6BE45F07">
            <w:pPr>
              <w:jc w:val="center"/>
              <w:rPr>
                <w:rFonts w:ascii="Times New Roman" w:hAnsi="Times New Roman" w:cs="Times New Roman"/>
                <w:szCs w:val="21"/>
              </w:rPr>
            </w:pPr>
            <w:r>
              <w:rPr>
                <w:rFonts w:ascii="Times New Roman" w:hAnsi="Times New Roman" w:cs="Times New Roman"/>
                <w:szCs w:val="21"/>
              </w:rPr>
              <w:t>1</w:t>
            </w:r>
          </w:p>
        </w:tc>
        <w:tc>
          <w:tcPr>
            <w:tcW w:w="714" w:type="pct"/>
            <w:tcBorders>
              <w:tl2br w:val="nil"/>
              <w:tr2bl w:val="nil"/>
            </w:tcBorders>
            <w:shd w:val="clear" w:color="auto" w:fill="auto"/>
            <w:vAlign w:val="center"/>
          </w:tcPr>
          <w:p w14:paraId="4D98D49A">
            <w:pPr>
              <w:jc w:val="center"/>
              <w:rPr>
                <w:rFonts w:ascii="Times New Roman" w:hAnsi="Times New Roman" w:cs="Times New Roman"/>
                <w:szCs w:val="21"/>
              </w:rPr>
            </w:pPr>
            <w:r>
              <w:rPr>
                <w:rFonts w:ascii="Times New Roman" w:hAnsi="Times New Roman" w:cs="Times New Roman"/>
                <w:szCs w:val="21"/>
              </w:rPr>
              <w:t>教、学、做一体化教室</w:t>
            </w:r>
          </w:p>
        </w:tc>
        <w:tc>
          <w:tcPr>
            <w:tcW w:w="1175" w:type="pct"/>
            <w:tcBorders>
              <w:tl2br w:val="nil"/>
              <w:tr2bl w:val="nil"/>
            </w:tcBorders>
            <w:shd w:val="clear" w:color="auto" w:fill="auto"/>
            <w:vAlign w:val="center"/>
          </w:tcPr>
          <w:p w14:paraId="7FD5AFDF">
            <w:pPr>
              <w:jc w:val="center"/>
              <w:rPr>
                <w:rFonts w:ascii="Times New Roman" w:hAnsi="Times New Roman" w:cs="Times New Roman"/>
                <w:szCs w:val="21"/>
              </w:rPr>
            </w:pPr>
            <w:r>
              <w:rPr>
                <w:rFonts w:ascii="Times New Roman" w:hAnsi="Times New Roman" w:cs="Times New Roman"/>
                <w:szCs w:val="21"/>
              </w:rPr>
              <w:t>高分子合成真实装置及配套设施（如天平、药品等）</w:t>
            </w:r>
          </w:p>
        </w:tc>
        <w:tc>
          <w:tcPr>
            <w:tcW w:w="907" w:type="pct"/>
            <w:tcBorders>
              <w:tl2br w:val="nil"/>
              <w:tr2bl w:val="nil"/>
            </w:tcBorders>
            <w:shd w:val="clear" w:color="auto" w:fill="auto"/>
            <w:vAlign w:val="center"/>
          </w:tcPr>
          <w:p w14:paraId="20282DEE">
            <w:pPr>
              <w:jc w:val="center"/>
              <w:rPr>
                <w:rFonts w:ascii="Times New Roman" w:hAnsi="Times New Roman" w:cs="Times New Roman"/>
                <w:szCs w:val="21"/>
              </w:rPr>
            </w:pPr>
            <w:r>
              <w:rPr>
                <w:rFonts w:ascii="Times New Roman" w:hAnsi="Times New Roman" w:cs="Times New Roman"/>
                <w:szCs w:val="21"/>
              </w:rPr>
              <w:t>100</w:t>
            </w:r>
          </w:p>
        </w:tc>
        <w:tc>
          <w:tcPr>
            <w:tcW w:w="1779" w:type="pct"/>
            <w:tcBorders>
              <w:tl2br w:val="nil"/>
              <w:tr2bl w:val="nil"/>
            </w:tcBorders>
            <w:shd w:val="clear" w:color="auto" w:fill="auto"/>
            <w:vAlign w:val="center"/>
          </w:tcPr>
          <w:p w14:paraId="15A73F8F">
            <w:pPr>
              <w:jc w:val="center"/>
              <w:rPr>
                <w:rFonts w:ascii="Times New Roman" w:hAnsi="Times New Roman" w:cs="Times New Roman"/>
                <w:szCs w:val="21"/>
              </w:rPr>
            </w:pPr>
            <w:r>
              <w:rPr>
                <w:rFonts w:ascii="Times New Roman" w:hAnsi="Times New Roman" w:cs="Times New Roman"/>
                <w:szCs w:val="21"/>
              </w:rPr>
              <w:t>满足《</w:t>
            </w:r>
            <w:r>
              <w:rPr>
                <w:rFonts w:ascii="Times New Roman" w:hAnsi="Times New Roman" w:eastAsia="宋体" w:cs="Times New Roman"/>
                <w:szCs w:val="21"/>
              </w:rPr>
              <w:t>高分子合成实训</w:t>
            </w:r>
            <w:r>
              <w:rPr>
                <w:rFonts w:ascii="Times New Roman" w:hAnsi="Times New Roman" w:cs="Times New Roman"/>
                <w:szCs w:val="21"/>
              </w:rPr>
              <w:t>》课程的实训项目要求，在实训室学生可以完成方案设计、操作练习、产品生产等训练，提高学生的动手能力和操作水平</w:t>
            </w:r>
          </w:p>
        </w:tc>
      </w:tr>
      <w:tr w14:paraId="717882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8" w:hRule="atLeast"/>
        </w:trPr>
        <w:tc>
          <w:tcPr>
            <w:tcW w:w="424" w:type="pct"/>
            <w:tcBorders>
              <w:tl2br w:val="nil"/>
              <w:tr2bl w:val="nil"/>
            </w:tcBorders>
            <w:vAlign w:val="center"/>
          </w:tcPr>
          <w:p w14:paraId="2B5FC91C">
            <w:pPr>
              <w:jc w:val="center"/>
              <w:rPr>
                <w:rFonts w:ascii="Times New Roman" w:hAnsi="Times New Roman" w:cs="Times New Roman"/>
                <w:szCs w:val="21"/>
              </w:rPr>
            </w:pPr>
            <w:r>
              <w:rPr>
                <w:rFonts w:ascii="Times New Roman" w:hAnsi="Times New Roman" w:cs="Times New Roman"/>
                <w:szCs w:val="21"/>
              </w:rPr>
              <w:t>2</w:t>
            </w:r>
          </w:p>
        </w:tc>
        <w:tc>
          <w:tcPr>
            <w:tcW w:w="714" w:type="pct"/>
            <w:tcBorders>
              <w:tl2br w:val="nil"/>
              <w:tr2bl w:val="nil"/>
            </w:tcBorders>
            <w:shd w:val="clear" w:color="auto" w:fill="auto"/>
            <w:vAlign w:val="center"/>
          </w:tcPr>
          <w:p w14:paraId="55706DEA">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基础安全操作装置</w:t>
            </w:r>
          </w:p>
        </w:tc>
        <w:tc>
          <w:tcPr>
            <w:tcW w:w="1175" w:type="pct"/>
            <w:tcBorders>
              <w:tl2br w:val="nil"/>
              <w:tr2bl w:val="nil"/>
            </w:tcBorders>
            <w:shd w:val="clear" w:color="auto" w:fill="auto"/>
            <w:vAlign w:val="center"/>
          </w:tcPr>
          <w:p w14:paraId="48EBC92D">
            <w:pPr>
              <w:widowControl/>
              <w:jc w:val="center"/>
              <w:rPr>
                <w:rFonts w:ascii="Times New Roman" w:hAnsi="Times New Roman" w:eastAsia="宋体" w:cs="Times New Roman"/>
                <w:kern w:val="0"/>
                <w:szCs w:val="21"/>
                <w:lang w:bidi="ar"/>
              </w:rPr>
            </w:pPr>
            <w:r>
              <w:rPr>
                <w:rFonts w:ascii="Times New Roman" w:hAnsi="Times New Roman" w:eastAsia="宋体" w:cs="Times New Roman"/>
                <w:szCs w:val="21"/>
              </w:rPr>
              <w:t>灭火器、心肺复苏、空气呼吸器、创伤包扎考证操作设备</w:t>
            </w:r>
          </w:p>
        </w:tc>
        <w:tc>
          <w:tcPr>
            <w:tcW w:w="907" w:type="pct"/>
            <w:tcBorders>
              <w:tl2br w:val="nil"/>
              <w:tr2bl w:val="nil"/>
            </w:tcBorders>
            <w:shd w:val="clear" w:color="auto" w:fill="auto"/>
            <w:vAlign w:val="center"/>
          </w:tcPr>
          <w:p w14:paraId="0013A41F">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100</w:t>
            </w:r>
          </w:p>
        </w:tc>
        <w:tc>
          <w:tcPr>
            <w:tcW w:w="1779" w:type="pct"/>
            <w:tcBorders>
              <w:tl2br w:val="nil"/>
              <w:tr2bl w:val="nil"/>
            </w:tcBorders>
            <w:shd w:val="clear" w:color="auto" w:fill="auto"/>
            <w:vAlign w:val="center"/>
          </w:tcPr>
          <w:p w14:paraId="2ED5912B">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满足特种作业考证基础安全操作考核项目要求，在实训室学生可以完成各基础安全操作训练，提高学生操作水平，为考证奠定基础</w:t>
            </w:r>
          </w:p>
        </w:tc>
      </w:tr>
      <w:tr w14:paraId="2DEADD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atLeast"/>
        </w:trPr>
        <w:tc>
          <w:tcPr>
            <w:tcW w:w="424" w:type="pct"/>
            <w:tcBorders>
              <w:tl2br w:val="nil"/>
              <w:tr2bl w:val="nil"/>
            </w:tcBorders>
            <w:vAlign w:val="center"/>
          </w:tcPr>
          <w:p w14:paraId="5704264F">
            <w:pPr>
              <w:jc w:val="center"/>
              <w:rPr>
                <w:rFonts w:ascii="Times New Roman" w:hAnsi="Times New Roman" w:cs="Times New Roman"/>
                <w:szCs w:val="21"/>
              </w:rPr>
            </w:pPr>
            <w:r>
              <w:rPr>
                <w:rFonts w:ascii="Times New Roman" w:hAnsi="Times New Roman" w:cs="Times New Roman"/>
                <w:szCs w:val="21"/>
              </w:rPr>
              <w:t>3</w:t>
            </w:r>
          </w:p>
        </w:tc>
        <w:tc>
          <w:tcPr>
            <w:tcW w:w="714" w:type="pct"/>
            <w:tcBorders>
              <w:tl2br w:val="nil"/>
              <w:tr2bl w:val="nil"/>
            </w:tcBorders>
            <w:shd w:val="clear" w:color="auto" w:fill="auto"/>
            <w:vAlign w:val="center"/>
          </w:tcPr>
          <w:p w14:paraId="3A71B8E0">
            <w:pPr>
              <w:jc w:val="center"/>
              <w:rPr>
                <w:rFonts w:ascii="Times New Roman" w:hAnsi="Times New Roman" w:cs="Times New Roman"/>
                <w:szCs w:val="21"/>
              </w:rPr>
            </w:pPr>
            <w:r>
              <w:rPr>
                <w:rFonts w:ascii="Times New Roman" w:hAnsi="Times New Roman" w:cs="Times New Roman"/>
                <w:szCs w:val="21"/>
              </w:rPr>
              <w:t>聚合工考证操作装置</w:t>
            </w:r>
          </w:p>
        </w:tc>
        <w:tc>
          <w:tcPr>
            <w:tcW w:w="1175" w:type="pct"/>
            <w:tcBorders>
              <w:tl2br w:val="nil"/>
              <w:tr2bl w:val="nil"/>
            </w:tcBorders>
            <w:shd w:val="clear" w:color="auto" w:fill="auto"/>
            <w:vAlign w:val="center"/>
          </w:tcPr>
          <w:p w14:paraId="55222FAB">
            <w:pPr>
              <w:jc w:val="center"/>
              <w:rPr>
                <w:rFonts w:ascii="Times New Roman" w:hAnsi="Times New Roman" w:cs="Times New Roman"/>
                <w:szCs w:val="21"/>
              </w:rPr>
            </w:pPr>
            <w:r>
              <w:rPr>
                <w:rFonts w:ascii="Times New Roman" w:hAnsi="Times New Roman" w:cs="Times New Roman"/>
                <w:szCs w:val="21"/>
              </w:rPr>
              <w:t>聚合工考证要求各操作软件</w:t>
            </w:r>
          </w:p>
        </w:tc>
        <w:tc>
          <w:tcPr>
            <w:tcW w:w="907" w:type="pct"/>
            <w:tcBorders>
              <w:tl2br w:val="nil"/>
              <w:tr2bl w:val="nil"/>
            </w:tcBorders>
            <w:shd w:val="clear" w:color="auto" w:fill="auto"/>
            <w:vAlign w:val="center"/>
          </w:tcPr>
          <w:p w14:paraId="73F72F1E">
            <w:pPr>
              <w:jc w:val="center"/>
              <w:rPr>
                <w:rFonts w:ascii="Times New Roman" w:hAnsi="Times New Roman" w:cs="Times New Roman"/>
                <w:szCs w:val="21"/>
              </w:rPr>
            </w:pPr>
            <w:r>
              <w:rPr>
                <w:rFonts w:ascii="Times New Roman" w:hAnsi="Times New Roman" w:cs="Times New Roman"/>
                <w:szCs w:val="21"/>
              </w:rPr>
              <w:t>100</w:t>
            </w:r>
          </w:p>
        </w:tc>
        <w:tc>
          <w:tcPr>
            <w:tcW w:w="1779" w:type="pct"/>
            <w:tcBorders>
              <w:tl2br w:val="nil"/>
              <w:tr2bl w:val="nil"/>
            </w:tcBorders>
            <w:shd w:val="clear" w:color="auto" w:fill="auto"/>
            <w:vAlign w:val="center"/>
          </w:tcPr>
          <w:p w14:paraId="637B4FD0">
            <w:pPr>
              <w:jc w:val="center"/>
              <w:rPr>
                <w:rFonts w:ascii="Times New Roman" w:hAnsi="Times New Roman" w:cs="Times New Roman"/>
                <w:szCs w:val="21"/>
              </w:rPr>
            </w:pPr>
            <w:r>
              <w:rPr>
                <w:rFonts w:ascii="Times New Roman" w:hAnsi="Times New Roman" w:eastAsia="宋体" w:cs="Times New Roman"/>
                <w:kern w:val="0"/>
                <w:szCs w:val="21"/>
                <w:lang w:bidi="ar"/>
              </w:rPr>
              <w:t>满足特种作业-聚合工考证实际操作考核项目要求，在实训室学生可以完成各操作训练，提高学生操作水平，为考证奠定基础</w:t>
            </w:r>
          </w:p>
        </w:tc>
      </w:tr>
      <w:tr w14:paraId="59D7DD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424" w:type="pct"/>
            <w:tcBorders>
              <w:tl2br w:val="nil"/>
              <w:tr2bl w:val="nil"/>
            </w:tcBorders>
            <w:vAlign w:val="center"/>
          </w:tcPr>
          <w:p w14:paraId="73F7A066">
            <w:pPr>
              <w:jc w:val="center"/>
              <w:rPr>
                <w:rFonts w:ascii="Times New Roman" w:hAnsi="Times New Roman" w:cs="Times New Roman"/>
                <w:szCs w:val="21"/>
              </w:rPr>
            </w:pPr>
          </w:p>
          <w:p w14:paraId="74C938B0">
            <w:pPr>
              <w:jc w:val="center"/>
              <w:rPr>
                <w:rFonts w:ascii="Times New Roman" w:hAnsi="Times New Roman" w:cs="Times New Roman"/>
                <w:szCs w:val="21"/>
              </w:rPr>
            </w:pPr>
            <w:r>
              <w:rPr>
                <w:rFonts w:ascii="Times New Roman" w:hAnsi="Times New Roman" w:cs="Times New Roman"/>
                <w:szCs w:val="21"/>
              </w:rPr>
              <w:t>2</w:t>
            </w:r>
          </w:p>
        </w:tc>
        <w:tc>
          <w:tcPr>
            <w:tcW w:w="714" w:type="pct"/>
            <w:tcBorders>
              <w:tl2br w:val="nil"/>
              <w:tr2bl w:val="nil"/>
            </w:tcBorders>
            <w:vAlign w:val="center"/>
          </w:tcPr>
          <w:p w14:paraId="42E9CB2C">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安全保障设施</w:t>
            </w:r>
          </w:p>
        </w:tc>
        <w:tc>
          <w:tcPr>
            <w:tcW w:w="1175" w:type="pct"/>
            <w:tcBorders>
              <w:tl2br w:val="nil"/>
              <w:tr2bl w:val="nil"/>
            </w:tcBorders>
            <w:vAlign w:val="center"/>
          </w:tcPr>
          <w:p w14:paraId="37277E9F">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消防器材（泡沫、干粉灭火器等）、急救箱、通风设备、应急通道</w:t>
            </w:r>
          </w:p>
        </w:tc>
        <w:tc>
          <w:tcPr>
            <w:tcW w:w="907" w:type="pct"/>
            <w:tcBorders>
              <w:tl2br w:val="nil"/>
              <w:tr2bl w:val="nil"/>
            </w:tcBorders>
            <w:vAlign w:val="center"/>
          </w:tcPr>
          <w:p w14:paraId="65BCAC03">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w:t>
            </w:r>
          </w:p>
        </w:tc>
        <w:tc>
          <w:tcPr>
            <w:tcW w:w="1779" w:type="pct"/>
            <w:tcBorders>
              <w:tl2br w:val="nil"/>
              <w:tr2bl w:val="nil"/>
            </w:tcBorders>
            <w:vAlign w:val="center"/>
          </w:tcPr>
          <w:p w14:paraId="13B2A454">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保障实训安全</w:t>
            </w:r>
          </w:p>
        </w:tc>
      </w:tr>
    </w:tbl>
    <w:p w14:paraId="6C4E979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688E13C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0CA7DA9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实训指导书、操作规程、阀门编号对照表、实训任务书、实训考核标准、试题库。</w:t>
      </w:r>
    </w:p>
    <w:p w14:paraId="7D7FF19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798A5B8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特种作业考证题库、多媒体课件（PPT）、工艺动画、操作视频、安全培训视频。</w:t>
      </w:r>
    </w:p>
    <w:p w14:paraId="7605631D">
      <w:pPr>
        <w:rPr>
          <w:rFonts w:ascii="Times New Roman" w:hAnsi="Times New Roman" w:cs="Times New Roman"/>
        </w:rPr>
      </w:pPr>
    </w:p>
    <w:p w14:paraId="12C8022C">
      <w:pPr>
        <w:rPr>
          <w:rFonts w:ascii="Times New Roman" w:hAnsi="Times New Roman" w:cs="Times New Roman"/>
        </w:rPr>
      </w:pPr>
      <w:r>
        <w:rPr>
          <w:rFonts w:ascii="Times New Roman" w:hAnsi="Times New Roman" w:cs="Times New Roman"/>
        </w:rPr>
        <w:br w:type="page"/>
      </w:r>
    </w:p>
    <w:p w14:paraId="42630A9C">
      <w:pPr>
        <w:pStyle w:val="2"/>
        <w:rPr>
          <w:rFonts w:ascii="Times New Roman" w:hAnsi="Times New Roman" w:cs="Times New Roman"/>
        </w:rPr>
      </w:pPr>
      <w:bookmarkStart w:id="299" w:name="_Toc3437"/>
      <w:bookmarkStart w:id="300" w:name="_Toc31548"/>
      <w:bookmarkStart w:id="301" w:name="_Toc16186"/>
      <w:bookmarkStart w:id="302" w:name="_Toc31676"/>
      <w:bookmarkStart w:id="303" w:name="_Toc29159"/>
      <w:r>
        <w:rPr>
          <w:rFonts w:ascii="Times New Roman" w:hAnsi="Times New Roman" w:cs="Times New Roman"/>
        </w:rPr>
        <w:t>《高分子材料基础化学实训》课程标准</w:t>
      </w:r>
      <w:bookmarkEnd w:id="299"/>
      <w:bookmarkEnd w:id="300"/>
      <w:bookmarkEnd w:id="301"/>
      <w:bookmarkEnd w:id="302"/>
      <w:bookmarkEnd w:id="303"/>
    </w:p>
    <w:p w14:paraId="0055C206">
      <w:pPr>
        <w:pStyle w:val="3"/>
        <w:bidi w:val="0"/>
      </w:pPr>
      <w: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570"/>
        <w:gridCol w:w="1716"/>
        <w:gridCol w:w="1166"/>
        <w:gridCol w:w="1312"/>
        <w:gridCol w:w="2848"/>
      </w:tblGrid>
      <w:tr w14:paraId="29F8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4F22C66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260" w:type="pct"/>
            <w:gridSpan w:val="3"/>
            <w:tcBorders>
              <w:top w:val="single" w:color="auto" w:sz="4" w:space="0"/>
              <w:left w:val="single" w:color="auto" w:sz="4" w:space="0"/>
              <w:bottom w:val="single" w:color="auto" w:sz="4" w:space="0"/>
              <w:right w:val="single" w:color="auto" w:sz="4" w:space="0"/>
            </w:tcBorders>
            <w:vAlign w:val="center"/>
          </w:tcPr>
          <w:p w14:paraId="53DC7C9B">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高分子材料基础化学实训</w:t>
            </w:r>
          </w:p>
        </w:tc>
        <w:tc>
          <w:tcPr>
            <w:tcW w:w="666" w:type="pct"/>
            <w:tcBorders>
              <w:top w:val="single" w:color="auto" w:sz="4" w:space="0"/>
              <w:left w:val="single" w:color="auto" w:sz="4" w:space="0"/>
              <w:bottom w:val="single" w:color="auto" w:sz="4" w:space="0"/>
              <w:right w:val="single" w:color="auto" w:sz="4" w:space="0"/>
            </w:tcBorders>
            <w:vAlign w:val="center"/>
          </w:tcPr>
          <w:p w14:paraId="0449B3FE">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445" w:type="pct"/>
            <w:tcBorders>
              <w:top w:val="single" w:color="auto" w:sz="4" w:space="0"/>
              <w:left w:val="single" w:color="auto" w:sz="4" w:space="0"/>
              <w:bottom w:val="single" w:color="auto" w:sz="4" w:space="0"/>
              <w:right w:val="single" w:color="auto" w:sz="4" w:space="0"/>
            </w:tcBorders>
            <w:vAlign w:val="center"/>
          </w:tcPr>
          <w:p w14:paraId="44371055">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color w:val="auto"/>
                <w:sz w:val="21"/>
                <w:szCs w:val="21"/>
              </w:rPr>
              <w:t>yhfx23011</w:t>
            </w:r>
          </w:p>
        </w:tc>
      </w:tr>
      <w:tr w14:paraId="7B9B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7257F91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7" w:type="pct"/>
            <w:tcBorders>
              <w:top w:val="single" w:color="auto" w:sz="4" w:space="0"/>
              <w:left w:val="single" w:color="auto" w:sz="4" w:space="0"/>
              <w:bottom w:val="single" w:color="auto" w:sz="4" w:space="0"/>
              <w:right w:val="single" w:color="auto" w:sz="4" w:space="0"/>
            </w:tcBorders>
            <w:vAlign w:val="center"/>
          </w:tcPr>
          <w:p w14:paraId="3187CA5E">
            <w:pPr>
              <w:jc w:val="center"/>
              <w:rPr>
                <w:rFonts w:ascii="Times New Roman" w:hAnsi="Times New Roman" w:cs="Times New Roman"/>
              </w:rPr>
            </w:pPr>
            <w:r>
              <w:rPr>
                <w:rFonts w:ascii="Times New Roman" w:hAnsi="Times New Roman" w:cs="Times New Roman"/>
              </w:rPr>
              <w:t>26学时</w:t>
            </w:r>
          </w:p>
        </w:tc>
        <w:tc>
          <w:tcPr>
            <w:tcW w:w="871" w:type="pct"/>
            <w:tcBorders>
              <w:top w:val="single" w:color="auto" w:sz="4" w:space="0"/>
              <w:left w:val="single" w:color="auto" w:sz="4" w:space="0"/>
              <w:bottom w:val="single" w:color="auto" w:sz="4" w:space="0"/>
              <w:right w:val="single" w:color="auto" w:sz="4" w:space="0"/>
            </w:tcBorders>
            <w:vAlign w:val="center"/>
          </w:tcPr>
          <w:p w14:paraId="6DCDEDF2">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91" w:type="pct"/>
            <w:tcBorders>
              <w:top w:val="single" w:color="auto" w:sz="4" w:space="0"/>
              <w:left w:val="single" w:color="auto" w:sz="4" w:space="0"/>
              <w:bottom w:val="single" w:color="auto" w:sz="4" w:space="0"/>
              <w:right w:val="single" w:color="auto" w:sz="4" w:space="0"/>
            </w:tcBorders>
            <w:vAlign w:val="center"/>
          </w:tcPr>
          <w:p w14:paraId="4C76610A">
            <w:pPr>
              <w:jc w:val="center"/>
              <w:rPr>
                <w:rFonts w:ascii="Times New Roman" w:hAnsi="Times New Roman" w:cs="Times New Roman"/>
              </w:rPr>
            </w:pPr>
            <w:r>
              <w:rPr>
                <w:rFonts w:ascii="Times New Roman" w:hAnsi="Times New Roman" w:cs="Times New Roman"/>
              </w:rPr>
              <w:t>26学时</w:t>
            </w:r>
          </w:p>
        </w:tc>
        <w:tc>
          <w:tcPr>
            <w:tcW w:w="666" w:type="pct"/>
            <w:tcBorders>
              <w:top w:val="single" w:color="auto" w:sz="4" w:space="0"/>
              <w:left w:val="single" w:color="auto" w:sz="4" w:space="0"/>
              <w:bottom w:val="single" w:color="auto" w:sz="4" w:space="0"/>
              <w:right w:val="single" w:color="auto" w:sz="4" w:space="0"/>
            </w:tcBorders>
            <w:vAlign w:val="center"/>
          </w:tcPr>
          <w:p w14:paraId="7784EFFF">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445" w:type="pct"/>
            <w:tcBorders>
              <w:top w:val="single" w:color="auto" w:sz="4" w:space="0"/>
              <w:left w:val="single" w:color="auto" w:sz="4" w:space="0"/>
              <w:bottom w:val="single" w:color="auto" w:sz="4" w:space="0"/>
              <w:right w:val="single" w:color="auto" w:sz="4" w:space="0"/>
            </w:tcBorders>
            <w:vAlign w:val="center"/>
          </w:tcPr>
          <w:p w14:paraId="6031CD15">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1学分</w:t>
            </w:r>
          </w:p>
        </w:tc>
      </w:tr>
      <w:tr w14:paraId="461F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2E9AA6F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2" w:type="pct"/>
            <w:gridSpan w:val="5"/>
            <w:tcBorders>
              <w:top w:val="single" w:color="auto" w:sz="4" w:space="0"/>
              <w:left w:val="single" w:color="auto" w:sz="4" w:space="0"/>
              <w:bottom w:val="single" w:color="auto" w:sz="4" w:space="0"/>
              <w:right w:val="single" w:color="auto" w:sz="4" w:space="0"/>
            </w:tcBorders>
            <w:vAlign w:val="center"/>
          </w:tcPr>
          <w:p w14:paraId="31865E4E">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35F9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5BD6FBA4">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260" w:type="pct"/>
            <w:gridSpan w:val="3"/>
            <w:tcBorders>
              <w:top w:val="single" w:color="auto" w:sz="4" w:space="0"/>
              <w:left w:val="single" w:color="auto" w:sz="4" w:space="0"/>
              <w:right w:val="single" w:color="auto" w:sz="4" w:space="0"/>
            </w:tcBorders>
            <w:vAlign w:val="center"/>
          </w:tcPr>
          <w:p w14:paraId="51DEF5DC">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专业基础课□专业核心课□专业选修课</w:t>
            </w:r>
            <w:r>
              <w:rPr>
                <w:rFonts w:cs="Times New Roman" w:asciiTheme="minorEastAsia" w:hAnsiTheme="minorEastAsia"/>
              </w:rPr>
              <w:sym w:font="Wingdings 2" w:char="F052"/>
            </w:r>
            <w:r>
              <w:rPr>
                <w:rFonts w:cs="Times New Roman" w:asciiTheme="minorEastAsia" w:hAnsiTheme="minorEastAsia"/>
              </w:rPr>
              <w:t>专业技能课</w:t>
            </w:r>
          </w:p>
        </w:tc>
        <w:tc>
          <w:tcPr>
            <w:tcW w:w="666" w:type="pct"/>
            <w:tcBorders>
              <w:top w:val="single" w:color="auto" w:sz="4" w:space="0"/>
              <w:left w:val="single" w:color="auto" w:sz="4" w:space="0"/>
              <w:bottom w:val="single" w:color="auto" w:sz="4" w:space="0"/>
              <w:right w:val="single" w:color="auto" w:sz="4" w:space="0"/>
            </w:tcBorders>
            <w:vAlign w:val="center"/>
          </w:tcPr>
          <w:p w14:paraId="442AF003">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445" w:type="pct"/>
            <w:tcBorders>
              <w:top w:val="single" w:color="auto" w:sz="4" w:space="0"/>
              <w:left w:val="single" w:color="auto" w:sz="4" w:space="0"/>
              <w:bottom w:val="single" w:color="auto" w:sz="4" w:space="0"/>
              <w:right w:val="single" w:color="auto" w:sz="4" w:space="0"/>
            </w:tcBorders>
            <w:vAlign w:val="center"/>
          </w:tcPr>
          <w:p w14:paraId="7E6BE778">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理实一体</w:t>
            </w:r>
          </w:p>
          <w:p w14:paraId="1A622B29">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sym w:font="Wingdings 2" w:char="F052"/>
            </w:r>
            <w:r>
              <w:rPr>
                <w:rFonts w:cs="Times New Roman" w:asciiTheme="minorEastAsia" w:hAnsiTheme="minorEastAsia" w:eastAsiaTheme="minorEastAsia"/>
                <w:bCs/>
                <w:color w:val="auto"/>
                <w:sz w:val="21"/>
                <w:szCs w:val="21"/>
              </w:rPr>
              <w:t>集中性实践环节</w:t>
            </w:r>
          </w:p>
        </w:tc>
      </w:tr>
      <w:tr w14:paraId="7CB7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26D2B9C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2" w:type="pct"/>
            <w:gridSpan w:val="5"/>
            <w:tcBorders>
              <w:top w:val="single" w:color="auto" w:sz="4" w:space="0"/>
              <w:left w:val="single" w:color="auto" w:sz="4" w:space="0"/>
              <w:right w:val="single" w:color="auto" w:sz="4" w:space="0"/>
            </w:tcBorders>
            <w:vAlign w:val="center"/>
          </w:tcPr>
          <w:p w14:paraId="13701703">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基础化学（一）、基础化学（二）</w:t>
            </w:r>
          </w:p>
        </w:tc>
      </w:tr>
      <w:tr w14:paraId="2310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1D5EA56F">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2" w:type="pct"/>
            <w:gridSpan w:val="5"/>
            <w:tcBorders>
              <w:top w:val="single" w:color="auto" w:sz="4" w:space="0"/>
              <w:left w:val="single" w:color="auto" w:sz="4" w:space="0"/>
              <w:right w:val="single" w:color="auto" w:sz="4" w:space="0"/>
            </w:tcBorders>
            <w:shd w:val="clear" w:color="auto" w:fill="auto"/>
            <w:vAlign w:val="center"/>
          </w:tcPr>
          <w:p w14:paraId="7FAB0FC7">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高分子合成实训</w:t>
            </w:r>
          </w:p>
        </w:tc>
      </w:tr>
      <w:tr w14:paraId="03E0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31DC5576">
            <w:pPr>
              <w:jc w:val="center"/>
              <w:rPr>
                <w:rFonts w:ascii="Times New Roman" w:hAnsi="Times New Roman" w:cs="Times New Roman"/>
                <w:b/>
              </w:rPr>
            </w:pPr>
            <w:r>
              <w:rPr>
                <w:rFonts w:ascii="Times New Roman" w:hAnsi="Times New Roman" w:eastAsia="宋体" w:cs="Times New Roman"/>
                <w:b/>
              </w:rPr>
              <w:t>选用教材</w:t>
            </w:r>
          </w:p>
        </w:tc>
        <w:tc>
          <w:tcPr>
            <w:tcW w:w="4372" w:type="pct"/>
            <w:gridSpan w:val="5"/>
            <w:tcBorders>
              <w:top w:val="single" w:color="auto" w:sz="4" w:space="0"/>
              <w:left w:val="single" w:color="auto" w:sz="4" w:space="0"/>
              <w:right w:val="single" w:color="auto" w:sz="4" w:space="0"/>
            </w:tcBorders>
            <w:vAlign w:val="center"/>
          </w:tcPr>
          <w:p w14:paraId="22752778">
            <w:pPr>
              <w:jc w:val="center"/>
              <w:rPr>
                <w:rFonts w:ascii="Times New Roman" w:hAnsi="Times New Roman" w:eastAsia="宋体" w:cs="Times New Roman"/>
              </w:rPr>
            </w:pPr>
            <w:r>
              <w:rPr>
                <w:rFonts w:ascii="Times New Roman" w:hAnsi="Times New Roman" w:eastAsia="宋体" w:cs="Times New Roman"/>
                <w:szCs w:val="21"/>
              </w:rPr>
              <w:t>高分子材料基础化学实训任务书、指导书</w:t>
            </w:r>
          </w:p>
        </w:tc>
      </w:tr>
      <w:tr w14:paraId="1CCF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5FBA8A9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260" w:type="pct"/>
            <w:gridSpan w:val="3"/>
            <w:tcBorders>
              <w:top w:val="single" w:color="auto" w:sz="4" w:space="0"/>
              <w:left w:val="single" w:color="auto" w:sz="4" w:space="0"/>
              <w:right w:val="single" w:color="auto" w:sz="4" w:space="0"/>
            </w:tcBorders>
            <w:vAlign w:val="center"/>
          </w:tcPr>
          <w:p w14:paraId="0565667C">
            <w:pPr>
              <w:widowControl/>
              <w:jc w:val="center"/>
              <w:rPr>
                <w:rFonts w:ascii="Times New Roman" w:hAnsi="Times New Roman" w:cs="Times New Roman"/>
              </w:rPr>
            </w:pPr>
            <w:r>
              <w:rPr>
                <w:rFonts w:ascii="Times New Roman" w:hAnsi="Times New Roman" w:cs="Times New Roman"/>
              </w:rPr>
              <w:t>邵春雨</w:t>
            </w:r>
          </w:p>
        </w:tc>
        <w:tc>
          <w:tcPr>
            <w:tcW w:w="666" w:type="pct"/>
            <w:tcBorders>
              <w:top w:val="single" w:color="auto" w:sz="4" w:space="0"/>
              <w:left w:val="single" w:color="auto" w:sz="4" w:space="0"/>
              <w:bottom w:val="single" w:color="auto" w:sz="4" w:space="0"/>
              <w:right w:val="single" w:color="auto" w:sz="4" w:space="0"/>
            </w:tcBorders>
            <w:vAlign w:val="center"/>
          </w:tcPr>
          <w:p w14:paraId="0968DBA3">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445" w:type="pct"/>
            <w:tcBorders>
              <w:top w:val="single" w:color="auto" w:sz="4" w:space="0"/>
              <w:left w:val="single" w:color="auto" w:sz="4" w:space="0"/>
              <w:bottom w:val="single" w:color="auto" w:sz="4" w:space="0"/>
              <w:right w:val="single" w:color="auto" w:sz="4" w:space="0"/>
            </w:tcBorders>
            <w:vAlign w:val="center"/>
          </w:tcPr>
          <w:p w14:paraId="416F6A1F">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2025.7</w:t>
            </w:r>
          </w:p>
        </w:tc>
      </w:tr>
      <w:tr w14:paraId="4F63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6D8B4E2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260" w:type="pct"/>
            <w:gridSpan w:val="3"/>
            <w:tcBorders>
              <w:top w:val="single" w:color="auto" w:sz="4" w:space="0"/>
              <w:left w:val="single" w:color="auto" w:sz="4" w:space="0"/>
              <w:right w:val="single" w:color="auto" w:sz="4" w:space="0"/>
            </w:tcBorders>
            <w:vAlign w:val="center"/>
          </w:tcPr>
          <w:p w14:paraId="064B69B7">
            <w:pPr>
              <w:widowControl/>
              <w:jc w:val="center"/>
              <w:rPr>
                <w:rFonts w:ascii="Times New Roman" w:hAnsi="Times New Roman" w:cs="Times New Roman"/>
              </w:rPr>
            </w:pPr>
            <w:r>
              <w:rPr>
                <w:rFonts w:ascii="Times New Roman" w:hAnsi="Times New Roman" w:cs="Times New Roman"/>
              </w:rPr>
              <w:t>贾威</w:t>
            </w:r>
          </w:p>
        </w:tc>
        <w:tc>
          <w:tcPr>
            <w:tcW w:w="666" w:type="pct"/>
            <w:tcBorders>
              <w:top w:val="single" w:color="auto" w:sz="4" w:space="0"/>
              <w:left w:val="single" w:color="auto" w:sz="4" w:space="0"/>
              <w:bottom w:val="single" w:color="auto" w:sz="4" w:space="0"/>
              <w:right w:val="single" w:color="auto" w:sz="4" w:space="0"/>
            </w:tcBorders>
            <w:vAlign w:val="center"/>
          </w:tcPr>
          <w:p w14:paraId="71F5162B">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445" w:type="pct"/>
            <w:tcBorders>
              <w:top w:val="single" w:color="auto" w:sz="4" w:space="0"/>
              <w:left w:val="single" w:color="auto" w:sz="4" w:space="0"/>
              <w:bottom w:val="single" w:color="auto" w:sz="4" w:space="0"/>
              <w:right w:val="single" w:color="auto" w:sz="4" w:space="0"/>
            </w:tcBorders>
            <w:vAlign w:val="center"/>
          </w:tcPr>
          <w:p w14:paraId="28AF53A2">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2025.8</w:t>
            </w:r>
          </w:p>
        </w:tc>
      </w:tr>
    </w:tbl>
    <w:p w14:paraId="0AE19854">
      <w:pPr>
        <w:pStyle w:val="3"/>
        <w:bidi w:val="0"/>
      </w:pPr>
      <w:r>
        <w:t>二、课程定位</w:t>
      </w:r>
    </w:p>
    <w:p w14:paraId="59C3CC77">
      <w:pPr>
        <w:adjustRightInd w:val="0"/>
        <w:snapToGrid w:val="0"/>
        <w:spacing w:line="440" w:lineRule="exact"/>
        <w:ind w:firstLine="480" w:firstLineChars="200"/>
        <w:rPr>
          <w:rFonts w:ascii="Times New Roman" w:hAnsi="Times New Roman" w:cs="Times New Roman"/>
          <w:sz w:val="24"/>
        </w:rPr>
      </w:pPr>
      <w:r>
        <w:rPr>
          <w:rFonts w:ascii="Times New Roman" w:hAnsi="Times New Roman" w:eastAsia="宋体" w:cs="Times New Roman"/>
          <w:sz w:val="24"/>
        </w:rPr>
        <w:t>高分子材料基础</w:t>
      </w:r>
      <w:r>
        <w:rPr>
          <w:rFonts w:ascii="Times New Roman" w:hAnsi="Times New Roman" w:cs="Times New Roman"/>
          <w:sz w:val="24"/>
        </w:rPr>
        <w:t>化学实训是高分子合成技术专业人才培养体系中核心的专业技能实践课程，是衔接基础化学理论教学与专业岗位实践的关键环节。该课程立足专业人才培养目标，紧密对接化工生产操作、环境监测分析、高分子合成等行业岗位的核心技能需求，在基础化学理论知识的基础上，聚焦实验操作的规范性、实验思维的科学性与实验安全的专业性，通过试剂配制、仪器操作、物质分离提纯、实验数据记录与分析等实践内容，帮助学生建立严谨务实的实验态度，掌握基础化学实验的基础技能与综合应用能力，同时将绿色化学理念、科学探究精神等课程思政元素融入实践过程，助力学生树立正确的职业素养与学科价值观，为后续课程学习，以及化工生产、环境检测等岗位实习筑牢实践根基。</w:t>
      </w:r>
    </w:p>
    <w:p w14:paraId="01FAD145">
      <w:pPr>
        <w:pStyle w:val="3"/>
        <w:bidi w:val="0"/>
      </w:pPr>
      <w:r>
        <w:t>三、课程设计思路</w:t>
      </w:r>
    </w:p>
    <w:p w14:paraId="79F8CBF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高分子材料基础化学实训的课程设计以“理论支撑实践、实践反哺能力”为核心逻辑，首先依据专业人才培养方案与础化学学科核心知识体系，结合行业技术发展与岗位技能需求，确定“基础操作训练—专项技能强化—综合实验应用”的三阶内容体系：基础部分聚焦试管操作、溶液配制、天平与滴定管使用等通用实验技能，综合部分则引入贴近行业实际的案例，如工业废水中常见离子的检测、简易无机净水剂的制备等，实现知识与岗位需求的衔接。教学形式上采用“理实一体”的模式，理论讲解与实验演示同步推进，课堂中以教师示范为引导、学生独立实操为主体，辅以小组协作完成复杂实验任务，并借助虚拟仿真实验平台辅助高危实验、复杂操作的预习与模拟，拓展实践教学的广度与深度；同时引入团队授课模式，整合不同教师的专业特长，在实验设计、误差分析等环节融入多学科思维，助力学生拓宽知识视野与学科交叉能力。教学评价方面，以过程性评价贯穿实验全流程，兼顾操作规范性、数据准确性与实验报告的逻辑性，结合终结性的综合实验考核，动态衡量教学内容的适配性与教学形式的有效性，持续优化课程实施方案，最终实现学生实验技能、科学思维与职业素养的协同提升。</w:t>
      </w:r>
    </w:p>
    <w:p w14:paraId="70270CAE">
      <w:pPr>
        <w:pStyle w:val="3"/>
        <w:bidi w:val="0"/>
      </w:pPr>
      <w:r>
        <w:t>四、课程目标</w:t>
      </w:r>
    </w:p>
    <w:p w14:paraId="3B89A4D7">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017D2C1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A1.掌握常见化学玻璃仪器（烧杯、量筒、漏斗、移液管、滴定管等）的结构特点、适用范围及使用规范；</w:t>
      </w:r>
    </w:p>
    <w:p w14:paraId="0F6DF4A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A2.理解反应类玻璃仪器（烧杯、漏斗）在实验操作中的功能差异，明确不同场景下的仪器选择依据；</w:t>
      </w:r>
    </w:p>
    <w:p w14:paraId="248965D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A3.熟悉计量类仪器（移液管、滴定管）的精度等级、校准方法及数据读取的误差控制要点；</w:t>
      </w:r>
    </w:p>
    <w:p w14:paraId="06BF35A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A4.掌握“海水中提取粗盐”实验的原理，包括蒸发结晶、固液分离等操作对应的化学分离方法；</w:t>
      </w:r>
    </w:p>
    <w:p w14:paraId="4CC8A38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A5.理解“铜棒镀锌”实验的电化学原理，明确电镀过程中电极选择、电镀液配制的核心要求；</w:t>
      </w:r>
    </w:p>
    <w:p w14:paraId="6D4B033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A6.了解化学实验安全规则，掌握玻璃仪器使用及实验操作中的风险防范知识；</w:t>
      </w:r>
    </w:p>
    <w:p w14:paraId="775DA7F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A7.熟悉实验数据记录的规范，明确实验现象与数据对应的化学原理关联逻辑。</w:t>
      </w:r>
    </w:p>
    <w:p w14:paraId="1923118E">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3763801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B1.具备独立完成烧杯、量筒、漏斗等反应类玻璃仪器的规范操作，包括仪器的洗涤、组装与使用；</w:t>
      </w:r>
    </w:p>
    <w:p w14:paraId="1FD885C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B2.具备精准操作移液管、滴定管等计量仪器，实现溶液的准确量取与滴定操作，控制实验误差；</w:t>
      </w:r>
    </w:p>
    <w:p w14:paraId="1C607A0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B3.具备独立完成“海水中提取粗盐”实验的全流程，包括原料预处理、蒸发结晶、产物收集等步骤；</w:t>
      </w:r>
    </w:p>
    <w:p w14:paraId="10D46E5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B4.具备依据电镀原理，完成“铜棒镀锌”实验的装置搭建、电镀液配制及电镀操作，得到合格镀层；</w:t>
      </w:r>
    </w:p>
    <w:p w14:paraId="4C5E8CE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B5.具备正确观察并记录实验现象，规范撰写实验报告，准确分析实验数据与误差原因；</w:t>
      </w:r>
    </w:p>
    <w:p w14:paraId="1C7A06C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B6.具备识别玻璃仪器使用及实验过程中的安全隐患，独立完成简单的应急处理操作；</w:t>
      </w:r>
    </w:p>
    <w:p w14:paraId="318F885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B7.具备在小组实验中协作完成复杂操作，清晰沟通实验进展与问题，提升团队配合效率。</w:t>
      </w:r>
    </w:p>
    <w:p w14:paraId="42207636">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（三）素质目标</w:t>
      </w:r>
    </w:p>
    <w:p w14:paraId="698AA3B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C1.培养学生严谨细致的实验态度，对待仪器操作、数据记录等环节保持专注与规范；</w:t>
      </w:r>
    </w:p>
    <w:p w14:paraId="2F57E5F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C2.培养学生安全第一的实验意识，自觉遵守实验规程，养成良好的实验室行为习惯；</w:t>
      </w:r>
    </w:p>
    <w:p w14:paraId="6E94A1F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C3.培养学生科学探究精神，在实验过程中主动思考现象背后的原理，尝试分析并解决操作中的问题；</w:t>
      </w:r>
    </w:p>
    <w:p w14:paraId="7D3CEB9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C4.培养学生绿色化学理念，合理使用试剂、规范处理实验废弃物，养成节约与环保的实验习惯；</w:t>
      </w:r>
    </w:p>
    <w:p w14:paraId="77C1ABE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C5.培养学生责任担当素养，在小组协作中主动承担任务，对实验结果与操作安全负责；</w:t>
      </w:r>
    </w:p>
    <w:p w14:paraId="1787CB5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C6.培养学生职业素养，通过规范的仪器操作与实验流程，契合化工、环境等岗位的实践要求；</w:t>
      </w:r>
    </w:p>
    <w:p w14:paraId="6403918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C7.培养学生耐心与毅力，在“蒸发结晶”“电镀”等耗时操作中保持专注，确保实验顺利完成。</w:t>
      </w:r>
    </w:p>
    <w:p w14:paraId="45D35993">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2B0535C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color w:val="000000" w:themeColor="text1"/>
          <w:sz w:val="24"/>
          <w14:textFill>
            <w14:solidFill>
              <w14:schemeClr w14:val="tx1"/>
            </w14:solidFill>
          </w14:textFill>
        </w:rPr>
        <w:t>D</w:t>
      </w:r>
      <w:r>
        <w:rPr>
          <w:rFonts w:ascii="Times New Roman" w:hAnsi="Times New Roman" w:cs="Times New Roman"/>
          <w:sz w:val="24"/>
        </w:rPr>
        <w:t>1.职业道德：树立“爱岗敬业、诚实守信、精益求精”的职业理念，遵守行业职业道德规范和岗位行为准则；​</w:t>
      </w:r>
    </w:p>
    <w:p w14:paraId="0F0DBF7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D2.工匠精神：培育“严谨细致、追求卓越、持之以恒”的工匠精神，杜绝敷衍了事、投机取巧的工作态度；​</w:t>
      </w:r>
    </w:p>
    <w:p w14:paraId="0ABC708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D3.法治意识：增强法治观念，自觉遵守行业相关法律法规和规章制度，做到依法从业、合规操作；​</w:t>
      </w:r>
    </w:p>
    <w:p w14:paraId="3784010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D4.社会责任：强化“科技报国、服务社会”的责任担当，理解所学专业在国家发展、行业进步中的作用，树立为行业发展和社会建设贡献力量的信念；​</w:t>
      </w:r>
    </w:p>
    <w:p w14:paraId="459CC35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D5.家国情怀：结合行业发展历程和国家重大工程案例，激发民族自豪感和爱国热情，培养“强国有我”的使命意识；​</w:t>
      </w:r>
    </w:p>
    <w:p w14:paraId="6553457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D6.创新意识：鼓励突破思维定势，勇于探索新技术、新方法，培养敢为人先、勇于担当的创新精神；​</w:t>
      </w:r>
    </w:p>
    <w:p w14:paraId="4B49284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D7.生态文明：树立绿色发展理念，在实践操作中注重节能减排、环境保护，践行生态责任。</w:t>
      </w:r>
    </w:p>
    <w:p w14:paraId="7CD11D38">
      <w:pPr>
        <w:pStyle w:val="3"/>
        <w:bidi w:val="0"/>
      </w:pPr>
      <w: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224"/>
        <w:gridCol w:w="1098"/>
        <w:gridCol w:w="1037"/>
        <w:gridCol w:w="956"/>
        <w:gridCol w:w="958"/>
        <w:gridCol w:w="1650"/>
        <w:gridCol w:w="637"/>
        <w:gridCol w:w="1213"/>
      </w:tblGrid>
      <w:tr w14:paraId="7A51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44" w:type="pct"/>
            <w:vAlign w:val="center"/>
          </w:tcPr>
          <w:p w14:paraId="1F3AFF41">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学习情境（章）</w:t>
            </w:r>
          </w:p>
        </w:tc>
        <w:tc>
          <w:tcPr>
            <w:tcW w:w="621" w:type="pct"/>
            <w:vAlign w:val="center"/>
          </w:tcPr>
          <w:p w14:paraId="4CF85CDC">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工作任务（节）</w:t>
            </w:r>
          </w:p>
        </w:tc>
        <w:tc>
          <w:tcPr>
            <w:tcW w:w="557" w:type="pct"/>
            <w:vAlign w:val="center"/>
          </w:tcPr>
          <w:p w14:paraId="0B670D34">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知识点(A)</w:t>
            </w:r>
          </w:p>
        </w:tc>
        <w:tc>
          <w:tcPr>
            <w:tcW w:w="526" w:type="pct"/>
            <w:vAlign w:val="center"/>
          </w:tcPr>
          <w:p w14:paraId="13093DAE">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技能点(B)</w:t>
            </w:r>
          </w:p>
        </w:tc>
        <w:tc>
          <w:tcPr>
            <w:tcW w:w="485" w:type="pct"/>
            <w:vAlign w:val="center"/>
          </w:tcPr>
          <w:p w14:paraId="00A20434">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素质目标(C)</w:t>
            </w:r>
          </w:p>
        </w:tc>
        <w:tc>
          <w:tcPr>
            <w:tcW w:w="486" w:type="pct"/>
            <w:vAlign w:val="center"/>
          </w:tcPr>
          <w:p w14:paraId="1F3C2164">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思政元素(D)</w:t>
            </w:r>
          </w:p>
        </w:tc>
        <w:tc>
          <w:tcPr>
            <w:tcW w:w="837" w:type="pct"/>
            <w:vAlign w:val="center"/>
          </w:tcPr>
          <w:p w14:paraId="70A4358E">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对应培养规格支撑要点</w:t>
            </w:r>
          </w:p>
        </w:tc>
        <w:tc>
          <w:tcPr>
            <w:tcW w:w="323" w:type="pct"/>
            <w:vAlign w:val="center"/>
          </w:tcPr>
          <w:p w14:paraId="4E27ADCD">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学时</w:t>
            </w:r>
          </w:p>
        </w:tc>
        <w:tc>
          <w:tcPr>
            <w:tcW w:w="615" w:type="pct"/>
            <w:vAlign w:val="center"/>
          </w:tcPr>
          <w:p w14:paraId="5968ED1A">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备注</w:t>
            </w:r>
          </w:p>
        </w:tc>
      </w:tr>
      <w:tr w14:paraId="6FE9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14:paraId="5B5DFE1E">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安全教育</w:t>
            </w:r>
          </w:p>
        </w:tc>
        <w:tc>
          <w:tcPr>
            <w:tcW w:w="621" w:type="pct"/>
            <w:vAlign w:val="center"/>
          </w:tcPr>
          <w:p w14:paraId="24F863E3">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安全</w:t>
            </w:r>
          </w:p>
          <w:p w14:paraId="018C1407">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教育</w:t>
            </w:r>
          </w:p>
        </w:tc>
        <w:tc>
          <w:tcPr>
            <w:tcW w:w="557" w:type="pct"/>
            <w:vAlign w:val="center"/>
          </w:tcPr>
          <w:p w14:paraId="15AE2AE8">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A1、A2、A3、A4、A5、A6、A7</w:t>
            </w:r>
          </w:p>
        </w:tc>
        <w:tc>
          <w:tcPr>
            <w:tcW w:w="526" w:type="pct"/>
            <w:vAlign w:val="center"/>
          </w:tcPr>
          <w:p w14:paraId="4F2259E6">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B1、B2、B3、B4、B5、B6、B7</w:t>
            </w:r>
          </w:p>
        </w:tc>
        <w:tc>
          <w:tcPr>
            <w:tcW w:w="485" w:type="pct"/>
            <w:vAlign w:val="center"/>
          </w:tcPr>
          <w:p w14:paraId="174C05F0">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C1、C2、C3、C4、C5、C6、C7</w:t>
            </w:r>
          </w:p>
        </w:tc>
        <w:tc>
          <w:tcPr>
            <w:tcW w:w="486" w:type="pct"/>
            <w:vAlign w:val="center"/>
          </w:tcPr>
          <w:p w14:paraId="506DC34F">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D1、D2、D3、D4、D5、D6、D7</w:t>
            </w:r>
          </w:p>
        </w:tc>
        <w:tc>
          <w:tcPr>
            <w:tcW w:w="837" w:type="pct"/>
            <w:vMerge w:val="restart"/>
            <w:vAlign w:val="center"/>
          </w:tcPr>
          <w:p w14:paraId="504E0FC1">
            <w:pPr>
              <w:adjustRightInd w:val="0"/>
              <w:snapToGrid w:val="0"/>
              <w:jc w:val="center"/>
              <w:rPr>
                <w:rFonts w:ascii="Times New Roman" w:hAnsi="Times New Roman" w:cs="Times New Roman"/>
                <w:color w:val="000000" w:themeColor="text1"/>
                <w:szCs w:val="21"/>
                <w14:textFill>
                  <w14:solidFill>
                    <w14:schemeClr w14:val="tx1"/>
                  </w14:solidFill>
                </w14:textFill>
              </w:rPr>
            </w:pPr>
            <w:bookmarkStart w:id="304" w:name="OLE_LINK27"/>
            <w:r>
              <w:rPr>
                <w:rFonts w:ascii="Times New Roman" w:hAnsi="Times New Roman" w:cs="Times New Roman"/>
                <w:color w:val="000000" w:themeColor="text1"/>
                <w:szCs w:val="21"/>
                <w14:textFill>
                  <w14:solidFill>
                    <w14:schemeClr w14:val="tx1"/>
                  </w14:solidFill>
                </w14:textFill>
              </w:rPr>
              <w:t>素质目标2</w:t>
            </w:r>
          </w:p>
          <w:p w14:paraId="64856232">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知识目标3</w:t>
            </w:r>
          </w:p>
          <w:p w14:paraId="18C5AB18">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能力目标8</w:t>
            </w:r>
            <w:bookmarkEnd w:id="304"/>
          </w:p>
        </w:tc>
        <w:tc>
          <w:tcPr>
            <w:tcW w:w="323" w:type="pct"/>
            <w:vAlign w:val="center"/>
          </w:tcPr>
          <w:p w14:paraId="0916AE3F">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w:t>
            </w:r>
          </w:p>
        </w:tc>
        <w:tc>
          <w:tcPr>
            <w:tcW w:w="615" w:type="pct"/>
            <w:vAlign w:val="center"/>
          </w:tcPr>
          <w:p w14:paraId="54A9AA95">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安全知识</w:t>
            </w:r>
          </w:p>
          <w:p w14:paraId="575D1EF9">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实习要求</w:t>
            </w:r>
          </w:p>
        </w:tc>
      </w:tr>
      <w:tr w14:paraId="04ED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restart"/>
            <w:vAlign w:val="center"/>
          </w:tcPr>
          <w:p w14:paraId="1C7A7907">
            <w:pPr>
              <w:adjustRightInd w:val="0"/>
              <w:snapToGrid w:val="0"/>
              <w:jc w:val="center"/>
              <w:rPr>
                <w:rFonts w:ascii="Times New Roman" w:hAnsi="Times New Roman" w:cs="Times New Roman"/>
                <w:szCs w:val="21"/>
              </w:rPr>
            </w:pPr>
            <w:r>
              <w:rPr>
                <w:rFonts w:ascii="Times New Roman" w:hAnsi="Times New Roman" w:cs="Times New Roman"/>
                <w:szCs w:val="21"/>
              </w:rPr>
              <w:t>玻璃仪器的使用</w:t>
            </w:r>
          </w:p>
        </w:tc>
        <w:tc>
          <w:tcPr>
            <w:tcW w:w="621" w:type="pct"/>
            <w:vAlign w:val="center"/>
          </w:tcPr>
          <w:p w14:paraId="32D511B4">
            <w:pPr>
              <w:adjustRightInd w:val="0"/>
              <w:snapToGrid w:val="0"/>
              <w:jc w:val="center"/>
              <w:rPr>
                <w:rFonts w:ascii="Times New Roman" w:hAnsi="Times New Roman" w:cs="Times New Roman"/>
                <w:szCs w:val="21"/>
              </w:rPr>
            </w:pPr>
            <w:r>
              <w:rPr>
                <w:rFonts w:ascii="Times New Roman" w:hAnsi="Times New Roman" w:cs="Times New Roman"/>
                <w:szCs w:val="21"/>
              </w:rPr>
              <w:t>烧杯、量筒、漏斗等反应仪器的使用</w:t>
            </w:r>
          </w:p>
        </w:tc>
        <w:tc>
          <w:tcPr>
            <w:tcW w:w="557" w:type="pct"/>
            <w:vAlign w:val="center"/>
          </w:tcPr>
          <w:p w14:paraId="567E906A">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A1、A5、A6、A7</w:t>
            </w:r>
          </w:p>
        </w:tc>
        <w:tc>
          <w:tcPr>
            <w:tcW w:w="526" w:type="pct"/>
            <w:vAlign w:val="center"/>
          </w:tcPr>
          <w:p w14:paraId="3A26FDFF">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B1、B5、B6、B7</w:t>
            </w:r>
          </w:p>
        </w:tc>
        <w:tc>
          <w:tcPr>
            <w:tcW w:w="485" w:type="pct"/>
            <w:vAlign w:val="center"/>
          </w:tcPr>
          <w:p w14:paraId="3D92E1DD">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C1、C2、C3、C4、C5、C6、C7</w:t>
            </w:r>
          </w:p>
        </w:tc>
        <w:tc>
          <w:tcPr>
            <w:tcW w:w="486" w:type="pct"/>
            <w:vAlign w:val="center"/>
          </w:tcPr>
          <w:p w14:paraId="6DEF9501">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D1、D2、D3、D4、D5、D6、D7</w:t>
            </w:r>
          </w:p>
        </w:tc>
        <w:tc>
          <w:tcPr>
            <w:tcW w:w="837" w:type="pct"/>
            <w:vMerge w:val="continue"/>
            <w:vAlign w:val="center"/>
          </w:tcPr>
          <w:p w14:paraId="0515BAD8">
            <w:pPr>
              <w:adjustRightInd w:val="0"/>
              <w:snapToGrid w:val="0"/>
              <w:jc w:val="center"/>
              <w:rPr>
                <w:rFonts w:ascii="Times New Roman" w:hAnsi="Times New Roman" w:cs="Times New Roman"/>
                <w:szCs w:val="21"/>
              </w:rPr>
            </w:pPr>
          </w:p>
        </w:tc>
        <w:tc>
          <w:tcPr>
            <w:tcW w:w="323" w:type="pct"/>
            <w:vAlign w:val="center"/>
          </w:tcPr>
          <w:p w14:paraId="52474E21">
            <w:pPr>
              <w:adjustRightInd w:val="0"/>
              <w:snapToGrid w:val="0"/>
              <w:jc w:val="center"/>
              <w:rPr>
                <w:rFonts w:ascii="Times New Roman" w:hAnsi="Times New Roman" w:cs="Times New Roman"/>
                <w:szCs w:val="21"/>
              </w:rPr>
            </w:pPr>
            <w:r>
              <w:rPr>
                <w:rFonts w:ascii="Times New Roman" w:hAnsi="Times New Roman" w:cs="Times New Roman"/>
                <w:szCs w:val="21"/>
              </w:rPr>
              <w:t>4</w:t>
            </w:r>
          </w:p>
        </w:tc>
        <w:tc>
          <w:tcPr>
            <w:tcW w:w="615" w:type="pct"/>
            <w:vAlign w:val="center"/>
          </w:tcPr>
          <w:p w14:paraId="1906E143">
            <w:pPr>
              <w:adjustRightInd w:val="0"/>
              <w:snapToGrid w:val="0"/>
              <w:jc w:val="center"/>
              <w:rPr>
                <w:rFonts w:ascii="Times New Roman" w:hAnsi="Times New Roman" w:cs="Times New Roman"/>
                <w:szCs w:val="21"/>
              </w:rPr>
            </w:pPr>
            <w:r>
              <w:rPr>
                <w:rFonts w:ascii="Times New Roman" w:hAnsi="Times New Roman" w:cs="Times New Roman"/>
                <w:szCs w:val="21"/>
              </w:rPr>
              <w:t>反应仪器</w:t>
            </w:r>
          </w:p>
          <w:p w14:paraId="0768B68B">
            <w:pPr>
              <w:adjustRightInd w:val="0"/>
              <w:snapToGrid w:val="0"/>
              <w:jc w:val="center"/>
              <w:rPr>
                <w:rFonts w:ascii="Times New Roman" w:hAnsi="Times New Roman" w:cs="Times New Roman"/>
                <w:szCs w:val="21"/>
              </w:rPr>
            </w:pPr>
            <w:r>
              <w:rPr>
                <w:rFonts w:ascii="Times New Roman" w:hAnsi="Times New Roman" w:cs="Times New Roman"/>
                <w:szCs w:val="21"/>
              </w:rPr>
              <w:t>实验操作</w:t>
            </w:r>
          </w:p>
        </w:tc>
      </w:tr>
      <w:tr w14:paraId="5BA7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14:paraId="4D49C174">
            <w:pPr>
              <w:adjustRightInd w:val="0"/>
              <w:snapToGrid w:val="0"/>
              <w:jc w:val="center"/>
              <w:rPr>
                <w:rFonts w:ascii="Times New Roman" w:hAnsi="Times New Roman" w:cs="Times New Roman"/>
                <w:szCs w:val="21"/>
              </w:rPr>
            </w:pPr>
          </w:p>
        </w:tc>
        <w:tc>
          <w:tcPr>
            <w:tcW w:w="621" w:type="pct"/>
            <w:vAlign w:val="center"/>
          </w:tcPr>
          <w:p w14:paraId="1D77A859">
            <w:pPr>
              <w:adjustRightInd w:val="0"/>
              <w:snapToGrid w:val="0"/>
              <w:jc w:val="center"/>
              <w:rPr>
                <w:rFonts w:ascii="Times New Roman" w:hAnsi="Times New Roman" w:cs="Times New Roman"/>
                <w:szCs w:val="21"/>
              </w:rPr>
            </w:pPr>
            <w:r>
              <w:rPr>
                <w:rFonts w:ascii="Times New Roman" w:hAnsi="Times New Roman" w:cs="Times New Roman"/>
                <w:szCs w:val="21"/>
              </w:rPr>
              <w:t>移液管、滴定管、容量瓶等计量仪器的使用</w:t>
            </w:r>
          </w:p>
        </w:tc>
        <w:tc>
          <w:tcPr>
            <w:tcW w:w="557" w:type="pct"/>
            <w:vAlign w:val="center"/>
          </w:tcPr>
          <w:p w14:paraId="4DED2BD0">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A2、A5、A6、A7</w:t>
            </w:r>
          </w:p>
        </w:tc>
        <w:tc>
          <w:tcPr>
            <w:tcW w:w="526" w:type="pct"/>
            <w:vAlign w:val="center"/>
          </w:tcPr>
          <w:p w14:paraId="14E23320">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B2、B5、B6、B7</w:t>
            </w:r>
          </w:p>
        </w:tc>
        <w:tc>
          <w:tcPr>
            <w:tcW w:w="485" w:type="pct"/>
            <w:vAlign w:val="center"/>
          </w:tcPr>
          <w:p w14:paraId="32DF7DE3">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C1、C2、C3、C4、C5、C6、C7</w:t>
            </w:r>
          </w:p>
        </w:tc>
        <w:tc>
          <w:tcPr>
            <w:tcW w:w="486" w:type="pct"/>
            <w:vAlign w:val="center"/>
          </w:tcPr>
          <w:p w14:paraId="55CA043B">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D1、D2、D3、D4、D5、D6、D7</w:t>
            </w:r>
          </w:p>
        </w:tc>
        <w:tc>
          <w:tcPr>
            <w:tcW w:w="837" w:type="pct"/>
            <w:vMerge w:val="continue"/>
            <w:vAlign w:val="center"/>
          </w:tcPr>
          <w:p w14:paraId="1024BFD9">
            <w:pPr>
              <w:adjustRightInd w:val="0"/>
              <w:snapToGrid w:val="0"/>
              <w:jc w:val="center"/>
              <w:rPr>
                <w:rFonts w:ascii="Times New Roman" w:hAnsi="Times New Roman" w:cs="Times New Roman"/>
                <w:szCs w:val="21"/>
              </w:rPr>
            </w:pPr>
          </w:p>
        </w:tc>
        <w:tc>
          <w:tcPr>
            <w:tcW w:w="323" w:type="pct"/>
            <w:vAlign w:val="center"/>
          </w:tcPr>
          <w:p w14:paraId="3C09D2CC">
            <w:pPr>
              <w:adjustRightInd w:val="0"/>
              <w:snapToGrid w:val="0"/>
              <w:jc w:val="center"/>
              <w:rPr>
                <w:rFonts w:ascii="Times New Roman" w:hAnsi="Times New Roman" w:cs="Times New Roman"/>
                <w:szCs w:val="21"/>
              </w:rPr>
            </w:pPr>
            <w:r>
              <w:rPr>
                <w:rFonts w:ascii="Times New Roman" w:hAnsi="Times New Roman" w:cs="Times New Roman"/>
                <w:szCs w:val="21"/>
              </w:rPr>
              <w:t>6</w:t>
            </w:r>
          </w:p>
        </w:tc>
        <w:tc>
          <w:tcPr>
            <w:tcW w:w="615" w:type="pct"/>
            <w:vAlign w:val="center"/>
          </w:tcPr>
          <w:p w14:paraId="51B1361C">
            <w:pPr>
              <w:adjustRightInd w:val="0"/>
              <w:snapToGrid w:val="0"/>
              <w:jc w:val="center"/>
              <w:rPr>
                <w:rFonts w:ascii="Times New Roman" w:hAnsi="Times New Roman" w:cs="Times New Roman"/>
                <w:szCs w:val="21"/>
              </w:rPr>
            </w:pPr>
            <w:r>
              <w:rPr>
                <w:rFonts w:ascii="Times New Roman" w:hAnsi="Times New Roman" w:cs="Times New Roman"/>
                <w:szCs w:val="21"/>
              </w:rPr>
              <w:t>计量仪器</w:t>
            </w:r>
          </w:p>
          <w:p w14:paraId="51DCE5D5">
            <w:pPr>
              <w:adjustRightInd w:val="0"/>
              <w:snapToGrid w:val="0"/>
              <w:jc w:val="center"/>
              <w:rPr>
                <w:rFonts w:ascii="Times New Roman" w:hAnsi="Times New Roman" w:cs="Times New Roman"/>
                <w:szCs w:val="21"/>
              </w:rPr>
            </w:pPr>
            <w:r>
              <w:rPr>
                <w:rFonts w:ascii="Times New Roman" w:hAnsi="Times New Roman" w:cs="Times New Roman"/>
                <w:szCs w:val="21"/>
              </w:rPr>
              <w:t>实验操作</w:t>
            </w:r>
          </w:p>
        </w:tc>
      </w:tr>
      <w:tr w14:paraId="1AB1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restart"/>
            <w:vAlign w:val="center"/>
          </w:tcPr>
          <w:p w14:paraId="67A3CDD1">
            <w:pPr>
              <w:adjustRightInd w:val="0"/>
              <w:snapToGrid w:val="0"/>
              <w:jc w:val="center"/>
              <w:rPr>
                <w:rFonts w:ascii="Times New Roman" w:hAnsi="Times New Roman" w:cs="Times New Roman"/>
                <w:szCs w:val="21"/>
              </w:rPr>
            </w:pPr>
            <w:r>
              <w:rPr>
                <w:rFonts w:ascii="Times New Roman" w:hAnsi="Times New Roman" w:cs="Times New Roman"/>
                <w:szCs w:val="21"/>
              </w:rPr>
              <w:t>基础化学实验</w:t>
            </w:r>
          </w:p>
        </w:tc>
        <w:tc>
          <w:tcPr>
            <w:tcW w:w="621" w:type="pct"/>
            <w:vAlign w:val="center"/>
          </w:tcPr>
          <w:p w14:paraId="2DEAD9AF">
            <w:pPr>
              <w:adjustRightInd w:val="0"/>
              <w:snapToGrid w:val="0"/>
              <w:jc w:val="center"/>
              <w:rPr>
                <w:rFonts w:ascii="Times New Roman" w:hAnsi="Times New Roman" w:cs="Times New Roman"/>
                <w:szCs w:val="21"/>
              </w:rPr>
            </w:pPr>
            <w:r>
              <w:rPr>
                <w:rFonts w:ascii="Times New Roman" w:hAnsi="Times New Roman" w:cs="Times New Roman"/>
                <w:szCs w:val="21"/>
              </w:rPr>
              <w:t>海水中提取粗盐</w:t>
            </w:r>
          </w:p>
        </w:tc>
        <w:tc>
          <w:tcPr>
            <w:tcW w:w="557" w:type="pct"/>
            <w:vAlign w:val="center"/>
          </w:tcPr>
          <w:p w14:paraId="4D2FB728">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A3、A5、A6、A7</w:t>
            </w:r>
          </w:p>
        </w:tc>
        <w:tc>
          <w:tcPr>
            <w:tcW w:w="526" w:type="pct"/>
            <w:vAlign w:val="center"/>
          </w:tcPr>
          <w:p w14:paraId="38BC428C">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B3、B5、B6、B7</w:t>
            </w:r>
          </w:p>
        </w:tc>
        <w:tc>
          <w:tcPr>
            <w:tcW w:w="485" w:type="pct"/>
            <w:vAlign w:val="center"/>
          </w:tcPr>
          <w:p w14:paraId="5568151E">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C1、C2、C3、C4、C5、C6、C7</w:t>
            </w:r>
          </w:p>
        </w:tc>
        <w:tc>
          <w:tcPr>
            <w:tcW w:w="486" w:type="pct"/>
            <w:vAlign w:val="center"/>
          </w:tcPr>
          <w:p w14:paraId="47FCCDAB">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D1、D2、D3、D4、D5、D6、D7</w:t>
            </w:r>
          </w:p>
        </w:tc>
        <w:tc>
          <w:tcPr>
            <w:tcW w:w="837" w:type="pct"/>
            <w:vMerge w:val="continue"/>
            <w:vAlign w:val="center"/>
          </w:tcPr>
          <w:p w14:paraId="6A472916">
            <w:pPr>
              <w:adjustRightInd w:val="0"/>
              <w:snapToGrid w:val="0"/>
              <w:jc w:val="center"/>
              <w:rPr>
                <w:rFonts w:ascii="Times New Roman" w:hAnsi="Times New Roman" w:cs="Times New Roman"/>
                <w:szCs w:val="21"/>
              </w:rPr>
            </w:pPr>
          </w:p>
        </w:tc>
        <w:tc>
          <w:tcPr>
            <w:tcW w:w="323" w:type="pct"/>
            <w:vAlign w:val="center"/>
          </w:tcPr>
          <w:p w14:paraId="152ACCC2">
            <w:pPr>
              <w:adjustRightInd w:val="0"/>
              <w:snapToGrid w:val="0"/>
              <w:jc w:val="center"/>
              <w:rPr>
                <w:rFonts w:ascii="Times New Roman" w:hAnsi="Times New Roman" w:cs="Times New Roman"/>
                <w:szCs w:val="21"/>
              </w:rPr>
            </w:pPr>
            <w:r>
              <w:rPr>
                <w:rFonts w:ascii="Times New Roman" w:hAnsi="Times New Roman" w:cs="Times New Roman"/>
                <w:szCs w:val="21"/>
              </w:rPr>
              <w:t>6</w:t>
            </w:r>
          </w:p>
        </w:tc>
        <w:tc>
          <w:tcPr>
            <w:tcW w:w="615" w:type="pct"/>
            <w:vAlign w:val="center"/>
          </w:tcPr>
          <w:p w14:paraId="61CE86BE">
            <w:pPr>
              <w:adjustRightInd w:val="0"/>
              <w:snapToGrid w:val="0"/>
              <w:jc w:val="center"/>
              <w:rPr>
                <w:rFonts w:ascii="Times New Roman" w:hAnsi="Times New Roman" w:cs="Times New Roman"/>
                <w:szCs w:val="21"/>
              </w:rPr>
            </w:pPr>
            <w:r>
              <w:rPr>
                <w:rFonts w:ascii="Times New Roman" w:hAnsi="Times New Roman" w:cs="Times New Roman"/>
                <w:szCs w:val="21"/>
              </w:rPr>
              <w:t>实验操作</w:t>
            </w:r>
          </w:p>
          <w:p w14:paraId="6720D946">
            <w:pPr>
              <w:adjustRightInd w:val="0"/>
              <w:snapToGrid w:val="0"/>
              <w:jc w:val="center"/>
              <w:rPr>
                <w:rFonts w:ascii="Times New Roman" w:hAnsi="Times New Roman" w:cs="Times New Roman"/>
                <w:szCs w:val="21"/>
              </w:rPr>
            </w:pPr>
            <w:r>
              <w:rPr>
                <w:rFonts w:ascii="Times New Roman" w:hAnsi="Times New Roman" w:cs="Times New Roman"/>
                <w:szCs w:val="21"/>
              </w:rPr>
              <w:t>实验设计</w:t>
            </w:r>
          </w:p>
          <w:p w14:paraId="79F10213">
            <w:pPr>
              <w:adjustRightInd w:val="0"/>
              <w:snapToGrid w:val="0"/>
              <w:jc w:val="center"/>
              <w:rPr>
                <w:rFonts w:ascii="Times New Roman" w:hAnsi="Times New Roman" w:cs="Times New Roman"/>
                <w:szCs w:val="21"/>
              </w:rPr>
            </w:pPr>
            <w:r>
              <w:rPr>
                <w:rFonts w:ascii="Times New Roman" w:hAnsi="Times New Roman" w:cs="Times New Roman"/>
                <w:szCs w:val="21"/>
              </w:rPr>
              <w:t>实验报告</w:t>
            </w:r>
          </w:p>
        </w:tc>
      </w:tr>
      <w:tr w14:paraId="6037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14:paraId="738D66C0">
            <w:pPr>
              <w:adjustRightInd w:val="0"/>
              <w:snapToGrid w:val="0"/>
              <w:jc w:val="center"/>
              <w:rPr>
                <w:rFonts w:ascii="Times New Roman" w:hAnsi="Times New Roman" w:cs="Times New Roman"/>
                <w:szCs w:val="21"/>
              </w:rPr>
            </w:pPr>
          </w:p>
        </w:tc>
        <w:tc>
          <w:tcPr>
            <w:tcW w:w="621" w:type="pct"/>
            <w:vAlign w:val="center"/>
          </w:tcPr>
          <w:p w14:paraId="49578D82">
            <w:pPr>
              <w:adjustRightInd w:val="0"/>
              <w:snapToGrid w:val="0"/>
              <w:jc w:val="center"/>
              <w:rPr>
                <w:rFonts w:ascii="Times New Roman" w:hAnsi="Times New Roman" w:cs="Times New Roman"/>
                <w:szCs w:val="21"/>
              </w:rPr>
            </w:pPr>
            <w:r>
              <w:rPr>
                <w:rFonts w:ascii="Times New Roman" w:hAnsi="Times New Roman" w:cs="Times New Roman"/>
                <w:szCs w:val="21"/>
              </w:rPr>
              <w:t>铜镀锌</w:t>
            </w:r>
          </w:p>
        </w:tc>
        <w:tc>
          <w:tcPr>
            <w:tcW w:w="557" w:type="pct"/>
            <w:vAlign w:val="center"/>
          </w:tcPr>
          <w:p w14:paraId="213340D4">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A4、A5、A6、A7</w:t>
            </w:r>
          </w:p>
        </w:tc>
        <w:tc>
          <w:tcPr>
            <w:tcW w:w="526" w:type="pct"/>
            <w:vAlign w:val="center"/>
          </w:tcPr>
          <w:p w14:paraId="54630FDE">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B4、B5、B6、B7</w:t>
            </w:r>
          </w:p>
        </w:tc>
        <w:tc>
          <w:tcPr>
            <w:tcW w:w="485" w:type="pct"/>
            <w:vAlign w:val="center"/>
          </w:tcPr>
          <w:p w14:paraId="72F18A09">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C1、C2、C3、C4、C5、C6、C7</w:t>
            </w:r>
          </w:p>
        </w:tc>
        <w:tc>
          <w:tcPr>
            <w:tcW w:w="486" w:type="pct"/>
            <w:vAlign w:val="center"/>
          </w:tcPr>
          <w:p w14:paraId="2C2D4AA9">
            <w:pPr>
              <w:adjustRightInd w:val="0"/>
              <w:snapToGrid w:val="0"/>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D1、D2、D3、D4、D5、D6、D7</w:t>
            </w:r>
          </w:p>
        </w:tc>
        <w:tc>
          <w:tcPr>
            <w:tcW w:w="837" w:type="pct"/>
            <w:vMerge w:val="continue"/>
            <w:vAlign w:val="center"/>
          </w:tcPr>
          <w:p w14:paraId="2E6B9625">
            <w:pPr>
              <w:adjustRightInd w:val="0"/>
              <w:snapToGrid w:val="0"/>
              <w:jc w:val="center"/>
              <w:rPr>
                <w:rFonts w:ascii="Times New Roman" w:hAnsi="Times New Roman" w:cs="Times New Roman"/>
                <w:szCs w:val="21"/>
              </w:rPr>
            </w:pPr>
          </w:p>
        </w:tc>
        <w:tc>
          <w:tcPr>
            <w:tcW w:w="323" w:type="pct"/>
            <w:vAlign w:val="center"/>
          </w:tcPr>
          <w:p w14:paraId="19F89DEF">
            <w:pPr>
              <w:adjustRightInd w:val="0"/>
              <w:snapToGrid w:val="0"/>
              <w:jc w:val="center"/>
              <w:rPr>
                <w:rFonts w:ascii="Times New Roman" w:hAnsi="Times New Roman" w:cs="Times New Roman"/>
                <w:szCs w:val="21"/>
              </w:rPr>
            </w:pPr>
            <w:r>
              <w:rPr>
                <w:rFonts w:ascii="Times New Roman" w:hAnsi="Times New Roman" w:cs="Times New Roman"/>
                <w:szCs w:val="21"/>
              </w:rPr>
              <w:t>6</w:t>
            </w:r>
          </w:p>
        </w:tc>
        <w:tc>
          <w:tcPr>
            <w:tcW w:w="615" w:type="pct"/>
            <w:vAlign w:val="center"/>
          </w:tcPr>
          <w:p w14:paraId="2945668E">
            <w:pPr>
              <w:adjustRightInd w:val="0"/>
              <w:snapToGrid w:val="0"/>
              <w:jc w:val="center"/>
              <w:rPr>
                <w:rFonts w:ascii="Times New Roman" w:hAnsi="Times New Roman" w:cs="Times New Roman"/>
                <w:szCs w:val="21"/>
              </w:rPr>
            </w:pPr>
            <w:r>
              <w:rPr>
                <w:rFonts w:ascii="Times New Roman" w:hAnsi="Times New Roman" w:cs="Times New Roman"/>
                <w:szCs w:val="21"/>
              </w:rPr>
              <w:t>实验操作</w:t>
            </w:r>
          </w:p>
          <w:p w14:paraId="34A7F2A9">
            <w:pPr>
              <w:adjustRightInd w:val="0"/>
              <w:snapToGrid w:val="0"/>
              <w:jc w:val="center"/>
              <w:rPr>
                <w:rFonts w:ascii="Times New Roman" w:hAnsi="Times New Roman" w:cs="Times New Roman"/>
                <w:szCs w:val="21"/>
              </w:rPr>
            </w:pPr>
            <w:r>
              <w:rPr>
                <w:rFonts w:ascii="Times New Roman" w:hAnsi="Times New Roman" w:cs="Times New Roman"/>
                <w:szCs w:val="21"/>
              </w:rPr>
              <w:t>实验设计</w:t>
            </w:r>
          </w:p>
          <w:p w14:paraId="12C4E9B6">
            <w:pPr>
              <w:adjustRightInd w:val="0"/>
              <w:snapToGrid w:val="0"/>
              <w:jc w:val="center"/>
              <w:rPr>
                <w:rFonts w:ascii="Times New Roman" w:hAnsi="Times New Roman" w:cs="Times New Roman"/>
                <w:szCs w:val="21"/>
              </w:rPr>
            </w:pPr>
            <w:r>
              <w:rPr>
                <w:rFonts w:ascii="Times New Roman" w:hAnsi="Times New Roman" w:cs="Times New Roman"/>
                <w:szCs w:val="21"/>
              </w:rPr>
              <w:t>实验报告</w:t>
            </w:r>
          </w:p>
        </w:tc>
      </w:tr>
    </w:tbl>
    <w:p w14:paraId="37183C00">
      <w:pPr>
        <w:pStyle w:val="3"/>
        <w:bidi w:val="0"/>
      </w:pPr>
      <w:r>
        <w:t>六、课程考核与评价</w:t>
      </w:r>
    </w:p>
    <w:p w14:paraId="7CB798A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630"/>
        <w:gridCol w:w="2273"/>
        <w:gridCol w:w="1429"/>
        <w:gridCol w:w="3787"/>
      </w:tblGrid>
      <w:tr w14:paraId="7BF7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gridSpan w:val="2"/>
            <w:tcBorders>
              <w:left w:val="single" w:color="auto" w:sz="4" w:space="0"/>
              <w:right w:val="single" w:color="auto" w:sz="4" w:space="0"/>
            </w:tcBorders>
            <w:vAlign w:val="center"/>
          </w:tcPr>
          <w:p w14:paraId="4336EC67">
            <w:pPr>
              <w:adjustRightInd w:val="0"/>
              <w:snapToGrid w:val="0"/>
              <w:spacing w:line="440" w:lineRule="exact"/>
              <w:ind w:firstLine="422" w:firstLineChars="20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评价项目</w:t>
            </w:r>
          </w:p>
        </w:tc>
        <w:tc>
          <w:tcPr>
            <w:tcW w:w="1153" w:type="pct"/>
            <w:tcBorders>
              <w:left w:val="single" w:color="auto" w:sz="4" w:space="0"/>
              <w:right w:val="single" w:color="auto" w:sz="4" w:space="0"/>
            </w:tcBorders>
            <w:vAlign w:val="center"/>
          </w:tcPr>
          <w:p w14:paraId="15055741">
            <w:pPr>
              <w:adjustRightInd w:val="0"/>
              <w:snapToGrid w:val="0"/>
              <w:spacing w:line="440" w:lineRule="exact"/>
              <w:ind w:firstLine="422" w:firstLineChars="20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评价方式</w:t>
            </w:r>
          </w:p>
        </w:tc>
        <w:tc>
          <w:tcPr>
            <w:tcW w:w="725" w:type="pct"/>
            <w:tcBorders>
              <w:left w:val="single" w:color="auto" w:sz="4" w:space="0"/>
              <w:right w:val="single" w:color="auto" w:sz="4" w:space="0"/>
            </w:tcBorders>
            <w:vAlign w:val="center"/>
          </w:tcPr>
          <w:p w14:paraId="332A3F66">
            <w:pPr>
              <w:adjustRightInd w:val="0"/>
              <w:snapToGrid w:val="0"/>
              <w:spacing w:line="44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分值比例</w:t>
            </w:r>
          </w:p>
        </w:tc>
        <w:tc>
          <w:tcPr>
            <w:tcW w:w="1921" w:type="pct"/>
            <w:tcBorders>
              <w:left w:val="single" w:color="auto" w:sz="4" w:space="0"/>
              <w:right w:val="single" w:color="auto" w:sz="4" w:space="0"/>
            </w:tcBorders>
            <w:vAlign w:val="center"/>
          </w:tcPr>
          <w:p w14:paraId="6736FAEC">
            <w:pPr>
              <w:adjustRightInd w:val="0"/>
              <w:snapToGrid w:val="0"/>
              <w:spacing w:line="440" w:lineRule="exact"/>
              <w:ind w:firstLine="422" w:firstLineChars="20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评价标准</w:t>
            </w:r>
          </w:p>
        </w:tc>
      </w:tr>
      <w:tr w14:paraId="0ADF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restart"/>
            <w:tcBorders>
              <w:left w:val="single" w:color="auto" w:sz="4" w:space="0"/>
              <w:right w:val="single" w:color="auto" w:sz="4" w:space="0"/>
            </w:tcBorders>
            <w:vAlign w:val="center"/>
          </w:tcPr>
          <w:p w14:paraId="4B061903">
            <w:pPr>
              <w:adjustRightInd w:val="0"/>
              <w:snapToGrid w:val="0"/>
              <w:spacing w:line="44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过程性评价</w:t>
            </w:r>
          </w:p>
        </w:tc>
        <w:tc>
          <w:tcPr>
            <w:tcW w:w="826" w:type="pct"/>
            <w:tcBorders>
              <w:left w:val="single" w:color="auto" w:sz="4" w:space="0"/>
              <w:right w:val="single" w:color="auto" w:sz="4" w:space="0"/>
            </w:tcBorders>
            <w:vAlign w:val="center"/>
          </w:tcPr>
          <w:p w14:paraId="108567D8">
            <w:pPr>
              <w:adjustRightInd w:val="0"/>
              <w:snapToGrid w:val="0"/>
              <w:spacing w:line="44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平时评价</w:t>
            </w:r>
          </w:p>
        </w:tc>
        <w:tc>
          <w:tcPr>
            <w:tcW w:w="1153" w:type="pct"/>
            <w:tcBorders>
              <w:left w:val="single" w:color="auto" w:sz="4" w:space="0"/>
              <w:right w:val="single" w:color="auto" w:sz="4" w:space="0"/>
            </w:tcBorders>
            <w:vAlign w:val="center"/>
          </w:tcPr>
          <w:p w14:paraId="0665E2F0">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以出勤、作业、提问的形式进行</w:t>
            </w:r>
          </w:p>
        </w:tc>
        <w:tc>
          <w:tcPr>
            <w:tcW w:w="725" w:type="pct"/>
            <w:tcBorders>
              <w:left w:val="single" w:color="auto" w:sz="4" w:space="0"/>
              <w:right w:val="single" w:color="auto" w:sz="4" w:space="0"/>
            </w:tcBorders>
            <w:vAlign w:val="center"/>
          </w:tcPr>
          <w:p w14:paraId="2DDFEC6F">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w:t>
            </w:r>
          </w:p>
        </w:tc>
        <w:tc>
          <w:tcPr>
            <w:tcW w:w="1921" w:type="pct"/>
            <w:tcBorders>
              <w:left w:val="single" w:color="auto" w:sz="4" w:space="0"/>
              <w:right w:val="single" w:color="auto" w:sz="4" w:space="0"/>
            </w:tcBorders>
            <w:vAlign w:val="center"/>
          </w:tcPr>
          <w:p w14:paraId="1D8BB58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制定出勤制度和作业占比，及提问占比进行过程评价</w:t>
            </w:r>
          </w:p>
        </w:tc>
      </w:tr>
      <w:tr w14:paraId="5743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6E1DAA37">
            <w:pPr>
              <w:adjustRightInd w:val="0"/>
              <w:snapToGrid w:val="0"/>
              <w:spacing w:line="440" w:lineRule="exact"/>
              <w:ind w:firstLine="422" w:firstLineChars="200"/>
              <w:jc w:val="center"/>
              <w:rPr>
                <w:rFonts w:ascii="Times New Roman" w:hAnsi="Times New Roman" w:eastAsia="宋体" w:cs="Times New Roman"/>
                <w:b/>
                <w:bCs/>
                <w:color w:val="000000" w:themeColor="text1"/>
                <w:szCs w:val="21"/>
                <w14:textFill>
                  <w14:solidFill>
                    <w14:schemeClr w14:val="tx1"/>
                  </w14:solidFill>
                </w14:textFill>
              </w:rPr>
            </w:pPr>
          </w:p>
        </w:tc>
        <w:tc>
          <w:tcPr>
            <w:tcW w:w="826" w:type="pct"/>
            <w:tcBorders>
              <w:left w:val="single" w:color="auto" w:sz="4" w:space="0"/>
              <w:right w:val="single" w:color="auto" w:sz="4" w:space="0"/>
            </w:tcBorders>
            <w:vAlign w:val="center"/>
          </w:tcPr>
          <w:p w14:paraId="43A8E21C">
            <w:pPr>
              <w:adjustRightInd w:val="0"/>
              <w:snapToGrid w:val="0"/>
              <w:spacing w:line="44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单元评价</w:t>
            </w:r>
          </w:p>
        </w:tc>
        <w:tc>
          <w:tcPr>
            <w:tcW w:w="1153" w:type="pct"/>
            <w:tcBorders>
              <w:left w:val="single" w:color="auto" w:sz="4" w:space="0"/>
              <w:right w:val="single" w:color="auto" w:sz="4" w:space="0"/>
            </w:tcBorders>
            <w:vAlign w:val="center"/>
          </w:tcPr>
          <w:p w14:paraId="3C8FCE8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每节课考核形式进行</w:t>
            </w:r>
          </w:p>
        </w:tc>
        <w:tc>
          <w:tcPr>
            <w:tcW w:w="725" w:type="pct"/>
            <w:tcBorders>
              <w:left w:val="single" w:color="auto" w:sz="4" w:space="0"/>
              <w:right w:val="single" w:color="auto" w:sz="4" w:space="0"/>
            </w:tcBorders>
            <w:vAlign w:val="center"/>
          </w:tcPr>
          <w:p w14:paraId="276C948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w:t>
            </w:r>
          </w:p>
        </w:tc>
        <w:tc>
          <w:tcPr>
            <w:tcW w:w="1921" w:type="pct"/>
            <w:tcBorders>
              <w:left w:val="single" w:color="auto" w:sz="4" w:space="0"/>
              <w:right w:val="single" w:color="auto" w:sz="4" w:space="0"/>
            </w:tcBorders>
            <w:vAlign w:val="center"/>
          </w:tcPr>
          <w:p w14:paraId="7DE33E5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以智慧职教在线考核的方式对该工艺的基本知识和重点内容进行考核</w:t>
            </w:r>
          </w:p>
        </w:tc>
      </w:tr>
      <w:tr w14:paraId="08D4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588F08E2">
            <w:pPr>
              <w:adjustRightInd w:val="0"/>
              <w:snapToGrid w:val="0"/>
              <w:spacing w:line="440" w:lineRule="exact"/>
              <w:ind w:firstLine="422" w:firstLineChars="200"/>
              <w:jc w:val="center"/>
              <w:rPr>
                <w:rFonts w:ascii="Times New Roman" w:hAnsi="Times New Roman" w:eastAsia="宋体" w:cs="Times New Roman"/>
                <w:b/>
                <w:bCs/>
                <w:color w:val="000000" w:themeColor="text1"/>
                <w:szCs w:val="21"/>
                <w14:textFill>
                  <w14:solidFill>
                    <w14:schemeClr w14:val="tx1"/>
                  </w14:solidFill>
                </w14:textFill>
              </w:rPr>
            </w:pPr>
          </w:p>
        </w:tc>
        <w:tc>
          <w:tcPr>
            <w:tcW w:w="826" w:type="pct"/>
            <w:tcBorders>
              <w:left w:val="single" w:color="auto" w:sz="4" w:space="0"/>
              <w:right w:val="single" w:color="auto" w:sz="4" w:space="0"/>
            </w:tcBorders>
            <w:vAlign w:val="center"/>
          </w:tcPr>
          <w:p w14:paraId="2622E12F">
            <w:pPr>
              <w:adjustRightInd w:val="0"/>
              <w:snapToGrid w:val="0"/>
              <w:spacing w:line="44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实践评价</w:t>
            </w:r>
          </w:p>
        </w:tc>
        <w:tc>
          <w:tcPr>
            <w:tcW w:w="1153" w:type="pct"/>
            <w:tcBorders>
              <w:left w:val="single" w:color="auto" w:sz="4" w:space="0"/>
              <w:right w:val="single" w:color="auto" w:sz="4" w:space="0"/>
            </w:tcBorders>
            <w:vAlign w:val="center"/>
          </w:tcPr>
          <w:p w14:paraId="3CCAFEE4">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以实验操作方式进行</w:t>
            </w:r>
          </w:p>
        </w:tc>
        <w:tc>
          <w:tcPr>
            <w:tcW w:w="725" w:type="pct"/>
            <w:tcBorders>
              <w:left w:val="single" w:color="auto" w:sz="4" w:space="0"/>
              <w:right w:val="single" w:color="auto" w:sz="4" w:space="0"/>
            </w:tcBorders>
            <w:vAlign w:val="center"/>
          </w:tcPr>
          <w:p w14:paraId="2AD31EF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w:t>
            </w:r>
          </w:p>
        </w:tc>
        <w:tc>
          <w:tcPr>
            <w:tcW w:w="1921" w:type="pct"/>
            <w:tcBorders>
              <w:left w:val="single" w:color="auto" w:sz="4" w:space="0"/>
              <w:right w:val="single" w:color="auto" w:sz="4" w:space="0"/>
            </w:tcBorders>
            <w:vAlign w:val="center"/>
          </w:tcPr>
          <w:p w14:paraId="6CF50ED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以学生动手能力和对异常问题的处理能力进行考核</w:t>
            </w:r>
          </w:p>
        </w:tc>
      </w:tr>
      <w:tr w14:paraId="6672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9" w:type="pct"/>
            <w:gridSpan w:val="2"/>
            <w:tcBorders>
              <w:left w:val="single" w:color="auto" w:sz="4" w:space="0"/>
              <w:right w:val="single" w:color="auto" w:sz="4" w:space="0"/>
            </w:tcBorders>
            <w:vAlign w:val="center"/>
          </w:tcPr>
          <w:p w14:paraId="13EE89C2">
            <w:pPr>
              <w:adjustRightInd w:val="0"/>
              <w:snapToGrid w:val="0"/>
              <w:spacing w:line="44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终结性评价（期末）</w:t>
            </w:r>
          </w:p>
        </w:tc>
        <w:tc>
          <w:tcPr>
            <w:tcW w:w="1153" w:type="pct"/>
            <w:tcBorders>
              <w:left w:val="single" w:color="auto" w:sz="4" w:space="0"/>
              <w:right w:val="single" w:color="auto" w:sz="4" w:space="0"/>
            </w:tcBorders>
            <w:vAlign w:val="center"/>
          </w:tcPr>
          <w:p w14:paraId="25B9B6D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实验报告</w:t>
            </w:r>
          </w:p>
        </w:tc>
        <w:tc>
          <w:tcPr>
            <w:tcW w:w="725" w:type="pct"/>
            <w:tcBorders>
              <w:left w:val="single" w:color="auto" w:sz="4" w:space="0"/>
              <w:right w:val="single" w:color="auto" w:sz="4" w:space="0"/>
            </w:tcBorders>
            <w:vAlign w:val="center"/>
          </w:tcPr>
          <w:p w14:paraId="298E8D4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50%</w:t>
            </w:r>
          </w:p>
        </w:tc>
        <w:tc>
          <w:tcPr>
            <w:tcW w:w="1921" w:type="pct"/>
            <w:tcBorders>
              <w:left w:val="single" w:color="auto" w:sz="4" w:space="0"/>
              <w:right w:val="single" w:color="auto" w:sz="4" w:space="0"/>
            </w:tcBorders>
            <w:vAlign w:val="center"/>
          </w:tcPr>
          <w:p w14:paraId="72E3760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对课程进行总体考核，考查学生对基本知识和基本技能的掌握程度</w:t>
            </w:r>
          </w:p>
        </w:tc>
      </w:tr>
    </w:tbl>
    <w:p w14:paraId="5398416E">
      <w:pPr>
        <w:pStyle w:val="3"/>
        <w:bidi w:val="0"/>
      </w:pPr>
      <w:r>
        <w:t>七、课程实施与保障</w:t>
      </w:r>
    </w:p>
    <w:p w14:paraId="43E0D0BA">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3E8A266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针对高分子材料基础化学实训的教学，采用分层递进+理实融合+多元互动的策略：以玻璃仪器基础操作为起点，先通过教师示范+学生模仿的方式，让学生掌握烧杯、量筒、移液管等仪器的规范使用，借助对比操作强化认知；进入海水提粗盐实验时，采用任务驱动法，以如何得到纯度较高的粗盐为任务，引导学生自主设计固液分离、蒸发结晶的操作流程，教师仅在关键环节，如蒸发皿的加热控制进行点拨；铜棒镀锌实验则引入问题探究法，围绕镀层不均匀的原因展开小组讨论，结合电化学理论分析电极距离、电镀液浓度的影响，推动理论与实践的联动。同时，融入虚拟预演+实操验证的模式：实验前通过虚拟仿真平台模拟玻璃仪器操作、电镀装置搭建，降低实操风险；实操后组织操作复盘，让学生展示实验过程中的问题与改进方法，借助互评互议深化技能掌握。</w:t>
      </w:r>
    </w:p>
    <w:p w14:paraId="72BEB18A">
      <w:pPr>
        <w:adjustRightInd w:val="0"/>
        <w:snapToGrid w:val="0"/>
        <w:spacing w:line="440" w:lineRule="exact"/>
        <w:ind w:firstLine="482" w:firstLineChars="200"/>
        <w:rPr>
          <w:rFonts w:ascii="Times New Roman" w:hAnsi="Times New Roman" w:eastAsia="宋体" w:cs="Times New Roman"/>
          <w:sz w:val="24"/>
        </w:rPr>
      </w:pPr>
      <w:r>
        <w:rPr>
          <w:rFonts w:ascii="Times New Roman" w:hAnsi="Times New Roman" w:eastAsia="宋体" w:cs="Times New Roman"/>
          <w:b/>
          <w:bCs/>
          <w:sz w:val="24"/>
        </w:rPr>
        <w:t>(二)课程思政融入</w:t>
      </w:r>
    </w:p>
    <w:p w14:paraId="55D980A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 科学精神与严谨态度：在移液管、滴定管的精准操作中，强调“数据的每一位小数都关乎实验结果的可靠性”，对应科研与岗位工作中“严谨务实、精益求精”的职业素养；</w:t>
      </w:r>
    </w:p>
    <w:p w14:paraId="7A4CE82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 绿色化学与责任意识：“海水提粗盐”实验后引导学生思考“工业制盐的资源节约与废水处理”，“铜棒镀锌”实验中规范电镀废液的回收，传递“绿水青山就是金山银山”的环保理念；</w:t>
      </w:r>
    </w:p>
    <w:p w14:paraId="04EA14F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 家国情怀与行业担当：结合“海水提粗盐”拓展我国海洋资源开发的现状，结合“电镀技术”介绍我国化工行业从“跟跑”到“领跑”的发展历程，激发学生投身行业、助力产业升级的使命感；</w:t>
      </w:r>
    </w:p>
    <w:p w14:paraId="660FCA6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4. 安全与规则意识：玻璃仪器使用前强调“轻拿轻放、规范操作”，对应岗位工作中“安全是生产底线”的职业准则，培养学生的责任担当；</w:t>
      </w:r>
    </w:p>
    <w:p w14:paraId="7999044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5. 团队协作与互助精神：小组完成复杂实验时，引导学生分工配合、互相提醒操作细节，传递“集体协作才能高效完成任务”的团队意识。</w:t>
      </w:r>
    </w:p>
    <w:p w14:paraId="75FFFE87">
      <w:pPr>
        <w:adjustRightInd w:val="0"/>
        <w:snapToGrid w:val="0"/>
        <w:spacing w:line="440" w:lineRule="exact"/>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149968B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459E4FD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专职教师在2人左右，其中专职教师1人，来自企业的兼职教师1人。应具备双师素质资格，具有一定的实践经验，教学效果良好，职称和年龄结构合理。。</w:t>
      </w:r>
    </w:p>
    <w:p w14:paraId="69662A3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3881D83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实施教学，校内校外应具备以下实训条件：</w:t>
      </w:r>
    </w:p>
    <w:p w14:paraId="64CE5573">
      <w:pPr>
        <w:spacing w:line="440" w:lineRule="exact"/>
        <w:jc w:val="center"/>
        <w:rPr>
          <w:rFonts w:ascii="Times New Roman" w:hAnsi="Times New Roman" w:cs="Times New Roman"/>
          <w:b/>
          <w:szCs w:val="21"/>
        </w:rPr>
      </w:pPr>
      <w:r>
        <w:rPr>
          <w:rFonts w:ascii="Times New Roman" w:hAnsi="Times New Roman" w:cs="Times New Roman"/>
          <w:b/>
          <w:szCs w:val="21"/>
        </w:rPr>
        <w:t>实训教学硬件环境基本要求</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4749"/>
        <w:gridCol w:w="2474"/>
      </w:tblGrid>
      <w:tr w14:paraId="4BB6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pct"/>
            <w:vAlign w:val="center"/>
          </w:tcPr>
          <w:p w14:paraId="4039F299">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硬件分类</w:t>
            </w:r>
          </w:p>
        </w:tc>
        <w:tc>
          <w:tcPr>
            <w:tcW w:w="2409" w:type="pct"/>
            <w:vAlign w:val="center"/>
          </w:tcPr>
          <w:p w14:paraId="169CC5E3">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具体配置及功能要求</w:t>
            </w:r>
          </w:p>
        </w:tc>
        <w:tc>
          <w:tcPr>
            <w:tcW w:w="1255" w:type="pct"/>
            <w:vAlign w:val="center"/>
          </w:tcPr>
          <w:p w14:paraId="6CA72FF7">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数量以及规模要求</w:t>
            </w:r>
          </w:p>
        </w:tc>
      </w:tr>
      <w:tr w14:paraId="7840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pct"/>
            <w:vAlign w:val="center"/>
          </w:tcPr>
          <w:p w14:paraId="3C6B9CF6">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多媒体专业教室</w:t>
            </w:r>
          </w:p>
        </w:tc>
        <w:tc>
          <w:tcPr>
            <w:tcW w:w="2409" w:type="pct"/>
            <w:vAlign w:val="center"/>
          </w:tcPr>
          <w:p w14:paraId="19407E8F">
            <w:pPr>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配备高清投影仪、交互式电子白板、虚拟仿真软件运行设备，支持动画，实验模拟演示</w:t>
            </w:r>
          </w:p>
        </w:tc>
        <w:tc>
          <w:tcPr>
            <w:tcW w:w="1255" w:type="pct"/>
            <w:vAlign w:val="center"/>
          </w:tcPr>
          <w:p w14:paraId="27CC0BA7">
            <w:pPr>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至少1间多媒体教室（容纳40-50人）</w:t>
            </w:r>
          </w:p>
        </w:tc>
      </w:tr>
      <w:tr w14:paraId="5DBD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pct"/>
            <w:vAlign w:val="center"/>
          </w:tcPr>
          <w:p w14:paraId="4A368939">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一体化教学空间</w:t>
            </w:r>
          </w:p>
        </w:tc>
        <w:tc>
          <w:tcPr>
            <w:tcW w:w="2409" w:type="pct"/>
            <w:vAlign w:val="center"/>
          </w:tcPr>
          <w:p w14:paraId="40EB0805">
            <w:pPr>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含理论研讨区（配展示屏）、岗位模拟区（配分析检验流程示意图），支持“理论+案例”同步教学</w:t>
            </w:r>
          </w:p>
        </w:tc>
        <w:tc>
          <w:tcPr>
            <w:tcW w:w="1255" w:type="pct"/>
            <w:vAlign w:val="center"/>
          </w:tcPr>
          <w:p w14:paraId="257DEBBE">
            <w:pPr>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至少1间教学做一体化实训室（容纳30人）</w:t>
            </w:r>
          </w:p>
        </w:tc>
      </w:tr>
      <w:tr w14:paraId="233F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pct"/>
            <w:vAlign w:val="center"/>
          </w:tcPr>
          <w:p w14:paraId="5C7F0AFF">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信息化教学设备</w:t>
            </w:r>
          </w:p>
        </w:tc>
        <w:tc>
          <w:tcPr>
            <w:tcW w:w="2409" w:type="pct"/>
            <w:vAlign w:val="center"/>
          </w:tcPr>
          <w:p w14:paraId="23CB6536">
            <w:pPr>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线上教学平台（支持虚拟实验、习题打卡）、移动授课终端</w:t>
            </w:r>
          </w:p>
        </w:tc>
        <w:tc>
          <w:tcPr>
            <w:tcW w:w="1255" w:type="pct"/>
            <w:vAlign w:val="center"/>
          </w:tcPr>
          <w:p w14:paraId="24C4751A">
            <w:pPr>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1套线上平台系统以及授课终端</w:t>
            </w:r>
          </w:p>
        </w:tc>
      </w:tr>
      <w:tr w14:paraId="0BAE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pct"/>
            <w:vAlign w:val="center"/>
          </w:tcPr>
          <w:p w14:paraId="191FCE4E">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分析仪器设备</w:t>
            </w:r>
          </w:p>
        </w:tc>
        <w:tc>
          <w:tcPr>
            <w:tcW w:w="2409" w:type="pct"/>
            <w:vAlign w:val="center"/>
          </w:tcPr>
          <w:p w14:paraId="2FB8E2C7">
            <w:pPr>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烧杯、量筒、漏斗、移液管、滴定管、容量瓶等，用于理论关联实操演示</w:t>
            </w:r>
          </w:p>
        </w:tc>
        <w:tc>
          <w:tcPr>
            <w:tcW w:w="1255" w:type="pct"/>
            <w:vAlign w:val="center"/>
          </w:tcPr>
          <w:p w14:paraId="464811D7">
            <w:pPr>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玻璃仪器按需配齐</w:t>
            </w:r>
          </w:p>
        </w:tc>
      </w:tr>
      <w:tr w14:paraId="4FAA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pct"/>
            <w:vAlign w:val="center"/>
          </w:tcPr>
          <w:p w14:paraId="5CBB1AA9">
            <w:pPr>
              <w:adjustRightInd w:val="0"/>
              <w:snapToGrid w:val="0"/>
              <w:spacing w:line="440" w:lineRule="exact"/>
              <w:jc w:val="center"/>
              <w:rPr>
                <w:rFonts w:ascii="Times New Roman" w:hAnsi="Times New Roman" w:cs="Times New Roman"/>
                <w:b/>
                <w:bCs/>
                <w:szCs w:val="21"/>
              </w:rPr>
            </w:pPr>
            <w:r>
              <w:rPr>
                <w:rFonts w:ascii="Times New Roman" w:hAnsi="Times New Roman" w:cs="Times New Roman"/>
                <w:b/>
                <w:bCs/>
                <w:szCs w:val="21"/>
              </w:rPr>
              <w:t>安全保障设施</w:t>
            </w:r>
          </w:p>
        </w:tc>
        <w:tc>
          <w:tcPr>
            <w:tcW w:w="2409" w:type="pct"/>
            <w:vAlign w:val="center"/>
          </w:tcPr>
          <w:p w14:paraId="0C931966">
            <w:pPr>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急救箱、洗眼器、通风橱、消防器材，适配实验及岗位操作安全需求</w:t>
            </w:r>
          </w:p>
        </w:tc>
        <w:tc>
          <w:tcPr>
            <w:tcW w:w="1255" w:type="pct"/>
            <w:vAlign w:val="center"/>
          </w:tcPr>
          <w:p w14:paraId="7BEF0046">
            <w:pPr>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急救箱≥1个、洗眼器≥1台、通风橱≥2台</w:t>
            </w:r>
          </w:p>
        </w:tc>
      </w:tr>
    </w:tbl>
    <w:p w14:paraId="53823E7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51D920A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4BFD0A6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实训教材，内容覆盖实训安全规范、基础操作，如称量、滴定、溶液配制、离子鉴定、数据记录与处理要求，为实训提供标准流程与理论依据。</w:t>
      </w:r>
    </w:p>
    <w:p w14:paraId="468683A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训器材与试剂，器材类：烧杯、试管、酒精灯、玻璃棒、漏斗等，满足基础操作需求。精密仪器：分析天平、pH计、电导率仪、分光光度计等，用于定量测定类实训。进阶仪器：红外光谱仪、微波合成反应器、恒温水浴锅等，支撑综合制备与表征类实训。通用试剂：盐酸、氢氧化钠、氯化钠等常规酸、碱、盐类化合物。</w:t>
      </w:r>
    </w:p>
    <w:p w14:paraId="3C70D11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123F3B2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在线课程平台资源：国家高等教育智慧教育平台《无机化学实验》、《无机及分析化学实验》课程，含“实验原理动画演示+操作步骤视频+课后测试题”，支持学生课前预习与课后复习。中国大学MOOC：《无机化学实验》国家精品在线开放课程，将实验拆解为“准备环节→核心操作→结果处理”系列短视频，每个视频配文字说明与易错点提示。</w:t>
      </w:r>
    </w:p>
    <w:p w14:paraId="0672B7C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项教学素材库：实验操作库：含分析天平使用、移液管校准等操作视频库，每个视频标注关键动作与注意事项，如称量时需关闭天平门防止气流影响。现象数据库：收集铁离子与KSCN显色、银镜反应等实验现象高清图片与短视频，标注反应条件浓度、温度与现象原理，辅助学生识别正确实验结果。安全培训库：含实验室火灾应急处理强酸强碱灼伤急救等安全视频与交互式测试，学生需完成测试后方可进入实体实验室。</w:t>
      </w:r>
    </w:p>
    <w:p w14:paraId="0B3C8A3C">
      <w:pPr>
        <w:rPr>
          <w:rFonts w:ascii="Times New Roman" w:hAnsi="Times New Roman" w:cs="Times New Roman"/>
        </w:rPr>
      </w:pPr>
    </w:p>
    <w:p w14:paraId="2643C8A9">
      <w:pPr>
        <w:rPr>
          <w:rFonts w:ascii="Times New Roman" w:hAnsi="Times New Roman" w:cs="Times New Roman"/>
        </w:rPr>
      </w:pPr>
    </w:p>
    <w:p w14:paraId="4B8488AB">
      <w:pPr>
        <w:rPr>
          <w:rFonts w:ascii="Times New Roman" w:hAnsi="Times New Roman" w:cs="Times New Roman"/>
        </w:rPr>
      </w:pPr>
    </w:p>
    <w:p w14:paraId="4B8D2E3F">
      <w:pPr>
        <w:rPr>
          <w:rFonts w:ascii="Times New Roman" w:hAnsi="Times New Roman" w:cs="Times New Roman"/>
        </w:rPr>
      </w:pPr>
    </w:p>
    <w:p w14:paraId="298D02E4">
      <w:pPr>
        <w:rPr>
          <w:rFonts w:ascii="Times New Roman" w:hAnsi="Times New Roman" w:cs="Times New Roman"/>
        </w:rPr>
      </w:pPr>
    </w:p>
    <w:p w14:paraId="5A4B437E">
      <w:pPr>
        <w:rPr>
          <w:rFonts w:ascii="Times New Roman" w:hAnsi="Times New Roman" w:cs="Times New Roman"/>
        </w:rPr>
      </w:pPr>
      <w:r>
        <w:rPr>
          <w:rFonts w:ascii="Times New Roman" w:hAnsi="Times New Roman" w:cs="Times New Roman"/>
        </w:rPr>
        <w:br w:type="page"/>
      </w:r>
    </w:p>
    <w:p w14:paraId="5A1CDD3A">
      <w:pPr>
        <w:pStyle w:val="2"/>
        <w:rPr>
          <w:rFonts w:ascii="Times New Roman" w:hAnsi="Times New Roman" w:cs="Times New Roman"/>
        </w:rPr>
      </w:pPr>
      <w:bookmarkStart w:id="305" w:name="_Toc22569"/>
      <w:bookmarkStart w:id="306" w:name="_Toc18796"/>
      <w:bookmarkStart w:id="307" w:name="_Toc4284"/>
      <w:bookmarkStart w:id="308" w:name="_Toc20431"/>
      <w:bookmarkStart w:id="309" w:name="_Toc14542"/>
      <w:r>
        <w:rPr>
          <w:rFonts w:ascii="Times New Roman" w:hAnsi="Times New Roman" w:cs="Times New Roman"/>
        </w:rPr>
        <w:t>《毕业教育》课程标准</w:t>
      </w:r>
      <w:bookmarkEnd w:id="305"/>
      <w:bookmarkEnd w:id="306"/>
      <w:bookmarkEnd w:id="307"/>
      <w:bookmarkEnd w:id="308"/>
      <w:bookmarkEnd w:id="309"/>
    </w:p>
    <w:p w14:paraId="6E190127">
      <w:pPr>
        <w:pStyle w:val="3"/>
        <w:bidi w:val="0"/>
      </w:pPr>
      <w: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570"/>
        <w:gridCol w:w="1716"/>
        <w:gridCol w:w="1166"/>
        <w:gridCol w:w="1312"/>
        <w:gridCol w:w="2848"/>
      </w:tblGrid>
      <w:tr w14:paraId="30BB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656C7E2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260" w:type="pct"/>
            <w:gridSpan w:val="3"/>
            <w:tcBorders>
              <w:top w:val="single" w:color="auto" w:sz="4" w:space="0"/>
              <w:left w:val="single" w:color="auto" w:sz="4" w:space="0"/>
              <w:bottom w:val="single" w:color="auto" w:sz="4" w:space="0"/>
              <w:right w:val="single" w:color="auto" w:sz="4" w:space="0"/>
            </w:tcBorders>
            <w:vAlign w:val="center"/>
          </w:tcPr>
          <w:p w14:paraId="0AE3EC4D">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毕业教育</w:t>
            </w:r>
          </w:p>
        </w:tc>
        <w:tc>
          <w:tcPr>
            <w:tcW w:w="666" w:type="pct"/>
            <w:tcBorders>
              <w:top w:val="single" w:color="auto" w:sz="4" w:space="0"/>
              <w:left w:val="single" w:color="auto" w:sz="4" w:space="0"/>
              <w:bottom w:val="single" w:color="auto" w:sz="4" w:space="0"/>
              <w:right w:val="single" w:color="auto" w:sz="4" w:space="0"/>
            </w:tcBorders>
            <w:vAlign w:val="center"/>
          </w:tcPr>
          <w:p w14:paraId="3B3DD160">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445" w:type="pct"/>
            <w:tcBorders>
              <w:top w:val="single" w:color="auto" w:sz="4" w:space="0"/>
              <w:left w:val="single" w:color="auto" w:sz="4" w:space="0"/>
              <w:bottom w:val="single" w:color="auto" w:sz="4" w:space="0"/>
              <w:right w:val="single" w:color="auto" w:sz="4" w:space="0"/>
            </w:tcBorders>
            <w:vAlign w:val="center"/>
          </w:tcPr>
          <w:p w14:paraId="70BD6719">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szCs w:val="21"/>
              </w:rPr>
              <w:t>shgg23005</w:t>
            </w:r>
          </w:p>
        </w:tc>
      </w:tr>
      <w:tr w14:paraId="2503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3045CB6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7" w:type="pct"/>
            <w:tcBorders>
              <w:top w:val="single" w:color="auto" w:sz="4" w:space="0"/>
              <w:left w:val="single" w:color="auto" w:sz="4" w:space="0"/>
              <w:bottom w:val="single" w:color="auto" w:sz="4" w:space="0"/>
              <w:right w:val="single" w:color="auto" w:sz="4" w:space="0"/>
            </w:tcBorders>
            <w:vAlign w:val="center"/>
          </w:tcPr>
          <w:p w14:paraId="72762639">
            <w:pPr>
              <w:jc w:val="center"/>
              <w:rPr>
                <w:rFonts w:ascii="Times New Roman" w:hAnsi="Times New Roman" w:cs="Times New Roman"/>
              </w:rPr>
            </w:pPr>
            <w:r>
              <w:rPr>
                <w:rFonts w:ascii="Times New Roman" w:hAnsi="Times New Roman" w:cs="Times New Roman"/>
              </w:rPr>
              <w:t>26学时</w:t>
            </w:r>
          </w:p>
        </w:tc>
        <w:tc>
          <w:tcPr>
            <w:tcW w:w="871" w:type="pct"/>
            <w:tcBorders>
              <w:top w:val="single" w:color="auto" w:sz="4" w:space="0"/>
              <w:left w:val="single" w:color="auto" w:sz="4" w:space="0"/>
              <w:bottom w:val="single" w:color="auto" w:sz="4" w:space="0"/>
              <w:right w:val="single" w:color="auto" w:sz="4" w:space="0"/>
            </w:tcBorders>
            <w:vAlign w:val="center"/>
          </w:tcPr>
          <w:p w14:paraId="50535092">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591" w:type="pct"/>
            <w:tcBorders>
              <w:top w:val="single" w:color="auto" w:sz="4" w:space="0"/>
              <w:left w:val="single" w:color="auto" w:sz="4" w:space="0"/>
              <w:bottom w:val="single" w:color="auto" w:sz="4" w:space="0"/>
              <w:right w:val="single" w:color="auto" w:sz="4" w:space="0"/>
            </w:tcBorders>
            <w:vAlign w:val="center"/>
          </w:tcPr>
          <w:p w14:paraId="457173B9">
            <w:pPr>
              <w:jc w:val="center"/>
              <w:rPr>
                <w:rFonts w:ascii="Times New Roman" w:hAnsi="Times New Roman" w:cs="Times New Roman"/>
              </w:rPr>
            </w:pPr>
            <w:r>
              <w:rPr>
                <w:rFonts w:ascii="Times New Roman" w:hAnsi="Times New Roman" w:cs="Times New Roman"/>
              </w:rPr>
              <w:t>26学时</w:t>
            </w:r>
          </w:p>
        </w:tc>
        <w:tc>
          <w:tcPr>
            <w:tcW w:w="666" w:type="pct"/>
            <w:tcBorders>
              <w:top w:val="single" w:color="auto" w:sz="4" w:space="0"/>
              <w:left w:val="single" w:color="auto" w:sz="4" w:space="0"/>
              <w:bottom w:val="single" w:color="auto" w:sz="4" w:space="0"/>
              <w:right w:val="single" w:color="auto" w:sz="4" w:space="0"/>
            </w:tcBorders>
            <w:vAlign w:val="center"/>
          </w:tcPr>
          <w:p w14:paraId="23505601">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445" w:type="pct"/>
            <w:tcBorders>
              <w:top w:val="single" w:color="auto" w:sz="4" w:space="0"/>
              <w:left w:val="single" w:color="auto" w:sz="4" w:space="0"/>
              <w:bottom w:val="single" w:color="auto" w:sz="4" w:space="0"/>
              <w:right w:val="single" w:color="auto" w:sz="4" w:space="0"/>
            </w:tcBorders>
            <w:vAlign w:val="center"/>
          </w:tcPr>
          <w:p w14:paraId="221F9B0C">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1学分</w:t>
            </w:r>
          </w:p>
        </w:tc>
      </w:tr>
      <w:tr w14:paraId="4A34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bottom w:val="single" w:color="auto" w:sz="4" w:space="0"/>
              <w:right w:val="single" w:color="auto" w:sz="4" w:space="0"/>
            </w:tcBorders>
            <w:vAlign w:val="center"/>
          </w:tcPr>
          <w:p w14:paraId="550A07CF">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2" w:type="pct"/>
            <w:gridSpan w:val="5"/>
            <w:tcBorders>
              <w:top w:val="single" w:color="auto" w:sz="4" w:space="0"/>
              <w:left w:val="single" w:color="auto" w:sz="4" w:space="0"/>
              <w:bottom w:val="single" w:color="auto" w:sz="4" w:space="0"/>
              <w:right w:val="single" w:color="auto" w:sz="4" w:space="0"/>
            </w:tcBorders>
            <w:vAlign w:val="center"/>
          </w:tcPr>
          <w:p w14:paraId="4B8A523D">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w:t>
            </w:r>
          </w:p>
        </w:tc>
      </w:tr>
      <w:tr w14:paraId="6A52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731D11A8">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260" w:type="pct"/>
            <w:gridSpan w:val="3"/>
            <w:tcBorders>
              <w:top w:val="single" w:color="auto" w:sz="4" w:space="0"/>
              <w:left w:val="single" w:color="auto" w:sz="4" w:space="0"/>
              <w:right w:val="single" w:color="auto" w:sz="4" w:space="0"/>
            </w:tcBorders>
            <w:vAlign w:val="center"/>
          </w:tcPr>
          <w:p w14:paraId="30E924AB">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专业基础课□专业核心课□专业选修课</w:t>
            </w:r>
            <w:r>
              <w:rPr>
                <w:rFonts w:cs="Times New Roman" w:asciiTheme="minorEastAsia" w:hAnsiTheme="minorEastAsia"/>
              </w:rPr>
              <w:sym w:font="Wingdings 2" w:char="F052"/>
            </w:r>
            <w:r>
              <w:rPr>
                <w:rFonts w:cs="Times New Roman" w:asciiTheme="minorEastAsia" w:hAnsiTheme="minorEastAsia"/>
              </w:rPr>
              <w:t>专业技能课</w:t>
            </w:r>
          </w:p>
        </w:tc>
        <w:tc>
          <w:tcPr>
            <w:tcW w:w="666" w:type="pct"/>
            <w:tcBorders>
              <w:top w:val="single" w:color="auto" w:sz="4" w:space="0"/>
              <w:left w:val="single" w:color="auto" w:sz="4" w:space="0"/>
              <w:bottom w:val="single" w:color="auto" w:sz="4" w:space="0"/>
              <w:right w:val="single" w:color="auto" w:sz="4" w:space="0"/>
            </w:tcBorders>
            <w:vAlign w:val="center"/>
          </w:tcPr>
          <w:p w14:paraId="18F14F3D">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445" w:type="pct"/>
            <w:tcBorders>
              <w:top w:val="single" w:color="auto" w:sz="4" w:space="0"/>
              <w:left w:val="single" w:color="auto" w:sz="4" w:space="0"/>
              <w:bottom w:val="single" w:color="auto" w:sz="4" w:space="0"/>
              <w:right w:val="single" w:color="auto" w:sz="4" w:space="0"/>
            </w:tcBorders>
            <w:vAlign w:val="center"/>
          </w:tcPr>
          <w:p w14:paraId="4C610CB0">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理实一体</w:t>
            </w:r>
          </w:p>
          <w:p w14:paraId="2B041C29">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rPr>
              <w:sym w:font="Wingdings 2" w:char="F052"/>
            </w:r>
            <w:r>
              <w:rPr>
                <w:rFonts w:cs="Times New Roman" w:asciiTheme="minorEastAsia" w:hAnsiTheme="minorEastAsia" w:eastAsiaTheme="minorEastAsia"/>
                <w:bCs/>
                <w:color w:val="auto"/>
                <w:sz w:val="21"/>
                <w:szCs w:val="21"/>
              </w:rPr>
              <w:t>集中性实践环节</w:t>
            </w:r>
          </w:p>
        </w:tc>
      </w:tr>
      <w:tr w14:paraId="6F45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2C468AD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2" w:type="pct"/>
            <w:gridSpan w:val="5"/>
            <w:tcBorders>
              <w:top w:val="single" w:color="auto" w:sz="4" w:space="0"/>
              <w:left w:val="single" w:color="auto" w:sz="4" w:space="0"/>
              <w:right w:val="single" w:color="auto" w:sz="4" w:space="0"/>
            </w:tcBorders>
            <w:vAlign w:val="center"/>
          </w:tcPr>
          <w:p w14:paraId="11D79905">
            <w:pPr>
              <w:widowControl/>
              <w:jc w:val="center"/>
              <w:rPr>
                <w:rFonts w:ascii="Times New Roman" w:hAnsi="Times New Roman" w:eastAsia="宋体" w:cs="Times New Roman"/>
                <w:kern w:val="0"/>
                <w:sz w:val="24"/>
              </w:rPr>
            </w:pPr>
            <w:r>
              <w:rPr>
                <w:rFonts w:ascii="Times New Roman" w:hAnsi="Times New Roman" w:eastAsia="宋体" w:cs="Times New Roman"/>
              </w:rPr>
              <w:t>《高分子合成工艺与设备》、《高分子材料成型加工技术》、《高分子材料分析测试技术》、《岗位实习》</w:t>
            </w:r>
          </w:p>
        </w:tc>
      </w:tr>
      <w:tr w14:paraId="65C6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117BC60F">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2" w:type="pct"/>
            <w:gridSpan w:val="5"/>
            <w:tcBorders>
              <w:top w:val="single" w:color="auto" w:sz="4" w:space="0"/>
              <w:left w:val="single" w:color="auto" w:sz="4" w:space="0"/>
              <w:right w:val="single" w:color="auto" w:sz="4" w:space="0"/>
            </w:tcBorders>
            <w:vAlign w:val="center"/>
          </w:tcPr>
          <w:p w14:paraId="06CA5074">
            <w:pPr>
              <w:pStyle w:val="16"/>
              <w:spacing w:before="0" w:beforeAutospacing="0" w:after="0" w:afterAutospacing="0"/>
              <w:ind w:left="-105" w:leftChars="-50" w:right="-105" w:rightChars="-50"/>
              <w:jc w:val="center"/>
              <w:rPr>
                <w:rFonts w:ascii="Times New Roman" w:hAnsi="Times New Roman" w:eastAsia="宋体" w:cs="Times New Roman"/>
                <w:color w:val="auto"/>
              </w:rPr>
            </w:pPr>
            <w:r>
              <w:rPr>
                <w:rFonts w:ascii="Times New Roman" w:hAnsi="Times New Roman" w:eastAsia="宋体" w:cs="Times New Roman"/>
                <w:color w:val="auto"/>
                <w:kern w:val="2"/>
                <w:sz w:val="21"/>
              </w:rPr>
              <w:t>无</w:t>
            </w:r>
          </w:p>
        </w:tc>
      </w:tr>
      <w:tr w14:paraId="201D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shd w:val="clear" w:color="auto" w:fill="auto"/>
            <w:vAlign w:val="center"/>
          </w:tcPr>
          <w:p w14:paraId="28A2408E">
            <w:pPr>
              <w:jc w:val="center"/>
              <w:rPr>
                <w:rFonts w:ascii="Times New Roman" w:hAnsi="Times New Roman" w:cs="Times New Roman"/>
                <w:b/>
              </w:rPr>
            </w:pPr>
            <w:r>
              <w:rPr>
                <w:rFonts w:ascii="Times New Roman" w:hAnsi="Times New Roman" w:eastAsia="宋体" w:cs="Times New Roman"/>
                <w:b/>
              </w:rPr>
              <w:t>选用教材</w:t>
            </w:r>
          </w:p>
        </w:tc>
        <w:tc>
          <w:tcPr>
            <w:tcW w:w="4372" w:type="pct"/>
            <w:gridSpan w:val="5"/>
            <w:tcBorders>
              <w:top w:val="single" w:color="auto" w:sz="4" w:space="0"/>
              <w:left w:val="single" w:color="auto" w:sz="4" w:space="0"/>
              <w:right w:val="single" w:color="auto" w:sz="4" w:space="0"/>
            </w:tcBorders>
            <w:shd w:val="clear" w:color="auto" w:fill="auto"/>
            <w:vAlign w:val="center"/>
          </w:tcPr>
          <w:p w14:paraId="07A953B2">
            <w:pPr>
              <w:jc w:val="center"/>
              <w:rPr>
                <w:rFonts w:ascii="Times New Roman" w:hAnsi="Times New Roman" w:eastAsia="宋体" w:cs="Times New Roman"/>
              </w:rPr>
            </w:pPr>
            <w:r>
              <w:rPr>
                <w:rFonts w:ascii="Times New Roman" w:hAnsi="Times New Roman" w:eastAsia="宋体" w:cs="Times New Roman"/>
              </w:rPr>
              <w:t>无</w:t>
            </w:r>
          </w:p>
        </w:tc>
      </w:tr>
      <w:tr w14:paraId="3787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6998501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260" w:type="pct"/>
            <w:gridSpan w:val="3"/>
            <w:tcBorders>
              <w:top w:val="single" w:color="auto" w:sz="4" w:space="0"/>
              <w:left w:val="single" w:color="auto" w:sz="4" w:space="0"/>
              <w:right w:val="single" w:color="auto" w:sz="4" w:space="0"/>
            </w:tcBorders>
            <w:vAlign w:val="center"/>
          </w:tcPr>
          <w:p w14:paraId="2F0EFE64">
            <w:pPr>
              <w:widowControl/>
              <w:jc w:val="center"/>
              <w:rPr>
                <w:rFonts w:ascii="Times New Roman" w:hAnsi="Times New Roman" w:cs="Times New Roman"/>
              </w:rPr>
            </w:pPr>
            <w:r>
              <w:rPr>
                <w:rFonts w:ascii="Times New Roman" w:hAnsi="Times New Roman" w:cs="Times New Roman"/>
              </w:rPr>
              <w:t>石红锦</w:t>
            </w:r>
          </w:p>
        </w:tc>
        <w:tc>
          <w:tcPr>
            <w:tcW w:w="666" w:type="pct"/>
            <w:tcBorders>
              <w:top w:val="single" w:color="auto" w:sz="4" w:space="0"/>
              <w:left w:val="single" w:color="auto" w:sz="4" w:space="0"/>
              <w:bottom w:val="single" w:color="auto" w:sz="4" w:space="0"/>
              <w:right w:val="single" w:color="auto" w:sz="4" w:space="0"/>
            </w:tcBorders>
            <w:vAlign w:val="center"/>
          </w:tcPr>
          <w:p w14:paraId="1B379B8F">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445" w:type="pct"/>
            <w:tcBorders>
              <w:top w:val="single" w:color="auto" w:sz="4" w:space="0"/>
              <w:left w:val="single" w:color="auto" w:sz="4" w:space="0"/>
              <w:bottom w:val="single" w:color="auto" w:sz="4" w:space="0"/>
              <w:right w:val="single" w:color="auto" w:sz="4" w:space="0"/>
            </w:tcBorders>
            <w:vAlign w:val="center"/>
          </w:tcPr>
          <w:p w14:paraId="1E6C017F">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2025年07月01日</w:t>
            </w:r>
          </w:p>
        </w:tc>
      </w:tr>
      <w:tr w14:paraId="4A4F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op w:val="single" w:color="auto" w:sz="4" w:space="0"/>
              <w:left w:val="single" w:color="auto" w:sz="4" w:space="0"/>
              <w:right w:val="single" w:color="auto" w:sz="4" w:space="0"/>
            </w:tcBorders>
            <w:vAlign w:val="center"/>
          </w:tcPr>
          <w:p w14:paraId="5F487F94">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260" w:type="pct"/>
            <w:gridSpan w:val="3"/>
            <w:tcBorders>
              <w:top w:val="single" w:color="auto" w:sz="4" w:space="0"/>
              <w:left w:val="single" w:color="auto" w:sz="4" w:space="0"/>
              <w:right w:val="single" w:color="auto" w:sz="4" w:space="0"/>
            </w:tcBorders>
            <w:vAlign w:val="center"/>
          </w:tcPr>
          <w:p w14:paraId="48835978">
            <w:pPr>
              <w:widowControl/>
              <w:jc w:val="center"/>
              <w:rPr>
                <w:rFonts w:ascii="Times New Roman" w:hAnsi="Times New Roman" w:cs="Times New Roman"/>
              </w:rPr>
            </w:pPr>
            <w:r>
              <w:rPr>
                <w:rFonts w:ascii="Times New Roman" w:hAnsi="Times New Roman" w:cs="Times New Roman"/>
              </w:rPr>
              <w:t>石红锦</w:t>
            </w:r>
          </w:p>
        </w:tc>
        <w:tc>
          <w:tcPr>
            <w:tcW w:w="666" w:type="pct"/>
            <w:tcBorders>
              <w:top w:val="single" w:color="auto" w:sz="4" w:space="0"/>
              <w:left w:val="single" w:color="auto" w:sz="4" w:space="0"/>
              <w:bottom w:val="single" w:color="auto" w:sz="4" w:space="0"/>
              <w:right w:val="single" w:color="auto" w:sz="4" w:space="0"/>
            </w:tcBorders>
            <w:vAlign w:val="center"/>
          </w:tcPr>
          <w:p w14:paraId="51F17B51">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445" w:type="pct"/>
            <w:tcBorders>
              <w:top w:val="single" w:color="auto" w:sz="4" w:space="0"/>
              <w:left w:val="single" w:color="auto" w:sz="4" w:space="0"/>
              <w:bottom w:val="single" w:color="auto" w:sz="4" w:space="0"/>
              <w:right w:val="single" w:color="auto" w:sz="4" w:space="0"/>
            </w:tcBorders>
            <w:vAlign w:val="center"/>
          </w:tcPr>
          <w:p w14:paraId="6E600BC0">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2025年08月01日</w:t>
            </w:r>
          </w:p>
        </w:tc>
      </w:tr>
    </w:tbl>
    <w:p w14:paraId="3D16EC8D">
      <w:pPr>
        <w:pStyle w:val="3"/>
        <w:bidi w:val="0"/>
      </w:pPr>
      <w:r>
        <w:t>二、课程定位</w:t>
      </w:r>
    </w:p>
    <w:p w14:paraId="316F73A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的一门专业技能课程，是在《高分子合成工艺与设备》、《高分子材料成型加工技术》、《高分子材料分析测试技术》、《岗位实习》等课程基础上开设的一门实践课程，对接专业人才培养目标，面向高分子合成生产管理、工艺优化、成型加工、质量控制等工作岗位，培养学生具备爱岗敬业、严谨务实的职业素质，具备岗位适应、问题分析与解决能力，为后续职业发展奠定基础的课程。同时，将课程思政内容融入课程核心内容体系，帮助学生树立正确的世界观、人生观、价值观。</w:t>
      </w:r>
    </w:p>
    <w:p w14:paraId="0F3106E4">
      <w:pPr>
        <w:pStyle w:val="3"/>
        <w:bidi w:val="0"/>
      </w:pPr>
      <w:r>
        <w:t>三、课程设计思路</w:t>
      </w:r>
    </w:p>
    <w:p w14:paraId="3DBBC97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人才培养方案、高分子合成产业发展及就业需求确定教学内容，从岗位胜任力出发，了解高分子合成岗位核心要求与职业发展路径；然后，掌握企业生产管理、质量控制、安全规范等岗位实务，最后，对职业规划与岗位适应进行系统梳理。关于教学形式，主要通过多媒体视频、企业案例分享、职场讲座、岗位模拟演练等方式进行授课。另外，校企双师团队授课模式可发挥校内教师理论优势与企业导师实践经验，最大限度地拓宽学生职场认知，推动毕业教育与岗位需求的精准对接，提升学生职业素养与就业竞争力。通过教学评价，衡量授课内容是否能够满足学生职业发展要求、教学形式是否可以获得良好的实训效果，并不断完善课程授课方案。</w:t>
      </w:r>
    </w:p>
    <w:p w14:paraId="66E0B91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职业担当”“产业报国”的课程思政价值链，将高分子行业优秀毕业生职业成长故事引入课堂，融入就业观教育：结合企业工匠及技术骨干的奋斗经历，将敬业精神和责任意识传递给学生，促使职业教育与思政教育水乳交融。</w:t>
      </w:r>
    </w:p>
    <w:p w14:paraId="7415C38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企业实践资源的结合，构筑全方位多视角的教学模式。创新采用了“分模块、校企协同”的项目化教学模式，改革评价方式，强化过程考核，建立多维度考核评价体系。注重职业认知、素质培养与就业能力提升与一体。为适应高分子合成产业升级趋势，紧紧围绕国家新材料产业发展战略和区域产业需求，精准对接企业岗位新要求，融入职场礼仪、就业指导、创新创业政策等重构教学内容，以培养具有职业竞争力、适应力强的高素质高分子合成技术技能人才为目标，创新“校企协同育人”模式。初步实现了“毕业教育-岗位需求”的精准衔接。</w:t>
      </w:r>
    </w:p>
    <w:p w14:paraId="6823A5DA">
      <w:pPr>
        <w:pStyle w:val="3"/>
        <w:bidi w:val="0"/>
      </w:pPr>
      <w:r>
        <w:t>四、课程目标</w:t>
      </w:r>
    </w:p>
    <w:p w14:paraId="3BB4751B">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2FC545C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A1.能说出高分子合成行业发展现状及就业岗位类型；</w:t>
      </w:r>
    </w:p>
    <w:p w14:paraId="2A50EB6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A2.能再现企业安全生产规范、质量管理制度的核心要点；</w:t>
      </w:r>
    </w:p>
    <w:p w14:paraId="0BEE579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A3.熟悉高分子合成岗位职业发展路径及能力要求；</w:t>
      </w:r>
    </w:p>
    <w:p w14:paraId="3DF93D7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A4.能了解职场沟通技巧、职业礼仪的基本规范；</w:t>
      </w:r>
    </w:p>
    <w:p w14:paraId="33B8059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A5.能说出创新创业政策及高分子领域创业方向。</w:t>
      </w:r>
    </w:p>
    <w:p w14:paraId="7CFE5A73">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2AD0F66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B1.能运用职业规划方法制定个人短期职业发展计划；</w:t>
      </w:r>
    </w:p>
    <w:p w14:paraId="7090028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B2.善用岗位模拟演练解决简单的生产工艺沟通问题；</w:t>
      </w:r>
    </w:p>
    <w:p w14:paraId="6BEDDFE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B3.能独立完成企业面试常见问题的应答准备；</w:t>
      </w:r>
    </w:p>
    <w:p w14:paraId="258C7D3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B4.能协作完成高分子合成岗位典型工作任务的流程梳理；</w:t>
      </w:r>
    </w:p>
    <w:p w14:paraId="74E4F21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B5.能分析自身职业能力短板并制定提升方案。</w:t>
      </w:r>
    </w:p>
    <w:p w14:paraId="483DD971">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（三）素质目标</w:t>
      </w:r>
    </w:p>
    <w:p w14:paraId="2D58C60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C1.培养学生主动适应职场环境的职业适应素质；</w:t>
      </w:r>
    </w:p>
    <w:p w14:paraId="2374A88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C2.培养学生团队协作、沟通表达的职业协作素质；</w:t>
      </w:r>
    </w:p>
    <w:p w14:paraId="3C5C7AA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C3.培养学生严谨细致、责任担当的职业行为素质；</w:t>
      </w:r>
    </w:p>
    <w:p w14:paraId="3981C85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C4.培养学生持续学习、自我提升的职业发展素质；</w:t>
      </w:r>
    </w:p>
    <w:p w14:paraId="79905E1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C5.培养学生面对就业压力的心理调适素质。</w:t>
      </w:r>
    </w:p>
    <w:p w14:paraId="76E86902">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（四）思政目标</w:t>
      </w:r>
    </w:p>
    <w:p w14:paraId="1404A97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D1.职业道德：树立“爱岗敬业、履职尽责、廉洁从业”的职业理念，遵守高分子行业职业道德规范和岗位行为准则；</w:t>
      </w:r>
    </w:p>
    <w:p w14:paraId="5344102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D2.工匠精神：培育“严谨细致、追求卓越、持之以恒”的工匠精神，杜绝敷衍了事、投机取巧的工作态度；</w:t>
      </w:r>
    </w:p>
    <w:p w14:paraId="6F9D544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D3.法治意识：增强法治观念，自觉遵守行业相关法律法规和规章制度，做到依法从业、合规操作；</w:t>
      </w:r>
      <w:r>
        <w:rPr>
          <w:rFonts w:ascii="Times New Roman" w:hAnsi="Times New Roman" w:eastAsia="MS Gothic" w:cs="Times New Roman"/>
          <w:sz w:val="24"/>
        </w:rPr>
        <w:t>​</w:t>
      </w:r>
    </w:p>
    <w:p w14:paraId="618D60E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D4.社会责任：强化“产业兴邦、技术报国”的责任担当，理解高分子合成专业在国家新材料发展中的作用，树立为行业进步贡献力量的信念；</w:t>
      </w:r>
    </w:p>
    <w:p w14:paraId="1B17339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D5.家国情怀：结合我国高分子材料产业从弱到强的发展历程，激发民族自豪感和爱国热情，培养“强国有我”的使命意识；</w:t>
      </w:r>
    </w:p>
    <w:p w14:paraId="4F34729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D6.创新意识：鼓励结合高分子专业特色探索创新创业方向，培养敢闯敢试、勇于突破的创新精神；</w:t>
      </w:r>
    </w:p>
    <w:p w14:paraId="2F9EEEC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D7.生态文明：树立绿色发展理念，注重节能减排、环境保护，践行生态责任。</w:t>
      </w:r>
    </w:p>
    <w:p w14:paraId="20BBE073">
      <w:pPr>
        <w:pStyle w:val="3"/>
        <w:bidi w:val="0"/>
      </w:pPr>
      <w:r>
        <w:t>五、课程内容和要求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1968"/>
        <w:gridCol w:w="1092"/>
        <w:gridCol w:w="952"/>
        <w:gridCol w:w="952"/>
        <w:gridCol w:w="952"/>
        <w:gridCol w:w="1459"/>
        <w:gridCol w:w="570"/>
        <w:gridCol w:w="570"/>
      </w:tblGrid>
      <w:tr w14:paraId="5ACC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77" w:type="pct"/>
            <w:vAlign w:val="center"/>
          </w:tcPr>
          <w:p w14:paraId="61A0177C">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998" w:type="pct"/>
            <w:vAlign w:val="center"/>
          </w:tcPr>
          <w:p w14:paraId="4F71261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554" w:type="pct"/>
            <w:vAlign w:val="center"/>
          </w:tcPr>
          <w:p w14:paraId="21668E0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83" w:type="pct"/>
            <w:vAlign w:val="center"/>
          </w:tcPr>
          <w:p w14:paraId="6D77E31F">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483" w:type="pct"/>
            <w:vAlign w:val="center"/>
          </w:tcPr>
          <w:p w14:paraId="1C5C7E8E">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483" w:type="pct"/>
            <w:vAlign w:val="center"/>
          </w:tcPr>
          <w:p w14:paraId="480E6E8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740" w:type="pct"/>
            <w:vAlign w:val="center"/>
          </w:tcPr>
          <w:p w14:paraId="2D6420E5">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89" w:type="pct"/>
            <w:vAlign w:val="center"/>
          </w:tcPr>
          <w:p w14:paraId="685C25F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89" w:type="pct"/>
            <w:vAlign w:val="center"/>
          </w:tcPr>
          <w:p w14:paraId="51A51C6C">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37C6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Merge w:val="restart"/>
            <w:vAlign w:val="center"/>
          </w:tcPr>
          <w:p w14:paraId="0124AFEE">
            <w:pPr>
              <w:jc w:val="center"/>
              <w:rPr>
                <w:rFonts w:ascii="Times New Roman" w:hAnsi="Times New Roman" w:eastAsia="宋体" w:cs="Times New Roman"/>
              </w:rPr>
            </w:pPr>
            <w:r>
              <w:rPr>
                <w:rFonts w:ascii="Times New Roman" w:hAnsi="Times New Roman" w:eastAsia="宋体" w:cs="Times New Roman"/>
              </w:rPr>
              <w:t>1.高分子行业认知与职业规划</w:t>
            </w:r>
          </w:p>
        </w:tc>
        <w:tc>
          <w:tcPr>
            <w:tcW w:w="998" w:type="pct"/>
            <w:vAlign w:val="center"/>
          </w:tcPr>
          <w:p w14:paraId="25592BCD">
            <w:pPr>
              <w:widowControl/>
              <w:jc w:val="center"/>
              <w:rPr>
                <w:rFonts w:ascii="Times New Roman" w:hAnsi="Times New Roman" w:eastAsia="宋体" w:cs="Times New Roman"/>
              </w:rPr>
            </w:pPr>
            <w:r>
              <w:rPr>
                <w:rFonts w:ascii="Times New Roman" w:hAnsi="Times New Roman" w:eastAsia="宋体" w:cs="Times New Roman"/>
              </w:rPr>
              <w:t>1.1行业发展与岗位解析</w:t>
            </w:r>
          </w:p>
        </w:tc>
        <w:tc>
          <w:tcPr>
            <w:tcW w:w="554" w:type="pct"/>
            <w:vAlign w:val="center"/>
          </w:tcPr>
          <w:p w14:paraId="1E680BBD">
            <w:pPr>
              <w:widowControl/>
              <w:jc w:val="center"/>
              <w:rPr>
                <w:rFonts w:ascii="Times New Roman" w:hAnsi="Times New Roman" w:eastAsia="宋体" w:cs="Times New Roman"/>
              </w:rPr>
            </w:pPr>
            <w:r>
              <w:rPr>
                <w:rFonts w:ascii="Times New Roman" w:hAnsi="Times New Roman" w:eastAsia="宋体" w:cs="Times New Roman"/>
              </w:rPr>
              <w:t>A1、A3</w:t>
            </w:r>
          </w:p>
        </w:tc>
        <w:tc>
          <w:tcPr>
            <w:tcW w:w="483" w:type="pct"/>
            <w:vAlign w:val="center"/>
          </w:tcPr>
          <w:p w14:paraId="60346249">
            <w:pPr>
              <w:widowControl/>
              <w:jc w:val="center"/>
              <w:rPr>
                <w:rFonts w:ascii="Times New Roman" w:hAnsi="Times New Roman" w:eastAsia="宋体" w:cs="Times New Roman"/>
              </w:rPr>
            </w:pPr>
            <w:r>
              <w:rPr>
                <w:rFonts w:ascii="Times New Roman" w:hAnsi="Times New Roman" w:eastAsia="宋体" w:cs="Times New Roman"/>
              </w:rPr>
              <w:t>B1</w:t>
            </w:r>
          </w:p>
        </w:tc>
        <w:tc>
          <w:tcPr>
            <w:tcW w:w="483" w:type="pct"/>
            <w:vAlign w:val="center"/>
          </w:tcPr>
          <w:p w14:paraId="304BCBA7">
            <w:pPr>
              <w:widowControl/>
              <w:jc w:val="center"/>
              <w:rPr>
                <w:rFonts w:ascii="Times New Roman" w:hAnsi="Times New Roman" w:eastAsia="宋体" w:cs="Times New Roman"/>
              </w:rPr>
            </w:pPr>
            <w:r>
              <w:rPr>
                <w:rFonts w:ascii="Times New Roman" w:hAnsi="Times New Roman" w:eastAsia="宋体" w:cs="Times New Roman"/>
              </w:rPr>
              <w:t>C1</w:t>
            </w:r>
          </w:p>
        </w:tc>
        <w:tc>
          <w:tcPr>
            <w:tcW w:w="483" w:type="pct"/>
            <w:vAlign w:val="center"/>
          </w:tcPr>
          <w:p w14:paraId="40E12281">
            <w:pPr>
              <w:widowControl/>
              <w:jc w:val="center"/>
              <w:rPr>
                <w:rFonts w:ascii="Times New Roman" w:hAnsi="Times New Roman" w:eastAsia="宋体" w:cs="Times New Roman"/>
              </w:rPr>
            </w:pPr>
            <w:r>
              <w:rPr>
                <w:rFonts w:ascii="Times New Roman" w:hAnsi="Times New Roman" w:eastAsia="宋体" w:cs="Times New Roman"/>
              </w:rPr>
              <w:t>D5</w:t>
            </w:r>
          </w:p>
        </w:tc>
        <w:tc>
          <w:tcPr>
            <w:tcW w:w="740" w:type="pct"/>
            <w:vMerge w:val="restart"/>
            <w:vAlign w:val="center"/>
          </w:tcPr>
          <w:p w14:paraId="3D3C608B">
            <w:pPr>
              <w:adjustRightInd w:val="0"/>
              <w:snapToGrid w:val="0"/>
              <w:jc w:val="center"/>
              <w:rPr>
                <w:rFonts w:ascii="Times New Roman" w:hAnsi="Times New Roman" w:eastAsia="宋体" w:cs="Times New Roman"/>
              </w:rPr>
            </w:pPr>
            <w:r>
              <w:rPr>
                <w:rFonts w:ascii="Times New Roman" w:hAnsi="Times New Roman" w:eastAsia="宋体" w:cs="Times New Roman"/>
              </w:rPr>
              <w:t>素质目标3</w:t>
            </w:r>
          </w:p>
          <w:p w14:paraId="7CE00972">
            <w:pPr>
              <w:adjustRightInd w:val="0"/>
              <w:snapToGrid w:val="0"/>
              <w:jc w:val="center"/>
              <w:rPr>
                <w:rFonts w:ascii="Times New Roman" w:hAnsi="Times New Roman" w:eastAsia="宋体" w:cs="Times New Roman"/>
              </w:rPr>
            </w:pPr>
            <w:r>
              <w:rPr>
                <w:rFonts w:ascii="Times New Roman" w:hAnsi="Times New Roman" w:eastAsia="宋体" w:cs="Times New Roman"/>
              </w:rPr>
              <w:t>知识目标1、2</w:t>
            </w:r>
          </w:p>
          <w:p w14:paraId="277CBCC2">
            <w:pPr>
              <w:adjustRightInd w:val="0"/>
              <w:snapToGrid w:val="0"/>
              <w:jc w:val="center"/>
              <w:rPr>
                <w:rFonts w:ascii="Times New Roman" w:hAnsi="Times New Roman" w:eastAsia="宋体" w:cs="Times New Roman"/>
              </w:rPr>
            </w:pPr>
            <w:r>
              <w:rPr>
                <w:rFonts w:ascii="Times New Roman" w:hAnsi="Times New Roman" w:eastAsia="宋体" w:cs="Times New Roman"/>
              </w:rPr>
              <w:t>能力目标2</w:t>
            </w:r>
          </w:p>
        </w:tc>
        <w:tc>
          <w:tcPr>
            <w:tcW w:w="289" w:type="pct"/>
            <w:vAlign w:val="center"/>
          </w:tcPr>
          <w:p w14:paraId="5EBAEBD5">
            <w:pPr>
              <w:adjustRightInd w:val="0"/>
              <w:snapToGrid w:val="0"/>
              <w:jc w:val="center"/>
              <w:rPr>
                <w:rFonts w:ascii="Times New Roman" w:hAnsi="Times New Roman" w:eastAsia="宋体" w:cs="Times New Roman"/>
              </w:rPr>
            </w:pPr>
            <w:r>
              <w:rPr>
                <w:rFonts w:ascii="Times New Roman" w:hAnsi="Times New Roman" w:eastAsia="宋体" w:cs="Times New Roman"/>
              </w:rPr>
              <w:t>4</w:t>
            </w:r>
          </w:p>
        </w:tc>
        <w:tc>
          <w:tcPr>
            <w:tcW w:w="289" w:type="pct"/>
            <w:vAlign w:val="center"/>
          </w:tcPr>
          <w:p w14:paraId="45411964">
            <w:pPr>
              <w:adjustRightInd w:val="0"/>
              <w:snapToGrid w:val="0"/>
              <w:jc w:val="center"/>
              <w:rPr>
                <w:rFonts w:ascii="Times New Roman" w:hAnsi="Times New Roman" w:eastAsia="宋体" w:cs="Times New Roman"/>
              </w:rPr>
            </w:pPr>
          </w:p>
        </w:tc>
      </w:tr>
      <w:tr w14:paraId="02D2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Merge w:val="continue"/>
            <w:vAlign w:val="center"/>
          </w:tcPr>
          <w:p w14:paraId="00446A4F">
            <w:pPr>
              <w:jc w:val="center"/>
              <w:rPr>
                <w:rFonts w:ascii="Times New Roman" w:hAnsi="Times New Roman" w:eastAsia="宋体" w:cs="Times New Roman"/>
              </w:rPr>
            </w:pPr>
          </w:p>
        </w:tc>
        <w:tc>
          <w:tcPr>
            <w:tcW w:w="998" w:type="pct"/>
            <w:vAlign w:val="center"/>
          </w:tcPr>
          <w:p w14:paraId="41761216">
            <w:pPr>
              <w:widowControl/>
              <w:jc w:val="center"/>
              <w:rPr>
                <w:rFonts w:ascii="Times New Roman" w:hAnsi="Times New Roman" w:eastAsia="宋体" w:cs="Times New Roman"/>
              </w:rPr>
            </w:pPr>
            <w:r>
              <w:rPr>
                <w:rFonts w:ascii="Times New Roman" w:hAnsi="Times New Roman" w:eastAsia="宋体" w:cs="Times New Roman"/>
              </w:rPr>
              <w:t>1.2职业规划制定</w:t>
            </w:r>
          </w:p>
        </w:tc>
        <w:tc>
          <w:tcPr>
            <w:tcW w:w="554" w:type="pct"/>
            <w:vAlign w:val="center"/>
          </w:tcPr>
          <w:p w14:paraId="42C46C2C">
            <w:pPr>
              <w:widowControl/>
              <w:jc w:val="center"/>
              <w:rPr>
                <w:rFonts w:ascii="Times New Roman" w:hAnsi="Times New Roman" w:eastAsia="宋体" w:cs="Times New Roman"/>
              </w:rPr>
            </w:pPr>
            <w:r>
              <w:rPr>
                <w:rFonts w:ascii="Times New Roman" w:hAnsi="Times New Roman" w:eastAsia="宋体" w:cs="Times New Roman"/>
              </w:rPr>
              <w:t>A3</w:t>
            </w:r>
          </w:p>
        </w:tc>
        <w:tc>
          <w:tcPr>
            <w:tcW w:w="483" w:type="pct"/>
            <w:vAlign w:val="center"/>
          </w:tcPr>
          <w:p w14:paraId="1D6837AC">
            <w:pPr>
              <w:widowControl/>
              <w:jc w:val="center"/>
              <w:rPr>
                <w:rFonts w:ascii="Times New Roman" w:hAnsi="Times New Roman" w:eastAsia="宋体" w:cs="Times New Roman"/>
              </w:rPr>
            </w:pPr>
            <w:r>
              <w:rPr>
                <w:rFonts w:ascii="Times New Roman" w:hAnsi="Times New Roman" w:eastAsia="宋体" w:cs="Times New Roman"/>
              </w:rPr>
              <w:t>B1</w:t>
            </w:r>
          </w:p>
        </w:tc>
        <w:tc>
          <w:tcPr>
            <w:tcW w:w="483" w:type="pct"/>
            <w:vAlign w:val="center"/>
          </w:tcPr>
          <w:p w14:paraId="76780B1E">
            <w:pPr>
              <w:widowControl/>
              <w:jc w:val="center"/>
              <w:rPr>
                <w:rFonts w:ascii="Times New Roman" w:hAnsi="Times New Roman" w:eastAsia="宋体" w:cs="Times New Roman"/>
              </w:rPr>
            </w:pPr>
            <w:r>
              <w:rPr>
                <w:rFonts w:ascii="Times New Roman" w:hAnsi="Times New Roman" w:eastAsia="宋体" w:cs="Times New Roman"/>
              </w:rPr>
              <w:t>C4</w:t>
            </w:r>
          </w:p>
        </w:tc>
        <w:tc>
          <w:tcPr>
            <w:tcW w:w="483" w:type="pct"/>
            <w:vAlign w:val="center"/>
          </w:tcPr>
          <w:p w14:paraId="45290FE5">
            <w:pPr>
              <w:widowControl/>
              <w:jc w:val="center"/>
              <w:rPr>
                <w:rFonts w:ascii="Times New Roman" w:hAnsi="Times New Roman" w:eastAsia="宋体" w:cs="Times New Roman"/>
              </w:rPr>
            </w:pPr>
            <w:r>
              <w:rPr>
                <w:rFonts w:ascii="Times New Roman" w:hAnsi="Times New Roman" w:eastAsia="宋体" w:cs="Times New Roman"/>
              </w:rPr>
              <w:t>D6</w:t>
            </w:r>
          </w:p>
        </w:tc>
        <w:tc>
          <w:tcPr>
            <w:tcW w:w="740" w:type="pct"/>
            <w:vMerge w:val="continue"/>
            <w:vAlign w:val="center"/>
          </w:tcPr>
          <w:p w14:paraId="6DF30C81">
            <w:pPr>
              <w:adjustRightInd w:val="0"/>
              <w:snapToGrid w:val="0"/>
              <w:jc w:val="center"/>
              <w:rPr>
                <w:rFonts w:ascii="Times New Roman" w:hAnsi="Times New Roman" w:eastAsia="宋体" w:cs="Times New Roman"/>
              </w:rPr>
            </w:pPr>
          </w:p>
        </w:tc>
        <w:tc>
          <w:tcPr>
            <w:tcW w:w="289" w:type="pct"/>
            <w:vAlign w:val="center"/>
          </w:tcPr>
          <w:p w14:paraId="50E4E0B5">
            <w:pPr>
              <w:adjustRightInd w:val="0"/>
              <w:snapToGrid w:val="0"/>
              <w:jc w:val="center"/>
              <w:rPr>
                <w:rFonts w:ascii="Times New Roman" w:hAnsi="Times New Roman" w:eastAsia="宋体" w:cs="Times New Roman"/>
              </w:rPr>
            </w:pPr>
            <w:r>
              <w:rPr>
                <w:rFonts w:ascii="Times New Roman" w:hAnsi="Times New Roman" w:eastAsia="宋体" w:cs="Times New Roman"/>
              </w:rPr>
              <w:t>4</w:t>
            </w:r>
          </w:p>
        </w:tc>
        <w:tc>
          <w:tcPr>
            <w:tcW w:w="289" w:type="pct"/>
            <w:vAlign w:val="center"/>
          </w:tcPr>
          <w:p w14:paraId="2A6A2CA9">
            <w:pPr>
              <w:adjustRightInd w:val="0"/>
              <w:snapToGrid w:val="0"/>
              <w:jc w:val="center"/>
              <w:rPr>
                <w:rFonts w:ascii="Times New Roman" w:hAnsi="Times New Roman" w:eastAsia="宋体" w:cs="Times New Roman"/>
              </w:rPr>
            </w:pPr>
          </w:p>
        </w:tc>
      </w:tr>
      <w:tr w14:paraId="4589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Merge w:val="restart"/>
            <w:vAlign w:val="center"/>
          </w:tcPr>
          <w:p w14:paraId="4D2EF63F">
            <w:pPr>
              <w:jc w:val="center"/>
              <w:rPr>
                <w:rFonts w:ascii="Times New Roman" w:hAnsi="Times New Roman" w:eastAsia="宋体" w:cs="Times New Roman"/>
              </w:rPr>
            </w:pPr>
            <w:r>
              <w:rPr>
                <w:rFonts w:ascii="Times New Roman" w:hAnsi="Times New Roman" w:eastAsia="宋体" w:cs="Times New Roman"/>
              </w:rPr>
              <w:t>2.企业实务与岗位模拟</w:t>
            </w:r>
          </w:p>
        </w:tc>
        <w:tc>
          <w:tcPr>
            <w:tcW w:w="998" w:type="pct"/>
            <w:vAlign w:val="center"/>
          </w:tcPr>
          <w:p w14:paraId="125AB1A5">
            <w:pPr>
              <w:jc w:val="center"/>
              <w:rPr>
                <w:rFonts w:ascii="Times New Roman" w:hAnsi="Times New Roman" w:eastAsia="宋体" w:cs="Times New Roman"/>
              </w:rPr>
            </w:pPr>
            <w:r>
              <w:rPr>
                <w:rFonts w:ascii="Times New Roman" w:hAnsi="Times New Roman" w:eastAsia="宋体" w:cs="Times New Roman"/>
              </w:rPr>
              <w:t>2.1企业管理制度认知</w:t>
            </w:r>
          </w:p>
        </w:tc>
        <w:tc>
          <w:tcPr>
            <w:tcW w:w="554" w:type="pct"/>
            <w:vAlign w:val="center"/>
          </w:tcPr>
          <w:p w14:paraId="053D40B7">
            <w:pPr>
              <w:jc w:val="center"/>
              <w:rPr>
                <w:rFonts w:ascii="Times New Roman" w:hAnsi="Times New Roman" w:eastAsia="宋体" w:cs="Times New Roman"/>
              </w:rPr>
            </w:pPr>
            <w:r>
              <w:rPr>
                <w:rFonts w:ascii="Times New Roman" w:hAnsi="Times New Roman" w:eastAsia="宋体" w:cs="Times New Roman"/>
              </w:rPr>
              <w:t>A2</w:t>
            </w:r>
          </w:p>
        </w:tc>
        <w:tc>
          <w:tcPr>
            <w:tcW w:w="483" w:type="pct"/>
            <w:vAlign w:val="center"/>
          </w:tcPr>
          <w:p w14:paraId="5B207A3E">
            <w:pPr>
              <w:jc w:val="center"/>
              <w:rPr>
                <w:rFonts w:ascii="Times New Roman" w:hAnsi="Times New Roman" w:eastAsia="宋体" w:cs="Times New Roman"/>
              </w:rPr>
            </w:pPr>
            <w:r>
              <w:rPr>
                <w:rFonts w:ascii="Times New Roman" w:hAnsi="Times New Roman" w:eastAsia="宋体" w:cs="Times New Roman"/>
              </w:rPr>
              <w:t>B4</w:t>
            </w:r>
          </w:p>
        </w:tc>
        <w:tc>
          <w:tcPr>
            <w:tcW w:w="483" w:type="pct"/>
            <w:vAlign w:val="center"/>
          </w:tcPr>
          <w:p w14:paraId="09896EB0">
            <w:pPr>
              <w:jc w:val="center"/>
              <w:rPr>
                <w:rFonts w:ascii="Times New Roman" w:hAnsi="Times New Roman" w:eastAsia="宋体" w:cs="Times New Roman"/>
              </w:rPr>
            </w:pPr>
            <w:r>
              <w:rPr>
                <w:rFonts w:ascii="Times New Roman" w:hAnsi="Times New Roman" w:eastAsia="宋体" w:cs="Times New Roman"/>
              </w:rPr>
              <w:t>C3</w:t>
            </w:r>
          </w:p>
        </w:tc>
        <w:tc>
          <w:tcPr>
            <w:tcW w:w="483" w:type="pct"/>
            <w:vAlign w:val="center"/>
          </w:tcPr>
          <w:p w14:paraId="0D1640BE">
            <w:pPr>
              <w:jc w:val="center"/>
              <w:rPr>
                <w:rFonts w:ascii="Times New Roman" w:hAnsi="Times New Roman" w:eastAsia="宋体" w:cs="Times New Roman"/>
              </w:rPr>
            </w:pPr>
            <w:r>
              <w:rPr>
                <w:rFonts w:ascii="Times New Roman" w:hAnsi="Times New Roman" w:eastAsia="宋体" w:cs="Times New Roman"/>
              </w:rPr>
              <w:t>D3</w:t>
            </w:r>
          </w:p>
        </w:tc>
        <w:tc>
          <w:tcPr>
            <w:tcW w:w="740" w:type="pct"/>
            <w:vMerge w:val="continue"/>
            <w:vAlign w:val="center"/>
          </w:tcPr>
          <w:p w14:paraId="2DC4DA54">
            <w:pPr>
              <w:adjustRightInd w:val="0"/>
              <w:snapToGrid w:val="0"/>
              <w:jc w:val="center"/>
              <w:rPr>
                <w:rFonts w:ascii="Times New Roman" w:hAnsi="Times New Roman" w:eastAsia="宋体" w:cs="Times New Roman"/>
              </w:rPr>
            </w:pPr>
          </w:p>
        </w:tc>
        <w:tc>
          <w:tcPr>
            <w:tcW w:w="289" w:type="pct"/>
            <w:vAlign w:val="center"/>
          </w:tcPr>
          <w:p w14:paraId="754EDCCC">
            <w:pPr>
              <w:adjustRightInd w:val="0"/>
              <w:snapToGrid w:val="0"/>
              <w:jc w:val="center"/>
              <w:rPr>
                <w:rFonts w:ascii="Times New Roman" w:hAnsi="Times New Roman" w:eastAsia="宋体" w:cs="Times New Roman"/>
              </w:rPr>
            </w:pPr>
            <w:r>
              <w:rPr>
                <w:rFonts w:ascii="Times New Roman" w:hAnsi="Times New Roman" w:eastAsia="宋体" w:cs="Times New Roman"/>
              </w:rPr>
              <w:t>4</w:t>
            </w:r>
          </w:p>
        </w:tc>
        <w:tc>
          <w:tcPr>
            <w:tcW w:w="289" w:type="pct"/>
            <w:vAlign w:val="center"/>
          </w:tcPr>
          <w:p w14:paraId="0CA6E656">
            <w:pPr>
              <w:adjustRightInd w:val="0"/>
              <w:snapToGrid w:val="0"/>
              <w:jc w:val="center"/>
              <w:rPr>
                <w:rFonts w:ascii="Times New Roman" w:hAnsi="Times New Roman" w:eastAsia="宋体" w:cs="Times New Roman"/>
              </w:rPr>
            </w:pPr>
          </w:p>
        </w:tc>
      </w:tr>
      <w:tr w14:paraId="33E4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Merge w:val="continue"/>
            <w:vAlign w:val="center"/>
          </w:tcPr>
          <w:p w14:paraId="10822361">
            <w:pPr>
              <w:jc w:val="center"/>
              <w:rPr>
                <w:rFonts w:ascii="Times New Roman" w:hAnsi="Times New Roman" w:eastAsia="宋体" w:cs="Times New Roman"/>
              </w:rPr>
            </w:pPr>
          </w:p>
        </w:tc>
        <w:tc>
          <w:tcPr>
            <w:tcW w:w="998" w:type="pct"/>
            <w:vAlign w:val="center"/>
          </w:tcPr>
          <w:p w14:paraId="216B9B17">
            <w:pPr>
              <w:widowControl/>
              <w:jc w:val="center"/>
              <w:rPr>
                <w:rFonts w:ascii="Times New Roman" w:hAnsi="Times New Roman" w:eastAsia="宋体" w:cs="Times New Roman"/>
              </w:rPr>
            </w:pPr>
            <w:r>
              <w:rPr>
                <w:rFonts w:ascii="Times New Roman" w:hAnsi="Times New Roman" w:eastAsia="宋体" w:cs="Times New Roman"/>
              </w:rPr>
              <w:t>2.2岗位工作流程模拟</w:t>
            </w:r>
          </w:p>
        </w:tc>
        <w:tc>
          <w:tcPr>
            <w:tcW w:w="554" w:type="pct"/>
            <w:vAlign w:val="center"/>
          </w:tcPr>
          <w:p w14:paraId="4BC2AEEF">
            <w:pPr>
              <w:widowControl/>
              <w:jc w:val="center"/>
              <w:rPr>
                <w:rFonts w:ascii="Times New Roman" w:hAnsi="Times New Roman" w:eastAsia="宋体" w:cs="Times New Roman"/>
              </w:rPr>
            </w:pPr>
            <w:r>
              <w:rPr>
                <w:rFonts w:ascii="Times New Roman" w:hAnsi="Times New Roman" w:eastAsia="宋体" w:cs="Times New Roman"/>
              </w:rPr>
              <w:t>A2、A3</w:t>
            </w:r>
          </w:p>
        </w:tc>
        <w:tc>
          <w:tcPr>
            <w:tcW w:w="483" w:type="pct"/>
            <w:vAlign w:val="center"/>
          </w:tcPr>
          <w:p w14:paraId="24E55F04">
            <w:pPr>
              <w:widowControl/>
              <w:jc w:val="center"/>
              <w:rPr>
                <w:rFonts w:ascii="Times New Roman" w:hAnsi="Times New Roman" w:eastAsia="宋体" w:cs="Times New Roman"/>
              </w:rPr>
            </w:pPr>
            <w:r>
              <w:rPr>
                <w:rFonts w:ascii="Times New Roman" w:hAnsi="Times New Roman" w:eastAsia="宋体" w:cs="Times New Roman"/>
              </w:rPr>
              <w:t>B2、B4</w:t>
            </w:r>
          </w:p>
        </w:tc>
        <w:tc>
          <w:tcPr>
            <w:tcW w:w="483" w:type="pct"/>
            <w:vAlign w:val="center"/>
          </w:tcPr>
          <w:p w14:paraId="3919B243">
            <w:pPr>
              <w:widowControl/>
              <w:jc w:val="center"/>
              <w:rPr>
                <w:rFonts w:ascii="Times New Roman" w:hAnsi="Times New Roman" w:eastAsia="宋体" w:cs="Times New Roman"/>
              </w:rPr>
            </w:pPr>
            <w:r>
              <w:rPr>
                <w:rFonts w:ascii="Times New Roman" w:hAnsi="Times New Roman" w:eastAsia="宋体" w:cs="Times New Roman"/>
              </w:rPr>
              <w:t>C2</w:t>
            </w:r>
          </w:p>
        </w:tc>
        <w:tc>
          <w:tcPr>
            <w:tcW w:w="483" w:type="pct"/>
            <w:vAlign w:val="center"/>
          </w:tcPr>
          <w:p w14:paraId="51949627">
            <w:pPr>
              <w:widowControl/>
              <w:jc w:val="center"/>
              <w:rPr>
                <w:rFonts w:ascii="Times New Roman" w:hAnsi="Times New Roman" w:eastAsia="宋体" w:cs="Times New Roman"/>
              </w:rPr>
            </w:pPr>
            <w:r>
              <w:rPr>
                <w:rFonts w:ascii="Times New Roman" w:hAnsi="Times New Roman" w:eastAsia="宋体" w:cs="Times New Roman"/>
              </w:rPr>
              <w:t>D2</w:t>
            </w:r>
          </w:p>
        </w:tc>
        <w:tc>
          <w:tcPr>
            <w:tcW w:w="740" w:type="pct"/>
            <w:vMerge w:val="continue"/>
            <w:vAlign w:val="center"/>
          </w:tcPr>
          <w:p w14:paraId="74CF89D0">
            <w:pPr>
              <w:jc w:val="center"/>
              <w:rPr>
                <w:rFonts w:ascii="Times New Roman" w:hAnsi="Times New Roman" w:eastAsia="宋体" w:cs="Times New Roman"/>
              </w:rPr>
            </w:pPr>
          </w:p>
        </w:tc>
        <w:tc>
          <w:tcPr>
            <w:tcW w:w="289" w:type="pct"/>
            <w:vAlign w:val="center"/>
          </w:tcPr>
          <w:p w14:paraId="1F6E0C6E">
            <w:pPr>
              <w:jc w:val="center"/>
              <w:rPr>
                <w:rFonts w:ascii="Times New Roman" w:hAnsi="Times New Roman" w:eastAsia="宋体" w:cs="Times New Roman"/>
              </w:rPr>
            </w:pPr>
            <w:r>
              <w:rPr>
                <w:rFonts w:ascii="Times New Roman" w:hAnsi="Times New Roman" w:eastAsia="宋体" w:cs="Times New Roman"/>
              </w:rPr>
              <w:t>4</w:t>
            </w:r>
          </w:p>
        </w:tc>
        <w:tc>
          <w:tcPr>
            <w:tcW w:w="289" w:type="pct"/>
            <w:vAlign w:val="center"/>
          </w:tcPr>
          <w:p w14:paraId="745FF415">
            <w:pPr>
              <w:jc w:val="center"/>
              <w:rPr>
                <w:rFonts w:ascii="Times New Roman" w:hAnsi="Times New Roman" w:eastAsia="宋体" w:cs="Times New Roman"/>
              </w:rPr>
            </w:pPr>
          </w:p>
        </w:tc>
      </w:tr>
      <w:tr w14:paraId="0B09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Merge w:val="restart"/>
            <w:vAlign w:val="center"/>
          </w:tcPr>
          <w:p w14:paraId="19D89CE1">
            <w:pPr>
              <w:jc w:val="center"/>
              <w:rPr>
                <w:rFonts w:ascii="Times New Roman" w:hAnsi="Times New Roman" w:eastAsia="宋体" w:cs="Times New Roman"/>
              </w:rPr>
            </w:pPr>
            <w:r>
              <w:rPr>
                <w:rFonts w:ascii="Times New Roman" w:hAnsi="Times New Roman" w:eastAsia="宋体" w:cs="Times New Roman"/>
              </w:rPr>
              <w:t>3.就业准备与思政引领</w:t>
            </w:r>
          </w:p>
        </w:tc>
        <w:tc>
          <w:tcPr>
            <w:tcW w:w="998" w:type="pct"/>
            <w:vAlign w:val="center"/>
          </w:tcPr>
          <w:p w14:paraId="3A49456D">
            <w:pPr>
              <w:jc w:val="center"/>
              <w:rPr>
                <w:rFonts w:ascii="Times New Roman" w:hAnsi="Times New Roman" w:eastAsia="宋体" w:cs="Times New Roman"/>
              </w:rPr>
            </w:pPr>
            <w:r>
              <w:rPr>
                <w:rFonts w:ascii="Times New Roman" w:hAnsi="Times New Roman" w:eastAsia="宋体" w:cs="Times New Roman"/>
              </w:rPr>
              <w:t>3.1面试技巧与礼仪</w:t>
            </w:r>
          </w:p>
        </w:tc>
        <w:tc>
          <w:tcPr>
            <w:tcW w:w="554" w:type="pct"/>
            <w:vAlign w:val="center"/>
          </w:tcPr>
          <w:p w14:paraId="615D5360">
            <w:pPr>
              <w:jc w:val="center"/>
              <w:rPr>
                <w:rFonts w:ascii="Times New Roman" w:hAnsi="Times New Roman" w:eastAsia="宋体" w:cs="Times New Roman"/>
              </w:rPr>
            </w:pPr>
            <w:r>
              <w:rPr>
                <w:rFonts w:ascii="Times New Roman" w:hAnsi="Times New Roman" w:eastAsia="宋体" w:cs="Times New Roman"/>
              </w:rPr>
              <w:t>A4</w:t>
            </w:r>
          </w:p>
        </w:tc>
        <w:tc>
          <w:tcPr>
            <w:tcW w:w="483" w:type="pct"/>
            <w:vAlign w:val="center"/>
          </w:tcPr>
          <w:p w14:paraId="2F5190F6">
            <w:pPr>
              <w:jc w:val="center"/>
              <w:rPr>
                <w:rFonts w:ascii="Times New Roman" w:hAnsi="Times New Roman" w:eastAsia="宋体" w:cs="Times New Roman"/>
              </w:rPr>
            </w:pPr>
            <w:r>
              <w:rPr>
                <w:rFonts w:ascii="Times New Roman" w:hAnsi="Times New Roman" w:eastAsia="宋体" w:cs="Times New Roman"/>
              </w:rPr>
              <w:t>B2、B3</w:t>
            </w:r>
          </w:p>
        </w:tc>
        <w:tc>
          <w:tcPr>
            <w:tcW w:w="483" w:type="pct"/>
            <w:vAlign w:val="center"/>
          </w:tcPr>
          <w:p w14:paraId="2B5C5851">
            <w:pPr>
              <w:jc w:val="center"/>
              <w:rPr>
                <w:rFonts w:ascii="Times New Roman" w:hAnsi="Times New Roman" w:eastAsia="宋体" w:cs="Times New Roman"/>
              </w:rPr>
            </w:pPr>
            <w:r>
              <w:rPr>
                <w:rFonts w:ascii="Times New Roman" w:hAnsi="Times New Roman" w:eastAsia="宋体" w:cs="Times New Roman"/>
              </w:rPr>
              <w:t>C1</w:t>
            </w:r>
          </w:p>
        </w:tc>
        <w:tc>
          <w:tcPr>
            <w:tcW w:w="483" w:type="pct"/>
            <w:vAlign w:val="center"/>
          </w:tcPr>
          <w:p w14:paraId="6AE5C348">
            <w:pPr>
              <w:jc w:val="center"/>
              <w:rPr>
                <w:rFonts w:ascii="Times New Roman" w:hAnsi="Times New Roman" w:eastAsia="宋体" w:cs="Times New Roman"/>
              </w:rPr>
            </w:pPr>
            <w:r>
              <w:rPr>
                <w:rFonts w:ascii="Times New Roman" w:hAnsi="Times New Roman" w:eastAsia="宋体" w:cs="Times New Roman"/>
              </w:rPr>
              <w:t>D1</w:t>
            </w:r>
          </w:p>
        </w:tc>
        <w:tc>
          <w:tcPr>
            <w:tcW w:w="740" w:type="pct"/>
            <w:vMerge w:val="continue"/>
            <w:vAlign w:val="center"/>
          </w:tcPr>
          <w:p w14:paraId="4FD4C488">
            <w:pPr>
              <w:adjustRightInd w:val="0"/>
              <w:snapToGrid w:val="0"/>
              <w:jc w:val="center"/>
              <w:rPr>
                <w:rFonts w:ascii="Times New Roman" w:hAnsi="Times New Roman" w:eastAsia="宋体" w:cs="Times New Roman"/>
              </w:rPr>
            </w:pPr>
          </w:p>
        </w:tc>
        <w:tc>
          <w:tcPr>
            <w:tcW w:w="289" w:type="pct"/>
            <w:vAlign w:val="center"/>
          </w:tcPr>
          <w:p w14:paraId="3C307CB6">
            <w:pPr>
              <w:adjustRightInd w:val="0"/>
              <w:snapToGrid w:val="0"/>
              <w:jc w:val="center"/>
              <w:rPr>
                <w:rFonts w:ascii="Times New Roman" w:hAnsi="Times New Roman" w:eastAsia="宋体" w:cs="Times New Roman"/>
              </w:rPr>
            </w:pPr>
            <w:r>
              <w:rPr>
                <w:rFonts w:ascii="Times New Roman" w:hAnsi="Times New Roman" w:eastAsia="宋体" w:cs="Times New Roman"/>
              </w:rPr>
              <w:t>4</w:t>
            </w:r>
          </w:p>
        </w:tc>
        <w:tc>
          <w:tcPr>
            <w:tcW w:w="289" w:type="pct"/>
            <w:vAlign w:val="center"/>
          </w:tcPr>
          <w:p w14:paraId="2DCAEB1F">
            <w:pPr>
              <w:adjustRightInd w:val="0"/>
              <w:snapToGrid w:val="0"/>
              <w:jc w:val="center"/>
              <w:rPr>
                <w:rFonts w:ascii="Times New Roman" w:hAnsi="Times New Roman" w:eastAsia="宋体" w:cs="Times New Roman"/>
              </w:rPr>
            </w:pPr>
          </w:p>
        </w:tc>
      </w:tr>
      <w:tr w14:paraId="0D2C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Merge w:val="continue"/>
            <w:vAlign w:val="center"/>
          </w:tcPr>
          <w:p w14:paraId="160D6D12">
            <w:pPr>
              <w:jc w:val="center"/>
              <w:rPr>
                <w:rFonts w:ascii="Times New Roman" w:hAnsi="Times New Roman" w:eastAsia="宋体" w:cs="Times New Roman"/>
              </w:rPr>
            </w:pPr>
          </w:p>
        </w:tc>
        <w:tc>
          <w:tcPr>
            <w:tcW w:w="998" w:type="pct"/>
            <w:vAlign w:val="center"/>
          </w:tcPr>
          <w:p w14:paraId="10738F5D">
            <w:pPr>
              <w:widowControl/>
              <w:jc w:val="center"/>
              <w:rPr>
                <w:rFonts w:ascii="Times New Roman" w:hAnsi="Times New Roman" w:eastAsia="宋体" w:cs="Times New Roman"/>
              </w:rPr>
            </w:pPr>
            <w:r>
              <w:rPr>
                <w:rFonts w:ascii="Times New Roman" w:hAnsi="Times New Roman" w:eastAsia="宋体" w:cs="Times New Roman"/>
              </w:rPr>
              <w:t>3.2创新创业与就业观教育</w:t>
            </w:r>
          </w:p>
        </w:tc>
        <w:tc>
          <w:tcPr>
            <w:tcW w:w="554" w:type="pct"/>
            <w:vAlign w:val="center"/>
          </w:tcPr>
          <w:p w14:paraId="3993BA95">
            <w:pPr>
              <w:widowControl/>
              <w:jc w:val="center"/>
              <w:rPr>
                <w:rFonts w:ascii="Times New Roman" w:hAnsi="Times New Roman" w:eastAsia="宋体" w:cs="Times New Roman"/>
              </w:rPr>
            </w:pPr>
            <w:r>
              <w:rPr>
                <w:rFonts w:ascii="Times New Roman" w:hAnsi="Times New Roman" w:eastAsia="宋体" w:cs="Times New Roman"/>
              </w:rPr>
              <w:t>A5</w:t>
            </w:r>
          </w:p>
        </w:tc>
        <w:tc>
          <w:tcPr>
            <w:tcW w:w="483" w:type="pct"/>
            <w:vAlign w:val="center"/>
          </w:tcPr>
          <w:p w14:paraId="46D765D8">
            <w:pPr>
              <w:widowControl/>
              <w:jc w:val="center"/>
              <w:rPr>
                <w:rFonts w:ascii="Times New Roman" w:hAnsi="Times New Roman" w:eastAsia="宋体" w:cs="Times New Roman"/>
              </w:rPr>
            </w:pPr>
            <w:r>
              <w:rPr>
                <w:rFonts w:ascii="Times New Roman" w:hAnsi="Times New Roman" w:eastAsia="宋体" w:cs="Times New Roman"/>
              </w:rPr>
              <w:t>B5</w:t>
            </w:r>
          </w:p>
        </w:tc>
        <w:tc>
          <w:tcPr>
            <w:tcW w:w="483" w:type="pct"/>
            <w:vAlign w:val="center"/>
          </w:tcPr>
          <w:p w14:paraId="7B273C4A">
            <w:pPr>
              <w:widowControl/>
              <w:jc w:val="center"/>
              <w:rPr>
                <w:rFonts w:ascii="Times New Roman" w:hAnsi="Times New Roman" w:eastAsia="宋体" w:cs="Times New Roman"/>
              </w:rPr>
            </w:pPr>
            <w:r>
              <w:rPr>
                <w:rFonts w:ascii="Times New Roman" w:hAnsi="Times New Roman" w:eastAsia="宋体" w:cs="Times New Roman"/>
              </w:rPr>
              <w:t>C5</w:t>
            </w:r>
          </w:p>
        </w:tc>
        <w:tc>
          <w:tcPr>
            <w:tcW w:w="483" w:type="pct"/>
            <w:vAlign w:val="center"/>
          </w:tcPr>
          <w:p w14:paraId="665E783A">
            <w:pPr>
              <w:widowControl/>
              <w:jc w:val="center"/>
              <w:rPr>
                <w:rFonts w:ascii="Times New Roman" w:hAnsi="Times New Roman" w:eastAsia="宋体" w:cs="Times New Roman"/>
              </w:rPr>
            </w:pPr>
            <w:r>
              <w:rPr>
                <w:rFonts w:ascii="Times New Roman" w:hAnsi="Times New Roman" w:eastAsia="宋体" w:cs="Times New Roman"/>
              </w:rPr>
              <w:t>D4、D7</w:t>
            </w:r>
          </w:p>
        </w:tc>
        <w:tc>
          <w:tcPr>
            <w:tcW w:w="740" w:type="pct"/>
            <w:vMerge w:val="continue"/>
            <w:vAlign w:val="center"/>
          </w:tcPr>
          <w:p w14:paraId="3819C9A3">
            <w:pPr>
              <w:jc w:val="center"/>
              <w:rPr>
                <w:rFonts w:ascii="Times New Roman" w:hAnsi="Times New Roman" w:eastAsia="宋体" w:cs="Times New Roman"/>
              </w:rPr>
            </w:pPr>
          </w:p>
        </w:tc>
        <w:tc>
          <w:tcPr>
            <w:tcW w:w="289" w:type="pct"/>
            <w:vAlign w:val="center"/>
          </w:tcPr>
          <w:p w14:paraId="71B94D74">
            <w:pPr>
              <w:jc w:val="center"/>
              <w:rPr>
                <w:rFonts w:ascii="Times New Roman" w:hAnsi="Times New Roman" w:eastAsia="宋体" w:cs="Times New Roman"/>
              </w:rPr>
            </w:pPr>
            <w:r>
              <w:rPr>
                <w:rFonts w:ascii="Times New Roman" w:hAnsi="Times New Roman" w:eastAsia="宋体" w:cs="Times New Roman"/>
              </w:rPr>
              <w:t>6</w:t>
            </w:r>
          </w:p>
        </w:tc>
        <w:tc>
          <w:tcPr>
            <w:tcW w:w="289" w:type="pct"/>
            <w:vAlign w:val="center"/>
          </w:tcPr>
          <w:p w14:paraId="08A1BC11">
            <w:pPr>
              <w:jc w:val="center"/>
              <w:rPr>
                <w:rFonts w:ascii="Times New Roman" w:hAnsi="Times New Roman" w:eastAsia="宋体" w:cs="Times New Roman"/>
              </w:rPr>
            </w:pPr>
          </w:p>
        </w:tc>
      </w:tr>
    </w:tbl>
    <w:p w14:paraId="4828DF67">
      <w:pPr>
        <w:pStyle w:val="3"/>
        <w:bidi w:val="0"/>
      </w:pPr>
      <w:r>
        <w:t>六、课程考核与评价</w:t>
      </w:r>
    </w:p>
    <w:p w14:paraId="62EF07A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629"/>
        <w:gridCol w:w="2271"/>
        <w:gridCol w:w="1429"/>
        <w:gridCol w:w="3790"/>
      </w:tblGrid>
      <w:tr w14:paraId="48E1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pct"/>
            <w:gridSpan w:val="2"/>
            <w:tcBorders>
              <w:left w:val="single" w:color="auto" w:sz="4" w:space="0"/>
              <w:right w:val="single" w:color="auto" w:sz="4" w:space="0"/>
            </w:tcBorders>
            <w:vAlign w:val="center"/>
          </w:tcPr>
          <w:p w14:paraId="6E737AB4">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2" w:type="pct"/>
            <w:tcBorders>
              <w:left w:val="single" w:color="auto" w:sz="4" w:space="0"/>
              <w:right w:val="single" w:color="auto" w:sz="4" w:space="0"/>
            </w:tcBorders>
            <w:vAlign w:val="center"/>
          </w:tcPr>
          <w:p w14:paraId="4E246DFD">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5" w:type="pct"/>
            <w:tcBorders>
              <w:left w:val="single" w:color="auto" w:sz="4" w:space="0"/>
              <w:right w:val="single" w:color="auto" w:sz="4" w:space="0"/>
            </w:tcBorders>
            <w:vAlign w:val="center"/>
          </w:tcPr>
          <w:p w14:paraId="7EFB0E1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22" w:type="pct"/>
            <w:tcBorders>
              <w:left w:val="single" w:color="auto" w:sz="4" w:space="0"/>
              <w:right w:val="single" w:color="auto" w:sz="4" w:space="0"/>
            </w:tcBorders>
            <w:vAlign w:val="center"/>
          </w:tcPr>
          <w:p w14:paraId="46D28481">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3E30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restart"/>
            <w:tcBorders>
              <w:left w:val="single" w:color="auto" w:sz="4" w:space="0"/>
              <w:right w:val="single" w:color="auto" w:sz="4" w:space="0"/>
            </w:tcBorders>
            <w:vAlign w:val="center"/>
          </w:tcPr>
          <w:p w14:paraId="3975BDF5">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6" w:type="pct"/>
            <w:tcBorders>
              <w:left w:val="single" w:color="auto" w:sz="4" w:space="0"/>
              <w:right w:val="single" w:color="auto" w:sz="4" w:space="0"/>
            </w:tcBorders>
            <w:vAlign w:val="center"/>
          </w:tcPr>
          <w:p w14:paraId="02A48C95">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2" w:type="pct"/>
            <w:tcBorders>
              <w:left w:val="single" w:color="auto" w:sz="4" w:space="0"/>
              <w:right w:val="single" w:color="auto" w:sz="4" w:space="0"/>
            </w:tcBorders>
            <w:shd w:val="clear" w:color="auto" w:fill="auto"/>
            <w:vAlign w:val="center"/>
          </w:tcPr>
          <w:p w14:paraId="3AC32533">
            <w:pPr>
              <w:jc w:val="center"/>
              <w:rPr>
                <w:rFonts w:ascii="Times New Roman" w:hAnsi="Times New Roman" w:eastAsia="宋体" w:cs="Times New Roman"/>
              </w:rPr>
            </w:pPr>
            <w:r>
              <w:rPr>
                <w:rFonts w:ascii="Times New Roman" w:hAnsi="Times New Roman" w:eastAsia="宋体" w:cs="Times New Roman"/>
              </w:rPr>
              <w:t>以出勤、提问的形式进行</w:t>
            </w:r>
          </w:p>
        </w:tc>
        <w:tc>
          <w:tcPr>
            <w:tcW w:w="725" w:type="pct"/>
            <w:tcBorders>
              <w:left w:val="single" w:color="auto" w:sz="4" w:space="0"/>
              <w:right w:val="single" w:color="auto" w:sz="4" w:space="0"/>
            </w:tcBorders>
            <w:shd w:val="clear" w:color="auto" w:fill="auto"/>
            <w:vAlign w:val="center"/>
          </w:tcPr>
          <w:p w14:paraId="33BC4FB8">
            <w:pPr>
              <w:jc w:val="center"/>
              <w:rPr>
                <w:rFonts w:ascii="Times New Roman" w:hAnsi="Times New Roman" w:eastAsia="宋体" w:cs="Times New Roman"/>
              </w:rPr>
            </w:pPr>
            <w:r>
              <w:rPr>
                <w:rFonts w:ascii="Times New Roman" w:hAnsi="Times New Roman" w:eastAsia="宋体" w:cs="Times New Roman"/>
              </w:rPr>
              <w:t>20%</w:t>
            </w:r>
          </w:p>
        </w:tc>
        <w:tc>
          <w:tcPr>
            <w:tcW w:w="1922" w:type="pct"/>
            <w:tcBorders>
              <w:left w:val="single" w:color="auto" w:sz="4" w:space="0"/>
              <w:right w:val="single" w:color="auto" w:sz="4" w:space="0"/>
            </w:tcBorders>
            <w:vAlign w:val="center"/>
          </w:tcPr>
          <w:p w14:paraId="58038FD0">
            <w:pPr>
              <w:jc w:val="center"/>
              <w:rPr>
                <w:rFonts w:ascii="Times New Roman" w:hAnsi="Times New Roman" w:eastAsia="宋体" w:cs="Times New Roman"/>
                <w:szCs w:val="21"/>
              </w:rPr>
            </w:pPr>
            <w:r>
              <w:rPr>
                <w:rFonts w:ascii="Times New Roman" w:hAnsi="Times New Roman" w:eastAsia="宋体" w:cs="Times New Roman"/>
              </w:rPr>
              <w:t>制定出勤制度及占比，提问占比进行过程评价</w:t>
            </w:r>
          </w:p>
        </w:tc>
      </w:tr>
      <w:tr w14:paraId="277D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2" w:type="pct"/>
            <w:vMerge w:val="continue"/>
            <w:tcBorders>
              <w:left w:val="single" w:color="auto" w:sz="4" w:space="0"/>
              <w:right w:val="single" w:color="auto" w:sz="4" w:space="0"/>
            </w:tcBorders>
            <w:vAlign w:val="center"/>
          </w:tcPr>
          <w:p w14:paraId="20ED2D1E">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6" w:type="pct"/>
            <w:tcBorders>
              <w:left w:val="single" w:color="auto" w:sz="4" w:space="0"/>
              <w:right w:val="single" w:color="auto" w:sz="4" w:space="0"/>
            </w:tcBorders>
            <w:vAlign w:val="center"/>
          </w:tcPr>
          <w:p w14:paraId="3C311217">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52" w:type="pct"/>
            <w:tcBorders>
              <w:left w:val="single" w:color="auto" w:sz="4" w:space="0"/>
              <w:right w:val="single" w:color="auto" w:sz="4" w:space="0"/>
            </w:tcBorders>
            <w:vAlign w:val="center"/>
          </w:tcPr>
          <w:p w14:paraId="2F19B171">
            <w:pPr>
              <w:jc w:val="center"/>
              <w:rPr>
                <w:rFonts w:ascii="Times New Roman" w:hAnsi="Times New Roman" w:eastAsia="宋体" w:cs="Times New Roman"/>
                <w:szCs w:val="21"/>
              </w:rPr>
            </w:pPr>
            <w:r>
              <w:rPr>
                <w:rFonts w:ascii="Times New Roman" w:hAnsi="Times New Roman" w:eastAsia="宋体" w:cs="Times New Roman"/>
              </w:rPr>
              <w:t>每模块学习内容汇报形式进行</w:t>
            </w:r>
          </w:p>
        </w:tc>
        <w:tc>
          <w:tcPr>
            <w:tcW w:w="725" w:type="pct"/>
            <w:tcBorders>
              <w:left w:val="single" w:color="auto" w:sz="4" w:space="0"/>
              <w:right w:val="single" w:color="auto" w:sz="4" w:space="0"/>
            </w:tcBorders>
            <w:vAlign w:val="center"/>
          </w:tcPr>
          <w:p w14:paraId="020C7214">
            <w:pPr>
              <w:jc w:val="center"/>
              <w:rPr>
                <w:rFonts w:ascii="Times New Roman" w:hAnsi="Times New Roman" w:eastAsia="宋体" w:cs="Times New Roman"/>
                <w:szCs w:val="21"/>
              </w:rPr>
            </w:pPr>
            <w:r>
              <w:rPr>
                <w:rFonts w:ascii="Times New Roman" w:hAnsi="Times New Roman" w:eastAsia="宋体" w:cs="Times New Roman"/>
              </w:rPr>
              <w:t>30%</w:t>
            </w:r>
          </w:p>
        </w:tc>
        <w:tc>
          <w:tcPr>
            <w:tcW w:w="1922" w:type="pct"/>
            <w:tcBorders>
              <w:left w:val="single" w:color="auto" w:sz="4" w:space="0"/>
              <w:right w:val="single" w:color="auto" w:sz="4" w:space="0"/>
            </w:tcBorders>
            <w:vAlign w:val="center"/>
          </w:tcPr>
          <w:p w14:paraId="155C66FB">
            <w:pPr>
              <w:jc w:val="center"/>
              <w:rPr>
                <w:rFonts w:ascii="Times New Roman" w:hAnsi="Times New Roman" w:eastAsia="宋体" w:cs="Times New Roman"/>
                <w:szCs w:val="21"/>
              </w:rPr>
            </w:pPr>
            <w:r>
              <w:rPr>
                <w:rFonts w:ascii="Times New Roman" w:hAnsi="Times New Roman" w:eastAsia="宋体" w:cs="Times New Roman"/>
              </w:rPr>
              <w:t>模块学习表现形式考核，对学生汇报内容进行评价</w:t>
            </w:r>
          </w:p>
        </w:tc>
      </w:tr>
      <w:tr w14:paraId="4F77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8" w:type="pct"/>
            <w:gridSpan w:val="2"/>
            <w:tcBorders>
              <w:left w:val="single" w:color="auto" w:sz="4" w:space="0"/>
              <w:right w:val="single" w:color="auto" w:sz="4" w:space="0"/>
            </w:tcBorders>
            <w:vAlign w:val="center"/>
          </w:tcPr>
          <w:p w14:paraId="7D39391D">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2" w:type="pct"/>
            <w:tcBorders>
              <w:left w:val="single" w:color="auto" w:sz="4" w:space="0"/>
              <w:right w:val="single" w:color="auto" w:sz="4" w:space="0"/>
            </w:tcBorders>
            <w:vAlign w:val="center"/>
          </w:tcPr>
          <w:p w14:paraId="23A378E9">
            <w:pPr>
              <w:widowControl/>
              <w:jc w:val="center"/>
              <w:rPr>
                <w:rFonts w:ascii="Times New Roman" w:hAnsi="Times New Roman" w:eastAsia="宋体" w:cs="Times New Roman"/>
                <w:kern w:val="0"/>
                <w:sz w:val="24"/>
              </w:rPr>
            </w:pPr>
            <w:r>
              <w:rPr>
                <w:rFonts w:ascii="Times New Roman" w:hAnsi="Times New Roman" w:eastAsia="宋体" w:cs="Times New Roman"/>
              </w:rPr>
              <w:t>综合成果展示</w:t>
            </w:r>
          </w:p>
        </w:tc>
        <w:tc>
          <w:tcPr>
            <w:tcW w:w="725" w:type="pct"/>
            <w:tcBorders>
              <w:left w:val="single" w:color="auto" w:sz="4" w:space="0"/>
              <w:right w:val="single" w:color="auto" w:sz="4" w:space="0"/>
            </w:tcBorders>
            <w:vAlign w:val="center"/>
          </w:tcPr>
          <w:p w14:paraId="0AFC2F87">
            <w:pPr>
              <w:jc w:val="center"/>
              <w:rPr>
                <w:rFonts w:ascii="Times New Roman" w:hAnsi="Times New Roman" w:eastAsia="宋体" w:cs="Times New Roman"/>
                <w:color w:val="FF0000"/>
                <w:szCs w:val="21"/>
              </w:rPr>
            </w:pPr>
            <w:r>
              <w:rPr>
                <w:rFonts w:ascii="Times New Roman" w:hAnsi="Times New Roman" w:eastAsia="宋体" w:cs="Times New Roman"/>
              </w:rPr>
              <w:t>50%</w:t>
            </w:r>
          </w:p>
        </w:tc>
        <w:tc>
          <w:tcPr>
            <w:tcW w:w="1922" w:type="pct"/>
            <w:tcBorders>
              <w:left w:val="single" w:color="auto" w:sz="4" w:space="0"/>
              <w:right w:val="single" w:color="auto" w:sz="4" w:space="0"/>
            </w:tcBorders>
            <w:vAlign w:val="center"/>
          </w:tcPr>
          <w:p w14:paraId="10FBEDA5">
            <w:pPr>
              <w:widowControl/>
              <w:jc w:val="center"/>
              <w:rPr>
                <w:rFonts w:ascii="Times New Roman" w:hAnsi="Times New Roman" w:eastAsia="宋体" w:cs="Times New Roman"/>
              </w:rPr>
            </w:pPr>
            <w:r>
              <w:rPr>
                <w:rFonts w:ascii="Times New Roman" w:hAnsi="Times New Roman" w:eastAsia="宋体" w:cs="Times New Roman"/>
              </w:rPr>
              <w:t>以“毕业答辩”形式考核，全面评价知识掌握、技能运用及思政素养</w:t>
            </w:r>
          </w:p>
        </w:tc>
      </w:tr>
    </w:tbl>
    <w:p w14:paraId="1DAC905A">
      <w:pPr>
        <w:pStyle w:val="3"/>
        <w:bidi w:val="0"/>
      </w:pPr>
      <w:r>
        <w:t>七、课程实施与保障</w:t>
      </w:r>
    </w:p>
    <w:p w14:paraId="086399F3">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32E3800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案例教学法以及项目教学法，选用线上线下混合式教学组织形式，建议采用信息化教学平台、企业直播连线等教学方法，选用小组合作等学习方法，依托校内课程资源和校企合作企业实践资源实施教学。</w:t>
      </w:r>
    </w:p>
    <w:p w14:paraId="4ACBF164">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 xml:space="preserve"> (二)课程思政融入</w:t>
      </w:r>
    </w:p>
    <w:p w14:paraId="02E83DB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构建了“职业担当”“产业报国”的课程思政价值链，结合高分子行业优秀毕业生及企业技术骨干的奋斗经历，将敬业精神和创新意识传递给学生，促使职业教育与思政教育水乳交融。融入高分子产业发展形势政策，增强学生的行业认同感；融入行业工匠深耕一线的事迹，培养学生工匠精神；融合高分子领域创新创业成功案例，培养学生“创新创业”意识；融入企业安全生产警示教育，提高学生安全责任意识；融入国防用高分子材料研发故事，树立学生科技报国的志向。</w:t>
      </w:r>
    </w:p>
    <w:p w14:paraId="3E0B3EAE">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642E036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05870FF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专兼职教师在8人左右，其中专职教师7人，来自企业的兼职教师1人。专职教师具备双师素质资格，</w:t>
      </w:r>
      <w:r>
        <w:rPr>
          <w:rFonts w:ascii="Times New Roman" w:hAnsi="Times New Roman" w:cs="Times New Roman"/>
          <w:sz w:val="24"/>
        </w:rPr>
        <w:t>具有一定的实践经验，教学效果良好，</w:t>
      </w:r>
      <w:r>
        <w:rPr>
          <w:rFonts w:ascii="Times New Roman" w:hAnsi="Times New Roman" w:eastAsia="宋体" w:cs="Times New Roman"/>
          <w:sz w:val="24"/>
        </w:rPr>
        <w:t>职称和年龄结构合理。兼职教师来自生产一线的技术人员，全面掌握工作岗位知识和技能，参与课程教学任务，专兼职教师理论教学经验和实践技能互补、共进。</w:t>
      </w:r>
    </w:p>
    <w:p w14:paraId="3B16CEF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183310A6">
      <w:pPr>
        <w:adjustRightInd w:val="0"/>
        <w:snapToGrid w:val="0"/>
        <w:spacing w:line="440" w:lineRule="exact"/>
        <w:ind w:firstLine="480" w:firstLineChars="200"/>
        <w:rPr>
          <w:rFonts w:ascii="Times New Roman" w:hAnsi="Times New Roman" w:cs="Times New Roman"/>
          <w:b/>
          <w:szCs w:val="21"/>
        </w:rPr>
      </w:pPr>
      <w:r>
        <w:rPr>
          <w:rFonts w:ascii="Times New Roman" w:hAnsi="Times New Roman" w:eastAsia="宋体" w:cs="Times New Roman"/>
          <w:sz w:val="24"/>
        </w:rPr>
        <w:t>实施课程教学，校内应具备以下实训条件：多媒体专业教室和相关教学教具</w:t>
      </w:r>
    </w:p>
    <w:p w14:paraId="54665C4E">
      <w:pPr>
        <w:spacing w:line="440" w:lineRule="exact"/>
        <w:jc w:val="center"/>
        <w:rPr>
          <w:rFonts w:ascii="Times New Roman" w:hAnsi="Times New Roman" w:cs="Times New Roman"/>
          <w:b/>
          <w:szCs w:val="21"/>
        </w:rPr>
      </w:pPr>
      <w:r>
        <w:rPr>
          <w:rFonts w:ascii="Times New Roman" w:hAnsi="Times New Roman" w:cs="Times New Roman"/>
          <w:b/>
          <w:szCs w:val="21"/>
        </w:rPr>
        <w:t>《毕业教育》课程教学硬件环境基本要求</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36"/>
        <w:gridCol w:w="2589"/>
        <w:gridCol w:w="2193"/>
        <w:gridCol w:w="1483"/>
        <w:gridCol w:w="2753"/>
      </w:tblGrid>
      <w:tr w14:paraId="0EB38E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4" w:type="pct"/>
            <w:tcBorders>
              <w:tl2br w:val="nil"/>
              <w:tr2bl w:val="nil"/>
            </w:tcBorders>
            <w:shd w:val="clear" w:color="auto" w:fill="auto"/>
            <w:vAlign w:val="center"/>
          </w:tcPr>
          <w:p w14:paraId="01677FFD">
            <w:pPr>
              <w:jc w:val="center"/>
              <w:rPr>
                <w:rFonts w:ascii="Times New Roman" w:hAnsi="Times New Roman" w:cs="Times New Roman"/>
                <w:b/>
                <w:bCs/>
                <w:szCs w:val="21"/>
              </w:rPr>
            </w:pPr>
            <w:r>
              <w:rPr>
                <w:rFonts w:ascii="Times New Roman" w:hAnsi="Times New Roman" w:cs="Times New Roman"/>
                <w:b/>
                <w:bCs/>
                <w:szCs w:val="21"/>
              </w:rPr>
              <w:t>序号</w:t>
            </w:r>
          </w:p>
        </w:tc>
        <w:tc>
          <w:tcPr>
            <w:tcW w:w="1313" w:type="pct"/>
            <w:tcBorders>
              <w:tl2br w:val="nil"/>
              <w:tr2bl w:val="nil"/>
            </w:tcBorders>
            <w:shd w:val="clear" w:color="auto" w:fill="auto"/>
            <w:vAlign w:val="center"/>
          </w:tcPr>
          <w:p w14:paraId="7063C9DA">
            <w:pPr>
              <w:jc w:val="center"/>
              <w:rPr>
                <w:rFonts w:ascii="Times New Roman" w:hAnsi="Times New Roman" w:cs="Times New Roman"/>
                <w:b/>
                <w:bCs/>
                <w:szCs w:val="21"/>
              </w:rPr>
            </w:pPr>
            <w:r>
              <w:rPr>
                <w:rFonts w:ascii="Times New Roman" w:hAnsi="Times New Roman" w:cs="Times New Roman"/>
                <w:b/>
                <w:bCs/>
                <w:szCs w:val="21"/>
              </w:rPr>
              <w:t>名称</w:t>
            </w:r>
          </w:p>
        </w:tc>
        <w:tc>
          <w:tcPr>
            <w:tcW w:w="1112" w:type="pct"/>
            <w:tcBorders>
              <w:tl2br w:val="nil"/>
              <w:tr2bl w:val="nil"/>
            </w:tcBorders>
            <w:shd w:val="clear" w:color="auto" w:fill="auto"/>
            <w:vAlign w:val="center"/>
          </w:tcPr>
          <w:p w14:paraId="352E07E2">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752" w:type="pct"/>
            <w:tcBorders>
              <w:tl2br w:val="nil"/>
              <w:tr2bl w:val="nil"/>
            </w:tcBorders>
            <w:shd w:val="clear" w:color="auto" w:fill="auto"/>
            <w:vAlign w:val="center"/>
          </w:tcPr>
          <w:p w14:paraId="3556DDC1">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396" w:type="pct"/>
            <w:tcBorders>
              <w:tl2br w:val="nil"/>
              <w:tr2bl w:val="nil"/>
            </w:tcBorders>
            <w:shd w:val="clear" w:color="auto" w:fill="auto"/>
            <w:vAlign w:val="center"/>
          </w:tcPr>
          <w:p w14:paraId="14D21264">
            <w:pPr>
              <w:jc w:val="center"/>
              <w:rPr>
                <w:rFonts w:ascii="Times New Roman" w:hAnsi="Times New Roman" w:cs="Times New Roman"/>
                <w:b/>
                <w:bCs/>
                <w:szCs w:val="21"/>
              </w:rPr>
            </w:pPr>
            <w:r>
              <w:rPr>
                <w:rFonts w:ascii="Times New Roman" w:hAnsi="Times New Roman" w:cs="Times New Roman"/>
                <w:b/>
                <w:bCs/>
                <w:szCs w:val="21"/>
              </w:rPr>
              <w:t>功能说明</w:t>
            </w:r>
          </w:p>
        </w:tc>
      </w:tr>
      <w:tr w14:paraId="1E42C8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4" w:type="pct"/>
            <w:tcBorders>
              <w:tl2br w:val="nil"/>
              <w:tr2bl w:val="nil"/>
            </w:tcBorders>
            <w:shd w:val="clear" w:color="auto" w:fill="auto"/>
            <w:vAlign w:val="center"/>
          </w:tcPr>
          <w:p w14:paraId="1E50787A">
            <w:pPr>
              <w:jc w:val="center"/>
              <w:rPr>
                <w:rFonts w:ascii="Times New Roman" w:hAnsi="Times New Roman" w:cs="Times New Roman"/>
                <w:szCs w:val="21"/>
              </w:rPr>
            </w:pPr>
            <w:r>
              <w:rPr>
                <w:rFonts w:ascii="Times New Roman" w:hAnsi="Times New Roman" w:cs="Times New Roman"/>
                <w:szCs w:val="21"/>
              </w:rPr>
              <w:t>1</w:t>
            </w:r>
          </w:p>
        </w:tc>
        <w:tc>
          <w:tcPr>
            <w:tcW w:w="1313" w:type="pct"/>
            <w:tcBorders>
              <w:tl2br w:val="nil"/>
              <w:tr2bl w:val="nil"/>
            </w:tcBorders>
            <w:shd w:val="clear" w:color="auto" w:fill="auto"/>
            <w:vAlign w:val="center"/>
          </w:tcPr>
          <w:p w14:paraId="430B6C9B">
            <w:pPr>
              <w:jc w:val="center"/>
              <w:rPr>
                <w:rFonts w:ascii="Times New Roman" w:hAnsi="Times New Roman" w:cs="Times New Roman"/>
                <w:szCs w:val="21"/>
              </w:rPr>
            </w:pPr>
            <w:r>
              <w:rPr>
                <w:rFonts w:ascii="Times New Roman" w:hAnsi="Times New Roman" w:cs="Times New Roman"/>
                <w:szCs w:val="21"/>
              </w:rPr>
              <w:t>多媒体专业教室</w:t>
            </w:r>
          </w:p>
        </w:tc>
        <w:tc>
          <w:tcPr>
            <w:tcW w:w="1112" w:type="pct"/>
            <w:tcBorders>
              <w:tl2br w:val="nil"/>
              <w:tr2bl w:val="nil"/>
            </w:tcBorders>
            <w:shd w:val="clear" w:color="auto" w:fill="auto"/>
            <w:vAlign w:val="center"/>
          </w:tcPr>
          <w:p w14:paraId="56B9CC59">
            <w:pPr>
              <w:jc w:val="center"/>
              <w:rPr>
                <w:rFonts w:ascii="Times New Roman" w:hAnsi="Times New Roman" w:cs="Times New Roman"/>
                <w:szCs w:val="21"/>
              </w:rPr>
            </w:pPr>
            <w:r>
              <w:rPr>
                <w:rFonts w:ascii="Times New Roman" w:hAnsi="Times New Roman" w:cs="Times New Roman"/>
                <w:szCs w:val="21"/>
              </w:rPr>
              <w:t>投影设备1套</w:t>
            </w:r>
          </w:p>
        </w:tc>
        <w:tc>
          <w:tcPr>
            <w:tcW w:w="752" w:type="pct"/>
            <w:tcBorders>
              <w:tl2br w:val="nil"/>
              <w:tr2bl w:val="nil"/>
            </w:tcBorders>
            <w:shd w:val="clear" w:color="auto" w:fill="auto"/>
            <w:vAlign w:val="center"/>
          </w:tcPr>
          <w:p w14:paraId="077BF6C2">
            <w:pPr>
              <w:jc w:val="center"/>
              <w:rPr>
                <w:rFonts w:ascii="Times New Roman" w:hAnsi="Times New Roman" w:cs="Times New Roman"/>
                <w:szCs w:val="21"/>
              </w:rPr>
            </w:pPr>
            <w:r>
              <w:rPr>
                <w:rFonts w:ascii="Times New Roman" w:hAnsi="Times New Roman" w:cs="Times New Roman"/>
                <w:szCs w:val="21"/>
              </w:rPr>
              <w:t>100</w:t>
            </w:r>
          </w:p>
        </w:tc>
        <w:tc>
          <w:tcPr>
            <w:tcW w:w="1396" w:type="pct"/>
            <w:tcBorders>
              <w:tl2br w:val="nil"/>
              <w:tr2bl w:val="nil"/>
            </w:tcBorders>
            <w:shd w:val="clear" w:color="auto" w:fill="auto"/>
            <w:vAlign w:val="center"/>
          </w:tcPr>
          <w:p w14:paraId="5FA1D524">
            <w:pPr>
              <w:jc w:val="center"/>
              <w:rPr>
                <w:rFonts w:ascii="Times New Roman" w:hAnsi="Times New Roman" w:cs="Times New Roman"/>
                <w:szCs w:val="21"/>
              </w:rPr>
            </w:pPr>
            <w:r>
              <w:rPr>
                <w:rFonts w:ascii="Times New Roman" w:hAnsi="Times New Roman" w:cs="Times New Roman"/>
                <w:szCs w:val="21"/>
              </w:rPr>
              <w:t>具备多媒体教室的功能，能做教学资源的演示</w:t>
            </w:r>
          </w:p>
        </w:tc>
      </w:tr>
      <w:tr w14:paraId="4C566A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4" w:type="pct"/>
            <w:tcBorders>
              <w:tl2br w:val="nil"/>
              <w:tr2bl w:val="nil"/>
            </w:tcBorders>
            <w:shd w:val="clear" w:color="auto" w:fill="auto"/>
            <w:vAlign w:val="center"/>
          </w:tcPr>
          <w:p w14:paraId="76F97C0C">
            <w:pPr>
              <w:jc w:val="center"/>
              <w:rPr>
                <w:rFonts w:ascii="Times New Roman" w:hAnsi="Times New Roman" w:cs="Times New Roman"/>
                <w:szCs w:val="21"/>
              </w:rPr>
            </w:pPr>
            <w:r>
              <w:rPr>
                <w:rFonts w:ascii="Times New Roman" w:hAnsi="Times New Roman" w:cs="Times New Roman"/>
                <w:szCs w:val="21"/>
              </w:rPr>
              <w:t>2</w:t>
            </w:r>
          </w:p>
        </w:tc>
        <w:tc>
          <w:tcPr>
            <w:tcW w:w="1313" w:type="pct"/>
            <w:tcBorders>
              <w:tl2br w:val="nil"/>
              <w:tr2bl w:val="nil"/>
            </w:tcBorders>
            <w:shd w:val="clear" w:color="auto" w:fill="auto"/>
            <w:vAlign w:val="center"/>
          </w:tcPr>
          <w:p w14:paraId="79698449">
            <w:pPr>
              <w:jc w:val="center"/>
              <w:rPr>
                <w:rFonts w:ascii="Times New Roman" w:hAnsi="Times New Roman" w:cs="Times New Roman"/>
                <w:szCs w:val="21"/>
              </w:rPr>
            </w:pPr>
            <w:r>
              <w:rPr>
                <w:rFonts w:ascii="Times New Roman" w:hAnsi="Times New Roman" w:cs="Times New Roman"/>
                <w:szCs w:val="21"/>
              </w:rPr>
              <w:t>信息化教学平台</w:t>
            </w:r>
          </w:p>
        </w:tc>
        <w:tc>
          <w:tcPr>
            <w:tcW w:w="1112" w:type="pct"/>
            <w:tcBorders>
              <w:tl2br w:val="nil"/>
              <w:tr2bl w:val="nil"/>
            </w:tcBorders>
            <w:shd w:val="clear" w:color="auto" w:fill="auto"/>
            <w:vAlign w:val="center"/>
          </w:tcPr>
          <w:p w14:paraId="5AAFFCF5">
            <w:pPr>
              <w:jc w:val="center"/>
              <w:rPr>
                <w:rFonts w:ascii="Times New Roman" w:hAnsi="Times New Roman" w:cs="Times New Roman"/>
                <w:szCs w:val="21"/>
              </w:rPr>
            </w:pPr>
            <w:r>
              <w:rPr>
                <w:rFonts w:ascii="Times New Roman" w:hAnsi="Times New Roman" w:cs="Times New Roman"/>
                <w:szCs w:val="21"/>
              </w:rPr>
              <w:t>网络授课</w:t>
            </w:r>
          </w:p>
        </w:tc>
        <w:tc>
          <w:tcPr>
            <w:tcW w:w="752" w:type="pct"/>
            <w:tcBorders>
              <w:tl2br w:val="nil"/>
              <w:tr2bl w:val="nil"/>
            </w:tcBorders>
            <w:shd w:val="clear" w:color="auto" w:fill="auto"/>
            <w:vAlign w:val="center"/>
          </w:tcPr>
          <w:p w14:paraId="5543316B">
            <w:pPr>
              <w:jc w:val="center"/>
              <w:rPr>
                <w:rFonts w:ascii="Times New Roman" w:hAnsi="Times New Roman" w:cs="Times New Roman"/>
                <w:szCs w:val="21"/>
              </w:rPr>
            </w:pPr>
          </w:p>
        </w:tc>
        <w:tc>
          <w:tcPr>
            <w:tcW w:w="1396" w:type="pct"/>
            <w:tcBorders>
              <w:tl2br w:val="nil"/>
              <w:tr2bl w:val="nil"/>
            </w:tcBorders>
            <w:shd w:val="clear" w:color="auto" w:fill="auto"/>
            <w:vAlign w:val="center"/>
          </w:tcPr>
          <w:p w14:paraId="78DF301C">
            <w:pPr>
              <w:jc w:val="center"/>
              <w:rPr>
                <w:rFonts w:ascii="Times New Roman" w:hAnsi="Times New Roman" w:cs="Times New Roman"/>
                <w:szCs w:val="21"/>
              </w:rPr>
            </w:pPr>
            <w:r>
              <w:rPr>
                <w:rFonts w:ascii="Times New Roman" w:hAnsi="Times New Roman" w:cs="Times New Roman"/>
                <w:szCs w:val="21"/>
              </w:rPr>
              <w:t>具备网络授课的功能，可以师生互动</w:t>
            </w:r>
          </w:p>
        </w:tc>
      </w:tr>
    </w:tbl>
    <w:p w14:paraId="64EC147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28DA2976">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（1）基本教学资源：</w:t>
      </w:r>
    </w:p>
    <w:p w14:paraId="268F6F90">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与课程相关的图书、期刊。</w:t>
      </w:r>
    </w:p>
    <w:p w14:paraId="7B209E01">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（2）数字教学资源：</w:t>
      </w:r>
    </w:p>
    <w:p w14:paraId="4C90A56B">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案例库；网络课程。</w:t>
      </w:r>
    </w:p>
    <w:p w14:paraId="5E1912C0">
      <w:pPr>
        <w:rPr>
          <w:rFonts w:ascii="Times New Roman" w:hAnsi="Times New Roman" w:eastAsia="宋体" w:cs="Times New Roman"/>
          <w:sz w:val="24"/>
        </w:rPr>
      </w:pPr>
    </w:p>
    <w:p w14:paraId="1402D5E2">
      <w:pPr>
        <w:rPr>
          <w:rFonts w:ascii="Times New Roman" w:hAnsi="Times New Roman" w:cs="Times New Roman"/>
        </w:rPr>
      </w:pPr>
    </w:p>
    <w:p w14:paraId="5680FE56">
      <w:pPr>
        <w:rPr>
          <w:rFonts w:ascii="Times New Roman" w:hAnsi="Times New Roman" w:cs="Times New Roman"/>
        </w:rPr>
      </w:pPr>
    </w:p>
    <w:p w14:paraId="44DF64F4">
      <w:pPr>
        <w:rPr>
          <w:rFonts w:ascii="Times New Roman" w:hAnsi="Times New Roman" w:cs="Times New Roman"/>
        </w:rPr>
      </w:pPr>
    </w:p>
    <w:p w14:paraId="448A02DC">
      <w:bookmarkStart w:id="310" w:name="_Toc26413"/>
      <w:bookmarkStart w:id="311" w:name="_Toc24597"/>
      <w:bookmarkStart w:id="312" w:name="_Toc23552"/>
      <w:bookmarkStart w:id="313" w:name="_Toc27243"/>
      <w:r>
        <w:br w:type="page"/>
      </w:r>
    </w:p>
    <w:p w14:paraId="6AD0A8AF">
      <w:pPr>
        <w:pStyle w:val="2"/>
        <w:bidi w:val="0"/>
      </w:pPr>
      <w:bookmarkStart w:id="314" w:name="_Toc10506"/>
      <w:r>
        <w:t>《岗位实习</w:t>
      </w:r>
      <w:bookmarkStart w:id="315" w:name="_Hlk219493225"/>
      <w:r>
        <w:t>（一）</w:t>
      </w:r>
      <w:bookmarkEnd w:id="315"/>
      <w:r>
        <w:t>》课程标准</w:t>
      </w:r>
      <w:bookmarkEnd w:id="310"/>
      <w:bookmarkEnd w:id="311"/>
      <w:bookmarkEnd w:id="312"/>
      <w:bookmarkEnd w:id="313"/>
      <w:bookmarkEnd w:id="314"/>
    </w:p>
    <w:p w14:paraId="59AC447E">
      <w:pPr>
        <w:pStyle w:val="3"/>
        <w:bidi w:val="0"/>
      </w:pPr>
      <w: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1572"/>
        <w:gridCol w:w="1716"/>
        <w:gridCol w:w="1166"/>
        <w:gridCol w:w="1311"/>
        <w:gridCol w:w="2846"/>
      </w:tblGrid>
      <w:tr w14:paraId="323D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2DBF0CA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261" w:type="pct"/>
            <w:gridSpan w:val="3"/>
            <w:tcBorders>
              <w:top w:val="single" w:color="auto" w:sz="4" w:space="0"/>
              <w:left w:val="single" w:color="auto" w:sz="4" w:space="0"/>
              <w:bottom w:val="single" w:color="auto" w:sz="4" w:space="0"/>
              <w:right w:val="single" w:color="auto" w:sz="4" w:space="0"/>
            </w:tcBorders>
            <w:vAlign w:val="center"/>
          </w:tcPr>
          <w:p w14:paraId="38167C2B">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岗位实习</w:t>
            </w:r>
          </w:p>
        </w:tc>
        <w:tc>
          <w:tcPr>
            <w:tcW w:w="665" w:type="pct"/>
            <w:tcBorders>
              <w:top w:val="single" w:color="auto" w:sz="4" w:space="0"/>
              <w:left w:val="single" w:color="auto" w:sz="4" w:space="0"/>
              <w:bottom w:val="single" w:color="auto" w:sz="4" w:space="0"/>
              <w:right w:val="single" w:color="auto" w:sz="4" w:space="0"/>
            </w:tcBorders>
            <w:vAlign w:val="center"/>
          </w:tcPr>
          <w:p w14:paraId="7D52B336">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442" w:type="pct"/>
            <w:tcBorders>
              <w:top w:val="single" w:color="auto" w:sz="4" w:space="0"/>
              <w:left w:val="single" w:color="auto" w:sz="4" w:space="0"/>
              <w:bottom w:val="single" w:color="auto" w:sz="4" w:space="0"/>
              <w:right w:val="single" w:color="auto" w:sz="4" w:space="0"/>
            </w:tcBorders>
            <w:vAlign w:val="center"/>
          </w:tcPr>
          <w:p w14:paraId="692139D7">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szCs w:val="21"/>
              </w:rPr>
              <w:t>shgg23001</w:t>
            </w:r>
          </w:p>
        </w:tc>
      </w:tr>
      <w:tr w14:paraId="64A0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tcPr>
          <w:p w14:paraId="1A99902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8" w:type="pct"/>
            <w:tcBorders>
              <w:top w:val="single" w:color="auto" w:sz="4" w:space="0"/>
              <w:left w:val="single" w:color="auto" w:sz="4" w:space="0"/>
              <w:bottom w:val="single" w:color="auto" w:sz="4" w:space="0"/>
              <w:right w:val="single" w:color="auto" w:sz="4" w:space="0"/>
            </w:tcBorders>
          </w:tcPr>
          <w:p w14:paraId="0316CD3A">
            <w:pPr>
              <w:jc w:val="center"/>
              <w:rPr>
                <w:rFonts w:ascii="Times New Roman" w:hAnsi="Times New Roman" w:cs="Times New Roman"/>
              </w:rPr>
            </w:pPr>
            <w:r>
              <w:rPr>
                <w:rFonts w:ascii="Times New Roman" w:hAnsi="Times New Roman" w:cs="Times New Roman"/>
              </w:rPr>
              <w:t>286学时</w:t>
            </w:r>
          </w:p>
        </w:tc>
        <w:tc>
          <w:tcPr>
            <w:tcW w:w="871" w:type="pct"/>
            <w:tcBorders>
              <w:top w:val="single" w:color="auto" w:sz="4" w:space="0"/>
              <w:left w:val="single" w:color="auto" w:sz="4" w:space="0"/>
              <w:bottom w:val="single" w:color="auto" w:sz="4" w:space="0"/>
              <w:right w:val="single" w:color="auto" w:sz="4" w:space="0"/>
            </w:tcBorders>
          </w:tcPr>
          <w:p w14:paraId="70EB1FC2">
            <w:pPr>
              <w:rPr>
                <w:rFonts w:ascii="Times New Roman" w:hAnsi="Times New Roman" w:cs="Times New Roman"/>
              </w:rPr>
            </w:pPr>
            <w:r>
              <w:rPr>
                <w:rFonts w:ascii="Times New Roman" w:hAnsi="Times New Roman" w:eastAsia="宋体" w:cs="Times New Roman"/>
                <w:b/>
                <w:bCs/>
                <w:kern w:val="0"/>
                <w:szCs w:val="21"/>
              </w:rPr>
              <w:t>其中实践学时</w:t>
            </w:r>
          </w:p>
        </w:tc>
        <w:tc>
          <w:tcPr>
            <w:tcW w:w="591" w:type="pct"/>
            <w:tcBorders>
              <w:top w:val="single" w:color="auto" w:sz="4" w:space="0"/>
              <w:left w:val="single" w:color="auto" w:sz="4" w:space="0"/>
              <w:bottom w:val="single" w:color="auto" w:sz="4" w:space="0"/>
              <w:right w:val="single" w:color="auto" w:sz="4" w:space="0"/>
            </w:tcBorders>
          </w:tcPr>
          <w:p w14:paraId="17C02E80">
            <w:pPr>
              <w:jc w:val="center"/>
              <w:rPr>
                <w:rFonts w:ascii="Times New Roman" w:hAnsi="Times New Roman" w:cs="Times New Roman"/>
              </w:rPr>
            </w:pPr>
            <w:r>
              <w:rPr>
                <w:rFonts w:ascii="Times New Roman" w:hAnsi="Times New Roman" w:cs="Times New Roman"/>
              </w:rPr>
              <w:t>286学时</w:t>
            </w:r>
          </w:p>
        </w:tc>
        <w:tc>
          <w:tcPr>
            <w:tcW w:w="665" w:type="pct"/>
            <w:tcBorders>
              <w:top w:val="single" w:color="auto" w:sz="4" w:space="0"/>
              <w:left w:val="single" w:color="auto" w:sz="4" w:space="0"/>
              <w:bottom w:val="single" w:color="auto" w:sz="4" w:space="0"/>
              <w:right w:val="single" w:color="auto" w:sz="4" w:space="0"/>
            </w:tcBorders>
            <w:vAlign w:val="center"/>
          </w:tcPr>
          <w:p w14:paraId="72D2DC05">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442" w:type="pct"/>
            <w:tcBorders>
              <w:top w:val="single" w:color="auto" w:sz="4" w:space="0"/>
              <w:left w:val="single" w:color="auto" w:sz="4" w:space="0"/>
              <w:bottom w:val="single" w:color="auto" w:sz="4" w:space="0"/>
              <w:right w:val="single" w:color="auto" w:sz="4" w:space="0"/>
            </w:tcBorders>
            <w:vAlign w:val="center"/>
          </w:tcPr>
          <w:p w14:paraId="4266CC73">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6学分</w:t>
            </w:r>
          </w:p>
        </w:tc>
      </w:tr>
      <w:tr w14:paraId="21DB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bottom w:val="single" w:color="auto" w:sz="4" w:space="0"/>
              <w:right w:val="single" w:color="auto" w:sz="4" w:space="0"/>
            </w:tcBorders>
          </w:tcPr>
          <w:p w14:paraId="5474F4E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70" w:type="pct"/>
            <w:gridSpan w:val="5"/>
            <w:tcBorders>
              <w:top w:val="single" w:color="auto" w:sz="4" w:space="0"/>
              <w:left w:val="single" w:color="auto" w:sz="4" w:space="0"/>
              <w:bottom w:val="single" w:color="auto" w:sz="4" w:space="0"/>
              <w:right w:val="single" w:color="auto" w:sz="4" w:space="0"/>
            </w:tcBorders>
          </w:tcPr>
          <w:p w14:paraId="34095180">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w:t>
            </w:r>
          </w:p>
        </w:tc>
      </w:tr>
      <w:tr w14:paraId="7F6F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600F824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261" w:type="pct"/>
            <w:gridSpan w:val="3"/>
            <w:tcBorders>
              <w:top w:val="single" w:color="auto" w:sz="4" w:space="0"/>
              <w:left w:val="single" w:color="auto" w:sz="4" w:space="0"/>
              <w:right w:val="single" w:color="auto" w:sz="4" w:space="0"/>
            </w:tcBorders>
          </w:tcPr>
          <w:p w14:paraId="77C804BE">
            <w:pPr>
              <w:widowControl/>
              <w:jc w:val="left"/>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专业基础课□专业核心课□专业选修课</w:t>
            </w:r>
            <w:r>
              <w:rPr>
                <w:rFonts w:cs="Times New Roman" w:asciiTheme="minorEastAsia" w:hAnsiTheme="minorEastAsia"/>
              </w:rPr>
              <w:sym w:font="Wingdings 2" w:char="F052"/>
            </w:r>
            <w:r>
              <w:rPr>
                <w:rFonts w:cs="Times New Roman" w:asciiTheme="minorEastAsia" w:hAnsiTheme="minorEastAsia"/>
              </w:rPr>
              <w:t>专业技能课</w:t>
            </w:r>
          </w:p>
        </w:tc>
        <w:tc>
          <w:tcPr>
            <w:tcW w:w="665" w:type="pct"/>
            <w:tcBorders>
              <w:top w:val="single" w:color="auto" w:sz="4" w:space="0"/>
              <w:left w:val="single" w:color="auto" w:sz="4" w:space="0"/>
              <w:bottom w:val="single" w:color="auto" w:sz="4" w:space="0"/>
              <w:right w:val="single" w:color="auto" w:sz="4" w:space="0"/>
            </w:tcBorders>
            <w:vAlign w:val="center"/>
          </w:tcPr>
          <w:p w14:paraId="5732A9FB">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442" w:type="pct"/>
            <w:tcBorders>
              <w:top w:val="single" w:color="auto" w:sz="4" w:space="0"/>
              <w:left w:val="single" w:color="auto" w:sz="4" w:space="0"/>
              <w:bottom w:val="single" w:color="auto" w:sz="4" w:space="0"/>
              <w:right w:val="single" w:color="auto" w:sz="4" w:space="0"/>
            </w:tcBorders>
            <w:vAlign w:val="center"/>
          </w:tcPr>
          <w:p w14:paraId="4F16F94C">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理实一体</w:t>
            </w:r>
          </w:p>
          <w:p w14:paraId="0DD3879D">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sym w:font="Wingdings 2" w:char="F052"/>
            </w:r>
            <w:r>
              <w:rPr>
                <w:rFonts w:cs="Times New Roman" w:asciiTheme="minorEastAsia" w:hAnsiTheme="minorEastAsia" w:eastAsiaTheme="minorEastAsia"/>
                <w:bCs/>
                <w:color w:val="auto"/>
                <w:sz w:val="21"/>
                <w:szCs w:val="21"/>
              </w:rPr>
              <w:t>集中性实践环节</w:t>
            </w:r>
          </w:p>
        </w:tc>
      </w:tr>
      <w:tr w14:paraId="35BF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7ADA6B5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70" w:type="pct"/>
            <w:gridSpan w:val="5"/>
            <w:tcBorders>
              <w:top w:val="single" w:color="auto" w:sz="4" w:space="0"/>
              <w:left w:val="single" w:color="auto" w:sz="4" w:space="0"/>
              <w:right w:val="single" w:color="auto" w:sz="4" w:space="0"/>
            </w:tcBorders>
          </w:tcPr>
          <w:p w14:paraId="63021F9C">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《化工单元操作技术》、《高聚物合成工艺与设备》等</w:t>
            </w:r>
          </w:p>
        </w:tc>
      </w:tr>
      <w:tr w14:paraId="535C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2A607AF6">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70" w:type="pct"/>
            <w:gridSpan w:val="5"/>
            <w:tcBorders>
              <w:top w:val="single" w:color="auto" w:sz="4" w:space="0"/>
              <w:left w:val="single" w:color="auto" w:sz="4" w:space="0"/>
              <w:right w:val="single" w:color="auto" w:sz="4" w:space="0"/>
            </w:tcBorders>
          </w:tcPr>
          <w:p w14:paraId="3A281E25">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毕业教育</w:t>
            </w:r>
          </w:p>
        </w:tc>
      </w:tr>
      <w:tr w14:paraId="4B71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shd w:val="clear" w:color="auto" w:fill="auto"/>
            <w:vAlign w:val="center"/>
          </w:tcPr>
          <w:p w14:paraId="4828ABBE">
            <w:pPr>
              <w:jc w:val="center"/>
              <w:rPr>
                <w:rFonts w:ascii="Times New Roman" w:hAnsi="Times New Roman" w:cs="Times New Roman"/>
                <w:b/>
              </w:rPr>
            </w:pPr>
            <w:r>
              <w:rPr>
                <w:rFonts w:ascii="Times New Roman" w:hAnsi="Times New Roman" w:eastAsia="宋体" w:cs="Times New Roman"/>
                <w:b/>
              </w:rPr>
              <w:t>选用教材</w:t>
            </w:r>
          </w:p>
        </w:tc>
        <w:tc>
          <w:tcPr>
            <w:tcW w:w="4370" w:type="pct"/>
            <w:gridSpan w:val="5"/>
            <w:tcBorders>
              <w:top w:val="single" w:color="auto" w:sz="4" w:space="0"/>
              <w:left w:val="single" w:color="auto" w:sz="4" w:space="0"/>
              <w:right w:val="single" w:color="auto" w:sz="4" w:space="0"/>
            </w:tcBorders>
            <w:shd w:val="clear" w:color="auto" w:fill="auto"/>
          </w:tcPr>
          <w:p w14:paraId="62002AE9">
            <w:pPr>
              <w:jc w:val="center"/>
              <w:rPr>
                <w:rFonts w:ascii="Times New Roman" w:hAnsi="Times New Roman" w:eastAsia="宋体" w:cs="Times New Roman"/>
                <w:szCs w:val="21"/>
              </w:rPr>
            </w:pPr>
            <w:r>
              <w:rPr>
                <w:rFonts w:ascii="Times New Roman" w:hAnsi="Times New Roman" w:eastAsia="宋体" w:cs="Times New Roman"/>
                <w:szCs w:val="21"/>
              </w:rPr>
              <w:t>无</w:t>
            </w:r>
          </w:p>
        </w:tc>
      </w:tr>
      <w:tr w14:paraId="224C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634AAAD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261" w:type="pct"/>
            <w:gridSpan w:val="3"/>
            <w:tcBorders>
              <w:top w:val="single" w:color="auto" w:sz="4" w:space="0"/>
              <w:left w:val="single" w:color="auto" w:sz="4" w:space="0"/>
              <w:right w:val="single" w:color="auto" w:sz="4" w:space="0"/>
            </w:tcBorders>
          </w:tcPr>
          <w:p w14:paraId="46088A40">
            <w:pPr>
              <w:widowControl/>
              <w:jc w:val="left"/>
              <w:rPr>
                <w:rFonts w:ascii="Times New Roman" w:hAnsi="Times New Roman" w:cs="Times New Roman"/>
              </w:rPr>
            </w:pPr>
            <w:r>
              <w:rPr>
                <w:rFonts w:ascii="Times New Roman" w:hAnsi="Times New Roman" w:cs="Times New Roman"/>
              </w:rPr>
              <w:t>富晓飞</w:t>
            </w:r>
          </w:p>
        </w:tc>
        <w:tc>
          <w:tcPr>
            <w:tcW w:w="665" w:type="pct"/>
            <w:tcBorders>
              <w:top w:val="single" w:color="auto" w:sz="4" w:space="0"/>
              <w:left w:val="single" w:color="auto" w:sz="4" w:space="0"/>
              <w:bottom w:val="single" w:color="auto" w:sz="4" w:space="0"/>
              <w:right w:val="single" w:color="auto" w:sz="4" w:space="0"/>
            </w:tcBorders>
            <w:vAlign w:val="center"/>
          </w:tcPr>
          <w:p w14:paraId="04026160">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442" w:type="pct"/>
            <w:tcBorders>
              <w:top w:val="single" w:color="auto" w:sz="4" w:space="0"/>
              <w:left w:val="single" w:color="auto" w:sz="4" w:space="0"/>
              <w:bottom w:val="single" w:color="auto" w:sz="4" w:space="0"/>
              <w:right w:val="single" w:color="auto" w:sz="4" w:space="0"/>
            </w:tcBorders>
            <w:vAlign w:val="center"/>
          </w:tcPr>
          <w:p w14:paraId="0D165C6D">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2025年07月01日</w:t>
            </w:r>
          </w:p>
        </w:tc>
      </w:tr>
      <w:tr w14:paraId="4E9F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op w:val="single" w:color="auto" w:sz="4" w:space="0"/>
              <w:left w:val="single" w:color="auto" w:sz="4" w:space="0"/>
              <w:right w:val="single" w:color="auto" w:sz="4" w:space="0"/>
            </w:tcBorders>
            <w:vAlign w:val="center"/>
          </w:tcPr>
          <w:p w14:paraId="04811EA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261" w:type="pct"/>
            <w:gridSpan w:val="3"/>
            <w:tcBorders>
              <w:top w:val="single" w:color="auto" w:sz="4" w:space="0"/>
              <w:left w:val="single" w:color="auto" w:sz="4" w:space="0"/>
              <w:right w:val="single" w:color="auto" w:sz="4" w:space="0"/>
            </w:tcBorders>
          </w:tcPr>
          <w:p w14:paraId="0D404D2D">
            <w:pPr>
              <w:widowControl/>
              <w:jc w:val="left"/>
              <w:rPr>
                <w:rFonts w:ascii="Times New Roman" w:hAnsi="Times New Roman" w:cs="Times New Roman"/>
              </w:rPr>
            </w:pPr>
            <w:r>
              <w:rPr>
                <w:rFonts w:ascii="Times New Roman" w:hAnsi="Times New Roman" w:cs="Times New Roman"/>
              </w:rPr>
              <w:t>石红锦</w:t>
            </w:r>
          </w:p>
        </w:tc>
        <w:tc>
          <w:tcPr>
            <w:tcW w:w="665" w:type="pct"/>
            <w:tcBorders>
              <w:top w:val="single" w:color="auto" w:sz="4" w:space="0"/>
              <w:left w:val="single" w:color="auto" w:sz="4" w:space="0"/>
              <w:bottom w:val="single" w:color="auto" w:sz="4" w:space="0"/>
              <w:right w:val="single" w:color="auto" w:sz="4" w:space="0"/>
            </w:tcBorders>
            <w:vAlign w:val="center"/>
          </w:tcPr>
          <w:p w14:paraId="667556F3">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442" w:type="pct"/>
            <w:tcBorders>
              <w:top w:val="single" w:color="auto" w:sz="4" w:space="0"/>
              <w:left w:val="single" w:color="auto" w:sz="4" w:space="0"/>
              <w:bottom w:val="single" w:color="auto" w:sz="4" w:space="0"/>
              <w:right w:val="single" w:color="auto" w:sz="4" w:space="0"/>
            </w:tcBorders>
            <w:vAlign w:val="center"/>
          </w:tcPr>
          <w:p w14:paraId="1E788EEA">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2025年08月01日</w:t>
            </w:r>
          </w:p>
        </w:tc>
      </w:tr>
    </w:tbl>
    <w:p w14:paraId="65808D1C">
      <w:pPr>
        <w:pStyle w:val="3"/>
        <w:bidi w:val="0"/>
      </w:pPr>
      <w:r>
        <w:t>二、课程定位</w:t>
      </w:r>
    </w:p>
    <w:p w14:paraId="48C9BA0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必修的一门专业实践课程，是在《化工单元操作技术》、《高聚物合成工艺与设备》等课程基础上开设的一门实践课程，对接专业人才培养目标，面向高分子合成操作工、高分子材料改性技术员、质量检测、成型加工等工作岗位，培养学生具备严谨细致、爱岗敬业的职业素质，具备高分子合成设备操作、工艺参数调控、产品质量检测、成型加工及生产安全管控等能力，为学生毕业后快速适应企业岗位工作奠定坚实基础的课程。同时，将课程思政内容融入课程核心内容体系，帮助学生树立正确的世界观、人生观、价值观。</w:t>
      </w:r>
    </w:p>
    <w:p w14:paraId="71EA1AE3">
      <w:pPr>
        <w:pStyle w:val="3"/>
        <w:bidi w:val="0"/>
      </w:pPr>
      <w:r>
        <w:t>三、课程设计思路</w:t>
      </w:r>
    </w:p>
    <w:p w14:paraId="15CEDB7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人才培养方案、高分子合成行业发展需求及企业岗位实际确定教学内容，从高分子合成生产工艺、设备运行及质量控制出发，了解企业实际生产中的核心技术与操作规范；然后，掌握高分子合成领域生产过程中的新工艺、新设备、新管理模式，最后，对岗位工作中的生产流程优化、问题排查及安全保障进行综合实践。关于教学形式，全程在实习单位开展，主要通过企业导师带教、岗位轮训、实际操作演练、生产问题研讨等方式进行授课。另外，校企双指导教师的指导模式可发挥企业导师的实践经验优势与校内导师的专业理论支撑作用，最大限度地提升学生岗位实操能力，推动岗位实习与企业生产实际的深度融合，增强学生职业适应力与岗位竞争力。通过教学评价，衡量实习内容是否能够满足岗位能力需求、教学形式是否可以达到良好的实践培养效果，并不断完善实习方案。</w:t>
      </w:r>
    </w:p>
    <w:p w14:paraId="588302B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高分子强国”“工匠精神”的课程思政价值链，将中国高分子合成行业的发展成就与企业工匠事迹引入实习过程，融入职业素养教育：结合企业技术骨干以及行业劳模的奋斗经历，将精益求精的工匠精神和攻坚克难的创新精神传递给学生，促使实践技能与思政教育有机融合。</w:t>
      </w:r>
    </w:p>
    <w:p w14:paraId="3DBD64B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岗位实践操作与职业素养培育的结合，构筑全方位多岗位的教学模式。创新采用了“分岗位、轮岗式”的模块化实习模式，改革评价方式，强化过程考核与企业评价，建立技能操作、岗位表现、职业素养多维度考核评价体系。注重实践技能提升、职业素质培养与岗位适应能力培育的一体。为适应高分子合成产业升级与技术变革趋势，紧紧围绕国家“新材料产业‘十四五’发展规划”战略和区域高分子产业发展需要，精准对接企业岗位新需求，融入高分子合成绿色生产技术、1+X高分子材料检验检测证书、职业技能大赛规范及企业生产管理标准等重构实习内容，以培养具有扎实实践技能、良好职业素养、较强岗位竞争力的高素质高分子合成技术技能人才为目标，创新“校企协同”实习培养模式。初步实现了“岗课赛证”融通。</w:t>
      </w:r>
    </w:p>
    <w:p w14:paraId="6E127FC5">
      <w:pPr>
        <w:pStyle w:val="3"/>
        <w:bidi w:val="0"/>
      </w:pPr>
      <w:r>
        <w:t>四、课程目标</w:t>
      </w:r>
    </w:p>
    <w:p w14:paraId="716D9798">
      <w:pPr>
        <w:adjustRightInd w:val="0"/>
        <w:snapToGrid w:val="0"/>
        <w:spacing w:line="440" w:lineRule="exact"/>
        <w:ind w:firstLine="482" w:firstLineChars="200"/>
        <w:rPr>
          <w:rFonts w:ascii="Times New Roman" w:hAnsi="Times New Roman" w:cs="Times New Roman"/>
          <w:b/>
          <w:sz w:val="24"/>
        </w:rPr>
      </w:pPr>
      <w:r>
        <w:rPr>
          <w:rFonts w:ascii="Times New Roman" w:hAnsi="Times New Roman" w:cs="Times New Roman"/>
          <w:b/>
          <w:sz w:val="24"/>
        </w:rPr>
        <w:t>（一）知识目标</w:t>
      </w:r>
    </w:p>
    <w:p w14:paraId="05D713F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 了解实习单位化工产品的种类、性能及应用领域；</w:t>
      </w:r>
    </w:p>
    <w:p w14:paraId="5756B4F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 熟悉化工生产工艺的基本流程、关键工艺参数及控制要求；</w:t>
      </w:r>
    </w:p>
    <w:p w14:paraId="566075C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 掌握化工主要设备的名称、结构、工作原理及操作注意事项；</w:t>
      </w:r>
    </w:p>
    <w:p w14:paraId="7B9409B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 熟悉化工产品质量检测的项目、标准及基本方法；</w:t>
      </w:r>
    </w:p>
    <w:p w14:paraId="5644D39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 了解化工生产过程中的安全操作规程及环境保护要求。</w:t>
      </w:r>
    </w:p>
    <w:p w14:paraId="0B1AEB2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（二）能力目标</w:t>
      </w:r>
    </w:p>
    <w:p w14:paraId="750EF14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 精通化工生产设备的启停、日常操作及简单故障排查；</w:t>
      </w:r>
    </w:p>
    <w:p w14:paraId="44D5B85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 善用工艺控制方法，准确调控反应温度、压力、时间等关键参数；</w:t>
      </w:r>
    </w:p>
    <w:p w14:paraId="115263A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 能规范完成化工原料的配料、投料及反应过程监控；</w:t>
      </w:r>
    </w:p>
    <w:p w14:paraId="45E9143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 能按照检测标准完成产品的取样及常规质量指标检测；</w:t>
      </w:r>
    </w:p>
    <w:p w14:paraId="7CFD1F7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 能融入企业文化、识别生产过程中的安全隐患，并采取正确的防范与处置措施。</w:t>
      </w:r>
    </w:p>
    <w:p w14:paraId="0E5C2A9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（三）素质目标</w:t>
      </w:r>
    </w:p>
    <w:p w14:paraId="22CFF65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 培养学生严格遵守企业规章制度和岗位操作规范的纪律意识；</w:t>
      </w:r>
    </w:p>
    <w:p w14:paraId="4B0A997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 培养学生爱岗敬业、踏实肯干、勇于担当的职业态度；</w:t>
      </w:r>
    </w:p>
    <w:p w14:paraId="7BD01B3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 培养学生与同事协作沟通、团队配合的团队合作精神；</w:t>
      </w:r>
    </w:p>
    <w:p w14:paraId="279B745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 培养学生发现问题、分析问题并主动寻求解决办法的创新思维；</w:t>
      </w:r>
    </w:p>
    <w:p w14:paraId="585B573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 培养学生注重细节、精益求精、追求高质量的工作作风。</w:t>
      </w:r>
    </w:p>
    <w:p w14:paraId="7C60C49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（四）思政目标</w:t>
      </w:r>
    </w:p>
    <w:p w14:paraId="5EC1518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 职业道德：树立“爱岗敬业、诚实守信、廉洁自律”的职业理念，遵守高分子合成行业职业道德规范和岗位行为准则；</w:t>
      </w:r>
    </w:p>
    <w:p w14:paraId="544E5C9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D2.工匠精神：培育“严谨专注、精益求精、执着坚守”的工匠精神，杜绝生产操作中的敷衍了事、粗心大意现象；</w:t>
      </w:r>
    </w:p>
    <w:p w14:paraId="049C1C3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D3.法治意识：增强法治观念，自觉遵守《安全生产法》《环境保护法》等行业相关法律法规和企业规章制度，做到依法从业、合规操作；</w:t>
      </w:r>
    </w:p>
    <w:p w14:paraId="2A450C9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D4.社会责任：强化“产业报国、服务行业”的责任担当，理解高分子合成技术在国家新材料产业发展中的作用，树立为行业进步贡献力量的信念；</w:t>
      </w:r>
    </w:p>
    <w:p w14:paraId="6EBA892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D5.家国情怀：结合我国高分子合成行业从跟跑到并跑再到部分领跑的发展历程，激发民族自豪感和爱国热情，培养“强国有我”的使命意识；</w:t>
      </w:r>
    </w:p>
    <w:p w14:paraId="6D62260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D6.创新意识：鼓励在岗位实践中思考优化操作流程、提升产品质量的方法，培养勇于探索、敢于突破的创新精神；</w:t>
      </w:r>
    </w:p>
    <w:p w14:paraId="136C10B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D7.生态文明：树立绿色生产理念，在实习操作中严格执行节能减排、废弃物处理要求，践行生态环保责任。</w:t>
      </w:r>
    </w:p>
    <w:p w14:paraId="33D76639">
      <w:pPr>
        <w:pStyle w:val="3"/>
        <w:bidi w:val="0"/>
      </w:pPr>
      <w: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2058"/>
        <w:gridCol w:w="873"/>
        <w:gridCol w:w="873"/>
        <w:gridCol w:w="935"/>
        <w:gridCol w:w="935"/>
        <w:gridCol w:w="1433"/>
        <w:gridCol w:w="623"/>
        <w:gridCol w:w="560"/>
      </w:tblGrid>
      <w:tr w14:paraId="6E11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90" w:type="pct"/>
            <w:vAlign w:val="center"/>
          </w:tcPr>
          <w:p w14:paraId="694E7AD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044" w:type="pct"/>
            <w:vAlign w:val="center"/>
          </w:tcPr>
          <w:p w14:paraId="689462DC">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43" w:type="pct"/>
            <w:vAlign w:val="center"/>
          </w:tcPr>
          <w:p w14:paraId="5E95585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43" w:type="pct"/>
            <w:vAlign w:val="center"/>
          </w:tcPr>
          <w:p w14:paraId="11E0A14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474" w:type="pct"/>
            <w:vAlign w:val="center"/>
          </w:tcPr>
          <w:p w14:paraId="2A28EF9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474" w:type="pct"/>
            <w:vAlign w:val="center"/>
          </w:tcPr>
          <w:p w14:paraId="076D74C0">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727" w:type="pct"/>
            <w:vAlign w:val="center"/>
          </w:tcPr>
          <w:p w14:paraId="2EFAED0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316" w:type="pct"/>
            <w:vAlign w:val="center"/>
          </w:tcPr>
          <w:p w14:paraId="3CDE91F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84" w:type="pct"/>
            <w:vAlign w:val="center"/>
          </w:tcPr>
          <w:p w14:paraId="232C550A">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633B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3BB097D1">
            <w:pPr>
              <w:widowControl/>
              <w:tabs>
                <w:tab w:val="left" w:pos="-142"/>
              </w:tabs>
              <w:jc w:val="center"/>
              <w:rPr>
                <w:rFonts w:ascii="Times New Roman" w:hAnsi="Times New Roman" w:cs="Times New Roman"/>
                <w:sz w:val="20"/>
                <w:szCs w:val="20"/>
              </w:rPr>
            </w:pPr>
            <w:r>
              <w:rPr>
                <w:rFonts w:ascii="Times New Roman" w:hAnsi="Times New Roman" w:cs="Times New Roman"/>
                <w:sz w:val="20"/>
                <w:szCs w:val="20"/>
              </w:rPr>
              <w:t>情境一 企业文化及职业素养培训</w:t>
            </w:r>
          </w:p>
        </w:tc>
        <w:tc>
          <w:tcPr>
            <w:tcW w:w="1044" w:type="pct"/>
            <w:vAlign w:val="center"/>
          </w:tcPr>
          <w:p w14:paraId="49E2E50F">
            <w:pPr>
              <w:jc w:val="center"/>
              <w:rPr>
                <w:rFonts w:ascii="Times New Roman" w:hAnsi="Times New Roman" w:cs="Times New Roman"/>
                <w:sz w:val="20"/>
                <w:szCs w:val="20"/>
              </w:rPr>
            </w:pPr>
            <w:r>
              <w:rPr>
                <w:rFonts w:ascii="Times New Roman" w:hAnsi="Times New Roman" w:cs="Times New Roman"/>
                <w:sz w:val="20"/>
                <w:szCs w:val="20"/>
              </w:rPr>
              <w:t>任务：感受企业文化与职业素养培育</w:t>
            </w:r>
          </w:p>
        </w:tc>
        <w:tc>
          <w:tcPr>
            <w:tcW w:w="443" w:type="pct"/>
            <w:vAlign w:val="center"/>
          </w:tcPr>
          <w:p w14:paraId="3BAE0375">
            <w:pPr>
              <w:jc w:val="center"/>
              <w:rPr>
                <w:rFonts w:ascii="Times New Roman" w:hAnsi="Times New Roman" w:eastAsia="宋体" w:cs="Times New Roman"/>
                <w:sz w:val="20"/>
                <w:szCs w:val="20"/>
              </w:rPr>
            </w:pPr>
            <w:r>
              <w:rPr>
                <w:rFonts w:ascii="Times New Roman" w:hAnsi="Times New Roman" w:cs="Times New Roman"/>
                <w:sz w:val="20"/>
                <w:szCs w:val="20"/>
              </w:rPr>
              <w:t>A1、A5</w:t>
            </w:r>
          </w:p>
        </w:tc>
        <w:tc>
          <w:tcPr>
            <w:tcW w:w="443" w:type="pct"/>
            <w:vAlign w:val="center"/>
          </w:tcPr>
          <w:p w14:paraId="58A4798A">
            <w:pPr>
              <w:jc w:val="center"/>
              <w:rPr>
                <w:rFonts w:ascii="Times New Roman" w:hAnsi="Times New Roman" w:eastAsia="宋体" w:cs="Times New Roman"/>
                <w:sz w:val="20"/>
                <w:szCs w:val="20"/>
              </w:rPr>
            </w:pPr>
            <w:r>
              <w:rPr>
                <w:rFonts w:ascii="Times New Roman" w:hAnsi="Times New Roman" w:cs="Times New Roman"/>
                <w:sz w:val="20"/>
                <w:szCs w:val="20"/>
              </w:rPr>
              <w:t>B5</w:t>
            </w:r>
          </w:p>
        </w:tc>
        <w:tc>
          <w:tcPr>
            <w:tcW w:w="474" w:type="pct"/>
            <w:vAlign w:val="center"/>
          </w:tcPr>
          <w:p w14:paraId="6BD87466">
            <w:pPr>
              <w:jc w:val="center"/>
              <w:rPr>
                <w:rFonts w:ascii="Times New Roman" w:hAnsi="Times New Roman" w:eastAsia="宋体" w:cs="Times New Roman"/>
                <w:sz w:val="20"/>
                <w:szCs w:val="20"/>
              </w:rPr>
            </w:pPr>
            <w:r>
              <w:rPr>
                <w:rFonts w:ascii="Times New Roman" w:hAnsi="Times New Roman" w:cs="Times New Roman"/>
                <w:sz w:val="20"/>
                <w:szCs w:val="20"/>
              </w:rPr>
              <w:t>C1、C2、C3</w:t>
            </w:r>
          </w:p>
        </w:tc>
        <w:tc>
          <w:tcPr>
            <w:tcW w:w="474" w:type="pct"/>
            <w:vAlign w:val="center"/>
          </w:tcPr>
          <w:p w14:paraId="45DF42E9">
            <w:pPr>
              <w:jc w:val="center"/>
              <w:rPr>
                <w:rFonts w:ascii="Times New Roman" w:hAnsi="Times New Roman" w:eastAsia="宋体" w:cs="Times New Roman"/>
                <w:sz w:val="20"/>
                <w:szCs w:val="20"/>
              </w:rPr>
            </w:pPr>
            <w:r>
              <w:rPr>
                <w:rFonts w:ascii="Times New Roman" w:hAnsi="Times New Roman" w:cs="Times New Roman"/>
                <w:sz w:val="20"/>
                <w:szCs w:val="20"/>
              </w:rPr>
              <w:t>D1、D3、D7</w:t>
            </w:r>
          </w:p>
        </w:tc>
        <w:tc>
          <w:tcPr>
            <w:tcW w:w="727" w:type="pct"/>
            <w:vMerge w:val="restart"/>
            <w:vAlign w:val="center"/>
          </w:tcPr>
          <w:p w14:paraId="631BCC7E">
            <w:pPr>
              <w:adjustRightInd w:val="0"/>
              <w:snapToGrid w:val="0"/>
              <w:jc w:val="center"/>
              <w:rPr>
                <w:rFonts w:ascii="Times New Roman" w:hAnsi="Times New Roman" w:cs="Times New Roman"/>
                <w:szCs w:val="21"/>
              </w:rPr>
            </w:pPr>
            <w:r>
              <w:rPr>
                <w:rFonts w:ascii="Times New Roman" w:hAnsi="Times New Roman" w:cs="Times New Roman"/>
                <w:szCs w:val="21"/>
              </w:rPr>
              <w:t>素质目标7</w:t>
            </w:r>
          </w:p>
          <w:p w14:paraId="22BB28D5">
            <w:pPr>
              <w:adjustRightInd w:val="0"/>
              <w:snapToGrid w:val="0"/>
              <w:jc w:val="center"/>
              <w:rPr>
                <w:rFonts w:ascii="Times New Roman" w:hAnsi="Times New Roman" w:cs="Times New Roman"/>
                <w:szCs w:val="21"/>
              </w:rPr>
            </w:pPr>
            <w:r>
              <w:rPr>
                <w:rFonts w:ascii="Times New Roman" w:hAnsi="Times New Roman" w:cs="Times New Roman"/>
                <w:szCs w:val="21"/>
              </w:rPr>
              <w:t>知识目标4、5、6、8</w:t>
            </w:r>
          </w:p>
          <w:p w14:paraId="708CAE85">
            <w:pPr>
              <w:adjustRightInd w:val="0"/>
              <w:snapToGrid w:val="0"/>
              <w:jc w:val="center"/>
              <w:rPr>
                <w:rFonts w:ascii="Times New Roman" w:hAnsi="Times New Roman" w:cs="Times New Roman"/>
                <w:szCs w:val="21"/>
              </w:rPr>
            </w:pPr>
            <w:r>
              <w:rPr>
                <w:rFonts w:ascii="Times New Roman" w:hAnsi="Times New Roman" w:cs="Times New Roman"/>
                <w:szCs w:val="21"/>
              </w:rPr>
              <w:t>能力目标4、5、6、7、8</w:t>
            </w:r>
          </w:p>
        </w:tc>
        <w:tc>
          <w:tcPr>
            <w:tcW w:w="316" w:type="pct"/>
            <w:vAlign w:val="center"/>
          </w:tcPr>
          <w:p w14:paraId="33AC2245">
            <w:pPr>
              <w:jc w:val="center"/>
              <w:rPr>
                <w:rFonts w:ascii="Times New Roman" w:hAnsi="Times New Roman" w:eastAsia="宋体" w:cs="Times New Roman"/>
                <w:sz w:val="20"/>
                <w:szCs w:val="20"/>
              </w:rPr>
            </w:pPr>
            <w:r>
              <w:rPr>
                <w:rFonts w:ascii="Times New Roman" w:hAnsi="Times New Roman" w:cs="Times New Roman"/>
                <w:sz w:val="20"/>
                <w:szCs w:val="20"/>
              </w:rPr>
              <w:t>8</w:t>
            </w:r>
          </w:p>
        </w:tc>
        <w:tc>
          <w:tcPr>
            <w:tcW w:w="284" w:type="pct"/>
            <w:vAlign w:val="center"/>
          </w:tcPr>
          <w:p w14:paraId="5E45FD35">
            <w:pPr>
              <w:adjustRightInd w:val="0"/>
              <w:snapToGrid w:val="0"/>
              <w:jc w:val="center"/>
              <w:rPr>
                <w:rFonts w:ascii="Times New Roman" w:hAnsi="Times New Roman" w:eastAsia="宋体" w:cs="Times New Roman"/>
                <w:szCs w:val="21"/>
              </w:rPr>
            </w:pPr>
          </w:p>
        </w:tc>
      </w:tr>
      <w:tr w14:paraId="2B1B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00E12BE3">
            <w:pPr>
              <w:jc w:val="center"/>
              <w:rPr>
                <w:rFonts w:ascii="Times New Roman" w:hAnsi="Times New Roman" w:cs="Times New Roman"/>
                <w:sz w:val="20"/>
                <w:szCs w:val="20"/>
              </w:rPr>
            </w:pPr>
            <w:r>
              <w:rPr>
                <w:rFonts w:ascii="Times New Roman" w:hAnsi="Times New Roman" w:cs="Times New Roman"/>
                <w:sz w:val="20"/>
                <w:szCs w:val="20"/>
              </w:rPr>
              <w:t>情境二 安全培训</w:t>
            </w:r>
          </w:p>
        </w:tc>
        <w:tc>
          <w:tcPr>
            <w:tcW w:w="1044" w:type="pct"/>
            <w:vAlign w:val="center"/>
          </w:tcPr>
          <w:p w14:paraId="192CD4BF">
            <w:pPr>
              <w:jc w:val="center"/>
              <w:rPr>
                <w:rFonts w:ascii="Times New Roman" w:hAnsi="Times New Roman" w:cs="Times New Roman"/>
                <w:sz w:val="20"/>
                <w:szCs w:val="20"/>
              </w:rPr>
            </w:pPr>
            <w:r>
              <w:rPr>
                <w:rFonts w:ascii="Times New Roman" w:hAnsi="Times New Roman" w:cs="Times New Roman"/>
                <w:sz w:val="20"/>
                <w:szCs w:val="20"/>
              </w:rPr>
              <w:t>任务：化工安全生产与防护技能实训</w:t>
            </w:r>
          </w:p>
        </w:tc>
        <w:tc>
          <w:tcPr>
            <w:tcW w:w="443" w:type="pct"/>
            <w:vAlign w:val="center"/>
          </w:tcPr>
          <w:p w14:paraId="2B4499DB">
            <w:pPr>
              <w:jc w:val="center"/>
              <w:rPr>
                <w:rFonts w:ascii="Times New Roman" w:hAnsi="Times New Roman" w:eastAsia="宋体" w:cs="Times New Roman"/>
                <w:sz w:val="20"/>
                <w:szCs w:val="20"/>
              </w:rPr>
            </w:pPr>
            <w:r>
              <w:rPr>
                <w:rFonts w:ascii="Times New Roman" w:hAnsi="Times New Roman" w:cs="Times New Roman"/>
                <w:sz w:val="20"/>
                <w:szCs w:val="20"/>
              </w:rPr>
              <w:t>A5</w:t>
            </w:r>
          </w:p>
        </w:tc>
        <w:tc>
          <w:tcPr>
            <w:tcW w:w="443" w:type="pct"/>
            <w:vAlign w:val="center"/>
          </w:tcPr>
          <w:p w14:paraId="097A61A5">
            <w:pPr>
              <w:jc w:val="center"/>
              <w:rPr>
                <w:rFonts w:ascii="Times New Roman" w:hAnsi="Times New Roman" w:eastAsia="宋体" w:cs="Times New Roman"/>
                <w:sz w:val="20"/>
                <w:szCs w:val="20"/>
              </w:rPr>
            </w:pPr>
            <w:r>
              <w:rPr>
                <w:rFonts w:ascii="Times New Roman" w:hAnsi="Times New Roman" w:cs="Times New Roman"/>
                <w:sz w:val="20"/>
                <w:szCs w:val="20"/>
              </w:rPr>
              <w:t>B5</w:t>
            </w:r>
          </w:p>
        </w:tc>
        <w:tc>
          <w:tcPr>
            <w:tcW w:w="474" w:type="pct"/>
            <w:vAlign w:val="center"/>
          </w:tcPr>
          <w:p w14:paraId="2393658B">
            <w:pPr>
              <w:jc w:val="center"/>
              <w:rPr>
                <w:rFonts w:ascii="Times New Roman" w:hAnsi="Times New Roman" w:eastAsia="宋体" w:cs="Times New Roman"/>
                <w:sz w:val="20"/>
                <w:szCs w:val="20"/>
              </w:rPr>
            </w:pPr>
            <w:r>
              <w:rPr>
                <w:rFonts w:ascii="Times New Roman" w:hAnsi="Times New Roman" w:cs="Times New Roman"/>
                <w:sz w:val="20"/>
                <w:szCs w:val="20"/>
              </w:rPr>
              <w:t>C1、C5</w:t>
            </w:r>
          </w:p>
        </w:tc>
        <w:tc>
          <w:tcPr>
            <w:tcW w:w="474" w:type="pct"/>
            <w:vAlign w:val="center"/>
          </w:tcPr>
          <w:p w14:paraId="3931D1CE">
            <w:pPr>
              <w:jc w:val="center"/>
              <w:rPr>
                <w:rFonts w:ascii="Times New Roman" w:hAnsi="Times New Roman" w:eastAsia="宋体" w:cs="Times New Roman"/>
                <w:sz w:val="20"/>
                <w:szCs w:val="20"/>
              </w:rPr>
            </w:pPr>
            <w:r>
              <w:rPr>
                <w:rFonts w:ascii="Times New Roman" w:hAnsi="Times New Roman" w:cs="Times New Roman"/>
                <w:sz w:val="20"/>
                <w:szCs w:val="20"/>
              </w:rPr>
              <w:t>D3、D7</w:t>
            </w:r>
          </w:p>
        </w:tc>
        <w:tc>
          <w:tcPr>
            <w:tcW w:w="727" w:type="pct"/>
            <w:vMerge w:val="continue"/>
            <w:vAlign w:val="center"/>
          </w:tcPr>
          <w:p w14:paraId="5CCE5324">
            <w:pPr>
              <w:adjustRightInd w:val="0"/>
              <w:snapToGrid w:val="0"/>
              <w:jc w:val="center"/>
              <w:rPr>
                <w:rFonts w:ascii="Times New Roman" w:hAnsi="Times New Roman" w:cs="Times New Roman"/>
                <w:szCs w:val="21"/>
              </w:rPr>
            </w:pPr>
          </w:p>
        </w:tc>
        <w:tc>
          <w:tcPr>
            <w:tcW w:w="316" w:type="pct"/>
            <w:vAlign w:val="center"/>
          </w:tcPr>
          <w:p w14:paraId="213F0DD8">
            <w:pPr>
              <w:jc w:val="center"/>
              <w:rPr>
                <w:rFonts w:ascii="Times New Roman" w:hAnsi="Times New Roman" w:eastAsia="宋体" w:cs="Times New Roman"/>
                <w:sz w:val="20"/>
                <w:szCs w:val="20"/>
              </w:rPr>
            </w:pPr>
            <w:r>
              <w:rPr>
                <w:rFonts w:ascii="Times New Roman" w:hAnsi="Times New Roman" w:cs="Times New Roman"/>
                <w:sz w:val="20"/>
                <w:szCs w:val="20"/>
              </w:rPr>
              <w:t>8</w:t>
            </w:r>
          </w:p>
        </w:tc>
        <w:tc>
          <w:tcPr>
            <w:tcW w:w="284" w:type="pct"/>
            <w:vAlign w:val="center"/>
          </w:tcPr>
          <w:p w14:paraId="6E036147">
            <w:pPr>
              <w:adjustRightInd w:val="0"/>
              <w:snapToGrid w:val="0"/>
              <w:jc w:val="center"/>
              <w:rPr>
                <w:rFonts w:ascii="Times New Roman" w:hAnsi="Times New Roman" w:eastAsia="宋体" w:cs="Times New Roman"/>
                <w:szCs w:val="21"/>
              </w:rPr>
            </w:pPr>
          </w:p>
        </w:tc>
      </w:tr>
      <w:tr w14:paraId="6AA0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1CCE8464">
            <w:pPr>
              <w:widowControl/>
              <w:jc w:val="center"/>
              <w:rPr>
                <w:rFonts w:ascii="Times New Roman" w:hAnsi="Times New Roman" w:cs="Times New Roman"/>
                <w:sz w:val="20"/>
                <w:szCs w:val="20"/>
              </w:rPr>
            </w:pPr>
            <w:r>
              <w:rPr>
                <w:rFonts w:ascii="Times New Roman" w:hAnsi="Times New Roman" w:cs="Times New Roman"/>
                <w:sz w:val="20"/>
                <w:szCs w:val="20"/>
              </w:rPr>
              <w:t>情境三 岗位理论培训</w:t>
            </w:r>
          </w:p>
        </w:tc>
        <w:tc>
          <w:tcPr>
            <w:tcW w:w="1044" w:type="pct"/>
            <w:vAlign w:val="center"/>
          </w:tcPr>
          <w:p w14:paraId="3B7C2137">
            <w:pPr>
              <w:jc w:val="center"/>
              <w:rPr>
                <w:rFonts w:ascii="Times New Roman" w:hAnsi="Times New Roman" w:cs="Times New Roman"/>
                <w:sz w:val="20"/>
                <w:szCs w:val="20"/>
              </w:rPr>
            </w:pPr>
            <w:r>
              <w:rPr>
                <w:rFonts w:ascii="Times New Roman" w:hAnsi="Times New Roman" w:cs="Times New Roman"/>
                <w:sz w:val="20"/>
                <w:szCs w:val="20"/>
              </w:rPr>
              <w:t>任务：车间工艺与设备知识学习</w:t>
            </w:r>
          </w:p>
        </w:tc>
        <w:tc>
          <w:tcPr>
            <w:tcW w:w="443" w:type="pct"/>
            <w:vAlign w:val="center"/>
          </w:tcPr>
          <w:p w14:paraId="4844DF39">
            <w:pPr>
              <w:jc w:val="center"/>
              <w:rPr>
                <w:rFonts w:ascii="Times New Roman" w:hAnsi="Times New Roman" w:eastAsia="宋体" w:cs="Times New Roman"/>
                <w:sz w:val="20"/>
                <w:szCs w:val="20"/>
              </w:rPr>
            </w:pPr>
            <w:r>
              <w:rPr>
                <w:rFonts w:ascii="Times New Roman" w:hAnsi="Times New Roman" w:cs="Times New Roman"/>
                <w:sz w:val="20"/>
                <w:szCs w:val="20"/>
              </w:rPr>
              <w:t>A1-A4</w:t>
            </w:r>
          </w:p>
        </w:tc>
        <w:tc>
          <w:tcPr>
            <w:tcW w:w="443" w:type="pct"/>
            <w:vAlign w:val="center"/>
          </w:tcPr>
          <w:p w14:paraId="77CD4931">
            <w:pPr>
              <w:jc w:val="center"/>
              <w:rPr>
                <w:rFonts w:ascii="Times New Roman" w:hAnsi="Times New Roman" w:eastAsia="宋体" w:cs="Times New Roman"/>
                <w:sz w:val="20"/>
                <w:szCs w:val="20"/>
              </w:rPr>
            </w:pPr>
            <w:r>
              <w:rPr>
                <w:rFonts w:ascii="Times New Roman" w:hAnsi="Times New Roman" w:cs="Times New Roman"/>
                <w:sz w:val="20"/>
                <w:szCs w:val="20"/>
              </w:rPr>
              <w:t>B1、B2</w:t>
            </w:r>
          </w:p>
        </w:tc>
        <w:tc>
          <w:tcPr>
            <w:tcW w:w="474" w:type="pct"/>
            <w:vAlign w:val="center"/>
          </w:tcPr>
          <w:p w14:paraId="7C23F75B">
            <w:pPr>
              <w:jc w:val="center"/>
              <w:rPr>
                <w:rFonts w:ascii="Times New Roman" w:hAnsi="Times New Roman" w:eastAsia="宋体" w:cs="Times New Roman"/>
                <w:sz w:val="20"/>
                <w:szCs w:val="20"/>
              </w:rPr>
            </w:pPr>
            <w:r>
              <w:rPr>
                <w:rFonts w:ascii="Times New Roman" w:hAnsi="Times New Roman" w:cs="Times New Roman"/>
                <w:sz w:val="20"/>
                <w:szCs w:val="20"/>
              </w:rPr>
              <w:t>C2、C4</w:t>
            </w:r>
          </w:p>
        </w:tc>
        <w:tc>
          <w:tcPr>
            <w:tcW w:w="474" w:type="pct"/>
            <w:vAlign w:val="center"/>
          </w:tcPr>
          <w:p w14:paraId="7133A8BA">
            <w:pPr>
              <w:jc w:val="center"/>
              <w:rPr>
                <w:rFonts w:ascii="Times New Roman" w:hAnsi="Times New Roman" w:eastAsia="宋体" w:cs="Times New Roman"/>
                <w:sz w:val="20"/>
                <w:szCs w:val="20"/>
              </w:rPr>
            </w:pPr>
            <w:r>
              <w:rPr>
                <w:rFonts w:ascii="Times New Roman" w:hAnsi="Times New Roman" w:cs="Times New Roman"/>
                <w:sz w:val="20"/>
                <w:szCs w:val="20"/>
              </w:rPr>
              <w:t>D2、D6</w:t>
            </w:r>
          </w:p>
        </w:tc>
        <w:tc>
          <w:tcPr>
            <w:tcW w:w="727" w:type="pct"/>
            <w:vMerge w:val="continue"/>
            <w:vAlign w:val="center"/>
          </w:tcPr>
          <w:p w14:paraId="3ACD8FA6">
            <w:pPr>
              <w:adjustRightInd w:val="0"/>
              <w:snapToGrid w:val="0"/>
              <w:jc w:val="center"/>
              <w:rPr>
                <w:rFonts w:ascii="Times New Roman" w:hAnsi="Times New Roman" w:cs="Times New Roman"/>
                <w:szCs w:val="21"/>
              </w:rPr>
            </w:pPr>
          </w:p>
        </w:tc>
        <w:tc>
          <w:tcPr>
            <w:tcW w:w="316" w:type="pct"/>
            <w:vAlign w:val="center"/>
          </w:tcPr>
          <w:p w14:paraId="70A147D8">
            <w:pPr>
              <w:jc w:val="center"/>
              <w:rPr>
                <w:rFonts w:ascii="Times New Roman" w:hAnsi="Times New Roman" w:eastAsia="宋体" w:cs="Times New Roman"/>
                <w:sz w:val="20"/>
                <w:szCs w:val="20"/>
              </w:rPr>
            </w:pPr>
            <w:r>
              <w:rPr>
                <w:rFonts w:ascii="Times New Roman" w:hAnsi="Times New Roman" w:cs="Times New Roman"/>
                <w:sz w:val="20"/>
                <w:szCs w:val="20"/>
              </w:rPr>
              <w:t>16</w:t>
            </w:r>
          </w:p>
        </w:tc>
        <w:tc>
          <w:tcPr>
            <w:tcW w:w="284" w:type="pct"/>
            <w:vAlign w:val="center"/>
          </w:tcPr>
          <w:p w14:paraId="2AB7063E">
            <w:pPr>
              <w:adjustRightInd w:val="0"/>
              <w:snapToGrid w:val="0"/>
              <w:jc w:val="center"/>
              <w:rPr>
                <w:rFonts w:ascii="Times New Roman" w:hAnsi="Times New Roman" w:eastAsia="宋体" w:cs="Times New Roman"/>
                <w:szCs w:val="21"/>
              </w:rPr>
            </w:pPr>
          </w:p>
        </w:tc>
      </w:tr>
      <w:tr w14:paraId="7B79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Merge w:val="restart"/>
            <w:vAlign w:val="center"/>
          </w:tcPr>
          <w:p w14:paraId="790E41A9">
            <w:pPr>
              <w:widowControl/>
              <w:jc w:val="center"/>
              <w:rPr>
                <w:rFonts w:ascii="Times New Roman" w:hAnsi="Times New Roman" w:cs="Times New Roman"/>
                <w:sz w:val="20"/>
                <w:szCs w:val="20"/>
              </w:rPr>
            </w:pPr>
            <w:r>
              <w:rPr>
                <w:rFonts w:ascii="Times New Roman" w:hAnsi="Times New Roman" w:cs="Times New Roman"/>
                <w:sz w:val="20"/>
                <w:szCs w:val="20"/>
              </w:rPr>
              <w:t>情境四 岗位实习操作实训</w:t>
            </w:r>
          </w:p>
        </w:tc>
        <w:tc>
          <w:tcPr>
            <w:tcW w:w="1044" w:type="pct"/>
            <w:vAlign w:val="center"/>
          </w:tcPr>
          <w:p w14:paraId="5C51AD61">
            <w:pPr>
              <w:jc w:val="center"/>
              <w:rPr>
                <w:rFonts w:ascii="Times New Roman" w:hAnsi="Times New Roman" w:cs="Times New Roman"/>
                <w:sz w:val="20"/>
                <w:szCs w:val="20"/>
              </w:rPr>
            </w:pPr>
            <w:r>
              <w:rPr>
                <w:rFonts w:ascii="Times New Roman" w:hAnsi="Times New Roman" w:cs="Times New Roman"/>
                <w:sz w:val="20"/>
                <w:szCs w:val="20"/>
              </w:rPr>
              <w:t>任务1：原辅料预处理工段岗位实习操作</w:t>
            </w:r>
          </w:p>
        </w:tc>
        <w:tc>
          <w:tcPr>
            <w:tcW w:w="443" w:type="pct"/>
            <w:vAlign w:val="center"/>
          </w:tcPr>
          <w:p w14:paraId="57088E20">
            <w:pPr>
              <w:jc w:val="center"/>
              <w:rPr>
                <w:rFonts w:ascii="Times New Roman" w:hAnsi="Times New Roman" w:eastAsia="宋体" w:cs="Times New Roman"/>
                <w:sz w:val="20"/>
                <w:szCs w:val="20"/>
              </w:rPr>
            </w:pPr>
            <w:r>
              <w:rPr>
                <w:rFonts w:ascii="Times New Roman" w:hAnsi="Times New Roman" w:cs="Times New Roman"/>
                <w:sz w:val="20"/>
                <w:szCs w:val="20"/>
              </w:rPr>
              <w:t>A2、A3</w:t>
            </w:r>
          </w:p>
        </w:tc>
        <w:tc>
          <w:tcPr>
            <w:tcW w:w="443" w:type="pct"/>
            <w:vAlign w:val="center"/>
          </w:tcPr>
          <w:p w14:paraId="51A866CD">
            <w:pPr>
              <w:jc w:val="center"/>
              <w:rPr>
                <w:rFonts w:ascii="Times New Roman" w:hAnsi="Times New Roman" w:eastAsia="宋体" w:cs="Times New Roman"/>
                <w:sz w:val="20"/>
                <w:szCs w:val="20"/>
              </w:rPr>
            </w:pPr>
            <w:r>
              <w:rPr>
                <w:rFonts w:ascii="Times New Roman" w:hAnsi="Times New Roman" w:cs="Times New Roman"/>
                <w:sz w:val="20"/>
                <w:szCs w:val="20"/>
              </w:rPr>
              <w:t>B1、B3、B5</w:t>
            </w:r>
          </w:p>
        </w:tc>
        <w:tc>
          <w:tcPr>
            <w:tcW w:w="474" w:type="pct"/>
            <w:vAlign w:val="center"/>
          </w:tcPr>
          <w:p w14:paraId="5B1F8000">
            <w:pPr>
              <w:jc w:val="center"/>
              <w:rPr>
                <w:rFonts w:ascii="Times New Roman" w:hAnsi="Times New Roman" w:eastAsia="宋体" w:cs="Times New Roman"/>
                <w:sz w:val="20"/>
                <w:szCs w:val="20"/>
              </w:rPr>
            </w:pPr>
            <w:r>
              <w:rPr>
                <w:rFonts w:ascii="Times New Roman" w:hAnsi="Times New Roman" w:cs="Times New Roman"/>
                <w:sz w:val="20"/>
                <w:szCs w:val="20"/>
              </w:rPr>
              <w:t>C2、C3、C5</w:t>
            </w:r>
          </w:p>
        </w:tc>
        <w:tc>
          <w:tcPr>
            <w:tcW w:w="474" w:type="pct"/>
            <w:vAlign w:val="center"/>
          </w:tcPr>
          <w:p w14:paraId="349FA9A6">
            <w:pPr>
              <w:jc w:val="center"/>
              <w:rPr>
                <w:rFonts w:ascii="Times New Roman" w:hAnsi="Times New Roman" w:eastAsia="宋体" w:cs="Times New Roman"/>
                <w:sz w:val="20"/>
                <w:szCs w:val="20"/>
              </w:rPr>
            </w:pPr>
            <w:r>
              <w:rPr>
                <w:rFonts w:ascii="Times New Roman" w:hAnsi="Times New Roman" w:cs="Times New Roman"/>
                <w:sz w:val="20"/>
                <w:szCs w:val="20"/>
              </w:rPr>
              <w:t>D2、D6、D7</w:t>
            </w:r>
          </w:p>
        </w:tc>
        <w:tc>
          <w:tcPr>
            <w:tcW w:w="727" w:type="pct"/>
            <w:vMerge w:val="continue"/>
            <w:vAlign w:val="center"/>
          </w:tcPr>
          <w:p w14:paraId="37BFC778">
            <w:pPr>
              <w:adjustRightInd w:val="0"/>
              <w:snapToGrid w:val="0"/>
              <w:jc w:val="center"/>
              <w:rPr>
                <w:rFonts w:ascii="Times New Roman" w:hAnsi="Times New Roman" w:cs="Times New Roman"/>
                <w:szCs w:val="21"/>
              </w:rPr>
            </w:pPr>
          </w:p>
        </w:tc>
        <w:tc>
          <w:tcPr>
            <w:tcW w:w="316" w:type="pct"/>
            <w:vAlign w:val="center"/>
          </w:tcPr>
          <w:p w14:paraId="2251D3EC">
            <w:pPr>
              <w:jc w:val="center"/>
              <w:rPr>
                <w:rFonts w:ascii="Times New Roman" w:hAnsi="Times New Roman" w:eastAsia="宋体" w:cs="Times New Roman"/>
                <w:sz w:val="20"/>
                <w:szCs w:val="20"/>
              </w:rPr>
            </w:pPr>
            <w:r>
              <w:rPr>
                <w:rFonts w:ascii="Times New Roman" w:hAnsi="Times New Roman" w:cs="Times New Roman"/>
                <w:sz w:val="20"/>
                <w:szCs w:val="20"/>
              </w:rPr>
              <w:t>50</w:t>
            </w:r>
          </w:p>
        </w:tc>
        <w:tc>
          <w:tcPr>
            <w:tcW w:w="284" w:type="pct"/>
            <w:vAlign w:val="center"/>
          </w:tcPr>
          <w:p w14:paraId="6C7025EE">
            <w:pPr>
              <w:adjustRightInd w:val="0"/>
              <w:snapToGrid w:val="0"/>
              <w:jc w:val="center"/>
              <w:rPr>
                <w:rFonts w:ascii="Times New Roman" w:hAnsi="Times New Roman" w:eastAsia="宋体" w:cs="Times New Roman"/>
                <w:szCs w:val="21"/>
              </w:rPr>
            </w:pPr>
          </w:p>
        </w:tc>
      </w:tr>
      <w:tr w14:paraId="45F4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Merge w:val="continue"/>
            <w:vAlign w:val="center"/>
          </w:tcPr>
          <w:p w14:paraId="73A316B5">
            <w:pPr>
              <w:adjustRightInd w:val="0"/>
              <w:snapToGrid w:val="0"/>
              <w:jc w:val="center"/>
              <w:rPr>
                <w:rFonts w:ascii="Times New Roman" w:hAnsi="Times New Roman" w:cs="Times New Roman"/>
                <w:sz w:val="20"/>
                <w:szCs w:val="20"/>
              </w:rPr>
            </w:pPr>
          </w:p>
        </w:tc>
        <w:tc>
          <w:tcPr>
            <w:tcW w:w="1044" w:type="pct"/>
            <w:vAlign w:val="center"/>
          </w:tcPr>
          <w:p w14:paraId="2623341D">
            <w:pPr>
              <w:jc w:val="center"/>
              <w:rPr>
                <w:rFonts w:ascii="Times New Roman" w:hAnsi="Times New Roman" w:cs="Times New Roman"/>
                <w:sz w:val="20"/>
                <w:szCs w:val="20"/>
              </w:rPr>
            </w:pPr>
            <w:r>
              <w:rPr>
                <w:rFonts w:ascii="Times New Roman" w:hAnsi="Times New Roman" w:cs="Times New Roman"/>
                <w:sz w:val="20"/>
                <w:szCs w:val="20"/>
              </w:rPr>
              <w:t>任务2：反应工段岗位实习操作</w:t>
            </w:r>
          </w:p>
        </w:tc>
        <w:tc>
          <w:tcPr>
            <w:tcW w:w="443" w:type="pct"/>
            <w:vAlign w:val="center"/>
          </w:tcPr>
          <w:p w14:paraId="49CED1BE">
            <w:pPr>
              <w:jc w:val="center"/>
              <w:rPr>
                <w:rFonts w:ascii="Times New Roman" w:hAnsi="Times New Roman" w:eastAsia="宋体" w:cs="Times New Roman"/>
                <w:sz w:val="20"/>
                <w:szCs w:val="20"/>
              </w:rPr>
            </w:pPr>
            <w:r>
              <w:rPr>
                <w:rFonts w:ascii="Times New Roman" w:hAnsi="Times New Roman" w:cs="Times New Roman"/>
                <w:sz w:val="20"/>
                <w:szCs w:val="20"/>
              </w:rPr>
              <w:t>A2、A3</w:t>
            </w:r>
          </w:p>
        </w:tc>
        <w:tc>
          <w:tcPr>
            <w:tcW w:w="443" w:type="pct"/>
            <w:vAlign w:val="center"/>
          </w:tcPr>
          <w:p w14:paraId="4957E081">
            <w:pPr>
              <w:jc w:val="center"/>
              <w:rPr>
                <w:rFonts w:ascii="Times New Roman" w:hAnsi="Times New Roman" w:eastAsia="宋体" w:cs="Times New Roman"/>
                <w:sz w:val="20"/>
                <w:szCs w:val="20"/>
              </w:rPr>
            </w:pPr>
            <w:r>
              <w:rPr>
                <w:rFonts w:ascii="Times New Roman" w:hAnsi="Times New Roman" w:cs="Times New Roman"/>
                <w:sz w:val="20"/>
                <w:szCs w:val="20"/>
              </w:rPr>
              <w:t>B1、B2、B5</w:t>
            </w:r>
          </w:p>
        </w:tc>
        <w:tc>
          <w:tcPr>
            <w:tcW w:w="474" w:type="pct"/>
            <w:vAlign w:val="center"/>
          </w:tcPr>
          <w:p w14:paraId="641F152D">
            <w:pPr>
              <w:jc w:val="center"/>
              <w:rPr>
                <w:rFonts w:ascii="Times New Roman" w:hAnsi="Times New Roman" w:eastAsia="宋体" w:cs="Times New Roman"/>
                <w:sz w:val="20"/>
                <w:szCs w:val="20"/>
              </w:rPr>
            </w:pPr>
            <w:r>
              <w:rPr>
                <w:rFonts w:ascii="Times New Roman" w:hAnsi="Times New Roman" w:cs="Times New Roman"/>
                <w:sz w:val="20"/>
                <w:szCs w:val="20"/>
              </w:rPr>
              <w:t>C2-C5</w:t>
            </w:r>
          </w:p>
        </w:tc>
        <w:tc>
          <w:tcPr>
            <w:tcW w:w="474" w:type="pct"/>
            <w:vAlign w:val="center"/>
          </w:tcPr>
          <w:p w14:paraId="3287A659">
            <w:pPr>
              <w:jc w:val="center"/>
              <w:rPr>
                <w:rFonts w:ascii="Times New Roman" w:hAnsi="Times New Roman" w:eastAsia="宋体" w:cs="Times New Roman"/>
                <w:sz w:val="20"/>
                <w:szCs w:val="20"/>
              </w:rPr>
            </w:pPr>
            <w:r>
              <w:rPr>
                <w:rFonts w:ascii="Times New Roman" w:hAnsi="Times New Roman" w:cs="Times New Roman"/>
                <w:sz w:val="20"/>
                <w:szCs w:val="20"/>
              </w:rPr>
              <w:t>D2、D4、D6</w:t>
            </w:r>
          </w:p>
        </w:tc>
        <w:tc>
          <w:tcPr>
            <w:tcW w:w="727" w:type="pct"/>
            <w:vMerge w:val="continue"/>
            <w:vAlign w:val="center"/>
          </w:tcPr>
          <w:p w14:paraId="3C5FF498">
            <w:pPr>
              <w:adjustRightInd w:val="0"/>
              <w:snapToGrid w:val="0"/>
              <w:jc w:val="center"/>
              <w:rPr>
                <w:rFonts w:ascii="Times New Roman" w:hAnsi="Times New Roman" w:cs="Times New Roman"/>
                <w:sz w:val="20"/>
                <w:szCs w:val="20"/>
              </w:rPr>
            </w:pPr>
          </w:p>
        </w:tc>
        <w:tc>
          <w:tcPr>
            <w:tcW w:w="316" w:type="pct"/>
            <w:vAlign w:val="center"/>
          </w:tcPr>
          <w:p w14:paraId="75308712">
            <w:pPr>
              <w:jc w:val="center"/>
              <w:rPr>
                <w:rFonts w:ascii="Times New Roman" w:hAnsi="Times New Roman" w:eastAsia="宋体" w:cs="Times New Roman"/>
                <w:sz w:val="20"/>
                <w:szCs w:val="20"/>
              </w:rPr>
            </w:pPr>
            <w:r>
              <w:rPr>
                <w:rFonts w:ascii="Times New Roman" w:hAnsi="Times New Roman" w:cs="Times New Roman"/>
                <w:sz w:val="20"/>
                <w:szCs w:val="20"/>
              </w:rPr>
              <w:t>64</w:t>
            </w:r>
          </w:p>
        </w:tc>
        <w:tc>
          <w:tcPr>
            <w:tcW w:w="284" w:type="pct"/>
            <w:vAlign w:val="center"/>
          </w:tcPr>
          <w:p w14:paraId="009284BD">
            <w:pPr>
              <w:adjustRightInd w:val="0"/>
              <w:snapToGrid w:val="0"/>
              <w:jc w:val="center"/>
              <w:rPr>
                <w:rFonts w:ascii="Times New Roman" w:hAnsi="Times New Roman" w:eastAsia="宋体" w:cs="Times New Roman"/>
                <w:sz w:val="24"/>
              </w:rPr>
            </w:pPr>
          </w:p>
        </w:tc>
      </w:tr>
      <w:tr w14:paraId="1C43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Merge w:val="continue"/>
            <w:vAlign w:val="center"/>
          </w:tcPr>
          <w:p w14:paraId="7A55484C">
            <w:pPr>
              <w:adjustRightInd w:val="0"/>
              <w:snapToGrid w:val="0"/>
              <w:jc w:val="center"/>
              <w:rPr>
                <w:rFonts w:ascii="Times New Roman" w:hAnsi="Times New Roman" w:cs="Times New Roman"/>
                <w:sz w:val="20"/>
                <w:szCs w:val="20"/>
              </w:rPr>
            </w:pPr>
          </w:p>
        </w:tc>
        <w:tc>
          <w:tcPr>
            <w:tcW w:w="1044" w:type="pct"/>
            <w:vAlign w:val="center"/>
          </w:tcPr>
          <w:p w14:paraId="7CA8FC61">
            <w:pPr>
              <w:jc w:val="center"/>
              <w:rPr>
                <w:rFonts w:ascii="Times New Roman" w:hAnsi="Times New Roman" w:cs="Times New Roman"/>
                <w:sz w:val="20"/>
                <w:szCs w:val="20"/>
              </w:rPr>
            </w:pPr>
            <w:r>
              <w:rPr>
                <w:rFonts w:ascii="Times New Roman" w:hAnsi="Times New Roman" w:cs="Times New Roman"/>
                <w:sz w:val="20"/>
                <w:szCs w:val="20"/>
              </w:rPr>
              <w:t>任务3：分离工段岗位实习操作</w:t>
            </w:r>
          </w:p>
        </w:tc>
        <w:tc>
          <w:tcPr>
            <w:tcW w:w="443" w:type="pct"/>
            <w:vAlign w:val="center"/>
          </w:tcPr>
          <w:p w14:paraId="3B8091B6">
            <w:pPr>
              <w:jc w:val="center"/>
              <w:rPr>
                <w:rFonts w:ascii="Times New Roman" w:hAnsi="Times New Roman" w:eastAsia="宋体" w:cs="Times New Roman"/>
                <w:sz w:val="20"/>
                <w:szCs w:val="20"/>
              </w:rPr>
            </w:pPr>
            <w:r>
              <w:rPr>
                <w:rFonts w:ascii="Times New Roman" w:hAnsi="Times New Roman" w:cs="Times New Roman"/>
                <w:sz w:val="20"/>
                <w:szCs w:val="20"/>
              </w:rPr>
              <w:t>A2、A3</w:t>
            </w:r>
          </w:p>
        </w:tc>
        <w:tc>
          <w:tcPr>
            <w:tcW w:w="443" w:type="pct"/>
            <w:vAlign w:val="center"/>
          </w:tcPr>
          <w:p w14:paraId="76FDC160">
            <w:pPr>
              <w:jc w:val="center"/>
              <w:rPr>
                <w:rFonts w:ascii="Times New Roman" w:hAnsi="Times New Roman" w:eastAsia="宋体" w:cs="Times New Roman"/>
                <w:sz w:val="20"/>
                <w:szCs w:val="20"/>
              </w:rPr>
            </w:pPr>
            <w:r>
              <w:rPr>
                <w:rFonts w:ascii="Times New Roman" w:hAnsi="Times New Roman" w:cs="Times New Roman"/>
                <w:sz w:val="20"/>
                <w:szCs w:val="20"/>
              </w:rPr>
              <w:t>B1、B2、B5</w:t>
            </w:r>
          </w:p>
        </w:tc>
        <w:tc>
          <w:tcPr>
            <w:tcW w:w="474" w:type="pct"/>
            <w:vAlign w:val="center"/>
          </w:tcPr>
          <w:p w14:paraId="1DF7AB25">
            <w:pPr>
              <w:jc w:val="center"/>
              <w:rPr>
                <w:rFonts w:ascii="Times New Roman" w:hAnsi="Times New Roman" w:eastAsia="宋体" w:cs="Times New Roman"/>
                <w:sz w:val="20"/>
                <w:szCs w:val="20"/>
              </w:rPr>
            </w:pPr>
            <w:r>
              <w:rPr>
                <w:rFonts w:ascii="Times New Roman" w:hAnsi="Times New Roman" w:cs="Times New Roman"/>
                <w:sz w:val="20"/>
                <w:szCs w:val="20"/>
              </w:rPr>
              <w:t>C2、C3、C5</w:t>
            </w:r>
          </w:p>
        </w:tc>
        <w:tc>
          <w:tcPr>
            <w:tcW w:w="474" w:type="pct"/>
            <w:vAlign w:val="center"/>
          </w:tcPr>
          <w:p w14:paraId="200ECBAB">
            <w:pPr>
              <w:jc w:val="center"/>
              <w:rPr>
                <w:rFonts w:ascii="Times New Roman" w:hAnsi="Times New Roman" w:eastAsia="宋体" w:cs="Times New Roman"/>
                <w:sz w:val="20"/>
                <w:szCs w:val="20"/>
              </w:rPr>
            </w:pPr>
            <w:r>
              <w:rPr>
                <w:rFonts w:ascii="Times New Roman" w:hAnsi="Times New Roman" w:cs="Times New Roman"/>
                <w:sz w:val="20"/>
                <w:szCs w:val="20"/>
              </w:rPr>
              <w:t>D2、D6、D7</w:t>
            </w:r>
          </w:p>
        </w:tc>
        <w:tc>
          <w:tcPr>
            <w:tcW w:w="727" w:type="pct"/>
            <w:vMerge w:val="continue"/>
            <w:vAlign w:val="center"/>
          </w:tcPr>
          <w:p w14:paraId="72D27E0F">
            <w:pPr>
              <w:adjustRightInd w:val="0"/>
              <w:snapToGrid w:val="0"/>
              <w:jc w:val="center"/>
              <w:rPr>
                <w:rFonts w:ascii="Times New Roman" w:hAnsi="Times New Roman" w:cs="Times New Roman"/>
                <w:sz w:val="20"/>
                <w:szCs w:val="20"/>
              </w:rPr>
            </w:pPr>
          </w:p>
        </w:tc>
        <w:tc>
          <w:tcPr>
            <w:tcW w:w="316" w:type="pct"/>
            <w:vAlign w:val="center"/>
          </w:tcPr>
          <w:p w14:paraId="2712DF8B">
            <w:pPr>
              <w:jc w:val="center"/>
              <w:rPr>
                <w:rFonts w:ascii="Times New Roman" w:hAnsi="Times New Roman" w:eastAsia="宋体" w:cs="Times New Roman"/>
                <w:sz w:val="20"/>
                <w:szCs w:val="20"/>
              </w:rPr>
            </w:pPr>
            <w:r>
              <w:rPr>
                <w:rFonts w:ascii="Times New Roman" w:hAnsi="Times New Roman" w:cs="Times New Roman"/>
                <w:sz w:val="20"/>
                <w:szCs w:val="20"/>
              </w:rPr>
              <w:t>50</w:t>
            </w:r>
          </w:p>
        </w:tc>
        <w:tc>
          <w:tcPr>
            <w:tcW w:w="284" w:type="pct"/>
            <w:vAlign w:val="center"/>
          </w:tcPr>
          <w:p w14:paraId="2112CC59">
            <w:pPr>
              <w:adjustRightInd w:val="0"/>
              <w:snapToGrid w:val="0"/>
              <w:jc w:val="center"/>
              <w:rPr>
                <w:rFonts w:ascii="Times New Roman" w:hAnsi="Times New Roman" w:eastAsia="宋体" w:cs="Times New Roman"/>
                <w:sz w:val="24"/>
              </w:rPr>
            </w:pPr>
          </w:p>
        </w:tc>
      </w:tr>
      <w:tr w14:paraId="2BC3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Merge w:val="continue"/>
            <w:vAlign w:val="center"/>
          </w:tcPr>
          <w:p w14:paraId="43F8AFC1">
            <w:pPr>
              <w:adjustRightInd w:val="0"/>
              <w:snapToGrid w:val="0"/>
              <w:jc w:val="center"/>
              <w:rPr>
                <w:rFonts w:ascii="Times New Roman" w:hAnsi="Times New Roman" w:cs="Times New Roman"/>
                <w:sz w:val="20"/>
                <w:szCs w:val="20"/>
              </w:rPr>
            </w:pPr>
          </w:p>
        </w:tc>
        <w:tc>
          <w:tcPr>
            <w:tcW w:w="1044" w:type="pct"/>
            <w:vAlign w:val="center"/>
          </w:tcPr>
          <w:p w14:paraId="5AD767BB">
            <w:pPr>
              <w:jc w:val="center"/>
              <w:rPr>
                <w:rFonts w:ascii="Times New Roman" w:hAnsi="Times New Roman" w:cs="Times New Roman"/>
                <w:sz w:val="20"/>
                <w:szCs w:val="20"/>
              </w:rPr>
            </w:pPr>
            <w:r>
              <w:rPr>
                <w:rFonts w:ascii="Times New Roman" w:hAnsi="Times New Roman" w:cs="Times New Roman"/>
                <w:sz w:val="20"/>
                <w:szCs w:val="20"/>
              </w:rPr>
              <w:t>任务4：后处理工段岗位实习操作</w:t>
            </w:r>
          </w:p>
        </w:tc>
        <w:tc>
          <w:tcPr>
            <w:tcW w:w="443" w:type="pct"/>
            <w:vAlign w:val="center"/>
          </w:tcPr>
          <w:p w14:paraId="262E1F24">
            <w:pPr>
              <w:jc w:val="center"/>
              <w:rPr>
                <w:rFonts w:ascii="Times New Roman" w:hAnsi="Times New Roman" w:eastAsia="宋体" w:cs="Times New Roman"/>
                <w:sz w:val="20"/>
                <w:szCs w:val="20"/>
              </w:rPr>
            </w:pPr>
            <w:r>
              <w:rPr>
                <w:rFonts w:ascii="Times New Roman" w:hAnsi="Times New Roman" w:cs="Times New Roman"/>
                <w:sz w:val="20"/>
                <w:szCs w:val="20"/>
              </w:rPr>
              <w:t>A2、A3</w:t>
            </w:r>
          </w:p>
        </w:tc>
        <w:tc>
          <w:tcPr>
            <w:tcW w:w="443" w:type="pct"/>
            <w:vAlign w:val="center"/>
          </w:tcPr>
          <w:p w14:paraId="7D35893C">
            <w:pPr>
              <w:jc w:val="center"/>
              <w:rPr>
                <w:rFonts w:ascii="Times New Roman" w:hAnsi="Times New Roman" w:eastAsia="宋体" w:cs="Times New Roman"/>
                <w:sz w:val="20"/>
                <w:szCs w:val="20"/>
              </w:rPr>
            </w:pPr>
            <w:r>
              <w:rPr>
                <w:rFonts w:ascii="Times New Roman" w:hAnsi="Times New Roman" w:cs="Times New Roman"/>
                <w:sz w:val="20"/>
                <w:szCs w:val="20"/>
              </w:rPr>
              <w:t>B1、B2、B5</w:t>
            </w:r>
          </w:p>
        </w:tc>
        <w:tc>
          <w:tcPr>
            <w:tcW w:w="474" w:type="pct"/>
            <w:vAlign w:val="center"/>
          </w:tcPr>
          <w:p w14:paraId="4AC7066F">
            <w:pPr>
              <w:jc w:val="center"/>
              <w:rPr>
                <w:rFonts w:ascii="Times New Roman" w:hAnsi="Times New Roman" w:eastAsia="宋体" w:cs="Times New Roman"/>
                <w:sz w:val="20"/>
                <w:szCs w:val="20"/>
              </w:rPr>
            </w:pPr>
            <w:r>
              <w:rPr>
                <w:rFonts w:ascii="Times New Roman" w:hAnsi="Times New Roman" w:cs="Times New Roman"/>
                <w:sz w:val="20"/>
                <w:szCs w:val="20"/>
              </w:rPr>
              <w:t>C2、C3、C5</w:t>
            </w:r>
          </w:p>
        </w:tc>
        <w:tc>
          <w:tcPr>
            <w:tcW w:w="474" w:type="pct"/>
            <w:vAlign w:val="center"/>
          </w:tcPr>
          <w:p w14:paraId="586C3AC3">
            <w:pPr>
              <w:jc w:val="center"/>
              <w:rPr>
                <w:rFonts w:ascii="Times New Roman" w:hAnsi="Times New Roman" w:eastAsia="宋体" w:cs="Times New Roman"/>
                <w:sz w:val="20"/>
                <w:szCs w:val="20"/>
              </w:rPr>
            </w:pPr>
            <w:r>
              <w:rPr>
                <w:rFonts w:ascii="Times New Roman" w:hAnsi="Times New Roman" w:cs="Times New Roman"/>
                <w:sz w:val="20"/>
                <w:szCs w:val="20"/>
              </w:rPr>
              <w:t>D2、D6、D7</w:t>
            </w:r>
          </w:p>
        </w:tc>
        <w:tc>
          <w:tcPr>
            <w:tcW w:w="727" w:type="pct"/>
            <w:vMerge w:val="continue"/>
            <w:vAlign w:val="center"/>
          </w:tcPr>
          <w:p w14:paraId="62C204F3">
            <w:pPr>
              <w:adjustRightInd w:val="0"/>
              <w:snapToGrid w:val="0"/>
              <w:jc w:val="center"/>
              <w:rPr>
                <w:rFonts w:ascii="Times New Roman" w:hAnsi="Times New Roman" w:cs="Times New Roman"/>
                <w:sz w:val="20"/>
                <w:szCs w:val="20"/>
              </w:rPr>
            </w:pPr>
          </w:p>
        </w:tc>
        <w:tc>
          <w:tcPr>
            <w:tcW w:w="316" w:type="pct"/>
            <w:vAlign w:val="center"/>
          </w:tcPr>
          <w:p w14:paraId="4015A85F">
            <w:pPr>
              <w:jc w:val="center"/>
              <w:rPr>
                <w:rFonts w:ascii="Times New Roman" w:hAnsi="Times New Roman" w:eastAsia="宋体" w:cs="Times New Roman"/>
                <w:sz w:val="20"/>
                <w:szCs w:val="20"/>
              </w:rPr>
            </w:pPr>
            <w:r>
              <w:rPr>
                <w:rFonts w:ascii="Times New Roman" w:hAnsi="Times New Roman" w:cs="Times New Roman"/>
                <w:sz w:val="20"/>
                <w:szCs w:val="20"/>
              </w:rPr>
              <w:t>50</w:t>
            </w:r>
          </w:p>
        </w:tc>
        <w:tc>
          <w:tcPr>
            <w:tcW w:w="284" w:type="pct"/>
            <w:vAlign w:val="center"/>
          </w:tcPr>
          <w:p w14:paraId="6C4F8CF0">
            <w:pPr>
              <w:adjustRightInd w:val="0"/>
              <w:snapToGrid w:val="0"/>
              <w:jc w:val="center"/>
              <w:rPr>
                <w:rFonts w:ascii="Times New Roman" w:hAnsi="Times New Roman" w:eastAsia="宋体" w:cs="Times New Roman"/>
                <w:sz w:val="24"/>
              </w:rPr>
            </w:pPr>
          </w:p>
        </w:tc>
      </w:tr>
      <w:tr w14:paraId="376B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18C87197">
            <w:pPr>
              <w:widowControl/>
              <w:jc w:val="center"/>
              <w:rPr>
                <w:rFonts w:ascii="Times New Roman" w:hAnsi="Times New Roman" w:cs="Times New Roman"/>
                <w:sz w:val="20"/>
                <w:szCs w:val="20"/>
              </w:rPr>
            </w:pPr>
            <w:r>
              <w:rPr>
                <w:rFonts w:ascii="Times New Roman" w:hAnsi="Times New Roman" w:cs="Times New Roman"/>
                <w:sz w:val="20"/>
                <w:szCs w:val="20"/>
              </w:rPr>
              <w:t>情境五 班组长实习</w:t>
            </w:r>
          </w:p>
        </w:tc>
        <w:tc>
          <w:tcPr>
            <w:tcW w:w="1044" w:type="pct"/>
            <w:vAlign w:val="center"/>
          </w:tcPr>
          <w:p w14:paraId="2E9ED885">
            <w:pPr>
              <w:jc w:val="center"/>
              <w:rPr>
                <w:rFonts w:ascii="Times New Roman" w:hAnsi="Times New Roman" w:cs="Times New Roman"/>
                <w:sz w:val="20"/>
                <w:szCs w:val="20"/>
              </w:rPr>
            </w:pPr>
            <w:r>
              <w:rPr>
                <w:rFonts w:ascii="Times New Roman" w:hAnsi="Times New Roman" w:cs="Times New Roman"/>
                <w:sz w:val="20"/>
                <w:szCs w:val="20"/>
              </w:rPr>
              <w:t>任务：班组生产管理实践</w:t>
            </w:r>
          </w:p>
        </w:tc>
        <w:tc>
          <w:tcPr>
            <w:tcW w:w="443" w:type="pct"/>
            <w:vAlign w:val="center"/>
          </w:tcPr>
          <w:p w14:paraId="6EAECA3D">
            <w:pPr>
              <w:jc w:val="center"/>
              <w:rPr>
                <w:rFonts w:ascii="Times New Roman" w:hAnsi="Times New Roman" w:eastAsia="宋体" w:cs="Times New Roman"/>
                <w:sz w:val="20"/>
                <w:szCs w:val="20"/>
              </w:rPr>
            </w:pPr>
            <w:r>
              <w:rPr>
                <w:rFonts w:ascii="Times New Roman" w:hAnsi="Times New Roman" w:cs="Times New Roman"/>
                <w:sz w:val="20"/>
                <w:szCs w:val="20"/>
              </w:rPr>
              <w:t>A2、A5</w:t>
            </w:r>
          </w:p>
        </w:tc>
        <w:tc>
          <w:tcPr>
            <w:tcW w:w="443" w:type="pct"/>
            <w:vAlign w:val="center"/>
          </w:tcPr>
          <w:p w14:paraId="4F608613">
            <w:pPr>
              <w:jc w:val="center"/>
              <w:rPr>
                <w:rFonts w:ascii="Times New Roman" w:hAnsi="Times New Roman" w:eastAsia="宋体" w:cs="Times New Roman"/>
                <w:sz w:val="20"/>
                <w:szCs w:val="20"/>
              </w:rPr>
            </w:pPr>
            <w:r>
              <w:rPr>
                <w:rFonts w:ascii="Times New Roman" w:hAnsi="Times New Roman" w:cs="Times New Roman"/>
                <w:sz w:val="20"/>
                <w:szCs w:val="20"/>
              </w:rPr>
              <w:t>B2、B5</w:t>
            </w:r>
          </w:p>
        </w:tc>
        <w:tc>
          <w:tcPr>
            <w:tcW w:w="474" w:type="pct"/>
            <w:vAlign w:val="center"/>
          </w:tcPr>
          <w:p w14:paraId="3D6904B6">
            <w:pPr>
              <w:jc w:val="center"/>
              <w:rPr>
                <w:rFonts w:ascii="Times New Roman" w:hAnsi="Times New Roman" w:eastAsia="宋体" w:cs="Times New Roman"/>
                <w:sz w:val="20"/>
                <w:szCs w:val="20"/>
              </w:rPr>
            </w:pPr>
            <w:r>
              <w:rPr>
                <w:rFonts w:ascii="Times New Roman" w:hAnsi="Times New Roman" w:cs="Times New Roman"/>
                <w:sz w:val="20"/>
                <w:szCs w:val="20"/>
              </w:rPr>
              <w:t>C2、C3、C4</w:t>
            </w:r>
          </w:p>
        </w:tc>
        <w:tc>
          <w:tcPr>
            <w:tcW w:w="474" w:type="pct"/>
            <w:vAlign w:val="center"/>
          </w:tcPr>
          <w:p w14:paraId="2EC26BCE">
            <w:pPr>
              <w:jc w:val="center"/>
              <w:rPr>
                <w:rFonts w:ascii="Times New Roman" w:hAnsi="Times New Roman" w:eastAsia="宋体" w:cs="Times New Roman"/>
                <w:sz w:val="20"/>
                <w:szCs w:val="20"/>
              </w:rPr>
            </w:pPr>
            <w:r>
              <w:rPr>
                <w:rFonts w:ascii="Times New Roman" w:hAnsi="Times New Roman" w:cs="Times New Roman"/>
                <w:sz w:val="20"/>
                <w:szCs w:val="20"/>
              </w:rPr>
              <w:t>D1、D4</w:t>
            </w:r>
          </w:p>
        </w:tc>
        <w:tc>
          <w:tcPr>
            <w:tcW w:w="727" w:type="pct"/>
            <w:vMerge w:val="continue"/>
            <w:vAlign w:val="center"/>
          </w:tcPr>
          <w:p w14:paraId="686612CC">
            <w:pPr>
              <w:adjustRightInd w:val="0"/>
              <w:snapToGrid w:val="0"/>
              <w:jc w:val="center"/>
              <w:rPr>
                <w:rFonts w:ascii="Times New Roman" w:hAnsi="Times New Roman" w:cs="Times New Roman"/>
                <w:sz w:val="20"/>
                <w:szCs w:val="20"/>
              </w:rPr>
            </w:pPr>
          </w:p>
        </w:tc>
        <w:tc>
          <w:tcPr>
            <w:tcW w:w="316" w:type="pct"/>
            <w:vAlign w:val="center"/>
          </w:tcPr>
          <w:p w14:paraId="29324277">
            <w:pPr>
              <w:jc w:val="center"/>
              <w:rPr>
                <w:rFonts w:ascii="Times New Roman" w:hAnsi="Times New Roman" w:eastAsia="宋体" w:cs="Times New Roman"/>
                <w:sz w:val="20"/>
                <w:szCs w:val="20"/>
              </w:rPr>
            </w:pPr>
            <w:r>
              <w:rPr>
                <w:rFonts w:ascii="Times New Roman" w:hAnsi="Times New Roman" w:cs="Times New Roman"/>
                <w:sz w:val="20"/>
                <w:szCs w:val="20"/>
              </w:rPr>
              <w:t>16</w:t>
            </w:r>
          </w:p>
        </w:tc>
        <w:tc>
          <w:tcPr>
            <w:tcW w:w="284" w:type="pct"/>
            <w:vAlign w:val="center"/>
          </w:tcPr>
          <w:p w14:paraId="4C8490A2">
            <w:pPr>
              <w:adjustRightInd w:val="0"/>
              <w:snapToGrid w:val="0"/>
              <w:jc w:val="center"/>
              <w:rPr>
                <w:rFonts w:ascii="Times New Roman" w:hAnsi="Times New Roman" w:eastAsia="宋体" w:cs="Times New Roman"/>
                <w:sz w:val="24"/>
              </w:rPr>
            </w:pPr>
          </w:p>
        </w:tc>
      </w:tr>
      <w:tr w14:paraId="2A39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77213AA2">
            <w:pPr>
              <w:widowControl/>
              <w:jc w:val="center"/>
              <w:rPr>
                <w:rFonts w:ascii="Times New Roman" w:hAnsi="Times New Roman" w:cs="Times New Roman"/>
                <w:sz w:val="20"/>
                <w:szCs w:val="20"/>
              </w:rPr>
            </w:pPr>
            <w:r>
              <w:rPr>
                <w:rFonts w:ascii="Times New Roman" w:hAnsi="Times New Roman" w:cs="Times New Roman"/>
                <w:sz w:val="20"/>
                <w:szCs w:val="20"/>
              </w:rPr>
              <w:t>情境六 车间工艺员岗位实习</w:t>
            </w:r>
          </w:p>
        </w:tc>
        <w:tc>
          <w:tcPr>
            <w:tcW w:w="1044" w:type="pct"/>
            <w:vAlign w:val="center"/>
          </w:tcPr>
          <w:p w14:paraId="555C1D85">
            <w:pPr>
              <w:jc w:val="center"/>
              <w:rPr>
                <w:rFonts w:ascii="Times New Roman" w:hAnsi="Times New Roman" w:cs="Times New Roman"/>
                <w:sz w:val="20"/>
                <w:szCs w:val="20"/>
              </w:rPr>
            </w:pPr>
            <w:r>
              <w:rPr>
                <w:rFonts w:ascii="Times New Roman" w:hAnsi="Times New Roman" w:cs="Times New Roman"/>
                <w:sz w:val="20"/>
                <w:szCs w:val="20"/>
              </w:rPr>
              <w:t>任务：车间生产技术管理学习</w:t>
            </w:r>
          </w:p>
        </w:tc>
        <w:tc>
          <w:tcPr>
            <w:tcW w:w="443" w:type="pct"/>
            <w:vAlign w:val="center"/>
          </w:tcPr>
          <w:p w14:paraId="7BF686EB">
            <w:pPr>
              <w:jc w:val="center"/>
              <w:rPr>
                <w:rFonts w:ascii="Times New Roman" w:hAnsi="Times New Roman" w:eastAsia="宋体" w:cs="Times New Roman"/>
                <w:sz w:val="20"/>
                <w:szCs w:val="20"/>
              </w:rPr>
            </w:pPr>
            <w:r>
              <w:rPr>
                <w:rFonts w:ascii="Times New Roman" w:hAnsi="Times New Roman" w:cs="Times New Roman"/>
                <w:sz w:val="20"/>
                <w:szCs w:val="20"/>
              </w:rPr>
              <w:t>A1-A4</w:t>
            </w:r>
          </w:p>
        </w:tc>
        <w:tc>
          <w:tcPr>
            <w:tcW w:w="443" w:type="pct"/>
            <w:vAlign w:val="center"/>
          </w:tcPr>
          <w:p w14:paraId="1D24539B">
            <w:pPr>
              <w:jc w:val="center"/>
              <w:rPr>
                <w:rFonts w:ascii="Times New Roman" w:hAnsi="Times New Roman" w:eastAsia="宋体" w:cs="Times New Roman"/>
                <w:sz w:val="20"/>
                <w:szCs w:val="20"/>
              </w:rPr>
            </w:pPr>
            <w:r>
              <w:rPr>
                <w:rFonts w:ascii="Times New Roman" w:hAnsi="Times New Roman" w:cs="Times New Roman"/>
                <w:sz w:val="20"/>
                <w:szCs w:val="20"/>
              </w:rPr>
              <w:t>B2、B4</w:t>
            </w:r>
          </w:p>
        </w:tc>
        <w:tc>
          <w:tcPr>
            <w:tcW w:w="474" w:type="pct"/>
            <w:vAlign w:val="center"/>
          </w:tcPr>
          <w:p w14:paraId="1E2B1B6D">
            <w:pPr>
              <w:jc w:val="center"/>
              <w:rPr>
                <w:rFonts w:ascii="Times New Roman" w:hAnsi="Times New Roman" w:eastAsia="宋体" w:cs="Times New Roman"/>
                <w:sz w:val="20"/>
                <w:szCs w:val="20"/>
              </w:rPr>
            </w:pPr>
            <w:r>
              <w:rPr>
                <w:rFonts w:ascii="Times New Roman" w:hAnsi="Times New Roman" w:cs="Times New Roman"/>
                <w:sz w:val="20"/>
                <w:szCs w:val="20"/>
              </w:rPr>
              <w:t>C2、C4、C5</w:t>
            </w:r>
          </w:p>
        </w:tc>
        <w:tc>
          <w:tcPr>
            <w:tcW w:w="474" w:type="pct"/>
            <w:vAlign w:val="center"/>
          </w:tcPr>
          <w:p w14:paraId="2BBC1623">
            <w:pPr>
              <w:jc w:val="center"/>
              <w:rPr>
                <w:rFonts w:ascii="Times New Roman" w:hAnsi="Times New Roman" w:eastAsia="宋体" w:cs="Times New Roman"/>
                <w:sz w:val="20"/>
                <w:szCs w:val="20"/>
              </w:rPr>
            </w:pPr>
            <w:r>
              <w:rPr>
                <w:rFonts w:ascii="Times New Roman" w:hAnsi="Times New Roman" w:cs="Times New Roman"/>
                <w:sz w:val="20"/>
                <w:szCs w:val="20"/>
              </w:rPr>
              <w:t>D2、D4、D6</w:t>
            </w:r>
          </w:p>
        </w:tc>
        <w:tc>
          <w:tcPr>
            <w:tcW w:w="727" w:type="pct"/>
            <w:vMerge w:val="continue"/>
            <w:vAlign w:val="center"/>
          </w:tcPr>
          <w:p w14:paraId="548DB4B8">
            <w:pPr>
              <w:adjustRightInd w:val="0"/>
              <w:snapToGrid w:val="0"/>
              <w:jc w:val="center"/>
              <w:rPr>
                <w:rFonts w:ascii="Times New Roman" w:hAnsi="Times New Roman" w:cs="Times New Roman"/>
                <w:sz w:val="20"/>
                <w:szCs w:val="20"/>
              </w:rPr>
            </w:pPr>
          </w:p>
        </w:tc>
        <w:tc>
          <w:tcPr>
            <w:tcW w:w="316" w:type="pct"/>
            <w:vAlign w:val="center"/>
          </w:tcPr>
          <w:p w14:paraId="478C84A9">
            <w:pPr>
              <w:jc w:val="center"/>
              <w:rPr>
                <w:rFonts w:ascii="Times New Roman" w:hAnsi="Times New Roman" w:eastAsia="宋体" w:cs="Times New Roman"/>
                <w:sz w:val="20"/>
                <w:szCs w:val="20"/>
              </w:rPr>
            </w:pPr>
            <w:r>
              <w:rPr>
                <w:rFonts w:ascii="Times New Roman" w:hAnsi="Times New Roman" w:cs="Times New Roman"/>
                <w:sz w:val="20"/>
                <w:szCs w:val="20"/>
              </w:rPr>
              <w:t>16</w:t>
            </w:r>
          </w:p>
        </w:tc>
        <w:tc>
          <w:tcPr>
            <w:tcW w:w="284" w:type="pct"/>
            <w:vAlign w:val="center"/>
          </w:tcPr>
          <w:p w14:paraId="256239B5">
            <w:pPr>
              <w:adjustRightInd w:val="0"/>
              <w:snapToGrid w:val="0"/>
              <w:jc w:val="center"/>
              <w:rPr>
                <w:rFonts w:ascii="Times New Roman" w:hAnsi="Times New Roman" w:eastAsia="宋体" w:cs="Times New Roman"/>
                <w:sz w:val="24"/>
              </w:rPr>
            </w:pPr>
          </w:p>
        </w:tc>
      </w:tr>
      <w:tr w14:paraId="51F3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75197A52">
            <w:pPr>
              <w:widowControl/>
              <w:jc w:val="center"/>
              <w:rPr>
                <w:rFonts w:ascii="Times New Roman" w:hAnsi="Times New Roman" w:cs="Times New Roman"/>
                <w:sz w:val="20"/>
                <w:szCs w:val="20"/>
              </w:rPr>
            </w:pPr>
            <w:r>
              <w:rPr>
                <w:rFonts w:ascii="Times New Roman" w:hAnsi="Times New Roman" w:cs="Times New Roman"/>
                <w:sz w:val="20"/>
                <w:szCs w:val="20"/>
              </w:rPr>
              <w:t>情境七 实习总结与汇报</w:t>
            </w:r>
          </w:p>
        </w:tc>
        <w:tc>
          <w:tcPr>
            <w:tcW w:w="1044" w:type="pct"/>
            <w:vAlign w:val="center"/>
          </w:tcPr>
          <w:p w14:paraId="745580A5">
            <w:pPr>
              <w:jc w:val="center"/>
              <w:rPr>
                <w:rFonts w:ascii="Times New Roman" w:hAnsi="Times New Roman" w:cs="Times New Roman"/>
                <w:sz w:val="20"/>
                <w:szCs w:val="20"/>
              </w:rPr>
            </w:pPr>
            <w:r>
              <w:rPr>
                <w:rFonts w:ascii="Times New Roman" w:hAnsi="Times New Roman" w:cs="Times New Roman"/>
                <w:sz w:val="20"/>
                <w:szCs w:val="20"/>
              </w:rPr>
              <w:t>任务：实习报告撰写与成果展示</w:t>
            </w:r>
          </w:p>
        </w:tc>
        <w:tc>
          <w:tcPr>
            <w:tcW w:w="443" w:type="pct"/>
            <w:vAlign w:val="center"/>
          </w:tcPr>
          <w:p w14:paraId="2E55C1DE">
            <w:pPr>
              <w:jc w:val="center"/>
              <w:rPr>
                <w:rFonts w:ascii="Times New Roman" w:hAnsi="Times New Roman" w:eastAsia="宋体" w:cs="Times New Roman"/>
                <w:sz w:val="20"/>
                <w:szCs w:val="20"/>
              </w:rPr>
            </w:pPr>
            <w:r>
              <w:rPr>
                <w:rFonts w:ascii="Times New Roman" w:hAnsi="Times New Roman" w:cs="Times New Roman"/>
                <w:sz w:val="20"/>
                <w:szCs w:val="20"/>
              </w:rPr>
              <w:t>A1-A5</w:t>
            </w:r>
          </w:p>
        </w:tc>
        <w:tc>
          <w:tcPr>
            <w:tcW w:w="443" w:type="pct"/>
            <w:vAlign w:val="center"/>
          </w:tcPr>
          <w:p w14:paraId="34630BE2">
            <w:pPr>
              <w:jc w:val="center"/>
              <w:rPr>
                <w:rFonts w:ascii="Times New Roman" w:hAnsi="Times New Roman" w:eastAsia="宋体" w:cs="Times New Roman"/>
                <w:sz w:val="20"/>
                <w:szCs w:val="20"/>
              </w:rPr>
            </w:pPr>
            <w:r>
              <w:rPr>
                <w:rFonts w:ascii="Times New Roman" w:hAnsi="Times New Roman" w:cs="Times New Roman"/>
                <w:sz w:val="20"/>
                <w:szCs w:val="20"/>
              </w:rPr>
              <w:t>B1-B5</w:t>
            </w:r>
          </w:p>
        </w:tc>
        <w:tc>
          <w:tcPr>
            <w:tcW w:w="474" w:type="pct"/>
            <w:vAlign w:val="center"/>
          </w:tcPr>
          <w:p w14:paraId="219C998C">
            <w:pPr>
              <w:jc w:val="center"/>
              <w:rPr>
                <w:rFonts w:ascii="Times New Roman" w:hAnsi="Times New Roman" w:eastAsia="宋体" w:cs="Times New Roman"/>
                <w:sz w:val="20"/>
                <w:szCs w:val="20"/>
              </w:rPr>
            </w:pPr>
            <w:r>
              <w:rPr>
                <w:rFonts w:ascii="Times New Roman" w:hAnsi="Times New Roman" w:cs="Times New Roman"/>
                <w:sz w:val="20"/>
                <w:szCs w:val="20"/>
              </w:rPr>
              <w:t>C2、C3、C4</w:t>
            </w:r>
          </w:p>
        </w:tc>
        <w:tc>
          <w:tcPr>
            <w:tcW w:w="474" w:type="pct"/>
            <w:vAlign w:val="center"/>
          </w:tcPr>
          <w:p w14:paraId="6B0E0970">
            <w:pPr>
              <w:jc w:val="center"/>
              <w:rPr>
                <w:rFonts w:ascii="Times New Roman" w:hAnsi="Times New Roman" w:eastAsia="宋体" w:cs="Times New Roman"/>
                <w:sz w:val="20"/>
                <w:szCs w:val="20"/>
              </w:rPr>
            </w:pPr>
            <w:r>
              <w:rPr>
                <w:rFonts w:ascii="Times New Roman" w:hAnsi="Times New Roman" w:cs="Times New Roman"/>
                <w:sz w:val="20"/>
                <w:szCs w:val="20"/>
              </w:rPr>
              <w:t>D4、D5</w:t>
            </w:r>
          </w:p>
        </w:tc>
        <w:tc>
          <w:tcPr>
            <w:tcW w:w="727" w:type="pct"/>
            <w:vMerge w:val="continue"/>
            <w:vAlign w:val="center"/>
          </w:tcPr>
          <w:p w14:paraId="0C383A5C">
            <w:pPr>
              <w:adjustRightInd w:val="0"/>
              <w:snapToGrid w:val="0"/>
              <w:jc w:val="center"/>
              <w:rPr>
                <w:rFonts w:ascii="Times New Roman" w:hAnsi="Times New Roman" w:cs="Times New Roman"/>
                <w:sz w:val="20"/>
                <w:szCs w:val="20"/>
              </w:rPr>
            </w:pPr>
          </w:p>
        </w:tc>
        <w:tc>
          <w:tcPr>
            <w:tcW w:w="316" w:type="pct"/>
            <w:vAlign w:val="center"/>
          </w:tcPr>
          <w:p w14:paraId="30C9A93E">
            <w:pPr>
              <w:jc w:val="center"/>
              <w:rPr>
                <w:rFonts w:ascii="Times New Roman" w:hAnsi="Times New Roman" w:eastAsia="宋体" w:cs="Times New Roman"/>
                <w:sz w:val="20"/>
                <w:szCs w:val="20"/>
              </w:rPr>
            </w:pPr>
            <w:r>
              <w:rPr>
                <w:rFonts w:ascii="Times New Roman" w:hAnsi="Times New Roman" w:cs="Times New Roman"/>
                <w:sz w:val="20"/>
                <w:szCs w:val="20"/>
              </w:rPr>
              <w:t>8</w:t>
            </w:r>
          </w:p>
        </w:tc>
        <w:tc>
          <w:tcPr>
            <w:tcW w:w="284" w:type="pct"/>
            <w:vAlign w:val="center"/>
          </w:tcPr>
          <w:p w14:paraId="3403B61C">
            <w:pPr>
              <w:adjustRightInd w:val="0"/>
              <w:snapToGrid w:val="0"/>
              <w:jc w:val="center"/>
              <w:rPr>
                <w:rFonts w:ascii="Times New Roman" w:hAnsi="Times New Roman" w:eastAsia="宋体" w:cs="Times New Roman"/>
                <w:sz w:val="24"/>
              </w:rPr>
            </w:pPr>
          </w:p>
        </w:tc>
      </w:tr>
    </w:tbl>
    <w:p w14:paraId="06975701">
      <w:pPr>
        <w:pStyle w:val="3"/>
        <w:bidi w:val="0"/>
      </w:pPr>
      <w:r>
        <w:t>六、课程考核与评价</w:t>
      </w:r>
    </w:p>
    <w:p w14:paraId="2187F73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626"/>
        <w:gridCol w:w="2276"/>
        <w:gridCol w:w="1423"/>
        <w:gridCol w:w="3807"/>
      </w:tblGrid>
      <w:tr w14:paraId="7F3B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pct"/>
            <w:gridSpan w:val="2"/>
            <w:tcBorders>
              <w:left w:val="single" w:color="auto" w:sz="4" w:space="0"/>
              <w:right w:val="single" w:color="auto" w:sz="4" w:space="0"/>
            </w:tcBorders>
            <w:vAlign w:val="center"/>
          </w:tcPr>
          <w:p w14:paraId="0D522E9B">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5" w:type="pct"/>
            <w:tcBorders>
              <w:left w:val="single" w:color="auto" w:sz="4" w:space="0"/>
              <w:right w:val="single" w:color="auto" w:sz="4" w:space="0"/>
            </w:tcBorders>
            <w:vAlign w:val="center"/>
          </w:tcPr>
          <w:p w14:paraId="2589DB7D">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2" w:type="pct"/>
            <w:tcBorders>
              <w:left w:val="single" w:color="auto" w:sz="4" w:space="0"/>
              <w:right w:val="single" w:color="auto" w:sz="4" w:space="0"/>
            </w:tcBorders>
            <w:vAlign w:val="center"/>
          </w:tcPr>
          <w:p w14:paraId="2DDAFAE1">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32" w:type="pct"/>
            <w:tcBorders>
              <w:left w:val="single" w:color="auto" w:sz="4" w:space="0"/>
              <w:right w:val="single" w:color="auto" w:sz="4" w:space="0"/>
            </w:tcBorders>
            <w:vAlign w:val="center"/>
          </w:tcPr>
          <w:p w14:paraId="26D825A9">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0562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restart"/>
            <w:tcBorders>
              <w:left w:val="single" w:color="auto" w:sz="4" w:space="0"/>
              <w:right w:val="single" w:color="auto" w:sz="4" w:space="0"/>
            </w:tcBorders>
            <w:vAlign w:val="center"/>
          </w:tcPr>
          <w:p w14:paraId="2C496EF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4" w:type="pct"/>
            <w:tcBorders>
              <w:left w:val="single" w:color="auto" w:sz="4" w:space="0"/>
              <w:right w:val="single" w:color="auto" w:sz="4" w:space="0"/>
            </w:tcBorders>
            <w:vAlign w:val="center"/>
          </w:tcPr>
          <w:p w14:paraId="69A3ECE7">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5" w:type="pct"/>
            <w:tcBorders>
              <w:left w:val="single" w:color="auto" w:sz="4" w:space="0"/>
              <w:right w:val="single" w:color="auto" w:sz="4" w:space="0"/>
            </w:tcBorders>
            <w:shd w:val="clear" w:color="auto" w:fill="auto"/>
            <w:vAlign w:val="center"/>
          </w:tcPr>
          <w:p w14:paraId="2AFA9EC3">
            <w:pPr>
              <w:jc w:val="center"/>
              <w:rPr>
                <w:rFonts w:ascii="Times New Roman" w:hAnsi="Times New Roman" w:eastAsia="宋体" w:cs="Times New Roman"/>
              </w:rPr>
            </w:pPr>
            <w:r>
              <w:rPr>
                <w:rFonts w:ascii="Times New Roman" w:hAnsi="Times New Roman" w:eastAsia="宋体" w:cs="Times New Roman"/>
              </w:rPr>
              <w:t>以考勤形式进行</w:t>
            </w:r>
          </w:p>
        </w:tc>
        <w:tc>
          <w:tcPr>
            <w:tcW w:w="722" w:type="pct"/>
            <w:tcBorders>
              <w:left w:val="single" w:color="auto" w:sz="4" w:space="0"/>
              <w:right w:val="single" w:color="auto" w:sz="4" w:space="0"/>
            </w:tcBorders>
            <w:shd w:val="clear" w:color="auto" w:fill="auto"/>
            <w:vAlign w:val="center"/>
          </w:tcPr>
          <w:p w14:paraId="22DF7128">
            <w:pPr>
              <w:jc w:val="center"/>
              <w:rPr>
                <w:rFonts w:ascii="Times New Roman" w:hAnsi="Times New Roman" w:eastAsia="宋体" w:cs="Times New Roman"/>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51FAB033">
            <w:pPr>
              <w:widowControl/>
              <w:jc w:val="center"/>
              <w:rPr>
                <w:rFonts w:ascii="Times New Roman" w:hAnsi="Times New Roman" w:eastAsia="宋体" w:cs="Times New Roman"/>
                <w:kern w:val="0"/>
                <w:sz w:val="24"/>
              </w:rPr>
            </w:pPr>
            <w:r>
              <w:rPr>
                <w:rFonts w:ascii="Times New Roman" w:hAnsi="Times New Roman" w:eastAsia="宋体" w:cs="Times New Roman"/>
              </w:rPr>
              <w:t>依据学院岗位实习要求，在实习平台进行打卡考勤。</w:t>
            </w:r>
          </w:p>
        </w:tc>
      </w:tr>
      <w:tr w14:paraId="2A85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6CD47884">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6504F624">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5" w:type="pct"/>
            <w:tcBorders>
              <w:left w:val="single" w:color="auto" w:sz="4" w:space="0"/>
              <w:right w:val="single" w:color="auto" w:sz="4" w:space="0"/>
            </w:tcBorders>
            <w:vAlign w:val="center"/>
          </w:tcPr>
          <w:p w14:paraId="3AF34103">
            <w:pPr>
              <w:jc w:val="center"/>
              <w:rPr>
                <w:rFonts w:ascii="Times New Roman" w:hAnsi="Times New Roman" w:eastAsia="宋体" w:cs="Times New Roman"/>
                <w:szCs w:val="21"/>
              </w:rPr>
            </w:pPr>
            <w:r>
              <w:rPr>
                <w:rFonts w:ascii="Times New Roman" w:hAnsi="Times New Roman" w:eastAsia="宋体" w:cs="Times New Roman"/>
              </w:rPr>
              <w:t>以周报的形式</w:t>
            </w:r>
          </w:p>
        </w:tc>
        <w:tc>
          <w:tcPr>
            <w:tcW w:w="722" w:type="pct"/>
            <w:tcBorders>
              <w:left w:val="single" w:color="auto" w:sz="4" w:space="0"/>
              <w:right w:val="single" w:color="auto" w:sz="4" w:space="0"/>
            </w:tcBorders>
            <w:vAlign w:val="center"/>
          </w:tcPr>
          <w:p w14:paraId="36010D57">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0280B247">
            <w:pPr>
              <w:jc w:val="center"/>
              <w:rPr>
                <w:rFonts w:ascii="Times New Roman" w:hAnsi="Times New Roman" w:eastAsia="宋体" w:cs="Times New Roman"/>
                <w:szCs w:val="21"/>
              </w:rPr>
            </w:pPr>
            <w:r>
              <w:rPr>
                <w:rFonts w:ascii="Times New Roman" w:hAnsi="Times New Roman" w:eastAsia="宋体" w:cs="Times New Roman"/>
              </w:rPr>
              <w:t>在实习平台以周报的形式对每周的实习内容进行考核</w:t>
            </w:r>
          </w:p>
        </w:tc>
      </w:tr>
      <w:tr w14:paraId="0FAB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37E19807">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4E6B4A1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5" w:type="pct"/>
            <w:tcBorders>
              <w:left w:val="single" w:color="auto" w:sz="4" w:space="0"/>
              <w:right w:val="single" w:color="auto" w:sz="4" w:space="0"/>
            </w:tcBorders>
            <w:vAlign w:val="center"/>
          </w:tcPr>
          <w:p w14:paraId="1AEBD539">
            <w:pPr>
              <w:jc w:val="center"/>
              <w:rPr>
                <w:rFonts w:ascii="Times New Roman" w:hAnsi="Times New Roman" w:eastAsia="宋体" w:cs="Times New Roman"/>
                <w:szCs w:val="21"/>
              </w:rPr>
            </w:pPr>
            <w:r>
              <w:rPr>
                <w:rFonts w:ascii="Times New Roman" w:hAnsi="Times New Roman" w:eastAsia="宋体" w:cs="Times New Roman"/>
              </w:rPr>
              <w:t>以月报的形式</w:t>
            </w:r>
          </w:p>
        </w:tc>
        <w:tc>
          <w:tcPr>
            <w:tcW w:w="722" w:type="pct"/>
            <w:tcBorders>
              <w:left w:val="single" w:color="auto" w:sz="4" w:space="0"/>
              <w:right w:val="single" w:color="auto" w:sz="4" w:space="0"/>
            </w:tcBorders>
            <w:vAlign w:val="center"/>
          </w:tcPr>
          <w:p w14:paraId="6850A257">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2CE6F33E">
            <w:pPr>
              <w:jc w:val="center"/>
              <w:rPr>
                <w:rFonts w:ascii="Times New Roman" w:hAnsi="Times New Roman" w:eastAsia="宋体" w:cs="Times New Roman"/>
                <w:szCs w:val="21"/>
              </w:rPr>
            </w:pPr>
            <w:r>
              <w:rPr>
                <w:rFonts w:ascii="Times New Roman" w:hAnsi="Times New Roman" w:eastAsia="宋体" w:cs="Times New Roman"/>
              </w:rPr>
              <w:t>在实习平台以月报的形式对每周的实习内容进行考核</w:t>
            </w:r>
          </w:p>
        </w:tc>
      </w:tr>
      <w:tr w14:paraId="2CC4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11465DF6">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7E0B6C5E">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55" w:type="pct"/>
            <w:tcBorders>
              <w:left w:val="single" w:color="auto" w:sz="4" w:space="0"/>
              <w:right w:val="single" w:color="auto" w:sz="4" w:space="0"/>
            </w:tcBorders>
            <w:vAlign w:val="center"/>
          </w:tcPr>
          <w:p w14:paraId="384E6FA7">
            <w:pPr>
              <w:jc w:val="center"/>
              <w:rPr>
                <w:rFonts w:ascii="Times New Roman" w:hAnsi="Times New Roman" w:eastAsia="宋体" w:cs="Times New Roman"/>
                <w:szCs w:val="21"/>
              </w:rPr>
            </w:pPr>
            <w:r>
              <w:rPr>
                <w:rFonts w:ascii="Times New Roman" w:hAnsi="Times New Roman" w:eastAsia="宋体" w:cs="Times New Roman"/>
              </w:rPr>
              <w:t>企业指导教师评价</w:t>
            </w:r>
          </w:p>
        </w:tc>
        <w:tc>
          <w:tcPr>
            <w:tcW w:w="722" w:type="pct"/>
            <w:tcBorders>
              <w:left w:val="single" w:color="auto" w:sz="4" w:space="0"/>
              <w:right w:val="single" w:color="auto" w:sz="4" w:space="0"/>
            </w:tcBorders>
            <w:vAlign w:val="center"/>
          </w:tcPr>
          <w:p w14:paraId="2F67ED51">
            <w:pPr>
              <w:jc w:val="center"/>
              <w:rPr>
                <w:rFonts w:ascii="Times New Roman" w:hAnsi="Times New Roman" w:eastAsia="宋体" w:cs="Times New Roman"/>
                <w:szCs w:val="21"/>
              </w:rPr>
            </w:pPr>
            <w:r>
              <w:rPr>
                <w:rFonts w:ascii="Times New Roman" w:hAnsi="Times New Roman" w:eastAsia="宋体" w:cs="Times New Roman"/>
              </w:rPr>
              <w:t>50%</w:t>
            </w:r>
          </w:p>
        </w:tc>
        <w:tc>
          <w:tcPr>
            <w:tcW w:w="1932" w:type="pct"/>
            <w:tcBorders>
              <w:left w:val="single" w:color="auto" w:sz="4" w:space="0"/>
              <w:right w:val="single" w:color="auto" w:sz="4" w:space="0"/>
            </w:tcBorders>
            <w:vAlign w:val="center"/>
          </w:tcPr>
          <w:p w14:paraId="44CAB435">
            <w:pPr>
              <w:jc w:val="center"/>
              <w:rPr>
                <w:rFonts w:ascii="Times New Roman" w:hAnsi="Times New Roman" w:eastAsia="宋体" w:cs="Times New Roman"/>
              </w:rPr>
            </w:pPr>
            <w:r>
              <w:rPr>
                <w:rFonts w:ascii="Times New Roman" w:hAnsi="Times New Roman" w:eastAsia="宋体" w:cs="Times New Roman"/>
              </w:rPr>
              <w:t>企业指导教师对以学生岗位操作的规范性、熟练度、准确性进行评价</w:t>
            </w:r>
          </w:p>
        </w:tc>
      </w:tr>
      <w:tr w14:paraId="6FB7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0" w:type="pct"/>
            <w:gridSpan w:val="2"/>
            <w:tcBorders>
              <w:left w:val="single" w:color="auto" w:sz="4" w:space="0"/>
              <w:right w:val="single" w:color="auto" w:sz="4" w:space="0"/>
            </w:tcBorders>
            <w:vAlign w:val="center"/>
          </w:tcPr>
          <w:p w14:paraId="323944E1">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5" w:type="pct"/>
            <w:tcBorders>
              <w:left w:val="single" w:color="auto" w:sz="4" w:space="0"/>
              <w:right w:val="single" w:color="auto" w:sz="4" w:space="0"/>
            </w:tcBorders>
            <w:vAlign w:val="center"/>
          </w:tcPr>
          <w:p w14:paraId="6E682F16">
            <w:pPr>
              <w:jc w:val="center"/>
              <w:rPr>
                <w:rFonts w:ascii="Times New Roman" w:hAnsi="Times New Roman" w:eastAsia="宋体" w:cs="Times New Roman"/>
                <w:szCs w:val="21"/>
              </w:rPr>
            </w:pPr>
            <w:r>
              <w:rPr>
                <w:rFonts w:ascii="Times New Roman" w:hAnsi="Times New Roman" w:eastAsia="宋体" w:cs="Times New Roman"/>
              </w:rPr>
              <w:t>实习报告</w:t>
            </w:r>
          </w:p>
        </w:tc>
        <w:tc>
          <w:tcPr>
            <w:tcW w:w="722" w:type="pct"/>
            <w:tcBorders>
              <w:left w:val="single" w:color="auto" w:sz="4" w:space="0"/>
              <w:right w:val="single" w:color="auto" w:sz="4" w:space="0"/>
            </w:tcBorders>
            <w:vAlign w:val="center"/>
          </w:tcPr>
          <w:p w14:paraId="408B6857">
            <w:pPr>
              <w:jc w:val="center"/>
              <w:rPr>
                <w:rFonts w:ascii="Times New Roman" w:hAnsi="Times New Roman" w:eastAsia="宋体" w:cs="Times New Roman"/>
                <w:szCs w:val="21"/>
              </w:rPr>
            </w:pPr>
            <w:r>
              <w:rPr>
                <w:rFonts w:ascii="Times New Roman" w:hAnsi="Times New Roman" w:eastAsia="宋体" w:cs="Times New Roman"/>
              </w:rPr>
              <w:t>20%</w:t>
            </w:r>
          </w:p>
        </w:tc>
        <w:tc>
          <w:tcPr>
            <w:tcW w:w="1932" w:type="pct"/>
            <w:tcBorders>
              <w:left w:val="single" w:color="auto" w:sz="4" w:space="0"/>
              <w:right w:val="single" w:color="auto" w:sz="4" w:space="0"/>
            </w:tcBorders>
            <w:vAlign w:val="center"/>
          </w:tcPr>
          <w:p w14:paraId="5A675281">
            <w:pPr>
              <w:jc w:val="center"/>
              <w:rPr>
                <w:rFonts w:ascii="Times New Roman" w:hAnsi="Times New Roman" w:eastAsia="宋体" w:cs="Times New Roman"/>
                <w:szCs w:val="21"/>
              </w:rPr>
            </w:pPr>
            <w:r>
              <w:rPr>
                <w:rFonts w:ascii="Times New Roman" w:hAnsi="Times New Roman" w:eastAsia="宋体" w:cs="Times New Roman"/>
              </w:rPr>
              <w:t>对岗位实习进行总体评价，考查学生的岗位实习情况</w:t>
            </w:r>
          </w:p>
        </w:tc>
      </w:tr>
    </w:tbl>
    <w:p w14:paraId="6467E63F">
      <w:pPr>
        <w:pStyle w:val="3"/>
        <w:bidi w:val="0"/>
      </w:pPr>
      <w:r>
        <w:t>七、课程实施与保障</w:t>
      </w:r>
    </w:p>
    <w:p w14:paraId="40E31C37">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7FCF228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采用“企业导师带教+岗位轮训”的教学方法，选用“校企双导师协同”的教学组织形式，建议采用案例教学法、问题导向教学法等教学方法，选用实践操作、班组研讨等学习方法，依托企业生产现场、实习管理平台及企业内部培训资源实施教学。</w:t>
      </w:r>
    </w:p>
    <w:p w14:paraId="7B93A1EE">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 xml:space="preserve"> (二)课程思政融入</w:t>
      </w:r>
    </w:p>
    <w:p w14:paraId="486AE8A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构建了“高分子强国”“工匠精神”的课程思政价值链，结合高分子合成企业技术骨干、行业劳模的奋斗事迹，将爱岗敬业、精益求精的职业精神传递给学生，促使实践技能与思政教育深度融合。融入高分子合成行业绿色发展政策，增强学生生态环保意识；融入企业安全文化，培养学生安全责任意识；融合行业创新案例，培养学生“创新创业”意识；融入企业社会责任实践，树立学生服务社会的志向。</w:t>
      </w:r>
    </w:p>
    <w:p w14:paraId="71C71925">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362C4C1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专职教师7人，来自企业的岗位实习教师20-30人。专职教师具备双师素质资格，</w:t>
      </w:r>
      <w:r>
        <w:rPr>
          <w:rFonts w:ascii="Times New Roman" w:hAnsi="Times New Roman" w:cs="Times New Roman"/>
          <w:sz w:val="24"/>
        </w:rPr>
        <w:t>具有一定的实践经验，教学效果良好，</w:t>
      </w:r>
      <w:r>
        <w:rPr>
          <w:rFonts w:ascii="Times New Roman" w:hAnsi="Times New Roman" w:eastAsia="宋体" w:cs="Times New Roman"/>
          <w:sz w:val="24"/>
        </w:rPr>
        <w:t>职称和年龄结构合理。企业指导教师来自生产一线的技术人员，全面掌握工作岗位知识和技能，参与岗位实习教学任务，专兼职教师理论教学经验和实践技能互补、共进。</w:t>
      </w:r>
    </w:p>
    <w:p w14:paraId="774431D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0A875B2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实施课程教学，校内、外应具备以下实训条件：</w:t>
      </w:r>
    </w:p>
    <w:p w14:paraId="154A6D19">
      <w:pPr>
        <w:rPr>
          <w:rFonts w:ascii="Times New Roman" w:hAnsi="Times New Roman" w:eastAsia="宋体" w:cs="Times New Roman"/>
          <w:sz w:val="24"/>
        </w:rPr>
      </w:pPr>
      <w:r>
        <w:rPr>
          <w:rFonts w:ascii="Times New Roman" w:hAnsi="Times New Roman" w:eastAsia="宋体" w:cs="Times New Roman"/>
          <w:sz w:val="24"/>
        </w:rPr>
        <w:br w:type="page"/>
      </w:r>
    </w:p>
    <w:p w14:paraId="1EF5351A">
      <w:pPr>
        <w:spacing w:line="440" w:lineRule="exact"/>
        <w:jc w:val="center"/>
        <w:rPr>
          <w:rFonts w:ascii="Times New Roman" w:hAnsi="Times New Roman" w:cs="Times New Roman"/>
          <w:b/>
          <w:szCs w:val="21"/>
        </w:rPr>
      </w:pPr>
      <w:r>
        <w:rPr>
          <w:rFonts w:ascii="Times New Roman" w:hAnsi="Times New Roman" w:cs="Times New Roman"/>
          <w:b/>
          <w:szCs w:val="21"/>
        </w:rPr>
        <w:t>《岗位实习》课程教学硬件环境基本要求</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36"/>
        <w:gridCol w:w="2589"/>
        <w:gridCol w:w="2193"/>
        <w:gridCol w:w="1483"/>
        <w:gridCol w:w="2753"/>
      </w:tblGrid>
      <w:tr w14:paraId="1F5711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4" w:type="pct"/>
            <w:tcBorders>
              <w:tl2br w:val="nil"/>
              <w:tr2bl w:val="nil"/>
            </w:tcBorders>
            <w:shd w:val="clear" w:color="auto" w:fill="auto"/>
            <w:vAlign w:val="center"/>
          </w:tcPr>
          <w:p w14:paraId="0FE2323E">
            <w:pPr>
              <w:jc w:val="center"/>
              <w:rPr>
                <w:rFonts w:ascii="Times New Roman" w:hAnsi="Times New Roman" w:cs="Times New Roman"/>
                <w:szCs w:val="21"/>
              </w:rPr>
            </w:pPr>
            <w:r>
              <w:rPr>
                <w:rFonts w:ascii="Times New Roman" w:hAnsi="Times New Roman" w:cs="Times New Roman"/>
                <w:szCs w:val="21"/>
              </w:rPr>
              <w:t>序号</w:t>
            </w:r>
          </w:p>
        </w:tc>
        <w:tc>
          <w:tcPr>
            <w:tcW w:w="1313" w:type="pct"/>
            <w:tcBorders>
              <w:tl2br w:val="nil"/>
              <w:tr2bl w:val="nil"/>
            </w:tcBorders>
            <w:shd w:val="clear" w:color="auto" w:fill="auto"/>
            <w:vAlign w:val="center"/>
          </w:tcPr>
          <w:p w14:paraId="436DF8E5">
            <w:pPr>
              <w:jc w:val="center"/>
              <w:rPr>
                <w:rFonts w:ascii="Times New Roman" w:hAnsi="Times New Roman" w:cs="Times New Roman"/>
                <w:szCs w:val="21"/>
              </w:rPr>
            </w:pPr>
            <w:r>
              <w:rPr>
                <w:rFonts w:ascii="Times New Roman" w:hAnsi="Times New Roman" w:cs="Times New Roman"/>
                <w:szCs w:val="21"/>
              </w:rPr>
              <w:t>名称</w:t>
            </w:r>
          </w:p>
        </w:tc>
        <w:tc>
          <w:tcPr>
            <w:tcW w:w="1112" w:type="pct"/>
            <w:tcBorders>
              <w:tl2br w:val="nil"/>
              <w:tr2bl w:val="nil"/>
            </w:tcBorders>
            <w:shd w:val="clear" w:color="auto" w:fill="auto"/>
            <w:vAlign w:val="center"/>
          </w:tcPr>
          <w:p w14:paraId="60017AAD">
            <w:pPr>
              <w:jc w:val="center"/>
              <w:rPr>
                <w:rFonts w:ascii="Times New Roman" w:hAnsi="Times New Roman" w:cs="Times New Roman"/>
                <w:szCs w:val="21"/>
              </w:rPr>
            </w:pPr>
            <w:r>
              <w:rPr>
                <w:rFonts w:ascii="Times New Roman" w:hAnsi="Times New Roman" w:cs="Times New Roman"/>
                <w:szCs w:val="21"/>
              </w:rPr>
              <w:t>基本配置要求</w:t>
            </w:r>
          </w:p>
        </w:tc>
        <w:tc>
          <w:tcPr>
            <w:tcW w:w="752" w:type="pct"/>
            <w:tcBorders>
              <w:tl2br w:val="nil"/>
              <w:tr2bl w:val="nil"/>
            </w:tcBorders>
            <w:shd w:val="clear" w:color="auto" w:fill="auto"/>
            <w:vAlign w:val="center"/>
          </w:tcPr>
          <w:p w14:paraId="114C3A02">
            <w:pPr>
              <w:jc w:val="center"/>
              <w:rPr>
                <w:rFonts w:ascii="Times New Roman" w:hAnsi="Times New Roman" w:cs="Times New Roman"/>
                <w:szCs w:val="21"/>
              </w:rPr>
            </w:pPr>
            <w:r>
              <w:rPr>
                <w:rFonts w:ascii="Times New Roman" w:hAnsi="Times New Roman" w:cs="Times New Roman"/>
                <w:szCs w:val="21"/>
              </w:rPr>
              <w:t>场地大小/m</w:t>
            </w:r>
            <w:r>
              <w:rPr>
                <w:rFonts w:ascii="Times New Roman" w:hAnsi="Times New Roman" w:cs="Times New Roman"/>
                <w:szCs w:val="21"/>
                <w:vertAlign w:val="superscript"/>
              </w:rPr>
              <w:t>2</w:t>
            </w:r>
          </w:p>
        </w:tc>
        <w:tc>
          <w:tcPr>
            <w:tcW w:w="1396" w:type="pct"/>
            <w:tcBorders>
              <w:tl2br w:val="nil"/>
              <w:tr2bl w:val="nil"/>
            </w:tcBorders>
            <w:shd w:val="clear" w:color="auto" w:fill="auto"/>
            <w:vAlign w:val="center"/>
          </w:tcPr>
          <w:p w14:paraId="5EFD6D89">
            <w:pPr>
              <w:jc w:val="center"/>
              <w:rPr>
                <w:rFonts w:ascii="Times New Roman" w:hAnsi="Times New Roman" w:cs="Times New Roman"/>
                <w:szCs w:val="21"/>
              </w:rPr>
            </w:pPr>
            <w:r>
              <w:rPr>
                <w:rFonts w:ascii="Times New Roman" w:hAnsi="Times New Roman" w:cs="Times New Roman"/>
                <w:szCs w:val="21"/>
              </w:rPr>
              <w:t>功能说明</w:t>
            </w:r>
          </w:p>
        </w:tc>
      </w:tr>
      <w:tr w14:paraId="0BCAF8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4" w:type="pct"/>
            <w:tcBorders>
              <w:tl2br w:val="nil"/>
              <w:tr2bl w:val="nil"/>
            </w:tcBorders>
            <w:shd w:val="clear" w:color="auto" w:fill="auto"/>
            <w:vAlign w:val="center"/>
          </w:tcPr>
          <w:p w14:paraId="21473DA0">
            <w:pPr>
              <w:jc w:val="center"/>
              <w:rPr>
                <w:rFonts w:ascii="Times New Roman" w:hAnsi="Times New Roman" w:cs="Times New Roman"/>
                <w:szCs w:val="21"/>
              </w:rPr>
            </w:pPr>
            <w:r>
              <w:rPr>
                <w:rFonts w:ascii="Times New Roman" w:hAnsi="Times New Roman" w:cs="Times New Roman"/>
                <w:szCs w:val="21"/>
              </w:rPr>
              <w:t>1</w:t>
            </w:r>
          </w:p>
        </w:tc>
        <w:tc>
          <w:tcPr>
            <w:tcW w:w="1313" w:type="pct"/>
            <w:tcBorders>
              <w:tl2br w:val="nil"/>
              <w:tr2bl w:val="nil"/>
            </w:tcBorders>
            <w:shd w:val="clear" w:color="auto" w:fill="auto"/>
            <w:vAlign w:val="center"/>
          </w:tcPr>
          <w:p w14:paraId="1881B122">
            <w:pPr>
              <w:jc w:val="center"/>
              <w:rPr>
                <w:rFonts w:ascii="Times New Roman" w:hAnsi="Times New Roman" w:cs="Times New Roman"/>
                <w:szCs w:val="21"/>
              </w:rPr>
            </w:pPr>
            <w:r>
              <w:rPr>
                <w:rFonts w:ascii="Times New Roman" w:hAnsi="Times New Roman" w:cs="Times New Roman"/>
                <w:szCs w:val="21"/>
              </w:rPr>
              <w:t>多媒体专业教室</w:t>
            </w:r>
          </w:p>
        </w:tc>
        <w:tc>
          <w:tcPr>
            <w:tcW w:w="1112" w:type="pct"/>
            <w:tcBorders>
              <w:tl2br w:val="nil"/>
              <w:tr2bl w:val="nil"/>
            </w:tcBorders>
            <w:shd w:val="clear" w:color="auto" w:fill="auto"/>
            <w:vAlign w:val="center"/>
          </w:tcPr>
          <w:p w14:paraId="7A0640B2">
            <w:pPr>
              <w:jc w:val="center"/>
              <w:rPr>
                <w:rFonts w:ascii="Times New Roman" w:hAnsi="Times New Roman" w:cs="Times New Roman"/>
                <w:szCs w:val="21"/>
              </w:rPr>
            </w:pPr>
            <w:r>
              <w:rPr>
                <w:rFonts w:ascii="Times New Roman" w:hAnsi="Times New Roman" w:cs="Times New Roman"/>
                <w:szCs w:val="21"/>
              </w:rPr>
              <w:t>投影设备1套</w:t>
            </w:r>
          </w:p>
        </w:tc>
        <w:tc>
          <w:tcPr>
            <w:tcW w:w="752" w:type="pct"/>
            <w:tcBorders>
              <w:tl2br w:val="nil"/>
              <w:tr2bl w:val="nil"/>
            </w:tcBorders>
            <w:shd w:val="clear" w:color="auto" w:fill="auto"/>
            <w:vAlign w:val="center"/>
          </w:tcPr>
          <w:p w14:paraId="523FD463">
            <w:pPr>
              <w:jc w:val="center"/>
              <w:rPr>
                <w:rFonts w:ascii="Times New Roman" w:hAnsi="Times New Roman" w:cs="Times New Roman"/>
                <w:szCs w:val="21"/>
              </w:rPr>
            </w:pPr>
            <w:r>
              <w:rPr>
                <w:rFonts w:ascii="Times New Roman" w:hAnsi="Times New Roman" w:cs="Times New Roman"/>
                <w:szCs w:val="21"/>
              </w:rPr>
              <w:t>100</w:t>
            </w:r>
          </w:p>
        </w:tc>
        <w:tc>
          <w:tcPr>
            <w:tcW w:w="1396" w:type="pct"/>
            <w:tcBorders>
              <w:tl2br w:val="nil"/>
              <w:tr2bl w:val="nil"/>
            </w:tcBorders>
            <w:shd w:val="clear" w:color="auto" w:fill="auto"/>
            <w:vAlign w:val="center"/>
          </w:tcPr>
          <w:p w14:paraId="787C1E2A">
            <w:pPr>
              <w:jc w:val="center"/>
              <w:rPr>
                <w:rFonts w:ascii="Times New Roman" w:hAnsi="Times New Roman" w:cs="Times New Roman"/>
                <w:szCs w:val="21"/>
              </w:rPr>
            </w:pPr>
            <w:r>
              <w:rPr>
                <w:rFonts w:ascii="Times New Roman" w:hAnsi="Times New Roman" w:cs="Times New Roman"/>
                <w:szCs w:val="21"/>
              </w:rPr>
              <w:t>具备多媒体教室的功能，能进行实习管理与培训、实习汇报</w:t>
            </w:r>
          </w:p>
        </w:tc>
      </w:tr>
      <w:tr w14:paraId="271F27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4" w:type="pct"/>
            <w:tcBorders>
              <w:tl2br w:val="nil"/>
              <w:tr2bl w:val="nil"/>
            </w:tcBorders>
            <w:shd w:val="clear" w:color="auto" w:fill="auto"/>
            <w:vAlign w:val="center"/>
          </w:tcPr>
          <w:p w14:paraId="0E55C18B">
            <w:pPr>
              <w:jc w:val="center"/>
              <w:rPr>
                <w:rFonts w:ascii="Times New Roman" w:hAnsi="Times New Roman" w:cs="Times New Roman"/>
                <w:szCs w:val="21"/>
              </w:rPr>
            </w:pPr>
            <w:r>
              <w:rPr>
                <w:rFonts w:ascii="Times New Roman" w:hAnsi="Times New Roman" w:cs="Times New Roman"/>
                <w:szCs w:val="21"/>
              </w:rPr>
              <w:t>2</w:t>
            </w:r>
          </w:p>
        </w:tc>
        <w:tc>
          <w:tcPr>
            <w:tcW w:w="1313" w:type="pct"/>
            <w:tcBorders>
              <w:tl2br w:val="nil"/>
              <w:tr2bl w:val="nil"/>
            </w:tcBorders>
            <w:shd w:val="clear" w:color="auto" w:fill="auto"/>
            <w:vAlign w:val="center"/>
          </w:tcPr>
          <w:p w14:paraId="7CA09D5A">
            <w:pPr>
              <w:jc w:val="center"/>
              <w:rPr>
                <w:rFonts w:ascii="Times New Roman" w:hAnsi="Times New Roman" w:cs="Times New Roman"/>
                <w:szCs w:val="21"/>
              </w:rPr>
            </w:pPr>
            <w:r>
              <w:rPr>
                <w:rFonts w:ascii="Times New Roman" w:hAnsi="Times New Roman" w:cs="Times New Roman"/>
                <w:szCs w:val="21"/>
              </w:rPr>
              <w:t>智能化实习管理平台</w:t>
            </w:r>
          </w:p>
        </w:tc>
        <w:tc>
          <w:tcPr>
            <w:tcW w:w="1112" w:type="pct"/>
            <w:tcBorders>
              <w:tl2br w:val="nil"/>
              <w:tr2bl w:val="nil"/>
            </w:tcBorders>
            <w:shd w:val="clear" w:color="auto" w:fill="auto"/>
            <w:vAlign w:val="center"/>
          </w:tcPr>
          <w:p w14:paraId="160718D5">
            <w:pPr>
              <w:jc w:val="center"/>
              <w:rPr>
                <w:rFonts w:ascii="Times New Roman" w:hAnsi="Times New Roman" w:cs="Times New Roman"/>
                <w:szCs w:val="21"/>
              </w:rPr>
            </w:pPr>
            <w:r>
              <w:rPr>
                <w:rFonts w:ascii="Times New Roman" w:hAnsi="Times New Roman" w:cs="Times New Roman"/>
                <w:szCs w:val="21"/>
              </w:rPr>
              <w:t>在线实习平台</w:t>
            </w:r>
          </w:p>
        </w:tc>
        <w:tc>
          <w:tcPr>
            <w:tcW w:w="752" w:type="pct"/>
            <w:tcBorders>
              <w:tl2br w:val="nil"/>
              <w:tr2bl w:val="nil"/>
            </w:tcBorders>
            <w:shd w:val="clear" w:color="auto" w:fill="auto"/>
            <w:vAlign w:val="center"/>
          </w:tcPr>
          <w:p w14:paraId="3F981DEC">
            <w:pPr>
              <w:jc w:val="center"/>
              <w:rPr>
                <w:rFonts w:ascii="Times New Roman" w:hAnsi="Times New Roman" w:cs="Times New Roman"/>
                <w:szCs w:val="21"/>
              </w:rPr>
            </w:pPr>
          </w:p>
        </w:tc>
        <w:tc>
          <w:tcPr>
            <w:tcW w:w="1396" w:type="pct"/>
            <w:tcBorders>
              <w:tl2br w:val="nil"/>
              <w:tr2bl w:val="nil"/>
            </w:tcBorders>
            <w:shd w:val="clear" w:color="auto" w:fill="auto"/>
            <w:vAlign w:val="center"/>
          </w:tcPr>
          <w:p w14:paraId="287D61A8">
            <w:pPr>
              <w:jc w:val="center"/>
              <w:rPr>
                <w:rFonts w:ascii="Times New Roman" w:hAnsi="Times New Roman" w:cs="Times New Roman"/>
                <w:szCs w:val="21"/>
              </w:rPr>
            </w:pPr>
            <w:r>
              <w:rPr>
                <w:rFonts w:ascii="Times New Roman" w:hAnsi="Times New Roman" w:cs="Times New Roman"/>
                <w:szCs w:val="21"/>
              </w:rPr>
              <w:t>具备岗位实习各项任务管理功能，可以师生互动</w:t>
            </w:r>
          </w:p>
        </w:tc>
      </w:tr>
      <w:tr w14:paraId="4B91EA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24" w:type="pct"/>
            <w:tcBorders>
              <w:tl2br w:val="nil"/>
              <w:tr2bl w:val="nil"/>
            </w:tcBorders>
            <w:shd w:val="clear" w:color="auto" w:fill="auto"/>
            <w:vAlign w:val="center"/>
          </w:tcPr>
          <w:p w14:paraId="08D5A009">
            <w:pPr>
              <w:jc w:val="center"/>
              <w:rPr>
                <w:rFonts w:ascii="Times New Roman" w:hAnsi="Times New Roman" w:cs="Times New Roman"/>
                <w:szCs w:val="21"/>
              </w:rPr>
            </w:pPr>
            <w:r>
              <w:rPr>
                <w:rFonts w:ascii="Times New Roman" w:hAnsi="Times New Roman" w:cs="Times New Roman"/>
                <w:szCs w:val="21"/>
              </w:rPr>
              <w:t>3</w:t>
            </w:r>
          </w:p>
        </w:tc>
        <w:tc>
          <w:tcPr>
            <w:tcW w:w="1313" w:type="pct"/>
            <w:tcBorders>
              <w:tl2br w:val="nil"/>
              <w:tr2bl w:val="nil"/>
            </w:tcBorders>
            <w:shd w:val="clear" w:color="auto" w:fill="auto"/>
            <w:vAlign w:val="center"/>
          </w:tcPr>
          <w:p w14:paraId="76273FDB">
            <w:pPr>
              <w:jc w:val="center"/>
              <w:rPr>
                <w:rFonts w:ascii="Times New Roman" w:hAnsi="Times New Roman" w:cs="Times New Roman"/>
                <w:szCs w:val="21"/>
              </w:rPr>
            </w:pPr>
            <w:r>
              <w:rPr>
                <w:rFonts w:ascii="Times New Roman" w:hAnsi="Times New Roman" w:cs="Times New Roman"/>
                <w:szCs w:val="21"/>
              </w:rPr>
              <w:t>校外实习企业</w:t>
            </w:r>
          </w:p>
        </w:tc>
        <w:tc>
          <w:tcPr>
            <w:tcW w:w="1112" w:type="pct"/>
            <w:tcBorders>
              <w:tl2br w:val="nil"/>
              <w:tr2bl w:val="nil"/>
            </w:tcBorders>
            <w:shd w:val="clear" w:color="auto" w:fill="auto"/>
            <w:vAlign w:val="center"/>
          </w:tcPr>
          <w:p w14:paraId="4D214813">
            <w:pPr>
              <w:jc w:val="center"/>
              <w:rPr>
                <w:rFonts w:ascii="Times New Roman" w:hAnsi="Times New Roman" w:cs="Times New Roman"/>
                <w:szCs w:val="21"/>
              </w:rPr>
            </w:pPr>
          </w:p>
        </w:tc>
        <w:tc>
          <w:tcPr>
            <w:tcW w:w="752" w:type="pct"/>
            <w:tcBorders>
              <w:tl2br w:val="nil"/>
              <w:tr2bl w:val="nil"/>
            </w:tcBorders>
            <w:shd w:val="clear" w:color="auto" w:fill="auto"/>
            <w:vAlign w:val="center"/>
          </w:tcPr>
          <w:p w14:paraId="525E0640">
            <w:pPr>
              <w:jc w:val="center"/>
              <w:rPr>
                <w:rFonts w:ascii="Times New Roman" w:hAnsi="Times New Roman" w:cs="Times New Roman"/>
                <w:szCs w:val="21"/>
              </w:rPr>
            </w:pPr>
          </w:p>
        </w:tc>
        <w:tc>
          <w:tcPr>
            <w:tcW w:w="1396" w:type="pct"/>
            <w:tcBorders>
              <w:tl2br w:val="nil"/>
              <w:tr2bl w:val="nil"/>
            </w:tcBorders>
            <w:shd w:val="clear" w:color="auto" w:fill="auto"/>
            <w:vAlign w:val="center"/>
          </w:tcPr>
          <w:p w14:paraId="4C8546A7">
            <w:pPr>
              <w:jc w:val="center"/>
              <w:rPr>
                <w:rFonts w:ascii="Times New Roman" w:hAnsi="Times New Roman" w:cs="Times New Roman"/>
                <w:szCs w:val="21"/>
              </w:rPr>
            </w:pPr>
            <w:r>
              <w:rPr>
                <w:rFonts w:ascii="Times New Roman" w:hAnsi="Times New Roman" w:cs="Times New Roman"/>
                <w:szCs w:val="21"/>
              </w:rPr>
              <w:t>可以进行企业培训、安全培训、岗位实习、实习评价</w:t>
            </w:r>
          </w:p>
        </w:tc>
      </w:tr>
    </w:tbl>
    <w:p w14:paraId="6F397EC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29AC457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305A77D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企业内部编写的《岗位操作手册》《安全生产规程》；</w:t>
      </w:r>
    </w:p>
    <w:p w14:paraId="6A2D1E1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高分子合成技术专业相关教材及参考资料；</w:t>
      </w:r>
    </w:p>
    <w:p w14:paraId="4507CD2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实习计划、实习考核评价标准等教学文件。</w:t>
      </w:r>
    </w:p>
    <w:p w14:paraId="7598E3B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48787A5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高分子合成设备操作视频、工艺流程图解等数字化素材；</w:t>
      </w:r>
    </w:p>
    <w:p w14:paraId="09756DF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实习管理平台，实现实习过程记录、沟通交流、报告提交等功能；</w:t>
      </w:r>
    </w:p>
    <w:p w14:paraId="29AC806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行业相关的在线课程、技术论坛及政策法规数据库资源。</w:t>
      </w:r>
    </w:p>
    <w:p w14:paraId="64439600">
      <w:pPr>
        <w:rPr>
          <w:rFonts w:ascii="Times New Roman" w:hAnsi="Times New Roman" w:eastAsia="宋体" w:cs="Times New Roman"/>
          <w:sz w:val="24"/>
        </w:rPr>
      </w:pPr>
    </w:p>
    <w:p w14:paraId="6CF3F845">
      <w:pPr>
        <w:rPr>
          <w:rFonts w:ascii="Times New Roman" w:hAnsi="Times New Roman" w:eastAsia="宋体" w:cs="Times New Roman"/>
          <w:sz w:val="24"/>
        </w:rPr>
      </w:pPr>
      <w:r>
        <w:rPr>
          <w:rFonts w:ascii="Times New Roman" w:hAnsi="Times New Roman" w:eastAsia="宋体" w:cs="Times New Roman"/>
          <w:sz w:val="24"/>
        </w:rPr>
        <w:br w:type="page"/>
      </w:r>
    </w:p>
    <w:p w14:paraId="7533966E">
      <w:pPr>
        <w:pStyle w:val="2"/>
        <w:rPr>
          <w:rFonts w:ascii="Times New Roman" w:hAnsi="Times New Roman" w:cs="Times New Roman"/>
        </w:rPr>
      </w:pPr>
      <w:bookmarkStart w:id="316" w:name="_Toc29341"/>
      <w:bookmarkStart w:id="317" w:name="_Toc9912"/>
      <w:bookmarkStart w:id="318" w:name="_Toc5792"/>
      <w:bookmarkStart w:id="319" w:name="_Toc14314"/>
      <w:bookmarkStart w:id="320" w:name="_Toc20207"/>
      <w:r>
        <w:rPr>
          <w:rFonts w:ascii="Times New Roman" w:hAnsi="Times New Roman" w:cs="Times New Roman"/>
        </w:rPr>
        <w:t>《岗位实习（二）》课程标准</w:t>
      </w:r>
      <w:bookmarkEnd w:id="316"/>
      <w:bookmarkEnd w:id="317"/>
      <w:bookmarkEnd w:id="318"/>
      <w:bookmarkEnd w:id="319"/>
      <w:bookmarkEnd w:id="320"/>
    </w:p>
    <w:p w14:paraId="314A5CED">
      <w:pPr>
        <w:pStyle w:val="3"/>
        <w:bidi w:val="0"/>
      </w:pPr>
      <w: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562"/>
        <w:gridCol w:w="1702"/>
        <w:gridCol w:w="1288"/>
        <w:gridCol w:w="1300"/>
        <w:gridCol w:w="2696"/>
      </w:tblGrid>
      <w:tr w14:paraId="2933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72B3B54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311" w:type="pct"/>
            <w:gridSpan w:val="3"/>
            <w:tcBorders>
              <w:top w:val="single" w:color="auto" w:sz="4" w:space="0"/>
              <w:left w:val="single" w:color="auto" w:sz="4" w:space="0"/>
              <w:bottom w:val="single" w:color="auto" w:sz="4" w:space="0"/>
              <w:right w:val="single" w:color="auto" w:sz="4" w:space="0"/>
            </w:tcBorders>
            <w:vAlign w:val="center"/>
          </w:tcPr>
          <w:p w14:paraId="13475344">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岗位实习</w:t>
            </w:r>
          </w:p>
        </w:tc>
        <w:tc>
          <w:tcPr>
            <w:tcW w:w="660" w:type="pct"/>
            <w:tcBorders>
              <w:top w:val="single" w:color="auto" w:sz="4" w:space="0"/>
              <w:left w:val="single" w:color="auto" w:sz="4" w:space="0"/>
              <w:bottom w:val="single" w:color="auto" w:sz="4" w:space="0"/>
              <w:right w:val="single" w:color="auto" w:sz="4" w:space="0"/>
            </w:tcBorders>
            <w:vAlign w:val="center"/>
          </w:tcPr>
          <w:p w14:paraId="0072860A">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369" w:type="pct"/>
            <w:tcBorders>
              <w:top w:val="single" w:color="auto" w:sz="4" w:space="0"/>
              <w:left w:val="single" w:color="auto" w:sz="4" w:space="0"/>
              <w:bottom w:val="single" w:color="auto" w:sz="4" w:space="0"/>
              <w:right w:val="single" w:color="auto" w:sz="4" w:space="0"/>
            </w:tcBorders>
            <w:vAlign w:val="center"/>
          </w:tcPr>
          <w:p w14:paraId="6713ECEE">
            <w:pPr>
              <w:pStyle w:val="16"/>
              <w:spacing w:before="0" w:beforeAutospacing="0" w:after="0" w:afterAutospacing="0"/>
              <w:ind w:right="-145"/>
              <w:jc w:val="center"/>
              <w:rPr>
                <w:rFonts w:ascii="Times New Roman" w:hAnsi="Times New Roman" w:eastAsia="宋体" w:cs="Times New Roman"/>
                <w:color w:val="FF0000"/>
                <w:sz w:val="21"/>
                <w:szCs w:val="21"/>
              </w:rPr>
            </w:pPr>
            <w:r>
              <w:rPr>
                <w:rFonts w:ascii="Times New Roman" w:hAnsi="Times New Roman" w:eastAsia="宋体" w:cs="Times New Roman"/>
                <w:szCs w:val="21"/>
              </w:rPr>
              <w:t>shgg2300101</w:t>
            </w:r>
          </w:p>
        </w:tc>
      </w:tr>
      <w:tr w14:paraId="712A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6D94576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793" w:type="pct"/>
            <w:tcBorders>
              <w:top w:val="single" w:color="auto" w:sz="4" w:space="0"/>
              <w:left w:val="single" w:color="auto" w:sz="4" w:space="0"/>
              <w:bottom w:val="single" w:color="auto" w:sz="4" w:space="0"/>
              <w:right w:val="single" w:color="auto" w:sz="4" w:space="0"/>
            </w:tcBorders>
            <w:vAlign w:val="center"/>
          </w:tcPr>
          <w:p w14:paraId="3C1E1E04">
            <w:pPr>
              <w:jc w:val="center"/>
              <w:rPr>
                <w:rFonts w:ascii="Times New Roman" w:hAnsi="Times New Roman" w:cs="Times New Roman"/>
              </w:rPr>
            </w:pPr>
            <w:r>
              <w:rPr>
                <w:rFonts w:ascii="Times New Roman" w:hAnsi="Times New Roman" w:cs="Times New Roman"/>
              </w:rPr>
              <w:t>416学时</w:t>
            </w:r>
          </w:p>
        </w:tc>
        <w:tc>
          <w:tcPr>
            <w:tcW w:w="864" w:type="pct"/>
            <w:tcBorders>
              <w:top w:val="single" w:color="auto" w:sz="4" w:space="0"/>
              <w:left w:val="single" w:color="auto" w:sz="4" w:space="0"/>
              <w:bottom w:val="single" w:color="auto" w:sz="4" w:space="0"/>
              <w:right w:val="single" w:color="auto" w:sz="4" w:space="0"/>
            </w:tcBorders>
            <w:vAlign w:val="center"/>
          </w:tcPr>
          <w:p w14:paraId="2B427797">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653" w:type="pct"/>
            <w:tcBorders>
              <w:top w:val="single" w:color="auto" w:sz="4" w:space="0"/>
              <w:left w:val="single" w:color="auto" w:sz="4" w:space="0"/>
              <w:bottom w:val="single" w:color="auto" w:sz="4" w:space="0"/>
              <w:right w:val="single" w:color="auto" w:sz="4" w:space="0"/>
            </w:tcBorders>
            <w:vAlign w:val="center"/>
          </w:tcPr>
          <w:p w14:paraId="3B04DAFE">
            <w:pPr>
              <w:jc w:val="center"/>
              <w:rPr>
                <w:rFonts w:ascii="Times New Roman" w:hAnsi="Times New Roman" w:cs="Times New Roman"/>
              </w:rPr>
            </w:pPr>
            <w:r>
              <w:rPr>
                <w:rFonts w:ascii="Times New Roman" w:hAnsi="Times New Roman" w:cs="Times New Roman"/>
              </w:rPr>
              <w:t>416学时</w:t>
            </w:r>
          </w:p>
        </w:tc>
        <w:tc>
          <w:tcPr>
            <w:tcW w:w="660" w:type="pct"/>
            <w:tcBorders>
              <w:top w:val="single" w:color="auto" w:sz="4" w:space="0"/>
              <w:left w:val="single" w:color="auto" w:sz="4" w:space="0"/>
              <w:bottom w:val="single" w:color="auto" w:sz="4" w:space="0"/>
              <w:right w:val="single" w:color="auto" w:sz="4" w:space="0"/>
            </w:tcBorders>
            <w:vAlign w:val="center"/>
          </w:tcPr>
          <w:p w14:paraId="3A4BCE0A">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369" w:type="pct"/>
            <w:tcBorders>
              <w:top w:val="single" w:color="auto" w:sz="4" w:space="0"/>
              <w:left w:val="single" w:color="auto" w:sz="4" w:space="0"/>
              <w:bottom w:val="single" w:color="auto" w:sz="4" w:space="0"/>
              <w:right w:val="single" w:color="auto" w:sz="4" w:space="0"/>
            </w:tcBorders>
            <w:vAlign w:val="center"/>
          </w:tcPr>
          <w:p w14:paraId="26563C68">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9学分</w:t>
            </w:r>
          </w:p>
        </w:tc>
      </w:tr>
      <w:tr w14:paraId="502D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3409FC8A">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40" w:type="pct"/>
            <w:gridSpan w:val="5"/>
            <w:tcBorders>
              <w:top w:val="single" w:color="auto" w:sz="4" w:space="0"/>
              <w:left w:val="single" w:color="auto" w:sz="4" w:space="0"/>
              <w:bottom w:val="single" w:color="auto" w:sz="4" w:space="0"/>
              <w:right w:val="single" w:color="auto" w:sz="4" w:space="0"/>
            </w:tcBorders>
            <w:vAlign w:val="center"/>
          </w:tcPr>
          <w:p w14:paraId="47E87ECC">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高分子合成技术专业</w:t>
            </w:r>
          </w:p>
        </w:tc>
      </w:tr>
      <w:tr w14:paraId="06C4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right w:val="single" w:color="auto" w:sz="4" w:space="0"/>
            </w:tcBorders>
            <w:vAlign w:val="center"/>
          </w:tcPr>
          <w:p w14:paraId="188EEA3F">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311" w:type="pct"/>
            <w:gridSpan w:val="3"/>
            <w:tcBorders>
              <w:top w:val="single" w:color="auto" w:sz="4" w:space="0"/>
              <w:left w:val="single" w:color="auto" w:sz="4" w:space="0"/>
              <w:right w:val="single" w:color="auto" w:sz="4" w:space="0"/>
            </w:tcBorders>
            <w:vAlign w:val="center"/>
          </w:tcPr>
          <w:p w14:paraId="2F6DCE40">
            <w:pPr>
              <w:widowControl/>
              <w:jc w:val="center"/>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rPr>
              <w:fldChar w:fldCharType="end"/>
            </w:r>
            <w:r>
              <w:rPr>
                <w:rFonts w:cs="Times New Roman" w:asciiTheme="minorEastAsia" w:hAnsiTheme="minorEastAsia"/>
              </w:rPr>
              <w:t>专业基础课□专业核心课□专业选修课</w:t>
            </w:r>
            <w:r>
              <w:rPr>
                <w:rFonts w:cs="Times New Roman" w:asciiTheme="minorEastAsia" w:hAnsiTheme="minorEastAsia"/>
              </w:rPr>
              <w:sym w:font="Wingdings 2" w:char="F052"/>
            </w:r>
            <w:r>
              <w:rPr>
                <w:rFonts w:cs="Times New Roman" w:asciiTheme="minorEastAsia" w:hAnsiTheme="minorEastAsia"/>
              </w:rPr>
              <w:t>专业技能课</w:t>
            </w:r>
          </w:p>
        </w:tc>
        <w:tc>
          <w:tcPr>
            <w:tcW w:w="660" w:type="pct"/>
            <w:tcBorders>
              <w:top w:val="single" w:color="auto" w:sz="4" w:space="0"/>
              <w:left w:val="single" w:color="auto" w:sz="4" w:space="0"/>
              <w:bottom w:val="single" w:color="auto" w:sz="4" w:space="0"/>
              <w:right w:val="single" w:color="auto" w:sz="4" w:space="0"/>
            </w:tcBorders>
            <w:vAlign w:val="center"/>
          </w:tcPr>
          <w:p w14:paraId="2BA93E9F">
            <w:pPr>
              <w:pStyle w:val="16"/>
              <w:spacing w:before="0" w:beforeAutospacing="0" w:after="0" w:afterAutospacing="0"/>
              <w:ind w:left="-105" w:leftChars="-50" w:right="-105" w:rightChars="-50"/>
              <w:jc w:val="center"/>
              <w:rPr>
                <w:rFonts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1369" w:type="pct"/>
            <w:tcBorders>
              <w:top w:val="single" w:color="auto" w:sz="4" w:space="0"/>
              <w:left w:val="single" w:color="auto" w:sz="4" w:space="0"/>
              <w:bottom w:val="single" w:color="auto" w:sz="4" w:space="0"/>
              <w:right w:val="single" w:color="auto" w:sz="4" w:space="0"/>
            </w:tcBorders>
            <w:vAlign w:val="center"/>
          </w:tcPr>
          <w:p w14:paraId="6696169E">
            <w:pPr>
              <w:pStyle w:val="16"/>
              <w:spacing w:before="0" w:beforeAutospacing="0" w:after="0" w:afterAutospacing="0"/>
              <w:ind w:left="-105" w:leftChars="-50" w:right="-105" w:rightChars="-50"/>
              <w:jc w:val="center"/>
              <w:rPr>
                <w:rFonts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rPr>
              <w:fldChar w:fldCharType="begin"/>
            </w:r>
            <w:r>
              <w:rPr>
                <w:rFonts w:cs="Times New Roman" w:asciiTheme="minorEastAsia" w:hAnsiTheme="minorEastAsia" w:eastAsiaTheme="minorEastAsia"/>
                <w:color w:val="auto"/>
              </w:rPr>
              <w:instrText xml:space="preserve"> EQ \o\ac(□)</w:instrText>
            </w:r>
            <w:r>
              <w:rPr>
                <w:rFonts w:cs="Times New Roman" w:asciiTheme="minorEastAsia" w:hAnsiTheme="minorEastAsia" w:eastAsiaTheme="minorEastAsia"/>
                <w:color w:val="auto"/>
              </w:rPr>
              <w:fldChar w:fldCharType="end"/>
            </w:r>
            <w:r>
              <w:rPr>
                <w:rFonts w:cs="Times New Roman" w:asciiTheme="minorEastAsia" w:hAnsiTheme="minorEastAsia" w:eastAsiaTheme="minorEastAsia"/>
                <w:bCs/>
                <w:color w:val="auto"/>
                <w:sz w:val="21"/>
                <w:szCs w:val="21"/>
              </w:rPr>
              <w:t>理实一体</w:t>
            </w:r>
          </w:p>
          <w:p w14:paraId="03E3E80A">
            <w:pPr>
              <w:pStyle w:val="16"/>
              <w:spacing w:before="0" w:beforeAutospacing="0" w:after="0" w:afterAutospacing="0"/>
              <w:ind w:left="-105" w:leftChars="-50" w:right="-105" w:rightChars="-50"/>
              <w:jc w:val="center"/>
              <w:rPr>
                <w:rFonts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sym w:font="Wingdings 2" w:char="F052"/>
            </w:r>
            <w:r>
              <w:rPr>
                <w:rFonts w:cs="Times New Roman" w:asciiTheme="minorEastAsia" w:hAnsiTheme="minorEastAsia" w:eastAsiaTheme="minorEastAsia"/>
                <w:bCs/>
                <w:color w:val="auto"/>
                <w:sz w:val="21"/>
                <w:szCs w:val="21"/>
              </w:rPr>
              <w:t>集中性实践环节</w:t>
            </w:r>
          </w:p>
        </w:tc>
      </w:tr>
      <w:tr w14:paraId="0F2F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right w:val="single" w:color="auto" w:sz="4" w:space="0"/>
            </w:tcBorders>
            <w:shd w:val="clear" w:color="auto" w:fill="auto"/>
            <w:vAlign w:val="center"/>
          </w:tcPr>
          <w:p w14:paraId="15D3413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40" w:type="pct"/>
            <w:gridSpan w:val="5"/>
            <w:tcBorders>
              <w:top w:val="single" w:color="auto" w:sz="4" w:space="0"/>
              <w:left w:val="single" w:color="auto" w:sz="4" w:space="0"/>
              <w:right w:val="single" w:color="auto" w:sz="4" w:space="0"/>
            </w:tcBorders>
            <w:vAlign w:val="center"/>
          </w:tcPr>
          <w:p w14:paraId="1AD3C3BB">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《化工单元操作技术》、《高聚物合成工艺与设备》等</w:t>
            </w:r>
          </w:p>
        </w:tc>
      </w:tr>
      <w:tr w14:paraId="0DC5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right w:val="single" w:color="auto" w:sz="4" w:space="0"/>
            </w:tcBorders>
            <w:shd w:val="clear" w:color="auto" w:fill="auto"/>
            <w:vAlign w:val="center"/>
          </w:tcPr>
          <w:p w14:paraId="144B5B0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40" w:type="pct"/>
            <w:gridSpan w:val="5"/>
            <w:tcBorders>
              <w:top w:val="single" w:color="auto" w:sz="4" w:space="0"/>
              <w:left w:val="single" w:color="auto" w:sz="4" w:space="0"/>
              <w:right w:val="single" w:color="auto" w:sz="4" w:space="0"/>
            </w:tcBorders>
            <w:vAlign w:val="center"/>
          </w:tcPr>
          <w:p w14:paraId="5E54EFC6">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毕业教育</w:t>
            </w:r>
          </w:p>
        </w:tc>
      </w:tr>
      <w:tr w14:paraId="2542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right w:val="single" w:color="auto" w:sz="4" w:space="0"/>
            </w:tcBorders>
            <w:shd w:val="clear" w:color="auto" w:fill="auto"/>
            <w:vAlign w:val="center"/>
          </w:tcPr>
          <w:p w14:paraId="7F65A29D">
            <w:pPr>
              <w:jc w:val="center"/>
              <w:rPr>
                <w:rFonts w:ascii="Times New Roman" w:hAnsi="Times New Roman" w:cs="Times New Roman"/>
                <w:b/>
              </w:rPr>
            </w:pPr>
            <w:r>
              <w:rPr>
                <w:rFonts w:ascii="Times New Roman" w:hAnsi="Times New Roman" w:eastAsia="宋体" w:cs="Times New Roman"/>
                <w:b/>
              </w:rPr>
              <w:t>选用教材</w:t>
            </w:r>
          </w:p>
        </w:tc>
        <w:tc>
          <w:tcPr>
            <w:tcW w:w="4340" w:type="pct"/>
            <w:gridSpan w:val="5"/>
            <w:tcBorders>
              <w:top w:val="single" w:color="auto" w:sz="4" w:space="0"/>
              <w:left w:val="single" w:color="auto" w:sz="4" w:space="0"/>
              <w:right w:val="single" w:color="auto" w:sz="4" w:space="0"/>
            </w:tcBorders>
            <w:shd w:val="clear" w:color="auto" w:fill="auto"/>
            <w:vAlign w:val="center"/>
          </w:tcPr>
          <w:p w14:paraId="133A9A43">
            <w:pPr>
              <w:jc w:val="center"/>
              <w:rPr>
                <w:rFonts w:ascii="Times New Roman" w:hAnsi="Times New Roman" w:eastAsia="宋体" w:cs="Times New Roman"/>
                <w:szCs w:val="21"/>
              </w:rPr>
            </w:pPr>
            <w:r>
              <w:rPr>
                <w:rFonts w:ascii="Times New Roman" w:hAnsi="Times New Roman" w:eastAsia="宋体" w:cs="Times New Roman"/>
                <w:szCs w:val="21"/>
              </w:rPr>
              <w:t>无</w:t>
            </w:r>
          </w:p>
        </w:tc>
      </w:tr>
      <w:tr w14:paraId="63EC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right w:val="single" w:color="auto" w:sz="4" w:space="0"/>
            </w:tcBorders>
            <w:vAlign w:val="center"/>
          </w:tcPr>
          <w:p w14:paraId="3865197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311" w:type="pct"/>
            <w:gridSpan w:val="3"/>
            <w:tcBorders>
              <w:top w:val="single" w:color="auto" w:sz="4" w:space="0"/>
              <w:left w:val="single" w:color="auto" w:sz="4" w:space="0"/>
              <w:right w:val="single" w:color="auto" w:sz="4" w:space="0"/>
            </w:tcBorders>
            <w:vAlign w:val="center"/>
          </w:tcPr>
          <w:p w14:paraId="125646EB">
            <w:pPr>
              <w:widowControl/>
              <w:jc w:val="center"/>
              <w:rPr>
                <w:rFonts w:ascii="Times New Roman" w:hAnsi="Times New Roman" w:cs="Times New Roman"/>
              </w:rPr>
            </w:pPr>
            <w:r>
              <w:rPr>
                <w:rFonts w:ascii="Times New Roman" w:hAnsi="Times New Roman" w:cs="Times New Roman"/>
              </w:rPr>
              <w:t>富晓飞</w:t>
            </w:r>
          </w:p>
        </w:tc>
        <w:tc>
          <w:tcPr>
            <w:tcW w:w="660" w:type="pct"/>
            <w:tcBorders>
              <w:top w:val="single" w:color="auto" w:sz="4" w:space="0"/>
              <w:left w:val="single" w:color="auto" w:sz="4" w:space="0"/>
              <w:bottom w:val="single" w:color="auto" w:sz="4" w:space="0"/>
              <w:right w:val="single" w:color="auto" w:sz="4" w:space="0"/>
            </w:tcBorders>
            <w:vAlign w:val="center"/>
          </w:tcPr>
          <w:p w14:paraId="34A070AC">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369" w:type="pct"/>
            <w:tcBorders>
              <w:top w:val="single" w:color="auto" w:sz="4" w:space="0"/>
              <w:left w:val="single" w:color="auto" w:sz="4" w:space="0"/>
              <w:bottom w:val="single" w:color="auto" w:sz="4" w:space="0"/>
              <w:right w:val="single" w:color="auto" w:sz="4" w:space="0"/>
            </w:tcBorders>
            <w:vAlign w:val="center"/>
          </w:tcPr>
          <w:p w14:paraId="18FD6B95">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2025年07月01日</w:t>
            </w:r>
          </w:p>
        </w:tc>
      </w:tr>
      <w:tr w14:paraId="5606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pct"/>
            <w:tcBorders>
              <w:top w:val="single" w:color="auto" w:sz="4" w:space="0"/>
              <w:left w:val="single" w:color="auto" w:sz="4" w:space="0"/>
              <w:right w:val="single" w:color="auto" w:sz="4" w:space="0"/>
            </w:tcBorders>
            <w:vAlign w:val="center"/>
          </w:tcPr>
          <w:p w14:paraId="6855BEE8">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311" w:type="pct"/>
            <w:gridSpan w:val="3"/>
            <w:tcBorders>
              <w:top w:val="single" w:color="auto" w:sz="4" w:space="0"/>
              <w:left w:val="single" w:color="auto" w:sz="4" w:space="0"/>
              <w:right w:val="single" w:color="auto" w:sz="4" w:space="0"/>
            </w:tcBorders>
            <w:vAlign w:val="center"/>
          </w:tcPr>
          <w:p w14:paraId="3D3B3A57">
            <w:pPr>
              <w:widowControl/>
              <w:jc w:val="center"/>
              <w:rPr>
                <w:rFonts w:ascii="Times New Roman" w:hAnsi="Times New Roman" w:cs="Times New Roman"/>
              </w:rPr>
            </w:pPr>
            <w:r>
              <w:rPr>
                <w:rFonts w:ascii="Times New Roman" w:hAnsi="Times New Roman" w:cs="Times New Roman"/>
              </w:rPr>
              <w:t>石红锦</w:t>
            </w:r>
          </w:p>
        </w:tc>
        <w:tc>
          <w:tcPr>
            <w:tcW w:w="660" w:type="pct"/>
            <w:tcBorders>
              <w:top w:val="single" w:color="auto" w:sz="4" w:space="0"/>
              <w:left w:val="single" w:color="auto" w:sz="4" w:space="0"/>
              <w:bottom w:val="single" w:color="auto" w:sz="4" w:space="0"/>
              <w:right w:val="single" w:color="auto" w:sz="4" w:space="0"/>
            </w:tcBorders>
            <w:vAlign w:val="center"/>
          </w:tcPr>
          <w:p w14:paraId="3D5E2104">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369" w:type="pct"/>
            <w:tcBorders>
              <w:top w:val="single" w:color="auto" w:sz="4" w:space="0"/>
              <w:left w:val="single" w:color="auto" w:sz="4" w:space="0"/>
              <w:bottom w:val="single" w:color="auto" w:sz="4" w:space="0"/>
              <w:right w:val="single" w:color="auto" w:sz="4" w:space="0"/>
            </w:tcBorders>
            <w:vAlign w:val="center"/>
          </w:tcPr>
          <w:p w14:paraId="17DEF669">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2025年08月01日</w:t>
            </w:r>
          </w:p>
        </w:tc>
      </w:tr>
    </w:tbl>
    <w:p w14:paraId="3AC2DB78">
      <w:pPr>
        <w:pStyle w:val="3"/>
        <w:bidi w:val="0"/>
      </w:pPr>
      <w:r>
        <w:t>二、课程定位</w:t>
      </w:r>
    </w:p>
    <w:p w14:paraId="1B249BD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高分子合成技术专业必修的一门专业实践课程，是在《化工单元操作技术》、《高聚物合成工艺与设备》等课程基础上开设的一门实践课程，对接专业人才培养目标，面向高分子合成操作工、高分子材料改性技术员、质量检测、成型加工等工作岗位，培养学生具备严谨细致、爱岗敬业的职业素质，具备高分子合成设备操作、工艺参数调控、产品质量检测、成型加工及生产安全管控等能力，为学生毕业后快速适应企业岗位工作奠定坚实基础的课程。同时，将课程思政内容融入课程核心内容体系，帮助学生树立正确的世界观、人生观、价值观。</w:t>
      </w:r>
    </w:p>
    <w:p w14:paraId="2EB030AC">
      <w:pPr>
        <w:pStyle w:val="3"/>
        <w:bidi w:val="0"/>
      </w:pPr>
      <w:r>
        <w:t>三、课程设计思路</w:t>
      </w:r>
    </w:p>
    <w:p w14:paraId="12C606A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人才培养方案、高分子合成行业发展需求及企业岗位实际确定教学内容，从高分子合成生产工艺、设备运行及质量控制出发，了解企业实际生产中的核心技术与操作规范；然后，掌握高分子合成领域生产过程中的新工艺、新设备、新管理模式，最后，对岗位工作中的生产流程优化、问题排查及安全保障进行综合实践。关于教学形式，全程在实习单位开展，主要通过企业导师带教、岗位轮训、实际操作演练、生产问题研讨等方式进行授课。另外，校企双指导教师的指导模式可发挥企业导师的实践经验优势与校内导师的专业理论支撑作用，最大限度地提升学生岗位实操能力，推动岗位实习与企业生产实际的深度融合，增强学生职业适应力与岗位竞争力。通过教学评价，衡量实习内容是否能够满足岗位能力需求、教学形式是否可以达到良好的实践培养效果，并不断完善实习方案。</w:t>
      </w:r>
    </w:p>
    <w:p w14:paraId="32E24DB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高分子强国”“工匠精神”的课程思政价值链，将中国高分子合成行业的发展成就与企业工匠事迹引入实习过程，融入职业素养教育：结合企业技术骨干以及行业劳模的奋斗经历，将精益求精的工匠精神和攻坚克难的创新精神传递给学生，促使实践技能与思政教育有机融合。</w:t>
      </w:r>
    </w:p>
    <w:p w14:paraId="7D1445A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岗位实践操作与职业素养培育的结合，构筑全方位多岗位的教学模式。创新采用了“分岗位、轮岗式”的模块化实习模式，改革评价方式，强化过程考核与企业评价，建立技能操作、岗位表现、职业素养多维度考核评价体系。注重实践技能提升、职业素质培养与岗位适应能力培育的一体。为适应高分子合成产业升级与技术变革趋势，紧紧围绕国家“新材料产业‘十四五’发展规划”战略和区域高分子产业发展需要，精准对接企业岗位新需求，融入高分子合成绿色生产技术、1+X高分子材料检验检测证书、职业技能大赛规范及企业生产管理标准等重构实习内容，以培养具有扎实实践技能、良好职业素养、较强岗位竞争力的高素质高分子合成技术技能人才为目标，创新“校企协同”实习培养模式。初步实现了“岗课赛证”融通。</w:t>
      </w:r>
    </w:p>
    <w:p w14:paraId="50670E46">
      <w:pPr>
        <w:pStyle w:val="3"/>
        <w:bidi w:val="0"/>
      </w:pPr>
      <w:r>
        <w:t>四、课程目标</w:t>
      </w:r>
    </w:p>
    <w:p w14:paraId="2F23447B">
      <w:pPr>
        <w:adjustRightInd w:val="0"/>
        <w:snapToGrid w:val="0"/>
        <w:spacing w:line="440" w:lineRule="exact"/>
        <w:ind w:firstLine="482" w:firstLineChars="200"/>
        <w:rPr>
          <w:rFonts w:ascii="Times New Roman" w:hAnsi="Times New Roman" w:cs="Times New Roman"/>
          <w:b/>
          <w:sz w:val="24"/>
        </w:rPr>
      </w:pPr>
      <w:r>
        <w:rPr>
          <w:rFonts w:ascii="Times New Roman" w:hAnsi="Times New Roman" w:cs="Times New Roman"/>
          <w:b/>
          <w:sz w:val="24"/>
        </w:rPr>
        <w:t>（一）知识目标</w:t>
      </w:r>
    </w:p>
    <w:p w14:paraId="574C3B6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 了解实习单位化工产品的种类、性能及应用领域；</w:t>
      </w:r>
    </w:p>
    <w:p w14:paraId="729FFE5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 熟悉化工生产工艺的基本流程、关键工艺参数及控制要求；</w:t>
      </w:r>
    </w:p>
    <w:p w14:paraId="3B9CED5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 掌握化工主要设备的名称、结构、工作原理及操作注意事项；</w:t>
      </w:r>
    </w:p>
    <w:p w14:paraId="00E40A2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 熟悉化工产品质量检测的项目、标准及基本方法；</w:t>
      </w:r>
    </w:p>
    <w:p w14:paraId="6BDF3C8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 了解化工生产过程中的安全操作规程及环境保护要求。</w:t>
      </w:r>
    </w:p>
    <w:p w14:paraId="3B4168E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（二）能力目标</w:t>
      </w:r>
    </w:p>
    <w:p w14:paraId="04C677A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 精通化工生产设备的启停、日常操作及简单故障排查；</w:t>
      </w:r>
    </w:p>
    <w:p w14:paraId="64C3842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 善用工艺控制方法，准确调控反应温度、压力、时间等关键参数；</w:t>
      </w:r>
    </w:p>
    <w:p w14:paraId="42F1F4A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 能规范完成化工原料的配料、投料及反应过程监控；</w:t>
      </w:r>
    </w:p>
    <w:p w14:paraId="348562E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 能按照检测标准完成产品的取样及常规质量指标检测；</w:t>
      </w:r>
    </w:p>
    <w:p w14:paraId="2524F10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 能融入企业文化、识别生产过程中的安全隐患，并采取正确的防范与处置措施。</w:t>
      </w:r>
    </w:p>
    <w:p w14:paraId="58DA5FA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（三）素质目标</w:t>
      </w:r>
    </w:p>
    <w:p w14:paraId="6B10274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 培养学生严格遵守企业规章制度和岗位操作规范的纪律意识；</w:t>
      </w:r>
    </w:p>
    <w:p w14:paraId="38168E6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 培养学生爱岗敬业、踏实肯干、勇于担当的职业态度；</w:t>
      </w:r>
    </w:p>
    <w:p w14:paraId="02BE048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 培养学生与同事协作沟通、团队配合的团队合作精神；</w:t>
      </w:r>
    </w:p>
    <w:p w14:paraId="19C997C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 培养学生发现问题、分析问题并主动寻求解决办法的创新思维；</w:t>
      </w:r>
    </w:p>
    <w:p w14:paraId="08AFAFF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 培养学生注重细节、精益求精、追求高质量的工作作风。</w:t>
      </w:r>
    </w:p>
    <w:p w14:paraId="79B610C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（四）思政目标</w:t>
      </w:r>
    </w:p>
    <w:p w14:paraId="1B43975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 职业道德：树立“爱岗敬业、诚实守信、廉洁自律”的职业理念，遵守高分子合成行业职业道德规范和岗位行为准则；</w:t>
      </w:r>
    </w:p>
    <w:p w14:paraId="3E9353E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D2.工匠精神：培育“严谨专注、精益求精、执着坚守”的工匠精神，杜绝生产操作中的敷衍了事、粗心大意现象；</w:t>
      </w:r>
    </w:p>
    <w:p w14:paraId="533F8EF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D3.法治意识：增强法治观念，自觉遵守《安全生产法》《环境保护法》等行业相关法律法规和企业规章制度，做到依法从业、合规操作；</w:t>
      </w:r>
    </w:p>
    <w:p w14:paraId="09345A3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D4.社会责任：强化“产业报国、服务行业”的责任担当，理解高分子合成技术在国家新材料产业发展中的作用，树立为行业进步贡献力量的信念；</w:t>
      </w:r>
    </w:p>
    <w:p w14:paraId="6AE0274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D5.家国情怀：结合我国高分子合成行业从跟跑到并跑再到部分领跑的发展历程，激发民族自豪感和爱国热情，培养“强国有我”的使命意识；</w:t>
      </w:r>
    </w:p>
    <w:p w14:paraId="5AF7E03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D6.创新意识：鼓励在岗位实践中思考优化操作流程、提升产品质量的方法，培养勇于探索、敢于突破的创新精神；</w:t>
      </w:r>
    </w:p>
    <w:p w14:paraId="14A8F30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D7.生态文明：树立绿色生产理念，在实习操作中严格执行节能减排、废弃物处理要求，践行生态环保责任。</w:t>
      </w:r>
    </w:p>
    <w:p w14:paraId="062F3D19">
      <w:pPr>
        <w:pStyle w:val="3"/>
        <w:bidi w:val="0"/>
      </w:pPr>
      <w: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2084"/>
        <w:gridCol w:w="883"/>
        <w:gridCol w:w="883"/>
        <w:gridCol w:w="946"/>
        <w:gridCol w:w="946"/>
        <w:gridCol w:w="1453"/>
        <w:gridCol w:w="631"/>
        <w:gridCol w:w="569"/>
      </w:tblGrid>
      <w:tr w14:paraId="6D96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pct"/>
            <w:vAlign w:val="center"/>
          </w:tcPr>
          <w:p w14:paraId="65C0E1C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057" w:type="pct"/>
            <w:vAlign w:val="center"/>
          </w:tcPr>
          <w:p w14:paraId="6E439E05">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48" w:type="pct"/>
            <w:vAlign w:val="center"/>
          </w:tcPr>
          <w:p w14:paraId="2189FCA0">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48" w:type="pct"/>
            <w:vAlign w:val="center"/>
          </w:tcPr>
          <w:p w14:paraId="740ED66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480" w:type="pct"/>
            <w:vAlign w:val="center"/>
          </w:tcPr>
          <w:p w14:paraId="14FCE98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480" w:type="pct"/>
            <w:vAlign w:val="center"/>
          </w:tcPr>
          <w:p w14:paraId="03BB2927">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737" w:type="pct"/>
            <w:vAlign w:val="center"/>
          </w:tcPr>
          <w:p w14:paraId="56DB755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320" w:type="pct"/>
            <w:vAlign w:val="center"/>
          </w:tcPr>
          <w:p w14:paraId="25893EC0">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88" w:type="pct"/>
            <w:vAlign w:val="center"/>
          </w:tcPr>
          <w:p w14:paraId="66496FC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2806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0F3E3010">
            <w:pPr>
              <w:widowControl/>
              <w:tabs>
                <w:tab w:val="left" w:pos="-142"/>
              </w:tabs>
              <w:jc w:val="center"/>
              <w:rPr>
                <w:rFonts w:ascii="Times New Roman" w:hAnsi="Times New Roman" w:cs="Times New Roman"/>
                <w:sz w:val="20"/>
                <w:szCs w:val="20"/>
              </w:rPr>
            </w:pPr>
            <w:r>
              <w:rPr>
                <w:rFonts w:ascii="Times New Roman" w:hAnsi="Times New Roman" w:cs="Times New Roman"/>
                <w:sz w:val="20"/>
                <w:szCs w:val="20"/>
              </w:rPr>
              <w:t>情境一 企业文化及职业素养培训</w:t>
            </w:r>
          </w:p>
        </w:tc>
        <w:tc>
          <w:tcPr>
            <w:tcW w:w="1057" w:type="pct"/>
            <w:vAlign w:val="center"/>
          </w:tcPr>
          <w:p w14:paraId="48125D59">
            <w:pPr>
              <w:jc w:val="center"/>
              <w:rPr>
                <w:rFonts w:ascii="Times New Roman" w:hAnsi="Times New Roman" w:cs="Times New Roman"/>
                <w:sz w:val="20"/>
                <w:szCs w:val="20"/>
              </w:rPr>
            </w:pPr>
            <w:r>
              <w:rPr>
                <w:rFonts w:ascii="Times New Roman" w:hAnsi="Times New Roman" w:cs="Times New Roman"/>
                <w:sz w:val="20"/>
                <w:szCs w:val="20"/>
              </w:rPr>
              <w:t>任务：感受企业文化与职业素养培育</w:t>
            </w:r>
          </w:p>
        </w:tc>
        <w:tc>
          <w:tcPr>
            <w:tcW w:w="448" w:type="pct"/>
            <w:vAlign w:val="center"/>
          </w:tcPr>
          <w:p w14:paraId="57D212E7">
            <w:pPr>
              <w:jc w:val="center"/>
              <w:rPr>
                <w:rFonts w:ascii="Times New Roman" w:hAnsi="Times New Roman" w:eastAsia="宋体" w:cs="Times New Roman"/>
                <w:sz w:val="20"/>
                <w:szCs w:val="20"/>
              </w:rPr>
            </w:pPr>
            <w:r>
              <w:rPr>
                <w:rFonts w:ascii="Times New Roman" w:hAnsi="Times New Roman" w:cs="Times New Roman"/>
                <w:sz w:val="20"/>
                <w:szCs w:val="20"/>
              </w:rPr>
              <w:t>A1、A5</w:t>
            </w:r>
          </w:p>
        </w:tc>
        <w:tc>
          <w:tcPr>
            <w:tcW w:w="448" w:type="pct"/>
            <w:vAlign w:val="center"/>
          </w:tcPr>
          <w:p w14:paraId="0B8DD517">
            <w:pPr>
              <w:jc w:val="center"/>
              <w:rPr>
                <w:rFonts w:ascii="Times New Roman" w:hAnsi="Times New Roman" w:eastAsia="宋体" w:cs="Times New Roman"/>
                <w:sz w:val="20"/>
                <w:szCs w:val="20"/>
              </w:rPr>
            </w:pPr>
            <w:r>
              <w:rPr>
                <w:rFonts w:ascii="Times New Roman" w:hAnsi="Times New Roman" w:cs="Times New Roman"/>
                <w:sz w:val="20"/>
                <w:szCs w:val="20"/>
              </w:rPr>
              <w:t>B5</w:t>
            </w:r>
          </w:p>
        </w:tc>
        <w:tc>
          <w:tcPr>
            <w:tcW w:w="480" w:type="pct"/>
            <w:vAlign w:val="center"/>
          </w:tcPr>
          <w:p w14:paraId="2D54CA11">
            <w:pPr>
              <w:jc w:val="center"/>
              <w:rPr>
                <w:rFonts w:ascii="Times New Roman" w:hAnsi="Times New Roman" w:eastAsia="宋体" w:cs="Times New Roman"/>
                <w:sz w:val="20"/>
                <w:szCs w:val="20"/>
              </w:rPr>
            </w:pPr>
            <w:r>
              <w:rPr>
                <w:rFonts w:ascii="Times New Roman" w:hAnsi="Times New Roman" w:cs="Times New Roman"/>
                <w:sz w:val="20"/>
                <w:szCs w:val="20"/>
              </w:rPr>
              <w:t>C1、C2、C3</w:t>
            </w:r>
          </w:p>
        </w:tc>
        <w:tc>
          <w:tcPr>
            <w:tcW w:w="480" w:type="pct"/>
            <w:vAlign w:val="center"/>
          </w:tcPr>
          <w:p w14:paraId="5643EC2D">
            <w:pPr>
              <w:jc w:val="center"/>
              <w:rPr>
                <w:rFonts w:ascii="Times New Roman" w:hAnsi="Times New Roman" w:eastAsia="宋体" w:cs="Times New Roman"/>
                <w:sz w:val="20"/>
                <w:szCs w:val="20"/>
              </w:rPr>
            </w:pPr>
            <w:r>
              <w:rPr>
                <w:rFonts w:ascii="Times New Roman" w:hAnsi="Times New Roman" w:cs="Times New Roman"/>
                <w:sz w:val="20"/>
                <w:szCs w:val="20"/>
              </w:rPr>
              <w:t>D1、D3、D7</w:t>
            </w:r>
          </w:p>
        </w:tc>
        <w:tc>
          <w:tcPr>
            <w:tcW w:w="737" w:type="pct"/>
            <w:vMerge w:val="restart"/>
            <w:vAlign w:val="center"/>
          </w:tcPr>
          <w:p w14:paraId="7B6E5875">
            <w:pPr>
              <w:adjustRightInd w:val="0"/>
              <w:snapToGrid w:val="0"/>
              <w:jc w:val="center"/>
              <w:rPr>
                <w:rFonts w:ascii="Times New Roman" w:hAnsi="Times New Roman" w:cs="Times New Roman"/>
                <w:szCs w:val="21"/>
              </w:rPr>
            </w:pPr>
            <w:r>
              <w:rPr>
                <w:rFonts w:ascii="Times New Roman" w:hAnsi="Times New Roman" w:cs="Times New Roman"/>
                <w:szCs w:val="21"/>
              </w:rPr>
              <w:t>素质目标7</w:t>
            </w:r>
          </w:p>
          <w:p w14:paraId="6124F03C">
            <w:pPr>
              <w:adjustRightInd w:val="0"/>
              <w:snapToGrid w:val="0"/>
              <w:jc w:val="center"/>
              <w:rPr>
                <w:rFonts w:ascii="Times New Roman" w:hAnsi="Times New Roman" w:cs="Times New Roman"/>
                <w:szCs w:val="21"/>
              </w:rPr>
            </w:pPr>
            <w:r>
              <w:rPr>
                <w:rFonts w:ascii="Times New Roman" w:hAnsi="Times New Roman" w:cs="Times New Roman"/>
                <w:szCs w:val="21"/>
              </w:rPr>
              <w:t>知识目标4、5、6、8</w:t>
            </w:r>
          </w:p>
          <w:p w14:paraId="281795C0">
            <w:pPr>
              <w:adjustRightInd w:val="0"/>
              <w:snapToGrid w:val="0"/>
              <w:jc w:val="center"/>
              <w:rPr>
                <w:rFonts w:ascii="Times New Roman" w:hAnsi="Times New Roman" w:cs="Times New Roman"/>
                <w:szCs w:val="21"/>
              </w:rPr>
            </w:pPr>
            <w:r>
              <w:rPr>
                <w:rFonts w:ascii="Times New Roman" w:hAnsi="Times New Roman" w:cs="Times New Roman"/>
                <w:szCs w:val="21"/>
              </w:rPr>
              <w:t>能力目标4、5、6、7、8</w:t>
            </w:r>
          </w:p>
        </w:tc>
        <w:tc>
          <w:tcPr>
            <w:tcW w:w="320" w:type="pct"/>
            <w:vAlign w:val="center"/>
          </w:tcPr>
          <w:p w14:paraId="6D108497">
            <w:pPr>
              <w:jc w:val="center"/>
              <w:rPr>
                <w:rFonts w:ascii="Times New Roman" w:hAnsi="Times New Roman" w:eastAsia="宋体" w:cs="Times New Roman"/>
                <w:color w:val="000000"/>
                <w:szCs w:val="21"/>
              </w:rPr>
            </w:pPr>
            <w:r>
              <w:rPr>
                <w:rFonts w:ascii="Times New Roman" w:hAnsi="Times New Roman" w:cs="Times New Roman"/>
                <w:color w:val="000000"/>
                <w:szCs w:val="21"/>
              </w:rPr>
              <w:t>12</w:t>
            </w:r>
          </w:p>
        </w:tc>
        <w:tc>
          <w:tcPr>
            <w:tcW w:w="288" w:type="pct"/>
            <w:vAlign w:val="center"/>
          </w:tcPr>
          <w:p w14:paraId="33D2C1D7">
            <w:pPr>
              <w:adjustRightInd w:val="0"/>
              <w:snapToGrid w:val="0"/>
              <w:jc w:val="center"/>
              <w:rPr>
                <w:rFonts w:ascii="Times New Roman" w:hAnsi="Times New Roman" w:eastAsia="宋体" w:cs="Times New Roman"/>
                <w:szCs w:val="21"/>
              </w:rPr>
            </w:pPr>
          </w:p>
        </w:tc>
      </w:tr>
      <w:tr w14:paraId="5EEC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18E34988">
            <w:pPr>
              <w:jc w:val="center"/>
              <w:rPr>
                <w:rFonts w:ascii="Times New Roman" w:hAnsi="Times New Roman" w:cs="Times New Roman"/>
                <w:sz w:val="20"/>
                <w:szCs w:val="20"/>
              </w:rPr>
            </w:pPr>
            <w:r>
              <w:rPr>
                <w:rFonts w:ascii="Times New Roman" w:hAnsi="Times New Roman" w:cs="Times New Roman"/>
                <w:sz w:val="20"/>
                <w:szCs w:val="20"/>
              </w:rPr>
              <w:t>情境二 安全培训</w:t>
            </w:r>
          </w:p>
        </w:tc>
        <w:tc>
          <w:tcPr>
            <w:tcW w:w="1057" w:type="pct"/>
            <w:vAlign w:val="center"/>
          </w:tcPr>
          <w:p w14:paraId="2043AB50">
            <w:pPr>
              <w:jc w:val="center"/>
              <w:rPr>
                <w:rFonts w:ascii="Times New Roman" w:hAnsi="Times New Roman" w:cs="Times New Roman"/>
                <w:sz w:val="20"/>
                <w:szCs w:val="20"/>
              </w:rPr>
            </w:pPr>
            <w:r>
              <w:rPr>
                <w:rFonts w:ascii="Times New Roman" w:hAnsi="Times New Roman" w:cs="Times New Roman"/>
                <w:sz w:val="20"/>
                <w:szCs w:val="20"/>
              </w:rPr>
              <w:t>任务：化工安全生产与防护技能实训</w:t>
            </w:r>
          </w:p>
        </w:tc>
        <w:tc>
          <w:tcPr>
            <w:tcW w:w="448" w:type="pct"/>
            <w:vAlign w:val="center"/>
          </w:tcPr>
          <w:p w14:paraId="14EE4769">
            <w:pPr>
              <w:jc w:val="center"/>
              <w:rPr>
                <w:rFonts w:ascii="Times New Roman" w:hAnsi="Times New Roman" w:eastAsia="宋体" w:cs="Times New Roman"/>
                <w:sz w:val="20"/>
                <w:szCs w:val="20"/>
              </w:rPr>
            </w:pPr>
            <w:r>
              <w:rPr>
                <w:rFonts w:ascii="Times New Roman" w:hAnsi="Times New Roman" w:cs="Times New Roman"/>
                <w:sz w:val="20"/>
                <w:szCs w:val="20"/>
              </w:rPr>
              <w:t>A5</w:t>
            </w:r>
          </w:p>
        </w:tc>
        <w:tc>
          <w:tcPr>
            <w:tcW w:w="448" w:type="pct"/>
            <w:vAlign w:val="center"/>
          </w:tcPr>
          <w:p w14:paraId="3908448F">
            <w:pPr>
              <w:jc w:val="center"/>
              <w:rPr>
                <w:rFonts w:ascii="Times New Roman" w:hAnsi="Times New Roman" w:eastAsia="宋体" w:cs="Times New Roman"/>
                <w:sz w:val="20"/>
                <w:szCs w:val="20"/>
              </w:rPr>
            </w:pPr>
            <w:r>
              <w:rPr>
                <w:rFonts w:ascii="Times New Roman" w:hAnsi="Times New Roman" w:cs="Times New Roman"/>
                <w:sz w:val="20"/>
                <w:szCs w:val="20"/>
              </w:rPr>
              <w:t>B5</w:t>
            </w:r>
          </w:p>
        </w:tc>
        <w:tc>
          <w:tcPr>
            <w:tcW w:w="480" w:type="pct"/>
            <w:vAlign w:val="center"/>
          </w:tcPr>
          <w:p w14:paraId="414F814C">
            <w:pPr>
              <w:jc w:val="center"/>
              <w:rPr>
                <w:rFonts w:ascii="Times New Roman" w:hAnsi="Times New Roman" w:eastAsia="宋体" w:cs="Times New Roman"/>
                <w:sz w:val="20"/>
                <w:szCs w:val="20"/>
              </w:rPr>
            </w:pPr>
            <w:r>
              <w:rPr>
                <w:rFonts w:ascii="Times New Roman" w:hAnsi="Times New Roman" w:cs="Times New Roman"/>
                <w:sz w:val="20"/>
                <w:szCs w:val="20"/>
              </w:rPr>
              <w:t>C1、C5</w:t>
            </w:r>
          </w:p>
        </w:tc>
        <w:tc>
          <w:tcPr>
            <w:tcW w:w="480" w:type="pct"/>
            <w:vAlign w:val="center"/>
          </w:tcPr>
          <w:p w14:paraId="0EECBC15">
            <w:pPr>
              <w:jc w:val="center"/>
              <w:rPr>
                <w:rFonts w:ascii="Times New Roman" w:hAnsi="Times New Roman" w:eastAsia="宋体" w:cs="Times New Roman"/>
                <w:sz w:val="20"/>
                <w:szCs w:val="20"/>
              </w:rPr>
            </w:pPr>
            <w:r>
              <w:rPr>
                <w:rFonts w:ascii="Times New Roman" w:hAnsi="Times New Roman" w:cs="Times New Roman"/>
                <w:sz w:val="20"/>
                <w:szCs w:val="20"/>
              </w:rPr>
              <w:t>D3、D7</w:t>
            </w:r>
          </w:p>
        </w:tc>
        <w:tc>
          <w:tcPr>
            <w:tcW w:w="737" w:type="pct"/>
            <w:vMerge w:val="continue"/>
            <w:vAlign w:val="center"/>
          </w:tcPr>
          <w:p w14:paraId="41705AAA">
            <w:pPr>
              <w:adjustRightInd w:val="0"/>
              <w:snapToGrid w:val="0"/>
              <w:jc w:val="center"/>
              <w:rPr>
                <w:rFonts w:ascii="Times New Roman" w:hAnsi="Times New Roman" w:cs="Times New Roman"/>
                <w:szCs w:val="21"/>
              </w:rPr>
            </w:pPr>
          </w:p>
        </w:tc>
        <w:tc>
          <w:tcPr>
            <w:tcW w:w="320" w:type="pct"/>
            <w:vAlign w:val="center"/>
          </w:tcPr>
          <w:p w14:paraId="2EBBD411">
            <w:pPr>
              <w:jc w:val="center"/>
              <w:rPr>
                <w:rFonts w:ascii="Times New Roman" w:hAnsi="Times New Roman" w:eastAsia="宋体" w:cs="Times New Roman"/>
                <w:color w:val="000000"/>
                <w:szCs w:val="21"/>
              </w:rPr>
            </w:pPr>
            <w:r>
              <w:rPr>
                <w:rFonts w:ascii="Times New Roman" w:hAnsi="Times New Roman" w:cs="Times New Roman"/>
                <w:color w:val="000000"/>
                <w:szCs w:val="21"/>
              </w:rPr>
              <w:t>12</w:t>
            </w:r>
          </w:p>
        </w:tc>
        <w:tc>
          <w:tcPr>
            <w:tcW w:w="288" w:type="pct"/>
            <w:vAlign w:val="center"/>
          </w:tcPr>
          <w:p w14:paraId="45977FCF">
            <w:pPr>
              <w:adjustRightInd w:val="0"/>
              <w:snapToGrid w:val="0"/>
              <w:jc w:val="center"/>
              <w:rPr>
                <w:rFonts w:ascii="Times New Roman" w:hAnsi="Times New Roman" w:eastAsia="宋体" w:cs="Times New Roman"/>
                <w:szCs w:val="21"/>
              </w:rPr>
            </w:pPr>
          </w:p>
        </w:tc>
      </w:tr>
      <w:tr w14:paraId="5C0B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44CF1678">
            <w:pPr>
              <w:widowControl/>
              <w:jc w:val="center"/>
              <w:rPr>
                <w:rFonts w:ascii="Times New Roman" w:hAnsi="Times New Roman" w:cs="Times New Roman"/>
                <w:sz w:val="20"/>
                <w:szCs w:val="20"/>
              </w:rPr>
            </w:pPr>
            <w:r>
              <w:rPr>
                <w:rFonts w:ascii="Times New Roman" w:hAnsi="Times New Roman" w:cs="Times New Roman"/>
                <w:sz w:val="20"/>
                <w:szCs w:val="20"/>
              </w:rPr>
              <w:t>情境三 岗位理论培训</w:t>
            </w:r>
          </w:p>
        </w:tc>
        <w:tc>
          <w:tcPr>
            <w:tcW w:w="1057" w:type="pct"/>
            <w:vAlign w:val="center"/>
          </w:tcPr>
          <w:p w14:paraId="6C2A4F9B">
            <w:pPr>
              <w:jc w:val="center"/>
              <w:rPr>
                <w:rFonts w:ascii="Times New Roman" w:hAnsi="Times New Roman" w:cs="Times New Roman"/>
                <w:sz w:val="20"/>
                <w:szCs w:val="20"/>
              </w:rPr>
            </w:pPr>
            <w:r>
              <w:rPr>
                <w:rFonts w:ascii="Times New Roman" w:hAnsi="Times New Roman" w:cs="Times New Roman"/>
                <w:sz w:val="20"/>
                <w:szCs w:val="20"/>
              </w:rPr>
              <w:t>任务：车间工艺与设备知识学习</w:t>
            </w:r>
          </w:p>
        </w:tc>
        <w:tc>
          <w:tcPr>
            <w:tcW w:w="448" w:type="pct"/>
            <w:vAlign w:val="center"/>
          </w:tcPr>
          <w:p w14:paraId="1499BF48">
            <w:pPr>
              <w:jc w:val="center"/>
              <w:rPr>
                <w:rFonts w:ascii="Times New Roman" w:hAnsi="Times New Roman" w:eastAsia="宋体" w:cs="Times New Roman"/>
                <w:sz w:val="20"/>
                <w:szCs w:val="20"/>
              </w:rPr>
            </w:pPr>
            <w:r>
              <w:rPr>
                <w:rFonts w:ascii="Times New Roman" w:hAnsi="Times New Roman" w:cs="Times New Roman"/>
                <w:sz w:val="20"/>
                <w:szCs w:val="20"/>
              </w:rPr>
              <w:t>A1-A4</w:t>
            </w:r>
          </w:p>
        </w:tc>
        <w:tc>
          <w:tcPr>
            <w:tcW w:w="448" w:type="pct"/>
            <w:vAlign w:val="center"/>
          </w:tcPr>
          <w:p w14:paraId="3AE98B40">
            <w:pPr>
              <w:jc w:val="center"/>
              <w:rPr>
                <w:rFonts w:ascii="Times New Roman" w:hAnsi="Times New Roman" w:eastAsia="宋体" w:cs="Times New Roman"/>
                <w:sz w:val="20"/>
                <w:szCs w:val="20"/>
              </w:rPr>
            </w:pPr>
            <w:r>
              <w:rPr>
                <w:rFonts w:ascii="Times New Roman" w:hAnsi="Times New Roman" w:cs="Times New Roman"/>
                <w:sz w:val="20"/>
                <w:szCs w:val="20"/>
              </w:rPr>
              <w:t>B1、B2</w:t>
            </w:r>
          </w:p>
        </w:tc>
        <w:tc>
          <w:tcPr>
            <w:tcW w:w="480" w:type="pct"/>
            <w:vAlign w:val="center"/>
          </w:tcPr>
          <w:p w14:paraId="76208162">
            <w:pPr>
              <w:jc w:val="center"/>
              <w:rPr>
                <w:rFonts w:ascii="Times New Roman" w:hAnsi="Times New Roman" w:eastAsia="宋体" w:cs="Times New Roman"/>
                <w:sz w:val="20"/>
                <w:szCs w:val="20"/>
              </w:rPr>
            </w:pPr>
            <w:r>
              <w:rPr>
                <w:rFonts w:ascii="Times New Roman" w:hAnsi="Times New Roman" w:cs="Times New Roman"/>
                <w:sz w:val="20"/>
                <w:szCs w:val="20"/>
              </w:rPr>
              <w:t>C2、C4</w:t>
            </w:r>
          </w:p>
        </w:tc>
        <w:tc>
          <w:tcPr>
            <w:tcW w:w="480" w:type="pct"/>
            <w:vAlign w:val="center"/>
          </w:tcPr>
          <w:p w14:paraId="5E73EC19">
            <w:pPr>
              <w:jc w:val="center"/>
              <w:rPr>
                <w:rFonts w:ascii="Times New Roman" w:hAnsi="Times New Roman" w:eastAsia="宋体" w:cs="Times New Roman"/>
                <w:sz w:val="20"/>
                <w:szCs w:val="20"/>
              </w:rPr>
            </w:pPr>
            <w:r>
              <w:rPr>
                <w:rFonts w:ascii="Times New Roman" w:hAnsi="Times New Roman" w:cs="Times New Roman"/>
                <w:sz w:val="20"/>
                <w:szCs w:val="20"/>
              </w:rPr>
              <w:t>D2、D6</w:t>
            </w:r>
          </w:p>
        </w:tc>
        <w:tc>
          <w:tcPr>
            <w:tcW w:w="737" w:type="pct"/>
            <w:vMerge w:val="continue"/>
            <w:vAlign w:val="center"/>
          </w:tcPr>
          <w:p w14:paraId="197B17A0">
            <w:pPr>
              <w:adjustRightInd w:val="0"/>
              <w:snapToGrid w:val="0"/>
              <w:jc w:val="center"/>
              <w:rPr>
                <w:rFonts w:ascii="Times New Roman" w:hAnsi="Times New Roman" w:cs="Times New Roman"/>
                <w:szCs w:val="21"/>
              </w:rPr>
            </w:pPr>
          </w:p>
        </w:tc>
        <w:tc>
          <w:tcPr>
            <w:tcW w:w="320" w:type="pct"/>
            <w:vAlign w:val="center"/>
          </w:tcPr>
          <w:p w14:paraId="7D9EB802">
            <w:pPr>
              <w:jc w:val="center"/>
              <w:rPr>
                <w:rFonts w:ascii="Times New Roman" w:hAnsi="Times New Roman" w:eastAsia="宋体" w:cs="Times New Roman"/>
                <w:color w:val="000000"/>
                <w:szCs w:val="21"/>
              </w:rPr>
            </w:pPr>
            <w:r>
              <w:rPr>
                <w:rFonts w:ascii="Times New Roman" w:hAnsi="Times New Roman" w:cs="Times New Roman"/>
                <w:color w:val="000000"/>
                <w:szCs w:val="21"/>
              </w:rPr>
              <w:t>24</w:t>
            </w:r>
          </w:p>
        </w:tc>
        <w:tc>
          <w:tcPr>
            <w:tcW w:w="288" w:type="pct"/>
            <w:vAlign w:val="center"/>
          </w:tcPr>
          <w:p w14:paraId="567C598A">
            <w:pPr>
              <w:adjustRightInd w:val="0"/>
              <w:snapToGrid w:val="0"/>
              <w:jc w:val="center"/>
              <w:rPr>
                <w:rFonts w:ascii="Times New Roman" w:hAnsi="Times New Roman" w:eastAsia="宋体" w:cs="Times New Roman"/>
                <w:szCs w:val="21"/>
              </w:rPr>
            </w:pPr>
          </w:p>
        </w:tc>
      </w:tr>
      <w:tr w14:paraId="0153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restart"/>
            <w:vAlign w:val="center"/>
          </w:tcPr>
          <w:p w14:paraId="0161ADC0">
            <w:pPr>
              <w:widowControl/>
              <w:jc w:val="center"/>
              <w:rPr>
                <w:rFonts w:ascii="Times New Roman" w:hAnsi="Times New Roman" w:cs="Times New Roman"/>
                <w:sz w:val="20"/>
                <w:szCs w:val="20"/>
              </w:rPr>
            </w:pPr>
            <w:r>
              <w:rPr>
                <w:rFonts w:ascii="Times New Roman" w:hAnsi="Times New Roman" w:cs="Times New Roman"/>
                <w:sz w:val="20"/>
                <w:szCs w:val="20"/>
              </w:rPr>
              <w:t>情境四 岗位实习操作实训</w:t>
            </w:r>
          </w:p>
        </w:tc>
        <w:tc>
          <w:tcPr>
            <w:tcW w:w="1057" w:type="pct"/>
            <w:vAlign w:val="center"/>
          </w:tcPr>
          <w:p w14:paraId="72823EAB">
            <w:pPr>
              <w:jc w:val="center"/>
              <w:rPr>
                <w:rFonts w:ascii="Times New Roman" w:hAnsi="Times New Roman" w:cs="Times New Roman"/>
                <w:sz w:val="20"/>
                <w:szCs w:val="20"/>
              </w:rPr>
            </w:pPr>
            <w:r>
              <w:rPr>
                <w:rFonts w:ascii="Times New Roman" w:hAnsi="Times New Roman" w:cs="Times New Roman"/>
                <w:sz w:val="20"/>
                <w:szCs w:val="20"/>
              </w:rPr>
              <w:t>任务1：原辅料预处理工段岗位实习操作</w:t>
            </w:r>
          </w:p>
        </w:tc>
        <w:tc>
          <w:tcPr>
            <w:tcW w:w="448" w:type="pct"/>
            <w:vAlign w:val="center"/>
          </w:tcPr>
          <w:p w14:paraId="631D71FF">
            <w:pPr>
              <w:jc w:val="center"/>
              <w:rPr>
                <w:rFonts w:ascii="Times New Roman" w:hAnsi="Times New Roman" w:eastAsia="宋体" w:cs="Times New Roman"/>
                <w:sz w:val="20"/>
                <w:szCs w:val="20"/>
              </w:rPr>
            </w:pPr>
            <w:r>
              <w:rPr>
                <w:rFonts w:ascii="Times New Roman" w:hAnsi="Times New Roman" w:cs="Times New Roman"/>
                <w:sz w:val="20"/>
                <w:szCs w:val="20"/>
              </w:rPr>
              <w:t>A2、A3</w:t>
            </w:r>
          </w:p>
        </w:tc>
        <w:tc>
          <w:tcPr>
            <w:tcW w:w="448" w:type="pct"/>
            <w:vAlign w:val="center"/>
          </w:tcPr>
          <w:p w14:paraId="0C5A098F">
            <w:pPr>
              <w:jc w:val="center"/>
              <w:rPr>
                <w:rFonts w:ascii="Times New Roman" w:hAnsi="Times New Roman" w:eastAsia="宋体" w:cs="Times New Roman"/>
                <w:sz w:val="20"/>
                <w:szCs w:val="20"/>
              </w:rPr>
            </w:pPr>
            <w:r>
              <w:rPr>
                <w:rFonts w:ascii="Times New Roman" w:hAnsi="Times New Roman" w:cs="Times New Roman"/>
                <w:sz w:val="20"/>
                <w:szCs w:val="20"/>
              </w:rPr>
              <w:t>B1、B3、B5</w:t>
            </w:r>
          </w:p>
        </w:tc>
        <w:tc>
          <w:tcPr>
            <w:tcW w:w="480" w:type="pct"/>
            <w:vAlign w:val="center"/>
          </w:tcPr>
          <w:p w14:paraId="2396915C">
            <w:pPr>
              <w:jc w:val="center"/>
              <w:rPr>
                <w:rFonts w:ascii="Times New Roman" w:hAnsi="Times New Roman" w:eastAsia="宋体" w:cs="Times New Roman"/>
                <w:sz w:val="20"/>
                <w:szCs w:val="20"/>
              </w:rPr>
            </w:pPr>
            <w:r>
              <w:rPr>
                <w:rFonts w:ascii="Times New Roman" w:hAnsi="Times New Roman" w:cs="Times New Roman"/>
                <w:sz w:val="20"/>
                <w:szCs w:val="20"/>
              </w:rPr>
              <w:t>C2、C3、C5</w:t>
            </w:r>
          </w:p>
        </w:tc>
        <w:tc>
          <w:tcPr>
            <w:tcW w:w="480" w:type="pct"/>
            <w:vAlign w:val="center"/>
          </w:tcPr>
          <w:p w14:paraId="366F5289">
            <w:pPr>
              <w:jc w:val="center"/>
              <w:rPr>
                <w:rFonts w:ascii="Times New Roman" w:hAnsi="Times New Roman" w:eastAsia="宋体" w:cs="Times New Roman"/>
                <w:sz w:val="20"/>
                <w:szCs w:val="20"/>
              </w:rPr>
            </w:pPr>
            <w:r>
              <w:rPr>
                <w:rFonts w:ascii="Times New Roman" w:hAnsi="Times New Roman" w:cs="Times New Roman"/>
                <w:sz w:val="20"/>
                <w:szCs w:val="20"/>
              </w:rPr>
              <w:t>D2、D6、D7</w:t>
            </w:r>
          </w:p>
        </w:tc>
        <w:tc>
          <w:tcPr>
            <w:tcW w:w="737" w:type="pct"/>
            <w:vMerge w:val="continue"/>
            <w:vAlign w:val="center"/>
          </w:tcPr>
          <w:p w14:paraId="15BDB4FF">
            <w:pPr>
              <w:adjustRightInd w:val="0"/>
              <w:snapToGrid w:val="0"/>
              <w:jc w:val="center"/>
              <w:rPr>
                <w:rFonts w:ascii="Times New Roman" w:hAnsi="Times New Roman" w:cs="Times New Roman"/>
                <w:szCs w:val="21"/>
              </w:rPr>
            </w:pPr>
          </w:p>
        </w:tc>
        <w:tc>
          <w:tcPr>
            <w:tcW w:w="320" w:type="pct"/>
            <w:vAlign w:val="center"/>
          </w:tcPr>
          <w:p w14:paraId="0EE22229">
            <w:pPr>
              <w:jc w:val="center"/>
              <w:rPr>
                <w:rFonts w:ascii="Times New Roman" w:hAnsi="Times New Roman" w:eastAsia="宋体" w:cs="Times New Roman"/>
                <w:color w:val="000000"/>
                <w:szCs w:val="21"/>
              </w:rPr>
            </w:pPr>
            <w:r>
              <w:rPr>
                <w:rFonts w:ascii="Times New Roman" w:hAnsi="Times New Roman" w:cs="Times New Roman"/>
                <w:color w:val="000000"/>
                <w:szCs w:val="21"/>
              </w:rPr>
              <w:t>70</w:t>
            </w:r>
          </w:p>
        </w:tc>
        <w:tc>
          <w:tcPr>
            <w:tcW w:w="288" w:type="pct"/>
            <w:vAlign w:val="center"/>
          </w:tcPr>
          <w:p w14:paraId="570DF99B">
            <w:pPr>
              <w:adjustRightInd w:val="0"/>
              <w:snapToGrid w:val="0"/>
              <w:jc w:val="center"/>
              <w:rPr>
                <w:rFonts w:ascii="Times New Roman" w:hAnsi="Times New Roman" w:eastAsia="宋体" w:cs="Times New Roman"/>
                <w:szCs w:val="21"/>
              </w:rPr>
            </w:pPr>
          </w:p>
        </w:tc>
      </w:tr>
      <w:tr w14:paraId="77B9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vAlign w:val="center"/>
          </w:tcPr>
          <w:p w14:paraId="2E84596B">
            <w:pPr>
              <w:adjustRightInd w:val="0"/>
              <w:snapToGrid w:val="0"/>
              <w:jc w:val="center"/>
              <w:rPr>
                <w:rFonts w:ascii="Times New Roman" w:hAnsi="Times New Roman" w:cs="Times New Roman"/>
                <w:sz w:val="20"/>
                <w:szCs w:val="20"/>
              </w:rPr>
            </w:pPr>
          </w:p>
        </w:tc>
        <w:tc>
          <w:tcPr>
            <w:tcW w:w="1057" w:type="pct"/>
            <w:vAlign w:val="center"/>
          </w:tcPr>
          <w:p w14:paraId="580F9DF7">
            <w:pPr>
              <w:jc w:val="center"/>
              <w:rPr>
                <w:rFonts w:ascii="Times New Roman" w:hAnsi="Times New Roman" w:cs="Times New Roman"/>
                <w:sz w:val="20"/>
                <w:szCs w:val="20"/>
              </w:rPr>
            </w:pPr>
            <w:r>
              <w:rPr>
                <w:rFonts w:ascii="Times New Roman" w:hAnsi="Times New Roman" w:cs="Times New Roman"/>
                <w:sz w:val="20"/>
                <w:szCs w:val="20"/>
              </w:rPr>
              <w:t>任务2：反应工段岗位实习操作</w:t>
            </w:r>
          </w:p>
        </w:tc>
        <w:tc>
          <w:tcPr>
            <w:tcW w:w="448" w:type="pct"/>
            <w:vAlign w:val="center"/>
          </w:tcPr>
          <w:p w14:paraId="64E3A91D">
            <w:pPr>
              <w:jc w:val="center"/>
              <w:rPr>
                <w:rFonts w:ascii="Times New Roman" w:hAnsi="Times New Roman" w:eastAsia="宋体" w:cs="Times New Roman"/>
                <w:sz w:val="20"/>
                <w:szCs w:val="20"/>
              </w:rPr>
            </w:pPr>
            <w:r>
              <w:rPr>
                <w:rFonts w:ascii="Times New Roman" w:hAnsi="Times New Roman" w:cs="Times New Roman"/>
                <w:sz w:val="20"/>
                <w:szCs w:val="20"/>
              </w:rPr>
              <w:t>A2、A3</w:t>
            </w:r>
          </w:p>
        </w:tc>
        <w:tc>
          <w:tcPr>
            <w:tcW w:w="448" w:type="pct"/>
            <w:vAlign w:val="center"/>
          </w:tcPr>
          <w:p w14:paraId="2EACA30D">
            <w:pPr>
              <w:jc w:val="center"/>
              <w:rPr>
                <w:rFonts w:ascii="Times New Roman" w:hAnsi="Times New Roman" w:eastAsia="宋体" w:cs="Times New Roman"/>
                <w:sz w:val="20"/>
                <w:szCs w:val="20"/>
              </w:rPr>
            </w:pPr>
            <w:r>
              <w:rPr>
                <w:rFonts w:ascii="Times New Roman" w:hAnsi="Times New Roman" w:cs="Times New Roman"/>
                <w:sz w:val="20"/>
                <w:szCs w:val="20"/>
              </w:rPr>
              <w:t>B1、B2、B5</w:t>
            </w:r>
          </w:p>
        </w:tc>
        <w:tc>
          <w:tcPr>
            <w:tcW w:w="480" w:type="pct"/>
            <w:vAlign w:val="center"/>
          </w:tcPr>
          <w:p w14:paraId="22024B74">
            <w:pPr>
              <w:jc w:val="center"/>
              <w:rPr>
                <w:rFonts w:ascii="Times New Roman" w:hAnsi="Times New Roman" w:eastAsia="宋体" w:cs="Times New Roman"/>
                <w:sz w:val="20"/>
                <w:szCs w:val="20"/>
              </w:rPr>
            </w:pPr>
            <w:r>
              <w:rPr>
                <w:rFonts w:ascii="Times New Roman" w:hAnsi="Times New Roman" w:cs="Times New Roman"/>
                <w:sz w:val="20"/>
                <w:szCs w:val="20"/>
              </w:rPr>
              <w:t>C2-C5</w:t>
            </w:r>
          </w:p>
        </w:tc>
        <w:tc>
          <w:tcPr>
            <w:tcW w:w="480" w:type="pct"/>
            <w:vAlign w:val="center"/>
          </w:tcPr>
          <w:p w14:paraId="34D24398">
            <w:pPr>
              <w:jc w:val="center"/>
              <w:rPr>
                <w:rFonts w:ascii="Times New Roman" w:hAnsi="Times New Roman" w:eastAsia="宋体" w:cs="Times New Roman"/>
                <w:sz w:val="20"/>
                <w:szCs w:val="20"/>
              </w:rPr>
            </w:pPr>
            <w:r>
              <w:rPr>
                <w:rFonts w:ascii="Times New Roman" w:hAnsi="Times New Roman" w:cs="Times New Roman"/>
                <w:sz w:val="20"/>
                <w:szCs w:val="20"/>
              </w:rPr>
              <w:t>D2、D4、D6</w:t>
            </w:r>
          </w:p>
        </w:tc>
        <w:tc>
          <w:tcPr>
            <w:tcW w:w="737" w:type="pct"/>
            <w:vMerge w:val="continue"/>
            <w:vAlign w:val="center"/>
          </w:tcPr>
          <w:p w14:paraId="6E1A7129">
            <w:pPr>
              <w:adjustRightInd w:val="0"/>
              <w:snapToGrid w:val="0"/>
              <w:jc w:val="center"/>
              <w:rPr>
                <w:rFonts w:ascii="Times New Roman" w:hAnsi="Times New Roman" w:cs="Times New Roman"/>
                <w:sz w:val="20"/>
                <w:szCs w:val="20"/>
              </w:rPr>
            </w:pPr>
          </w:p>
        </w:tc>
        <w:tc>
          <w:tcPr>
            <w:tcW w:w="320" w:type="pct"/>
            <w:vAlign w:val="center"/>
          </w:tcPr>
          <w:p w14:paraId="3A484F76">
            <w:pPr>
              <w:jc w:val="center"/>
              <w:rPr>
                <w:rFonts w:ascii="Times New Roman" w:hAnsi="Times New Roman" w:eastAsia="宋体" w:cs="Times New Roman"/>
                <w:color w:val="000000"/>
                <w:szCs w:val="21"/>
              </w:rPr>
            </w:pPr>
            <w:r>
              <w:rPr>
                <w:rFonts w:ascii="Times New Roman" w:hAnsi="Times New Roman" w:cs="Times New Roman"/>
                <w:color w:val="000000"/>
                <w:szCs w:val="21"/>
              </w:rPr>
              <w:t>98</w:t>
            </w:r>
          </w:p>
        </w:tc>
        <w:tc>
          <w:tcPr>
            <w:tcW w:w="288" w:type="pct"/>
            <w:vAlign w:val="center"/>
          </w:tcPr>
          <w:p w14:paraId="60930E15">
            <w:pPr>
              <w:adjustRightInd w:val="0"/>
              <w:snapToGrid w:val="0"/>
              <w:jc w:val="center"/>
              <w:rPr>
                <w:rFonts w:ascii="Times New Roman" w:hAnsi="Times New Roman" w:eastAsia="宋体" w:cs="Times New Roman"/>
                <w:sz w:val="24"/>
              </w:rPr>
            </w:pPr>
          </w:p>
        </w:tc>
      </w:tr>
      <w:tr w14:paraId="0090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vAlign w:val="center"/>
          </w:tcPr>
          <w:p w14:paraId="340BDFBD">
            <w:pPr>
              <w:adjustRightInd w:val="0"/>
              <w:snapToGrid w:val="0"/>
              <w:jc w:val="center"/>
              <w:rPr>
                <w:rFonts w:ascii="Times New Roman" w:hAnsi="Times New Roman" w:cs="Times New Roman"/>
                <w:sz w:val="20"/>
                <w:szCs w:val="20"/>
              </w:rPr>
            </w:pPr>
          </w:p>
        </w:tc>
        <w:tc>
          <w:tcPr>
            <w:tcW w:w="1057" w:type="pct"/>
            <w:vAlign w:val="center"/>
          </w:tcPr>
          <w:p w14:paraId="66940BD7">
            <w:pPr>
              <w:jc w:val="center"/>
              <w:rPr>
                <w:rFonts w:ascii="Times New Roman" w:hAnsi="Times New Roman" w:cs="Times New Roman"/>
                <w:sz w:val="20"/>
                <w:szCs w:val="20"/>
              </w:rPr>
            </w:pPr>
            <w:r>
              <w:rPr>
                <w:rFonts w:ascii="Times New Roman" w:hAnsi="Times New Roman" w:cs="Times New Roman"/>
                <w:sz w:val="20"/>
                <w:szCs w:val="20"/>
              </w:rPr>
              <w:t>任务3：分离工段岗位实习操作</w:t>
            </w:r>
          </w:p>
        </w:tc>
        <w:tc>
          <w:tcPr>
            <w:tcW w:w="448" w:type="pct"/>
            <w:vAlign w:val="center"/>
          </w:tcPr>
          <w:p w14:paraId="71267F0F">
            <w:pPr>
              <w:jc w:val="center"/>
              <w:rPr>
                <w:rFonts w:ascii="Times New Roman" w:hAnsi="Times New Roman" w:eastAsia="宋体" w:cs="Times New Roman"/>
                <w:sz w:val="20"/>
                <w:szCs w:val="20"/>
              </w:rPr>
            </w:pPr>
            <w:r>
              <w:rPr>
                <w:rFonts w:ascii="Times New Roman" w:hAnsi="Times New Roman" w:cs="Times New Roman"/>
                <w:sz w:val="20"/>
                <w:szCs w:val="20"/>
              </w:rPr>
              <w:t>A2、A3</w:t>
            </w:r>
          </w:p>
        </w:tc>
        <w:tc>
          <w:tcPr>
            <w:tcW w:w="448" w:type="pct"/>
            <w:vAlign w:val="center"/>
          </w:tcPr>
          <w:p w14:paraId="593D3C46">
            <w:pPr>
              <w:jc w:val="center"/>
              <w:rPr>
                <w:rFonts w:ascii="Times New Roman" w:hAnsi="Times New Roman" w:eastAsia="宋体" w:cs="Times New Roman"/>
                <w:sz w:val="20"/>
                <w:szCs w:val="20"/>
              </w:rPr>
            </w:pPr>
            <w:r>
              <w:rPr>
                <w:rFonts w:ascii="Times New Roman" w:hAnsi="Times New Roman" w:cs="Times New Roman"/>
                <w:sz w:val="20"/>
                <w:szCs w:val="20"/>
              </w:rPr>
              <w:t>B1、B2、B5</w:t>
            </w:r>
          </w:p>
        </w:tc>
        <w:tc>
          <w:tcPr>
            <w:tcW w:w="480" w:type="pct"/>
            <w:vAlign w:val="center"/>
          </w:tcPr>
          <w:p w14:paraId="3E2FC584">
            <w:pPr>
              <w:jc w:val="center"/>
              <w:rPr>
                <w:rFonts w:ascii="Times New Roman" w:hAnsi="Times New Roman" w:eastAsia="宋体" w:cs="Times New Roman"/>
                <w:sz w:val="20"/>
                <w:szCs w:val="20"/>
              </w:rPr>
            </w:pPr>
            <w:r>
              <w:rPr>
                <w:rFonts w:ascii="Times New Roman" w:hAnsi="Times New Roman" w:cs="Times New Roman"/>
                <w:sz w:val="20"/>
                <w:szCs w:val="20"/>
              </w:rPr>
              <w:t>C2、C3、C5</w:t>
            </w:r>
          </w:p>
        </w:tc>
        <w:tc>
          <w:tcPr>
            <w:tcW w:w="480" w:type="pct"/>
            <w:vAlign w:val="center"/>
          </w:tcPr>
          <w:p w14:paraId="5F909547">
            <w:pPr>
              <w:jc w:val="center"/>
              <w:rPr>
                <w:rFonts w:ascii="Times New Roman" w:hAnsi="Times New Roman" w:eastAsia="宋体" w:cs="Times New Roman"/>
                <w:sz w:val="20"/>
                <w:szCs w:val="20"/>
              </w:rPr>
            </w:pPr>
            <w:r>
              <w:rPr>
                <w:rFonts w:ascii="Times New Roman" w:hAnsi="Times New Roman" w:cs="Times New Roman"/>
                <w:sz w:val="20"/>
                <w:szCs w:val="20"/>
              </w:rPr>
              <w:t>D2、D6、D7</w:t>
            </w:r>
          </w:p>
        </w:tc>
        <w:tc>
          <w:tcPr>
            <w:tcW w:w="737" w:type="pct"/>
            <w:vMerge w:val="continue"/>
            <w:vAlign w:val="center"/>
          </w:tcPr>
          <w:p w14:paraId="4FE3FC66">
            <w:pPr>
              <w:adjustRightInd w:val="0"/>
              <w:snapToGrid w:val="0"/>
              <w:jc w:val="center"/>
              <w:rPr>
                <w:rFonts w:ascii="Times New Roman" w:hAnsi="Times New Roman" w:cs="Times New Roman"/>
                <w:sz w:val="20"/>
                <w:szCs w:val="20"/>
              </w:rPr>
            </w:pPr>
          </w:p>
        </w:tc>
        <w:tc>
          <w:tcPr>
            <w:tcW w:w="320" w:type="pct"/>
            <w:vAlign w:val="center"/>
          </w:tcPr>
          <w:p w14:paraId="138F0BBD">
            <w:pPr>
              <w:jc w:val="center"/>
              <w:rPr>
                <w:rFonts w:ascii="Times New Roman" w:hAnsi="Times New Roman" w:eastAsia="宋体" w:cs="Times New Roman"/>
                <w:color w:val="000000"/>
                <w:szCs w:val="21"/>
              </w:rPr>
            </w:pPr>
            <w:r>
              <w:rPr>
                <w:rFonts w:ascii="Times New Roman" w:hAnsi="Times New Roman" w:cs="Times New Roman"/>
                <w:color w:val="000000"/>
                <w:szCs w:val="21"/>
              </w:rPr>
              <w:t>70</w:t>
            </w:r>
          </w:p>
        </w:tc>
        <w:tc>
          <w:tcPr>
            <w:tcW w:w="288" w:type="pct"/>
            <w:vAlign w:val="center"/>
          </w:tcPr>
          <w:p w14:paraId="4188E0E7">
            <w:pPr>
              <w:adjustRightInd w:val="0"/>
              <w:snapToGrid w:val="0"/>
              <w:jc w:val="center"/>
              <w:rPr>
                <w:rFonts w:ascii="Times New Roman" w:hAnsi="Times New Roman" w:eastAsia="宋体" w:cs="Times New Roman"/>
                <w:sz w:val="24"/>
              </w:rPr>
            </w:pPr>
          </w:p>
        </w:tc>
      </w:tr>
      <w:tr w14:paraId="4902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vAlign w:val="center"/>
          </w:tcPr>
          <w:p w14:paraId="049B3931">
            <w:pPr>
              <w:adjustRightInd w:val="0"/>
              <w:snapToGrid w:val="0"/>
              <w:jc w:val="center"/>
              <w:rPr>
                <w:rFonts w:ascii="Times New Roman" w:hAnsi="Times New Roman" w:cs="Times New Roman"/>
                <w:sz w:val="20"/>
                <w:szCs w:val="20"/>
              </w:rPr>
            </w:pPr>
          </w:p>
        </w:tc>
        <w:tc>
          <w:tcPr>
            <w:tcW w:w="1057" w:type="pct"/>
            <w:vAlign w:val="center"/>
          </w:tcPr>
          <w:p w14:paraId="5CCD727A">
            <w:pPr>
              <w:jc w:val="center"/>
              <w:rPr>
                <w:rFonts w:ascii="Times New Roman" w:hAnsi="Times New Roman" w:cs="Times New Roman"/>
                <w:sz w:val="20"/>
                <w:szCs w:val="20"/>
              </w:rPr>
            </w:pPr>
            <w:r>
              <w:rPr>
                <w:rFonts w:ascii="Times New Roman" w:hAnsi="Times New Roman" w:cs="Times New Roman"/>
                <w:sz w:val="20"/>
                <w:szCs w:val="20"/>
              </w:rPr>
              <w:t>任务4：后处理工段岗位实习操作</w:t>
            </w:r>
          </w:p>
        </w:tc>
        <w:tc>
          <w:tcPr>
            <w:tcW w:w="448" w:type="pct"/>
            <w:vAlign w:val="center"/>
          </w:tcPr>
          <w:p w14:paraId="120F23F9">
            <w:pPr>
              <w:jc w:val="center"/>
              <w:rPr>
                <w:rFonts w:ascii="Times New Roman" w:hAnsi="Times New Roman" w:eastAsia="宋体" w:cs="Times New Roman"/>
                <w:sz w:val="20"/>
                <w:szCs w:val="20"/>
              </w:rPr>
            </w:pPr>
            <w:r>
              <w:rPr>
                <w:rFonts w:ascii="Times New Roman" w:hAnsi="Times New Roman" w:cs="Times New Roman"/>
                <w:sz w:val="20"/>
                <w:szCs w:val="20"/>
              </w:rPr>
              <w:t>A2、A3</w:t>
            </w:r>
          </w:p>
        </w:tc>
        <w:tc>
          <w:tcPr>
            <w:tcW w:w="448" w:type="pct"/>
            <w:vAlign w:val="center"/>
          </w:tcPr>
          <w:p w14:paraId="116C1B3E">
            <w:pPr>
              <w:jc w:val="center"/>
              <w:rPr>
                <w:rFonts w:ascii="Times New Roman" w:hAnsi="Times New Roman" w:eastAsia="宋体" w:cs="Times New Roman"/>
                <w:sz w:val="20"/>
                <w:szCs w:val="20"/>
              </w:rPr>
            </w:pPr>
            <w:r>
              <w:rPr>
                <w:rFonts w:ascii="Times New Roman" w:hAnsi="Times New Roman" w:cs="Times New Roman"/>
                <w:sz w:val="20"/>
                <w:szCs w:val="20"/>
              </w:rPr>
              <w:t>B1、B2、B5</w:t>
            </w:r>
          </w:p>
        </w:tc>
        <w:tc>
          <w:tcPr>
            <w:tcW w:w="480" w:type="pct"/>
            <w:vAlign w:val="center"/>
          </w:tcPr>
          <w:p w14:paraId="306CC174">
            <w:pPr>
              <w:jc w:val="center"/>
              <w:rPr>
                <w:rFonts w:ascii="Times New Roman" w:hAnsi="Times New Roman" w:eastAsia="宋体" w:cs="Times New Roman"/>
                <w:sz w:val="20"/>
                <w:szCs w:val="20"/>
              </w:rPr>
            </w:pPr>
            <w:r>
              <w:rPr>
                <w:rFonts w:ascii="Times New Roman" w:hAnsi="Times New Roman" w:cs="Times New Roman"/>
                <w:sz w:val="20"/>
                <w:szCs w:val="20"/>
              </w:rPr>
              <w:t>C2、C3、C5</w:t>
            </w:r>
          </w:p>
        </w:tc>
        <w:tc>
          <w:tcPr>
            <w:tcW w:w="480" w:type="pct"/>
            <w:vAlign w:val="center"/>
          </w:tcPr>
          <w:p w14:paraId="6D127087">
            <w:pPr>
              <w:jc w:val="center"/>
              <w:rPr>
                <w:rFonts w:ascii="Times New Roman" w:hAnsi="Times New Roman" w:eastAsia="宋体" w:cs="Times New Roman"/>
                <w:sz w:val="20"/>
                <w:szCs w:val="20"/>
              </w:rPr>
            </w:pPr>
            <w:r>
              <w:rPr>
                <w:rFonts w:ascii="Times New Roman" w:hAnsi="Times New Roman" w:cs="Times New Roman"/>
                <w:sz w:val="20"/>
                <w:szCs w:val="20"/>
              </w:rPr>
              <w:t>D2、D6、D7</w:t>
            </w:r>
          </w:p>
        </w:tc>
        <w:tc>
          <w:tcPr>
            <w:tcW w:w="737" w:type="pct"/>
            <w:vMerge w:val="continue"/>
            <w:vAlign w:val="center"/>
          </w:tcPr>
          <w:p w14:paraId="00DC70EE">
            <w:pPr>
              <w:adjustRightInd w:val="0"/>
              <w:snapToGrid w:val="0"/>
              <w:jc w:val="center"/>
              <w:rPr>
                <w:rFonts w:ascii="Times New Roman" w:hAnsi="Times New Roman" w:cs="Times New Roman"/>
                <w:sz w:val="20"/>
                <w:szCs w:val="20"/>
              </w:rPr>
            </w:pPr>
          </w:p>
        </w:tc>
        <w:tc>
          <w:tcPr>
            <w:tcW w:w="320" w:type="pct"/>
            <w:vAlign w:val="center"/>
          </w:tcPr>
          <w:p w14:paraId="7528C118">
            <w:pPr>
              <w:jc w:val="center"/>
              <w:rPr>
                <w:rFonts w:ascii="Times New Roman" w:hAnsi="Times New Roman" w:eastAsia="宋体" w:cs="Times New Roman"/>
                <w:color w:val="000000"/>
                <w:szCs w:val="21"/>
              </w:rPr>
            </w:pPr>
            <w:r>
              <w:rPr>
                <w:rFonts w:ascii="Times New Roman" w:hAnsi="Times New Roman" w:cs="Times New Roman"/>
                <w:color w:val="000000"/>
                <w:szCs w:val="21"/>
              </w:rPr>
              <w:t>70</w:t>
            </w:r>
          </w:p>
        </w:tc>
        <w:tc>
          <w:tcPr>
            <w:tcW w:w="288" w:type="pct"/>
            <w:vAlign w:val="center"/>
          </w:tcPr>
          <w:p w14:paraId="4073BA81">
            <w:pPr>
              <w:adjustRightInd w:val="0"/>
              <w:snapToGrid w:val="0"/>
              <w:jc w:val="center"/>
              <w:rPr>
                <w:rFonts w:ascii="Times New Roman" w:hAnsi="Times New Roman" w:eastAsia="宋体" w:cs="Times New Roman"/>
                <w:sz w:val="24"/>
              </w:rPr>
            </w:pPr>
          </w:p>
        </w:tc>
      </w:tr>
      <w:tr w14:paraId="5855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33FA37E4">
            <w:pPr>
              <w:widowControl/>
              <w:jc w:val="center"/>
              <w:rPr>
                <w:rFonts w:ascii="Times New Roman" w:hAnsi="Times New Roman" w:cs="Times New Roman"/>
                <w:sz w:val="20"/>
                <w:szCs w:val="20"/>
              </w:rPr>
            </w:pPr>
            <w:r>
              <w:rPr>
                <w:rFonts w:ascii="Times New Roman" w:hAnsi="Times New Roman" w:cs="Times New Roman"/>
                <w:sz w:val="20"/>
                <w:szCs w:val="20"/>
              </w:rPr>
              <w:t>情境五 班组长实习</w:t>
            </w:r>
          </w:p>
        </w:tc>
        <w:tc>
          <w:tcPr>
            <w:tcW w:w="1057" w:type="pct"/>
            <w:vAlign w:val="center"/>
          </w:tcPr>
          <w:p w14:paraId="51F75219">
            <w:pPr>
              <w:jc w:val="center"/>
              <w:rPr>
                <w:rFonts w:ascii="Times New Roman" w:hAnsi="Times New Roman" w:cs="Times New Roman"/>
                <w:sz w:val="20"/>
                <w:szCs w:val="20"/>
              </w:rPr>
            </w:pPr>
            <w:r>
              <w:rPr>
                <w:rFonts w:ascii="Times New Roman" w:hAnsi="Times New Roman" w:cs="Times New Roman"/>
                <w:sz w:val="20"/>
                <w:szCs w:val="20"/>
              </w:rPr>
              <w:t>任务：班组生产管理实践</w:t>
            </w:r>
          </w:p>
        </w:tc>
        <w:tc>
          <w:tcPr>
            <w:tcW w:w="448" w:type="pct"/>
            <w:vAlign w:val="center"/>
          </w:tcPr>
          <w:p w14:paraId="0C16F391">
            <w:pPr>
              <w:jc w:val="center"/>
              <w:rPr>
                <w:rFonts w:ascii="Times New Roman" w:hAnsi="Times New Roman" w:eastAsia="宋体" w:cs="Times New Roman"/>
                <w:sz w:val="20"/>
                <w:szCs w:val="20"/>
              </w:rPr>
            </w:pPr>
            <w:r>
              <w:rPr>
                <w:rFonts w:ascii="Times New Roman" w:hAnsi="Times New Roman" w:cs="Times New Roman"/>
                <w:sz w:val="20"/>
                <w:szCs w:val="20"/>
              </w:rPr>
              <w:t>A2、A5</w:t>
            </w:r>
          </w:p>
        </w:tc>
        <w:tc>
          <w:tcPr>
            <w:tcW w:w="448" w:type="pct"/>
            <w:vAlign w:val="center"/>
          </w:tcPr>
          <w:p w14:paraId="792D4D29">
            <w:pPr>
              <w:jc w:val="center"/>
              <w:rPr>
                <w:rFonts w:ascii="Times New Roman" w:hAnsi="Times New Roman" w:eastAsia="宋体" w:cs="Times New Roman"/>
                <w:sz w:val="20"/>
                <w:szCs w:val="20"/>
              </w:rPr>
            </w:pPr>
            <w:r>
              <w:rPr>
                <w:rFonts w:ascii="Times New Roman" w:hAnsi="Times New Roman" w:cs="Times New Roman"/>
                <w:sz w:val="20"/>
                <w:szCs w:val="20"/>
              </w:rPr>
              <w:t>B2、B5</w:t>
            </w:r>
          </w:p>
        </w:tc>
        <w:tc>
          <w:tcPr>
            <w:tcW w:w="480" w:type="pct"/>
            <w:vAlign w:val="center"/>
          </w:tcPr>
          <w:p w14:paraId="4F510F33">
            <w:pPr>
              <w:jc w:val="center"/>
              <w:rPr>
                <w:rFonts w:ascii="Times New Roman" w:hAnsi="Times New Roman" w:eastAsia="宋体" w:cs="Times New Roman"/>
                <w:sz w:val="20"/>
                <w:szCs w:val="20"/>
              </w:rPr>
            </w:pPr>
            <w:r>
              <w:rPr>
                <w:rFonts w:ascii="Times New Roman" w:hAnsi="Times New Roman" w:cs="Times New Roman"/>
                <w:sz w:val="20"/>
                <w:szCs w:val="20"/>
              </w:rPr>
              <w:t>C2、C3、C4</w:t>
            </w:r>
          </w:p>
        </w:tc>
        <w:tc>
          <w:tcPr>
            <w:tcW w:w="480" w:type="pct"/>
            <w:vAlign w:val="center"/>
          </w:tcPr>
          <w:p w14:paraId="1D321D56">
            <w:pPr>
              <w:jc w:val="center"/>
              <w:rPr>
                <w:rFonts w:ascii="Times New Roman" w:hAnsi="Times New Roman" w:eastAsia="宋体" w:cs="Times New Roman"/>
                <w:sz w:val="20"/>
                <w:szCs w:val="20"/>
              </w:rPr>
            </w:pPr>
            <w:r>
              <w:rPr>
                <w:rFonts w:ascii="Times New Roman" w:hAnsi="Times New Roman" w:cs="Times New Roman"/>
                <w:sz w:val="20"/>
                <w:szCs w:val="20"/>
              </w:rPr>
              <w:t>D1、D4</w:t>
            </w:r>
          </w:p>
        </w:tc>
        <w:tc>
          <w:tcPr>
            <w:tcW w:w="737" w:type="pct"/>
            <w:vMerge w:val="continue"/>
            <w:vAlign w:val="center"/>
          </w:tcPr>
          <w:p w14:paraId="6D888A3C">
            <w:pPr>
              <w:adjustRightInd w:val="0"/>
              <w:snapToGrid w:val="0"/>
              <w:jc w:val="center"/>
              <w:rPr>
                <w:rFonts w:ascii="Times New Roman" w:hAnsi="Times New Roman" w:cs="Times New Roman"/>
                <w:sz w:val="20"/>
                <w:szCs w:val="20"/>
              </w:rPr>
            </w:pPr>
          </w:p>
        </w:tc>
        <w:tc>
          <w:tcPr>
            <w:tcW w:w="320" w:type="pct"/>
            <w:vAlign w:val="center"/>
          </w:tcPr>
          <w:p w14:paraId="7DE8341E">
            <w:pPr>
              <w:jc w:val="center"/>
              <w:rPr>
                <w:rFonts w:ascii="Times New Roman" w:hAnsi="Times New Roman" w:eastAsia="宋体" w:cs="Times New Roman"/>
                <w:color w:val="000000"/>
                <w:szCs w:val="21"/>
              </w:rPr>
            </w:pPr>
            <w:r>
              <w:rPr>
                <w:rFonts w:ascii="Times New Roman" w:hAnsi="Times New Roman" w:cs="Times New Roman"/>
                <w:color w:val="000000"/>
                <w:szCs w:val="21"/>
              </w:rPr>
              <w:t>24</w:t>
            </w:r>
          </w:p>
        </w:tc>
        <w:tc>
          <w:tcPr>
            <w:tcW w:w="288" w:type="pct"/>
            <w:vAlign w:val="center"/>
          </w:tcPr>
          <w:p w14:paraId="3DD23AF2">
            <w:pPr>
              <w:adjustRightInd w:val="0"/>
              <w:snapToGrid w:val="0"/>
              <w:jc w:val="center"/>
              <w:rPr>
                <w:rFonts w:ascii="Times New Roman" w:hAnsi="Times New Roman" w:eastAsia="宋体" w:cs="Times New Roman"/>
                <w:sz w:val="24"/>
              </w:rPr>
            </w:pPr>
          </w:p>
        </w:tc>
      </w:tr>
      <w:tr w14:paraId="5205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3B0D7119">
            <w:pPr>
              <w:widowControl/>
              <w:jc w:val="center"/>
              <w:rPr>
                <w:rFonts w:ascii="Times New Roman" w:hAnsi="Times New Roman" w:cs="Times New Roman"/>
                <w:sz w:val="20"/>
                <w:szCs w:val="20"/>
              </w:rPr>
            </w:pPr>
            <w:r>
              <w:rPr>
                <w:rFonts w:ascii="Times New Roman" w:hAnsi="Times New Roman" w:cs="Times New Roman"/>
                <w:sz w:val="20"/>
                <w:szCs w:val="20"/>
              </w:rPr>
              <w:t>情境六 车间工艺员岗位实习</w:t>
            </w:r>
          </w:p>
        </w:tc>
        <w:tc>
          <w:tcPr>
            <w:tcW w:w="1057" w:type="pct"/>
            <w:vAlign w:val="center"/>
          </w:tcPr>
          <w:p w14:paraId="13BDA010">
            <w:pPr>
              <w:jc w:val="center"/>
              <w:rPr>
                <w:rFonts w:ascii="Times New Roman" w:hAnsi="Times New Roman" w:cs="Times New Roman"/>
                <w:sz w:val="20"/>
                <w:szCs w:val="20"/>
              </w:rPr>
            </w:pPr>
            <w:r>
              <w:rPr>
                <w:rFonts w:ascii="Times New Roman" w:hAnsi="Times New Roman" w:cs="Times New Roman"/>
                <w:sz w:val="20"/>
                <w:szCs w:val="20"/>
              </w:rPr>
              <w:t>任务：车间生产技术管理学习</w:t>
            </w:r>
          </w:p>
        </w:tc>
        <w:tc>
          <w:tcPr>
            <w:tcW w:w="448" w:type="pct"/>
            <w:vAlign w:val="center"/>
          </w:tcPr>
          <w:p w14:paraId="75363CA7">
            <w:pPr>
              <w:jc w:val="center"/>
              <w:rPr>
                <w:rFonts w:ascii="Times New Roman" w:hAnsi="Times New Roman" w:eastAsia="宋体" w:cs="Times New Roman"/>
                <w:sz w:val="20"/>
                <w:szCs w:val="20"/>
              </w:rPr>
            </w:pPr>
            <w:r>
              <w:rPr>
                <w:rFonts w:ascii="Times New Roman" w:hAnsi="Times New Roman" w:cs="Times New Roman"/>
                <w:sz w:val="20"/>
                <w:szCs w:val="20"/>
              </w:rPr>
              <w:t>A1-A4</w:t>
            </w:r>
          </w:p>
        </w:tc>
        <w:tc>
          <w:tcPr>
            <w:tcW w:w="448" w:type="pct"/>
            <w:vAlign w:val="center"/>
          </w:tcPr>
          <w:p w14:paraId="31F00FF9">
            <w:pPr>
              <w:jc w:val="center"/>
              <w:rPr>
                <w:rFonts w:ascii="Times New Roman" w:hAnsi="Times New Roman" w:eastAsia="宋体" w:cs="Times New Roman"/>
                <w:sz w:val="20"/>
                <w:szCs w:val="20"/>
              </w:rPr>
            </w:pPr>
            <w:r>
              <w:rPr>
                <w:rFonts w:ascii="Times New Roman" w:hAnsi="Times New Roman" w:cs="Times New Roman"/>
                <w:sz w:val="20"/>
                <w:szCs w:val="20"/>
              </w:rPr>
              <w:t>B2、B4</w:t>
            </w:r>
          </w:p>
        </w:tc>
        <w:tc>
          <w:tcPr>
            <w:tcW w:w="480" w:type="pct"/>
            <w:vAlign w:val="center"/>
          </w:tcPr>
          <w:p w14:paraId="5F64E98C">
            <w:pPr>
              <w:jc w:val="center"/>
              <w:rPr>
                <w:rFonts w:ascii="Times New Roman" w:hAnsi="Times New Roman" w:eastAsia="宋体" w:cs="Times New Roman"/>
                <w:sz w:val="20"/>
                <w:szCs w:val="20"/>
              </w:rPr>
            </w:pPr>
            <w:r>
              <w:rPr>
                <w:rFonts w:ascii="Times New Roman" w:hAnsi="Times New Roman" w:cs="Times New Roman"/>
                <w:sz w:val="20"/>
                <w:szCs w:val="20"/>
              </w:rPr>
              <w:t>C2、C4、C5</w:t>
            </w:r>
          </w:p>
        </w:tc>
        <w:tc>
          <w:tcPr>
            <w:tcW w:w="480" w:type="pct"/>
            <w:vAlign w:val="center"/>
          </w:tcPr>
          <w:p w14:paraId="1CDEDCD1">
            <w:pPr>
              <w:jc w:val="center"/>
              <w:rPr>
                <w:rFonts w:ascii="Times New Roman" w:hAnsi="Times New Roman" w:eastAsia="宋体" w:cs="Times New Roman"/>
                <w:sz w:val="20"/>
                <w:szCs w:val="20"/>
              </w:rPr>
            </w:pPr>
            <w:r>
              <w:rPr>
                <w:rFonts w:ascii="Times New Roman" w:hAnsi="Times New Roman" w:cs="Times New Roman"/>
                <w:sz w:val="20"/>
                <w:szCs w:val="20"/>
              </w:rPr>
              <w:t>D2、D4、D6</w:t>
            </w:r>
          </w:p>
        </w:tc>
        <w:tc>
          <w:tcPr>
            <w:tcW w:w="737" w:type="pct"/>
            <w:vMerge w:val="continue"/>
            <w:vAlign w:val="center"/>
          </w:tcPr>
          <w:p w14:paraId="5DFCB5A8">
            <w:pPr>
              <w:adjustRightInd w:val="0"/>
              <w:snapToGrid w:val="0"/>
              <w:jc w:val="center"/>
              <w:rPr>
                <w:rFonts w:ascii="Times New Roman" w:hAnsi="Times New Roman" w:cs="Times New Roman"/>
                <w:sz w:val="20"/>
                <w:szCs w:val="20"/>
              </w:rPr>
            </w:pPr>
          </w:p>
        </w:tc>
        <w:tc>
          <w:tcPr>
            <w:tcW w:w="320" w:type="pct"/>
            <w:vAlign w:val="center"/>
          </w:tcPr>
          <w:p w14:paraId="434E1C22">
            <w:pPr>
              <w:jc w:val="center"/>
              <w:rPr>
                <w:rFonts w:ascii="Times New Roman" w:hAnsi="Times New Roman" w:eastAsia="宋体" w:cs="Times New Roman"/>
                <w:color w:val="000000"/>
                <w:szCs w:val="21"/>
              </w:rPr>
            </w:pPr>
            <w:r>
              <w:rPr>
                <w:rFonts w:ascii="Times New Roman" w:hAnsi="Times New Roman" w:cs="Times New Roman"/>
                <w:color w:val="000000"/>
                <w:szCs w:val="21"/>
              </w:rPr>
              <w:t>24</w:t>
            </w:r>
          </w:p>
        </w:tc>
        <w:tc>
          <w:tcPr>
            <w:tcW w:w="288" w:type="pct"/>
            <w:vAlign w:val="center"/>
          </w:tcPr>
          <w:p w14:paraId="0D1C93CD">
            <w:pPr>
              <w:adjustRightInd w:val="0"/>
              <w:snapToGrid w:val="0"/>
              <w:jc w:val="center"/>
              <w:rPr>
                <w:rFonts w:ascii="Times New Roman" w:hAnsi="Times New Roman" w:eastAsia="宋体" w:cs="Times New Roman"/>
                <w:sz w:val="24"/>
              </w:rPr>
            </w:pPr>
          </w:p>
        </w:tc>
      </w:tr>
      <w:tr w14:paraId="3A61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2CBD0CFA">
            <w:pPr>
              <w:widowControl/>
              <w:jc w:val="center"/>
              <w:rPr>
                <w:rFonts w:ascii="Times New Roman" w:hAnsi="Times New Roman" w:cs="Times New Roman"/>
                <w:sz w:val="20"/>
                <w:szCs w:val="20"/>
              </w:rPr>
            </w:pPr>
            <w:r>
              <w:rPr>
                <w:rFonts w:ascii="Times New Roman" w:hAnsi="Times New Roman" w:cs="Times New Roman"/>
                <w:sz w:val="20"/>
                <w:szCs w:val="20"/>
              </w:rPr>
              <w:t>情境七 实习总结与汇报</w:t>
            </w:r>
          </w:p>
        </w:tc>
        <w:tc>
          <w:tcPr>
            <w:tcW w:w="1057" w:type="pct"/>
            <w:vAlign w:val="center"/>
          </w:tcPr>
          <w:p w14:paraId="17A2864F">
            <w:pPr>
              <w:jc w:val="center"/>
              <w:rPr>
                <w:rFonts w:ascii="Times New Roman" w:hAnsi="Times New Roman" w:cs="Times New Roman"/>
                <w:sz w:val="20"/>
                <w:szCs w:val="20"/>
              </w:rPr>
            </w:pPr>
            <w:r>
              <w:rPr>
                <w:rFonts w:ascii="Times New Roman" w:hAnsi="Times New Roman" w:cs="Times New Roman"/>
                <w:sz w:val="20"/>
                <w:szCs w:val="20"/>
              </w:rPr>
              <w:t>任务：实习报告撰写与成果展示</w:t>
            </w:r>
          </w:p>
        </w:tc>
        <w:tc>
          <w:tcPr>
            <w:tcW w:w="448" w:type="pct"/>
            <w:vAlign w:val="center"/>
          </w:tcPr>
          <w:p w14:paraId="2D790A66">
            <w:pPr>
              <w:jc w:val="center"/>
              <w:rPr>
                <w:rFonts w:ascii="Times New Roman" w:hAnsi="Times New Roman" w:eastAsia="宋体" w:cs="Times New Roman"/>
                <w:sz w:val="20"/>
                <w:szCs w:val="20"/>
              </w:rPr>
            </w:pPr>
            <w:r>
              <w:rPr>
                <w:rFonts w:ascii="Times New Roman" w:hAnsi="Times New Roman" w:cs="Times New Roman"/>
                <w:sz w:val="20"/>
                <w:szCs w:val="20"/>
              </w:rPr>
              <w:t>A1-A5</w:t>
            </w:r>
          </w:p>
        </w:tc>
        <w:tc>
          <w:tcPr>
            <w:tcW w:w="448" w:type="pct"/>
            <w:vAlign w:val="center"/>
          </w:tcPr>
          <w:p w14:paraId="74F849D6">
            <w:pPr>
              <w:jc w:val="center"/>
              <w:rPr>
                <w:rFonts w:ascii="Times New Roman" w:hAnsi="Times New Roman" w:eastAsia="宋体" w:cs="Times New Roman"/>
                <w:sz w:val="20"/>
                <w:szCs w:val="20"/>
              </w:rPr>
            </w:pPr>
            <w:r>
              <w:rPr>
                <w:rFonts w:ascii="Times New Roman" w:hAnsi="Times New Roman" w:cs="Times New Roman"/>
                <w:sz w:val="20"/>
                <w:szCs w:val="20"/>
              </w:rPr>
              <w:t>B1-B5</w:t>
            </w:r>
          </w:p>
        </w:tc>
        <w:tc>
          <w:tcPr>
            <w:tcW w:w="480" w:type="pct"/>
            <w:vAlign w:val="center"/>
          </w:tcPr>
          <w:p w14:paraId="4202ADC1">
            <w:pPr>
              <w:jc w:val="center"/>
              <w:rPr>
                <w:rFonts w:ascii="Times New Roman" w:hAnsi="Times New Roman" w:eastAsia="宋体" w:cs="Times New Roman"/>
                <w:sz w:val="20"/>
                <w:szCs w:val="20"/>
              </w:rPr>
            </w:pPr>
            <w:r>
              <w:rPr>
                <w:rFonts w:ascii="Times New Roman" w:hAnsi="Times New Roman" w:cs="Times New Roman"/>
                <w:sz w:val="20"/>
                <w:szCs w:val="20"/>
              </w:rPr>
              <w:t>C2、C3、C4</w:t>
            </w:r>
          </w:p>
        </w:tc>
        <w:tc>
          <w:tcPr>
            <w:tcW w:w="480" w:type="pct"/>
            <w:vAlign w:val="center"/>
          </w:tcPr>
          <w:p w14:paraId="6B89C16A">
            <w:pPr>
              <w:jc w:val="center"/>
              <w:rPr>
                <w:rFonts w:ascii="Times New Roman" w:hAnsi="Times New Roman" w:eastAsia="宋体" w:cs="Times New Roman"/>
                <w:sz w:val="20"/>
                <w:szCs w:val="20"/>
              </w:rPr>
            </w:pPr>
            <w:r>
              <w:rPr>
                <w:rFonts w:ascii="Times New Roman" w:hAnsi="Times New Roman" w:cs="Times New Roman"/>
                <w:sz w:val="20"/>
                <w:szCs w:val="20"/>
              </w:rPr>
              <w:t>D4、D5</w:t>
            </w:r>
          </w:p>
        </w:tc>
        <w:tc>
          <w:tcPr>
            <w:tcW w:w="737" w:type="pct"/>
            <w:vMerge w:val="continue"/>
            <w:vAlign w:val="center"/>
          </w:tcPr>
          <w:p w14:paraId="2255B887">
            <w:pPr>
              <w:adjustRightInd w:val="0"/>
              <w:snapToGrid w:val="0"/>
              <w:jc w:val="center"/>
              <w:rPr>
                <w:rFonts w:ascii="Times New Roman" w:hAnsi="Times New Roman" w:cs="Times New Roman"/>
                <w:sz w:val="20"/>
                <w:szCs w:val="20"/>
              </w:rPr>
            </w:pPr>
          </w:p>
        </w:tc>
        <w:tc>
          <w:tcPr>
            <w:tcW w:w="320" w:type="pct"/>
            <w:vAlign w:val="center"/>
          </w:tcPr>
          <w:p w14:paraId="7E9A8310">
            <w:pPr>
              <w:jc w:val="center"/>
              <w:rPr>
                <w:rFonts w:ascii="Times New Roman" w:hAnsi="Times New Roman" w:eastAsia="宋体" w:cs="Times New Roman"/>
                <w:color w:val="000000"/>
                <w:szCs w:val="21"/>
              </w:rPr>
            </w:pPr>
            <w:r>
              <w:rPr>
                <w:rFonts w:ascii="Times New Roman" w:hAnsi="Times New Roman" w:cs="Times New Roman"/>
                <w:color w:val="000000"/>
                <w:szCs w:val="21"/>
              </w:rPr>
              <w:t>12</w:t>
            </w:r>
          </w:p>
        </w:tc>
        <w:tc>
          <w:tcPr>
            <w:tcW w:w="288" w:type="pct"/>
            <w:vAlign w:val="center"/>
          </w:tcPr>
          <w:p w14:paraId="31A6E470">
            <w:pPr>
              <w:adjustRightInd w:val="0"/>
              <w:snapToGrid w:val="0"/>
              <w:jc w:val="center"/>
              <w:rPr>
                <w:rFonts w:ascii="Times New Roman" w:hAnsi="Times New Roman" w:eastAsia="宋体" w:cs="Times New Roman"/>
                <w:sz w:val="24"/>
              </w:rPr>
            </w:pPr>
          </w:p>
        </w:tc>
      </w:tr>
    </w:tbl>
    <w:p w14:paraId="53EDCA0B">
      <w:pPr>
        <w:pStyle w:val="3"/>
        <w:bidi w:val="0"/>
      </w:pPr>
      <w:r>
        <w:t>六、课程考核与评价</w:t>
      </w:r>
    </w:p>
    <w:p w14:paraId="36B72AB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626"/>
        <w:gridCol w:w="2276"/>
        <w:gridCol w:w="1423"/>
        <w:gridCol w:w="3807"/>
      </w:tblGrid>
      <w:tr w14:paraId="59B4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pct"/>
            <w:gridSpan w:val="2"/>
            <w:tcBorders>
              <w:left w:val="single" w:color="auto" w:sz="4" w:space="0"/>
              <w:right w:val="single" w:color="auto" w:sz="4" w:space="0"/>
            </w:tcBorders>
            <w:vAlign w:val="center"/>
          </w:tcPr>
          <w:p w14:paraId="099861D3">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评价项目</w:t>
            </w:r>
          </w:p>
        </w:tc>
        <w:tc>
          <w:tcPr>
            <w:tcW w:w="1155" w:type="pct"/>
            <w:tcBorders>
              <w:left w:val="single" w:color="auto" w:sz="4" w:space="0"/>
              <w:right w:val="single" w:color="auto" w:sz="4" w:space="0"/>
            </w:tcBorders>
            <w:vAlign w:val="center"/>
          </w:tcPr>
          <w:p w14:paraId="44A4A50E">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评价方式</w:t>
            </w:r>
          </w:p>
        </w:tc>
        <w:tc>
          <w:tcPr>
            <w:tcW w:w="722" w:type="pct"/>
            <w:tcBorders>
              <w:left w:val="single" w:color="auto" w:sz="4" w:space="0"/>
              <w:right w:val="single" w:color="auto" w:sz="4" w:space="0"/>
            </w:tcBorders>
            <w:vAlign w:val="center"/>
          </w:tcPr>
          <w:p w14:paraId="1801990F">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分值比例</w:t>
            </w:r>
          </w:p>
        </w:tc>
        <w:tc>
          <w:tcPr>
            <w:tcW w:w="1932" w:type="pct"/>
            <w:tcBorders>
              <w:left w:val="single" w:color="auto" w:sz="4" w:space="0"/>
              <w:right w:val="single" w:color="auto" w:sz="4" w:space="0"/>
            </w:tcBorders>
            <w:vAlign w:val="center"/>
          </w:tcPr>
          <w:p w14:paraId="0B5E0E0D">
            <w:pPr>
              <w:adjustRightInd w:val="0"/>
              <w:snapToGrid w:val="0"/>
              <w:spacing w:line="440"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评价标准</w:t>
            </w:r>
          </w:p>
        </w:tc>
      </w:tr>
      <w:tr w14:paraId="3B94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restart"/>
            <w:tcBorders>
              <w:left w:val="single" w:color="auto" w:sz="4" w:space="0"/>
              <w:right w:val="single" w:color="auto" w:sz="4" w:space="0"/>
            </w:tcBorders>
            <w:vAlign w:val="center"/>
          </w:tcPr>
          <w:p w14:paraId="284B4F9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过程性评价</w:t>
            </w:r>
          </w:p>
        </w:tc>
        <w:tc>
          <w:tcPr>
            <w:tcW w:w="824" w:type="pct"/>
            <w:tcBorders>
              <w:left w:val="single" w:color="auto" w:sz="4" w:space="0"/>
              <w:right w:val="single" w:color="auto" w:sz="4" w:space="0"/>
            </w:tcBorders>
            <w:vAlign w:val="center"/>
          </w:tcPr>
          <w:p w14:paraId="0F006D7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平时评价</w:t>
            </w:r>
          </w:p>
        </w:tc>
        <w:tc>
          <w:tcPr>
            <w:tcW w:w="1155" w:type="pct"/>
            <w:tcBorders>
              <w:left w:val="single" w:color="auto" w:sz="4" w:space="0"/>
              <w:right w:val="single" w:color="auto" w:sz="4" w:space="0"/>
            </w:tcBorders>
            <w:shd w:val="clear" w:color="auto" w:fill="auto"/>
            <w:vAlign w:val="center"/>
          </w:tcPr>
          <w:p w14:paraId="7A8CE581">
            <w:pPr>
              <w:jc w:val="center"/>
              <w:rPr>
                <w:rFonts w:ascii="Times New Roman" w:hAnsi="Times New Roman" w:eastAsia="宋体" w:cs="Times New Roman"/>
              </w:rPr>
            </w:pPr>
            <w:r>
              <w:rPr>
                <w:rFonts w:ascii="Times New Roman" w:hAnsi="Times New Roman" w:eastAsia="宋体" w:cs="Times New Roman"/>
              </w:rPr>
              <w:t>以考勤形式进行</w:t>
            </w:r>
          </w:p>
        </w:tc>
        <w:tc>
          <w:tcPr>
            <w:tcW w:w="722" w:type="pct"/>
            <w:tcBorders>
              <w:left w:val="single" w:color="auto" w:sz="4" w:space="0"/>
              <w:right w:val="single" w:color="auto" w:sz="4" w:space="0"/>
            </w:tcBorders>
            <w:shd w:val="clear" w:color="auto" w:fill="auto"/>
            <w:vAlign w:val="center"/>
          </w:tcPr>
          <w:p w14:paraId="6124A3FB">
            <w:pPr>
              <w:jc w:val="center"/>
              <w:rPr>
                <w:rFonts w:ascii="Times New Roman" w:hAnsi="Times New Roman" w:eastAsia="宋体" w:cs="Times New Roman"/>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30891965">
            <w:pPr>
              <w:widowControl/>
              <w:jc w:val="center"/>
              <w:rPr>
                <w:rFonts w:ascii="Times New Roman" w:hAnsi="Times New Roman" w:eastAsia="宋体" w:cs="Times New Roman"/>
                <w:kern w:val="0"/>
                <w:sz w:val="24"/>
              </w:rPr>
            </w:pPr>
            <w:r>
              <w:rPr>
                <w:rFonts w:ascii="Times New Roman" w:hAnsi="Times New Roman" w:eastAsia="宋体" w:cs="Times New Roman"/>
              </w:rPr>
              <w:t>依据学院岗位实习要求，在实习平台进行打卡考勤。</w:t>
            </w:r>
          </w:p>
        </w:tc>
      </w:tr>
      <w:tr w14:paraId="58B5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28C8DC78">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6883022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单元评价</w:t>
            </w:r>
          </w:p>
        </w:tc>
        <w:tc>
          <w:tcPr>
            <w:tcW w:w="1155" w:type="pct"/>
            <w:tcBorders>
              <w:left w:val="single" w:color="auto" w:sz="4" w:space="0"/>
              <w:right w:val="single" w:color="auto" w:sz="4" w:space="0"/>
            </w:tcBorders>
            <w:vAlign w:val="center"/>
          </w:tcPr>
          <w:p w14:paraId="7E1C797F">
            <w:pPr>
              <w:jc w:val="center"/>
              <w:rPr>
                <w:rFonts w:ascii="Times New Roman" w:hAnsi="Times New Roman" w:eastAsia="宋体" w:cs="Times New Roman"/>
                <w:szCs w:val="21"/>
              </w:rPr>
            </w:pPr>
            <w:r>
              <w:rPr>
                <w:rFonts w:ascii="Times New Roman" w:hAnsi="Times New Roman" w:eastAsia="宋体" w:cs="Times New Roman"/>
              </w:rPr>
              <w:t>以周报的形式</w:t>
            </w:r>
          </w:p>
        </w:tc>
        <w:tc>
          <w:tcPr>
            <w:tcW w:w="722" w:type="pct"/>
            <w:tcBorders>
              <w:left w:val="single" w:color="auto" w:sz="4" w:space="0"/>
              <w:right w:val="single" w:color="auto" w:sz="4" w:space="0"/>
            </w:tcBorders>
            <w:vAlign w:val="center"/>
          </w:tcPr>
          <w:p w14:paraId="4255641C">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64A1EEE2">
            <w:pPr>
              <w:jc w:val="center"/>
              <w:rPr>
                <w:rFonts w:ascii="Times New Roman" w:hAnsi="Times New Roman" w:eastAsia="宋体" w:cs="Times New Roman"/>
                <w:szCs w:val="21"/>
              </w:rPr>
            </w:pPr>
            <w:r>
              <w:rPr>
                <w:rFonts w:ascii="Times New Roman" w:hAnsi="Times New Roman" w:eastAsia="宋体" w:cs="Times New Roman"/>
              </w:rPr>
              <w:t>在实习平台以周报的形式对每周的实习内容进行考核</w:t>
            </w:r>
          </w:p>
        </w:tc>
      </w:tr>
      <w:tr w14:paraId="1415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74E22E25">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2B04ABBC">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期中评价</w:t>
            </w:r>
          </w:p>
        </w:tc>
        <w:tc>
          <w:tcPr>
            <w:tcW w:w="1155" w:type="pct"/>
            <w:tcBorders>
              <w:left w:val="single" w:color="auto" w:sz="4" w:space="0"/>
              <w:right w:val="single" w:color="auto" w:sz="4" w:space="0"/>
            </w:tcBorders>
            <w:vAlign w:val="center"/>
          </w:tcPr>
          <w:p w14:paraId="57C926AB">
            <w:pPr>
              <w:jc w:val="center"/>
              <w:rPr>
                <w:rFonts w:ascii="Times New Roman" w:hAnsi="Times New Roman" w:eastAsia="宋体" w:cs="Times New Roman"/>
                <w:szCs w:val="21"/>
              </w:rPr>
            </w:pPr>
            <w:r>
              <w:rPr>
                <w:rFonts w:ascii="Times New Roman" w:hAnsi="Times New Roman" w:eastAsia="宋体" w:cs="Times New Roman"/>
              </w:rPr>
              <w:t>以月报的形式</w:t>
            </w:r>
          </w:p>
        </w:tc>
        <w:tc>
          <w:tcPr>
            <w:tcW w:w="722" w:type="pct"/>
            <w:tcBorders>
              <w:left w:val="single" w:color="auto" w:sz="4" w:space="0"/>
              <w:right w:val="single" w:color="auto" w:sz="4" w:space="0"/>
            </w:tcBorders>
            <w:vAlign w:val="center"/>
          </w:tcPr>
          <w:p w14:paraId="144F7FF6">
            <w:pPr>
              <w:jc w:val="center"/>
              <w:rPr>
                <w:rFonts w:ascii="Times New Roman" w:hAnsi="Times New Roman" w:eastAsia="宋体" w:cs="Times New Roman"/>
                <w:szCs w:val="21"/>
              </w:rPr>
            </w:pPr>
            <w:r>
              <w:rPr>
                <w:rFonts w:ascii="Times New Roman" w:hAnsi="Times New Roman" w:eastAsia="宋体" w:cs="Times New Roman"/>
              </w:rPr>
              <w:t>10%</w:t>
            </w:r>
          </w:p>
        </w:tc>
        <w:tc>
          <w:tcPr>
            <w:tcW w:w="1932" w:type="pct"/>
            <w:tcBorders>
              <w:left w:val="single" w:color="auto" w:sz="4" w:space="0"/>
              <w:right w:val="single" w:color="auto" w:sz="4" w:space="0"/>
            </w:tcBorders>
            <w:vAlign w:val="center"/>
          </w:tcPr>
          <w:p w14:paraId="17B97AA6">
            <w:pPr>
              <w:jc w:val="center"/>
              <w:rPr>
                <w:rFonts w:ascii="Times New Roman" w:hAnsi="Times New Roman" w:eastAsia="宋体" w:cs="Times New Roman"/>
                <w:szCs w:val="21"/>
              </w:rPr>
            </w:pPr>
            <w:r>
              <w:rPr>
                <w:rFonts w:ascii="Times New Roman" w:hAnsi="Times New Roman" w:eastAsia="宋体" w:cs="Times New Roman"/>
              </w:rPr>
              <w:t>在实习平台以月报的形式对每周的实习内容进行考核</w:t>
            </w:r>
          </w:p>
        </w:tc>
      </w:tr>
      <w:tr w14:paraId="58B7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4D70FA46">
            <w:pPr>
              <w:adjustRightInd w:val="0"/>
              <w:snapToGrid w:val="0"/>
              <w:spacing w:line="440" w:lineRule="exact"/>
              <w:ind w:firstLine="422" w:firstLineChars="200"/>
              <w:jc w:val="center"/>
              <w:rPr>
                <w:rFonts w:ascii="Times New Roman" w:hAnsi="Times New Roman" w:eastAsia="宋体" w:cs="Times New Roman"/>
                <w:b/>
                <w:bCs/>
                <w:szCs w:val="21"/>
              </w:rPr>
            </w:pPr>
          </w:p>
        </w:tc>
        <w:tc>
          <w:tcPr>
            <w:tcW w:w="824" w:type="pct"/>
            <w:tcBorders>
              <w:left w:val="single" w:color="auto" w:sz="4" w:space="0"/>
              <w:right w:val="single" w:color="auto" w:sz="4" w:space="0"/>
            </w:tcBorders>
            <w:vAlign w:val="center"/>
          </w:tcPr>
          <w:p w14:paraId="31316754">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实践评价</w:t>
            </w:r>
          </w:p>
        </w:tc>
        <w:tc>
          <w:tcPr>
            <w:tcW w:w="1155" w:type="pct"/>
            <w:tcBorders>
              <w:left w:val="single" w:color="auto" w:sz="4" w:space="0"/>
              <w:right w:val="single" w:color="auto" w:sz="4" w:space="0"/>
            </w:tcBorders>
            <w:vAlign w:val="center"/>
          </w:tcPr>
          <w:p w14:paraId="4A484B7D">
            <w:pPr>
              <w:jc w:val="center"/>
              <w:rPr>
                <w:rFonts w:ascii="Times New Roman" w:hAnsi="Times New Roman" w:eastAsia="宋体" w:cs="Times New Roman"/>
                <w:szCs w:val="21"/>
              </w:rPr>
            </w:pPr>
            <w:r>
              <w:rPr>
                <w:rFonts w:ascii="Times New Roman" w:hAnsi="Times New Roman" w:eastAsia="宋体" w:cs="Times New Roman"/>
              </w:rPr>
              <w:t>企业指导教师评价</w:t>
            </w:r>
          </w:p>
        </w:tc>
        <w:tc>
          <w:tcPr>
            <w:tcW w:w="722" w:type="pct"/>
            <w:tcBorders>
              <w:left w:val="single" w:color="auto" w:sz="4" w:space="0"/>
              <w:right w:val="single" w:color="auto" w:sz="4" w:space="0"/>
            </w:tcBorders>
            <w:vAlign w:val="center"/>
          </w:tcPr>
          <w:p w14:paraId="1269E0DD">
            <w:pPr>
              <w:jc w:val="center"/>
              <w:rPr>
                <w:rFonts w:ascii="Times New Roman" w:hAnsi="Times New Roman" w:eastAsia="宋体" w:cs="Times New Roman"/>
                <w:szCs w:val="21"/>
              </w:rPr>
            </w:pPr>
            <w:r>
              <w:rPr>
                <w:rFonts w:ascii="Times New Roman" w:hAnsi="Times New Roman" w:eastAsia="宋体" w:cs="Times New Roman"/>
              </w:rPr>
              <w:t>50%</w:t>
            </w:r>
          </w:p>
        </w:tc>
        <w:tc>
          <w:tcPr>
            <w:tcW w:w="1932" w:type="pct"/>
            <w:tcBorders>
              <w:left w:val="single" w:color="auto" w:sz="4" w:space="0"/>
              <w:right w:val="single" w:color="auto" w:sz="4" w:space="0"/>
            </w:tcBorders>
            <w:vAlign w:val="center"/>
          </w:tcPr>
          <w:p w14:paraId="69ECF659">
            <w:pPr>
              <w:jc w:val="center"/>
              <w:rPr>
                <w:rFonts w:ascii="Times New Roman" w:hAnsi="Times New Roman" w:eastAsia="宋体" w:cs="Times New Roman"/>
              </w:rPr>
            </w:pPr>
            <w:r>
              <w:rPr>
                <w:rFonts w:ascii="Times New Roman" w:hAnsi="Times New Roman" w:eastAsia="宋体" w:cs="Times New Roman"/>
              </w:rPr>
              <w:t>企业指导教师对以学生岗位操作的规范性、熟练度、准确性进行评价</w:t>
            </w:r>
          </w:p>
        </w:tc>
      </w:tr>
      <w:tr w14:paraId="4CEE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0" w:type="pct"/>
            <w:gridSpan w:val="2"/>
            <w:tcBorders>
              <w:left w:val="single" w:color="auto" w:sz="4" w:space="0"/>
              <w:right w:val="single" w:color="auto" w:sz="4" w:space="0"/>
            </w:tcBorders>
            <w:vAlign w:val="center"/>
          </w:tcPr>
          <w:p w14:paraId="699E4E1E">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终结性评价（期末）</w:t>
            </w:r>
          </w:p>
        </w:tc>
        <w:tc>
          <w:tcPr>
            <w:tcW w:w="1155" w:type="pct"/>
            <w:tcBorders>
              <w:left w:val="single" w:color="auto" w:sz="4" w:space="0"/>
              <w:right w:val="single" w:color="auto" w:sz="4" w:space="0"/>
            </w:tcBorders>
            <w:vAlign w:val="center"/>
          </w:tcPr>
          <w:p w14:paraId="7BBED0CD">
            <w:pPr>
              <w:jc w:val="center"/>
              <w:rPr>
                <w:rFonts w:ascii="Times New Roman" w:hAnsi="Times New Roman" w:eastAsia="宋体" w:cs="Times New Roman"/>
                <w:szCs w:val="21"/>
              </w:rPr>
            </w:pPr>
            <w:r>
              <w:rPr>
                <w:rFonts w:ascii="Times New Roman" w:hAnsi="Times New Roman" w:eastAsia="宋体" w:cs="Times New Roman"/>
              </w:rPr>
              <w:t>实习报告</w:t>
            </w:r>
          </w:p>
        </w:tc>
        <w:tc>
          <w:tcPr>
            <w:tcW w:w="722" w:type="pct"/>
            <w:tcBorders>
              <w:left w:val="single" w:color="auto" w:sz="4" w:space="0"/>
              <w:right w:val="single" w:color="auto" w:sz="4" w:space="0"/>
            </w:tcBorders>
            <w:vAlign w:val="center"/>
          </w:tcPr>
          <w:p w14:paraId="191EDD36">
            <w:pPr>
              <w:jc w:val="center"/>
              <w:rPr>
                <w:rFonts w:ascii="Times New Roman" w:hAnsi="Times New Roman" w:eastAsia="宋体" w:cs="Times New Roman"/>
                <w:szCs w:val="21"/>
              </w:rPr>
            </w:pPr>
            <w:r>
              <w:rPr>
                <w:rFonts w:ascii="Times New Roman" w:hAnsi="Times New Roman" w:eastAsia="宋体" w:cs="Times New Roman"/>
              </w:rPr>
              <w:t>20%</w:t>
            </w:r>
          </w:p>
        </w:tc>
        <w:tc>
          <w:tcPr>
            <w:tcW w:w="1932" w:type="pct"/>
            <w:tcBorders>
              <w:left w:val="single" w:color="auto" w:sz="4" w:space="0"/>
              <w:right w:val="single" w:color="auto" w:sz="4" w:space="0"/>
            </w:tcBorders>
            <w:vAlign w:val="center"/>
          </w:tcPr>
          <w:p w14:paraId="40F31177">
            <w:pPr>
              <w:jc w:val="center"/>
              <w:rPr>
                <w:rFonts w:ascii="Times New Roman" w:hAnsi="Times New Roman" w:eastAsia="宋体" w:cs="Times New Roman"/>
                <w:szCs w:val="21"/>
              </w:rPr>
            </w:pPr>
            <w:r>
              <w:rPr>
                <w:rFonts w:ascii="Times New Roman" w:hAnsi="Times New Roman" w:eastAsia="宋体" w:cs="Times New Roman"/>
              </w:rPr>
              <w:t>对岗位实习进行总体评价，考查学生的岗位实习情况</w:t>
            </w:r>
          </w:p>
        </w:tc>
      </w:tr>
    </w:tbl>
    <w:p w14:paraId="564969F3">
      <w:pPr>
        <w:pStyle w:val="3"/>
        <w:bidi w:val="0"/>
      </w:pPr>
      <w:r>
        <w:t>七、课程实施与保障</w:t>
      </w:r>
    </w:p>
    <w:p w14:paraId="78E28006">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0DA8A12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采用“企业导师带教+岗位轮训”的教学方法，选用“校企双导师协同”的教学组织形式，建议采用案例教学法、问题导向教学法等教学方法，选用实践操作、班组研讨等学习方法，依托企业生产现场、实习管理平台及企业内部培训资源实施教学。</w:t>
      </w:r>
    </w:p>
    <w:p w14:paraId="0D424C77">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 xml:space="preserve"> (二)课程思政融入</w:t>
      </w:r>
    </w:p>
    <w:p w14:paraId="0022A2F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构建了“高分子强国”“工匠精神”的课程思政价值链，结合高分子合成企业技术骨干、行业劳模的奋斗事迹，将爱岗敬业、精益求精的职业精神传递给学生，促使实践技能与思政教育深度融合。融入高分子合成行业绿色发展政策，增强学生生态环保意识；融入企业安全文化，培养学生安全责任意识；融合行业创新案例，培养学生“创新创业”意识；融入企业社会责任实践，树立学生服务社会的志向。</w:t>
      </w:r>
    </w:p>
    <w:p w14:paraId="1E1A32F4">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6987A12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专职教师7人，来自企业的岗位实习教师20-30人。专职教师具备双师素质资格，</w:t>
      </w:r>
      <w:r>
        <w:rPr>
          <w:rFonts w:ascii="Times New Roman" w:hAnsi="Times New Roman" w:cs="Times New Roman"/>
          <w:sz w:val="24"/>
        </w:rPr>
        <w:t>具有一定的实践经验，教学效果良好，</w:t>
      </w:r>
      <w:r>
        <w:rPr>
          <w:rFonts w:ascii="Times New Roman" w:hAnsi="Times New Roman" w:eastAsia="宋体" w:cs="Times New Roman"/>
          <w:sz w:val="24"/>
        </w:rPr>
        <w:t>职称和年龄结构合理。企业指导教师来自生产一线的技术人员，全面掌握工作岗位知识和技能，参与岗位实习教学任务，专兼职教师理论教学经验和实践技能互补、共进。</w:t>
      </w:r>
    </w:p>
    <w:p w14:paraId="16F4949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410613A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实施课程教学，校内、外应具备以下实训条件：</w:t>
      </w:r>
    </w:p>
    <w:p w14:paraId="4ECC3371">
      <w:pPr>
        <w:adjustRightInd w:val="0"/>
        <w:snapToGrid w:val="0"/>
        <w:spacing w:line="440" w:lineRule="exact"/>
        <w:ind w:firstLine="480" w:firstLineChars="200"/>
        <w:rPr>
          <w:rFonts w:ascii="Times New Roman" w:hAnsi="Times New Roman" w:eastAsia="宋体" w:cs="Times New Roman"/>
          <w:sz w:val="24"/>
        </w:rPr>
      </w:pPr>
    </w:p>
    <w:p w14:paraId="616523D7">
      <w:pPr>
        <w:rPr>
          <w:rFonts w:ascii="Times New Roman" w:hAnsi="Times New Roman" w:cs="Times New Roman"/>
          <w:b/>
          <w:szCs w:val="21"/>
        </w:rPr>
      </w:pPr>
      <w:r>
        <w:rPr>
          <w:rFonts w:ascii="Times New Roman" w:hAnsi="Times New Roman" w:cs="Times New Roman"/>
          <w:b/>
          <w:szCs w:val="21"/>
        </w:rPr>
        <w:br w:type="page"/>
      </w:r>
    </w:p>
    <w:p w14:paraId="2480B1B5">
      <w:pPr>
        <w:jc w:val="center"/>
        <w:rPr>
          <w:rFonts w:ascii="Times New Roman" w:hAnsi="Times New Roman" w:cs="Times New Roman"/>
          <w:b/>
          <w:szCs w:val="21"/>
        </w:rPr>
      </w:pPr>
      <w:r>
        <w:rPr>
          <w:rFonts w:ascii="Times New Roman" w:hAnsi="Times New Roman" w:cs="Times New Roman"/>
          <w:b/>
          <w:szCs w:val="21"/>
        </w:rPr>
        <w:t>《岗位实习》课程教学硬件环境基本要求</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35"/>
        <w:gridCol w:w="2564"/>
        <w:gridCol w:w="2167"/>
        <w:gridCol w:w="1459"/>
        <w:gridCol w:w="2729"/>
      </w:tblGrid>
      <w:tr w14:paraId="6DA66B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74" w:type="pct"/>
            <w:tcBorders>
              <w:tl2br w:val="nil"/>
              <w:tr2bl w:val="nil"/>
            </w:tcBorders>
            <w:shd w:val="clear" w:color="auto" w:fill="auto"/>
            <w:vAlign w:val="center"/>
          </w:tcPr>
          <w:p w14:paraId="4B43BC31">
            <w:pPr>
              <w:jc w:val="center"/>
              <w:rPr>
                <w:rFonts w:ascii="Times New Roman" w:hAnsi="Times New Roman" w:cs="Times New Roman"/>
                <w:b/>
                <w:bCs/>
                <w:szCs w:val="21"/>
              </w:rPr>
            </w:pPr>
            <w:r>
              <w:rPr>
                <w:rFonts w:ascii="Times New Roman" w:hAnsi="Times New Roman" w:cs="Times New Roman"/>
                <w:b/>
                <w:bCs/>
                <w:szCs w:val="21"/>
              </w:rPr>
              <w:t>序号</w:t>
            </w:r>
          </w:p>
        </w:tc>
        <w:tc>
          <w:tcPr>
            <w:tcW w:w="1300" w:type="pct"/>
            <w:tcBorders>
              <w:tl2br w:val="nil"/>
              <w:tr2bl w:val="nil"/>
            </w:tcBorders>
            <w:shd w:val="clear" w:color="auto" w:fill="auto"/>
            <w:vAlign w:val="center"/>
          </w:tcPr>
          <w:p w14:paraId="2B971D3C">
            <w:pPr>
              <w:jc w:val="center"/>
              <w:rPr>
                <w:rFonts w:ascii="Times New Roman" w:hAnsi="Times New Roman" w:cs="Times New Roman"/>
                <w:b/>
                <w:bCs/>
                <w:szCs w:val="21"/>
              </w:rPr>
            </w:pPr>
            <w:r>
              <w:rPr>
                <w:rFonts w:ascii="Times New Roman" w:hAnsi="Times New Roman" w:cs="Times New Roman"/>
                <w:b/>
                <w:bCs/>
                <w:szCs w:val="21"/>
              </w:rPr>
              <w:t>名称</w:t>
            </w:r>
          </w:p>
        </w:tc>
        <w:tc>
          <w:tcPr>
            <w:tcW w:w="1099" w:type="pct"/>
            <w:tcBorders>
              <w:tl2br w:val="nil"/>
              <w:tr2bl w:val="nil"/>
            </w:tcBorders>
            <w:shd w:val="clear" w:color="auto" w:fill="auto"/>
            <w:vAlign w:val="center"/>
          </w:tcPr>
          <w:p w14:paraId="6063DF00">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740" w:type="pct"/>
            <w:tcBorders>
              <w:tl2br w:val="nil"/>
              <w:tr2bl w:val="nil"/>
            </w:tcBorders>
            <w:shd w:val="clear" w:color="auto" w:fill="auto"/>
            <w:vAlign w:val="center"/>
          </w:tcPr>
          <w:p w14:paraId="59CB5282">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384" w:type="pct"/>
            <w:tcBorders>
              <w:tl2br w:val="nil"/>
              <w:tr2bl w:val="nil"/>
            </w:tcBorders>
            <w:shd w:val="clear" w:color="auto" w:fill="auto"/>
            <w:vAlign w:val="center"/>
          </w:tcPr>
          <w:p w14:paraId="5D985597">
            <w:pPr>
              <w:jc w:val="center"/>
              <w:rPr>
                <w:rFonts w:ascii="Times New Roman" w:hAnsi="Times New Roman" w:cs="Times New Roman"/>
                <w:b/>
                <w:bCs/>
                <w:szCs w:val="21"/>
              </w:rPr>
            </w:pPr>
            <w:r>
              <w:rPr>
                <w:rFonts w:ascii="Times New Roman" w:hAnsi="Times New Roman" w:cs="Times New Roman"/>
                <w:b/>
                <w:bCs/>
                <w:szCs w:val="21"/>
              </w:rPr>
              <w:t>功能说明</w:t>
            </w:r>
          </w:p>
        </w:tc>
      </w:tr>
      <w:tr w14:paraId="5ACD5E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74" w:type="pct"/>
            <w:tcBorders>
              <w:tl2br w:val="nil"/>
              <w:tr2bl w:val="nil"/>
            </w:tcBorders>
            <w:shd w:val="clear" w:color="auto" w:fill="auto"/>
            <w:vAlign w:val="center"/>
          </w:tcPr>
          <w:p w14:paraId="190B3C8C">
            <w:pPr>
              <w:jc w:val="center"/>
              <w:rPr>
                <w:rFonts w:ascii="Times New Roman" w:hAnsi="Times New Roman" w:cs="Times New Roman"/>
                <w:szCs w:val="21"/>
              </w:rPr>
            </w:pPr>
            <w:r>
              <w:rPr>
                <w:rFonts w:ascii="Times New Roman" w:hAnsi="Times New Roman" w:cs="Times New Roman"/>
                <w:szCs w:val="21"/>
              </w:rPr>
              <w:t>1</w:t>
            </w:r>
          </w:p>
        </w:tc>
        <w:tc>
          <w:tcPr>
            <w:tcW w:w="1300" w:type="pct"/>
            <w:tcBorders>
              <w:tl2br w:val="nil"/>
              <w:tr2bl w:val="nil"/>
            </w:tcBorders>
            <w:shd w:val="clear" w:color="auto" w:fill="auto"/>
            <w:vAlign w:val="center"/>
          </w:tcPr>
          <w:p w14:paraId="5F6F0681">
            <w:pPr>
              <w:jc w:val="center"/>
              <w:rPr>
                <w:rFonts w:ascii="Times New Roman" w:hAnsi="Times New Roman" w:cs="Times New Roman"/>
                <w:szCs w:val="21"/>
              </w:rPr>
            </w:pPr>
            <w:r>
              <w:rPr>
                <w:rFonts w:ascii="Times New Roman" w:hAnsi="Times New Roman" w:cs="Times New Roman"/>
                <w:szCs w:val="21"/>
              </w:rPr>
              <w:t>多媒体专业教室</w:t>
            </w:r>
          </w:p>
        </w:tc>
        <w:tc>
          <w:tcPr>
            <w:tcW w:w="1099" w:type="pct"/>
            <w:tcBorders>
              <w:tl2br w:val="nil"/>
              <w:tr2bl w:val="nil"/>
            </w:tcBorders>
            <w:shd w:val="clear" w:color="auto" w:fill="auto"/>
            <w:vAlign w:val="center"/>
          </w:tcPr>
          <w:p w14:paraId="1ECFB446">
            <w:pPr>
              <w:jc w:val="center"/>
              <w:rPr>
                <w:rFonts w:ascii="Times New Roman" w:hAnsi="Times New Roman" w:cs="Times New Roman"/>
                <w:szCs w:val="21"/>
              </w:rPr>
            </w:pPr>
            <w:r>
              <w:rPr>
                <w:rFonts w:ascii="Times New Roman" w:hAnsi="Times New Roman" w:cs="Times New Roman"/>
                <w:szCs w:val="21"/>
              </w:rPr>
              <w:t>投影设备1套</w:t>
            </w:r>
          </w:p>
        </w:tc>
        <w:tc>
          <w:tcPr>
            <w:tcW w:w="740" w:type="pct"/>
            <w:tcBorders>
              <w:tl2br w:val="nil"/>
              <w:tr2bl w:val="nil"/>
            </w:tcBorders>
            <w:shd w:val="clear" w:color="auto" w:fill="auto"/>
            <w:vAlign w:val="center"/>
          </w:tcPr>
          <w:p w14:paraId="3A9D78A7">
            <w:pPr>
              <w:jc w:val="center"/>
              <w:rPr>
                <w:rFonts w:ascii="Times New Roman" w:hAnsi="Times New Roman" w:cs="Times New Roman"/>
                <w:szCs w:val="21"/>
              </w:rPr>
            </w:pPr>
            <w:r>
              <w:rPr>
                <w:rFonts w:ascii="Times New Roman" w:hAnsi="Times New Roman" w:cs="Times New Roman"/>
                <w:szCs w:val="21"/>
              </w:rPr>
              <w:t>100</w:t>
            </w:r>
          </w:p>
        </w:tc>
        <w:tc>
          <w:tcPr>
            <w:tcW w:w="1384" w:type="pct"/>
            <w:tcBorders>
              <w:tl2br w:val="nil"/>
              <w:tr2bl w:val="nil"/>
            </w:tcBorders>
            <w:shd w:val="clear" w:color="auto" w:fill="auto"/>
            <w:vAlign w:val="center"/>
          </w:tcPr>
          <w:p w14:paraId="1974DF64">
            <w:pPr>
              <w:jc w:val="center"/>
              <w:rPr>
                <w:rFonts w:ascii="Times New Roman" w:hAnsi="Times New Roman" w:cs="Times New Roman"/>
                <w:szCs w:val="21"/>
              </w:rPr>
            </w:pPr>
            <w:r>
              <w:rPr>
                <w:rFonts w:ascii="Times New Roman" w:hAnsi="Times New Roman" w:cs="Times New Roman"/>
                <w:szCs w:val="21"/>
              </w:rPr>
              <w:t>具备多媒体教室的功能，能进行实习管理与培训、实习汇报</w:t>
            </w:r>
          </w:p>
        </w:tc>
      </w:tr>
      <w:tr w14:paraId="5FF0A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74" w:type="pct"/>
            <w:tcBorders>
              <w:tl2br w:val="nil"/>
              <w:tr2bl w:val="nil"/>
            </w:tcBorders>
            <w:shd w:val="clear" w:color="auto" w:fill="auto"/>
            <w:vAlign w:val="center"/>
          </w:tcPr>
          <w:p w14:paraId="72051225">
            <w:pPr>
              <w:jc w:val="center"/>
              <w:rPr>
                <w:rFonts w:ascii="Times New Roman" w:hAnsi="Times New Roman" w:cs="Times New Roman"/>
                <w:szCs w:val="21"/>
              </w:rPr>
            </w:pPr>
            <w:r>
              <w:rPr>
                <w:rFonts w:ascii="Times New Roman" w:hAnsi="Times New Roman" w:cs="Times New Roman"/>
                <w:szCs w:val="21"/>
              </w:rPr>
              <w:t>2</w:t>
            </w:r>
          </w:p>
        </w:tc>
        <w:tc>
          <w:tcPr>
            <w:tcW w:w="1300" w:type="pct"/>
            <w:tcBorders>
              <w:tl2br w:val="nil"/>
              <w:tr2bl w:val="nil"/>
            </w:tcBorders>
            <w:shd w:val="clear" w:color="auto" w:fill="auto"/>
            <w:vAlign w:val="center"/>
          </w:tcPr>
          <w:p w14:paraId="331F5DC0">
            <w:pPr>
              <w:jc w:val="center"/>
              <w:rPr>
                <w:rFonts w:ascii="Times New Roman" w:hAnsi="Times New Roman" w:cs="Times New Roman"/>
                <w:szCs w:val="21"/>
              </w:rPr>
            </w:pPr>
            <w:r>
              <w:rPr>
                <w:rFonts w:ascii="Times New Roman" w:hAnsi="Times New Roman" w:cs="Times New Roman"/>
                <w:szCs w:val="21"/>
              </w:rPr>
              <w:t>智能化实习管理平台</w:t>
            </w:r>
          </w:p>
        </w:tc>
        <w:tc>
          <w:tcPr>
            <w:tcW w:w="1099" w:type="pct"/>
            <w:tcBorders>
              <w:tl2br w:val="nil"/>
              <w:tr2bl w:val="nil"/>
            </w:tcBorders>
            <w:shd w:val="clear" w:color="auto" w:fill="auto"/>
            <w:vAlign w:val="center"/>
          </w:tcPr>
          <w:p w14:paraId="5F783667">
            <w:pPr>
              <w:jc w:val="center"/>
              <w:rPr>
                <w:rFonts w:ascii="Times New Roman" w:hAnsi="Times New Roman" w:cs="Times New Roman"/>
                <w:szCs w:val="21"/>
              </w:rPr>
            </w:pPr>
            <w:r>
              <w:rPr>
                <w:rFonts w:ascii="Times New Roman" w:hAnsi="Times New Roman" w:cs="Times New Roman"/>
                <w:szCs w:val="21"/>
              </w:rPr>
              <w:t>在线实习平台</w:t>
            </w:r>
          </w:p>
        </w:tc>
        <w:tc>
          <w:tcPr>
            <w:tcW w:w="740" w:type="pct"/>
            <w:tcBorders>
              <w:tl2br w:val="nil"/>
              <w:tr2bl w:val="nil"/>
            </w:tcBorders>
            <w:shd w:val="clear" w:color="auto" w:fill="auto"/>
            <w:vAlign w:val="center"/>
          </w:tcPr>
          <w:p w14:paraId="32FC4572">
            <w:pPr>
              <w:jc w:val="center"/>
              <w:rPr>
                <w:rFonts w:ascii="Times New Roman" w:hAnsi="Times New Roman" w:cs="Times New Roman"/>
                <w:szCs w:val="21"/>
              </w:rPr>
            </w:pPr>
          </w:p>
        </w:tc>
        <w:tc>
          <w:tcPr>
            <w:tcW w:w="1384" w:type="pct"/>
            <w:tcBorders>
              <w:tl2br w:val="nil"/>
              <w:tr2bl w:val="nil"/>
            </w:tcBorders>
            <w:shd w:val="clear" w:color="auto" w:fill="auto"/>
            <w:vAlign w:val="center"/>
          </w:tcPr>
          <w:p w14:paraId="7C6BBB9F">
            <w:pPr>
              <w:jc w:val="center"/>
              <w:rPr>
                <w:rFonts w:ascii="Times New Roman" w:hAnsi="Times New Roman" w:cs="Times New Roman"/>
                <w:szCs w:val="21"/>
              </w:rPr>
            </w:pPr>
            <w:r>
              <w:rPr>
                <w:rFonts w:ascii="Times New Roman" w:hAnsi="Times New Roman" w:cs="Times New Roman"/>
                <w:szCs w:val="21"/>
              </w:rPr>
              <w:t>具备岗位实习各项任务管理功能，可以师生互动</w:t>
            </w:r>
          </w:p>
        </w:tc>
      </w:tr>
      <w:tr w14:paraId="432CB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74" w:type="pct"/>
            <w:tcBorders>
              <w:tl2br w:val="nil"/>
              <w:tr2bl w:val="nil"/>
            </w:tcBorders>
            <w:shd w:val="clear" w:color="auto" w:fill="auto"/>
            <w:vAlign w:val="center"/>
          </w:tcPr>
          <w:p w14:paraId="3DA71886">
            <w:pPr>
              <w:jc w:val="center"/>
              <w:rPr>
                <w:rFonts w:ascii="Times New Roman" w:hAnsi="Times New Roman" w:cs="Times New Roman"/>
                <w:szCs w:val="21"/>
              </w:rPr>
            </w:pPr>
            <w:r>
              <w:rPr>
                <w:rFonts w:ascii="Times New Roman" w:hAnsi="Times New Roman" w:cs="Times New Roman"/>
                <w:szCs w:val="21"/>
              </w:rPr>
              <w:t>3</w:t>
            </w:r>
          </w:p>
        </w:tc>
        <w:tc>
          <w:tcPr>
            <w:tcW w:w="1300" w:type="pct"/>
            <w:tcBorders>
              <w:tl2br w:val="nil"/>
              <w:tr2bl w:val="nil"/>
            </w:tcBorders>
            <w:shd w:val="clear" w:color="auto" w:fill="auto"/>
            <w:vAlign w:val="center"/>
          </w:tcPr>
          <w:p w14:paraId="3EF39E1F">
            <w:pPr>
              <w:jc w:val="center"/>
              <w:rPr>
                <w:rFonts w:ascii="Times New Roman" w:hAnsi="Times New Roman" w:cs="Times New Roman"/>
                <w:szCs w:val="21"/>
              </w:rPr>
            </w:pPr>
            <w:r>
              <w:rPr>
                <w:rFonts w:ascii="Times New Roman" w:hAnsi="Times New Roman" w:cs="Times New Roman"/>
                <w:szCs w:val="21"/>
              </w:rPr>
              <w:t>校外实习企业</w:t>
            </w:r>
          </w:p>
        </w:tc>
        <w:tc>
          <w:tcPr>
            <w:tcW w:w="1099" w:type="pct"/>
            <w:tcBorders>
              <w:tl2br w:val="nil"/>
              <w:tr2bl w:val="nil"/>
            </w:tcBorders>
            <w:shd w:val="clear" w:color="auto" w:fill="auto"/>
            <w:vAlign w:val="center"/>
          </w:tcPr>
          <w:p w14:paraId="540DF501">
            <w:pPr>
              <w:jc w:val="center"/>
              <w:rPr>
                <w:rFonts w:ascii="Times New Roman" w:hAnsi="Times New Roman" w:cs="Times New Roman"/>
                <w:szCs w:val="21"/>
              </w:rPr>
            </w:pPr>
          </w:p>
        </w:tc>
        <w:tc>
          <w:tcPr>
            <w:tcW w:w="740" w:type="pct"/>
            <w:tcBorders>
              <w:tl2br w:val="nil"/>
              <w:tr2bl w:val="nil"/>
            </w:tcBorders>
            <w:shd w:val="clear" w:color="auto" w:fill="auto"/>
            <w:vAlign w:val="center"/>
          </w:tcPr>
          <w:p w14:paraId="3228C73D">
            <w:pPr>
              <w:jc w:val="center"/>
              <w:rPr>
                <w:rFonts w:ascii="Times New Roman" w:hAnsi="Times New Roman" w:cs="Times New Roman"/>
                <w:szCs w:val="21"/>
              </w:rPr>
            </w:pPr>
          </w:p>
        </w:tc>
        <w:tc>
          <w:tcPr>
            <w:tcW w:w="1384" w:type="pct"/>
            <w:tcBorders>
              <w:tl2br w:val="nil"/>
              <w:tr2bl w:val="nil"/>
            </w:tcBorders>
            <w:shd w:val="clear" w:color="auto" w:fill="auto"/>
            <w:vAlign w:val="center"/>
          </w:tcPr>
          <w:p w14:paraId="74400D0A">
            <w:pPr>
              <w:jc w:val="center"/>
              <w:rPr>
                <w:rFonts w:ascii="Times New Roman" w:hAnsi="Times New Roman" w:cs="Times New Roman"/>
                <w:szCs w:val="21"/>
              </w:rPr>
            </w:pPr>
            <w:r>
              <w:rPr>
                <w:rFonts w:ascii="Times New Roman" w:hAnsi="Times New Roman" w:cs="Times New Roman"/>
                <w:szCs w:val="21"/>
              </w:rPr>
              <w:t>可以进行企业培训、安全培训、岗位实习、实习评价</w:t>
            </w:r>
          </w:p>
        </w:tc>
      </w:tr>
    </w:tbl>
    <w:p w14:paraId="2FD817B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4217CEE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0A1B42A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企业内部编写的《岗位操作手册》《安全生产规程》；</w:t>
      </w:r>
    </w:p>
    <w:p w14:paraId="7F2C12A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高分子合成技术专业相关教材及参考资料；</w:t>
      </w:r>
    </w:p>
    <w:p w14:paraId="5A82EB7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实习计划、实习考核评价标准等教学文件。</w:t>
      </w:r>
    </w:p>
    <w:p w14:paraId="45C384C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0EF3A32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高分子合成设备操作视频、工艺流程图解等数字化素材；</w:t>
      </w:r>
    </w:p>
    <w:p w14:paraId="231A787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实习管理平台，实现实习过程记录、沟通交流、报告提交等功能；</w:t>
      </w:r>
    </w:p>
    <w:p w14:paraId="465607E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行业相关的在线课程、技术论坛及政策法规数据库资源。</w:t>
      </w:r>
    </w:p>
    <w:p w14:paraId="2C44AB7B">
      <w:pPr>
        <w:rPr>
          <w:rFonts w:ascii="Times New Roman" w:hAnsi="Times New Roman" w:eastAsia="宋体" w:cs="Times New Roman"/>
          <w:sz w:val="24"/>
        </w:rPr>
      </w:pPr>
    </w:p>
    <w:p w14:paraId="4C1B8475">
      <w:pPr>
        <w:rPr>
          <w:rFonts w:ascii="Times New Roman" w:hAnsi="Times New Roman" w:eastAsia="宋体" w:cs="Times New Roman"/>
          <w:sz w:val="24"/>
        </w:rPr>
      </w:pPr>
    </w:p>
    <w:p w14:paraId="08EDADC0">
      <w:pPr>
        <w:rPr>
          <w:rFonts w:hint="eastAsia" w:ascii="Times New Roman" w:hAnsi="Times New Roman" w:cs="Times New Roman"/>
        </w:rPr>
      </w:pPr>
    </w:p>
    <w:sectPr>
      <w:footerReference r:id="rId11" w:type="default"/>
      <w:pgSz w:w="11906" w:h="16838"/>
      <w:pgMar w:top="1134" w:right="1134" w:bottom="1134" w:left="1134" w:header="283" w:footer="56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9681">
    <w:pPr>
      <w:pStyle w:val="19"/>
      <w:rPr>
        <w:rStyle w:val="31"/>
      </w:rPr>
    </w:pPr>
    <w:r>
      <mc:AlternateContent>
        <mc:Choice Requires="wps">
          <w:drawing>
            <wp:anchor distT="0" distB="0" distL="114300" distR="114300" simplePos="0" relativeHeight="251660288" behindDoc="0" locked="0" layoutInCell="1" allowOverlap="1">
              <wp:simplePos x="0" y="0"/>
              <wp:positionH relativeFrom="margin">
                <wp:posOffset>2880360</wp:posOffset>
              </wp:positionH>
              <wp:positionV relativeFrom="paragraph">
                <wp:posOffset>0</wp:posOffset>
              </wp:positionV>
              <wp:extent cx="1828800" cy="1828800"/>
              <wp:effectExtent l="0" t="0" r="11430" b="635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8D363">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6.8pt;margin-top:0pt;height:144pt;width:144pt;mso-position-horizontal-relative:margin;mso-wrap-style:none;z-index:251660288;mso-width-relative:page;mso-height-relative:page;" filled="f" stroked="f" coordsize="21600,21600" o:gfxdata="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lVeH1QAAAAgBAAAPAAAAAAAAAAEAIAAAACIAAABkcnMvZG93bnJldi54bWxQSwECFAAU&#10;AAAACACHTuJAyoSEfy0CAABXBAAADgAAAAAAAAABACAAAAAkAQAAZHJzL2Uyb0RvYy54bWxQSwUG&#10;AAAAAAYABgBZAQAAwwUAAAAA&#10;">
              <v:fill on="f" focussize="0,0"/>
              <v:stroke on="f" weight="0.5pt"/>
              <v:imagedata o:title=""/>
              <o:lock v:ext="edit" aspectratio="f"/>
              <v:textbox inset="0mm,0mm,0mm,0mm" style="mso-fit-shape-to-text:t;">
                <w:txbxContent>
                  <w:p w14:paraId="7638D363">
                    <w:pPr>
                      <w:pStyle w:val="19"/>
                    </w:pPr>
                  </w:p>
                </w:txbxContent>
              </v:textbox>
            </v:shape>
          </w:pict>
        </mc:Fallback>
      </mc:AlternateContent>
    </w:r>
  </w:p>
  <w:p w14:paraId="050A8756">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38C4E">
    <w:pPr>
      <w:pStyle w:val="19"/>
      <w:rPr>
        <w:rStyle w:val="31"/>
      </w:rPr>
    </w:pPr>
  </w:p>
  <w:p w14:paraId="4BFE1925">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9C5F">
    <w:pPr>
      <w:pStyle w:val="19"/>
      <w:rPr>
        <w:rStyle w:val="31"/>
      </w:rPr>
    </w:pPr>
  </w:p>
  <w:p w14:paraId="0B0C6271">
    <w:pPr>
      <w:pStyle w:val="1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C293">
    <w:pPr>
      <w:pStyle w:val="19"/>
      <w:rPr>
        <w:rStyle w:val="31"/>
      </w:rPr>
    </w:pPr>
  </w:p>
  <w:p w14:paraId="4670638E">
    <w:pPr>
      <w:pStyle w:val="19"/>
      <w:tabs>
        <w:tab w:val="left" w:pos="5428"/>
        <w:tab w:val="clear" w:pos="4153"/>
      </w:tabs>
      <w:ind w:right="360"/>
      <w:rPr>
        <w:rFonts w:hint="eastAsia" w:eastAsiaTheme="minorEastAsia"/>
        <w:lang w:eastAsia="zh-CN"/>
      </w:rPr>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62A8A">
    <w:pPr>
      <w:pStyle w:val="19"/>
      <w:tabs>
        <w:tab w:val="clear" w:pos="4153"/>
      </w:tabs>
      <w:jc w:val="center"/>
      <w:rPr>
        <w:rStyle w:val="31"/>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AED34">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6AED34">
                    <w:pPr>
                      <w:pStyle w:val="19"/>
                    </w:pPr>
                    <w:r>
                      <w:fldChar w:fldCharType="begin"/>
                    </w:r>
                    <w:r>
                      <w:instrText xml:space="preserve"> PAGE  \* MERGEFORMAT </w:instrText>
                    </w:r>
                    <w:r>
                      <w:fldChar w:fldCharType="separate"/>
                    </w:r>
                    <w:r>
                      <w:t>1</w:t>
                    </w:r>
                    <w:r>
                      <w:fldChar w:fldCharType="end"/>
                    </w:r>
                  </w:p>
                </w:txbxContent>
              </v:textbox>
            </v:shape>
          </w:pict>
        </mc:Fallback>
      </mc:AlternateContent>
    </w:r>
  </w:p>
  <w:p w14:paraId="137E9267">
    <w:pPr>
      <w:pStyle w:val="19"/>
      <w:tabs>
        <w:tab w:val="left" w:pos="5428"/>
        <w:tab w:val="clear" w:pos="4153"/>
      </w:tabs>
      <w:ind w:right="360"/>
      <w:rPr>
        <w:rFonts w:hint="eastAsia" w:eastAsiaTheme="minorEastAsia"/>
        <w:lang w:eastAsia="zh-CN"/>
      </w:rPr>
    </w:pP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2BCF">
    <w:pPr>
      <w:pStyle w:val="19"/>
      <w:ind w:firstLine="360"/>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31262">
                          <w:pPr>
                            <w:pStyle w:val="1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6F31262">
                    <w:pPr>
                      <w:pStyle w:val="1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2EB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4384" behindDoc="0" locked="0" layoutInCell="1" allowOverlap="1">
              <wp:simplePos x="0" y="0"/>
              <wp:positionH relativeFrom="column">
                <wp:posOffset>4840605</wp:posOffset>
              </wp:positionH>
              <wp:positionV relativeFrom="paragraph">
                <wp:posOffset>104140</wp:posOffset>
              </wp:positionV>
              <wp:extent cx="1300480" cy="29781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8.2pt;height:23.45pt;width:102.4pt;z-index:251664384;mso-width-relative:page;mso-height-relative:page;" filled="f" stroked="f" coordsize="21600,21600" o:gfxdata="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bluwDaAAAACQEAAA8AAAAAAAAAAQAgAAAAIgAAAGRy&#10;cy9kb3ducmV2LnhtbFBLAQIUABQAAAAIAIdO4kDeF+wSPAIAAGgEAAAOAAAAAAAAAAEAIAAAACkB&#10;AABkcnMvZTJvRG9jLnhtbFBLBQYAAAAABgAGAFkBAADXBQAAAAA=&#10;">
              <v:fill on="f" focussize="0,0"/>
              <v:stroke on="f" weight="0.5pt"/>
              <v:imagedata o:title=""/>
              <o:lock v:ext="edit" aspectratio="f"/>
              <v:textbo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48" name="矩形 48"/>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2336;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nyhv0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9" name="文本框 49"/>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336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TT5utsAAAAJAQAADwAAAAAAAAAB&#10;ACAAAAAiAAAAZHJzL2Rvd25yZXYueG1sUEsBAhQAFAAAAAgAh07iQCIWvTBGAgAAcwQAAA4AAAAA&#10;AAAAAQAgAAAAKgEAAGRycy9lMm9Eb2MueG1sUEsFBgAAAAAGAAYAWQEAAOIFAAAAAA==&#10;">
              <v:fill on="f" focussize="0,0"/>
              <v:stroke on="f" weight="0.5pt"/>
              <v:imagedata o:title=""/>
              <o:lock v:ext="edit" aspectratio="f"/>
              <v:textbo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v:textbox>
            </v:shape>
          </w:pict>
        </mc:Fallback>
      </mc:AlternateContent>
    </w:r>
    <w:r>
      <w:rPr>
        <w:rFonts w:hint="eastAsia" w:ascii="微软雅黑" w:hAnsi="微软雅黑" w:eastAsia="微软雅黑" w:cs="微软雅黑"/>
        <w:color w:val="4F81A8"/>
        <w:sz w:val="21"/>
        <w:szCs w:val="21"/>
      </w:rPr>
      <w:drawing>
        <wp:anchor distT="0" distB="0" distL="114300" distR="114300" simplePos="0" relativeHeight="251661312"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52" name="图片 52"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ED5DBEA">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707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9504" behindDoc="0" locked="0" layoutInCell="1" allowOverlap="1">
              <wp:simplePos x="0" y="0"/>
              <wp:positionH relativeFrom="column">
                <wp:posOffset>4817745</wp:posOffset>
              </wp:positionH>
              <wp:positionV relativeFrom="paragraph">
                <wp:posOffset>138430</wp:posOffset>
              </wp:positionV>
              <wp:extent cx="1300480" cy="2978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高分子合成技术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9.35pt;margin-top:10.9pt;height:23.45pt;width:102.4pt;z-index:251669504;mso-width-relative:page;mso-height-relative:page;" filled="f" stroked="f" coordsize="21600,21600" o:gfxdata="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yZcJdoAAAAJAQAADwAAAAAAAAABACAAAAAiAAAAZHJz&#10;L2Rvd25yZXYueG1sUEsBAhQAFAAAAAgAh07iQLaiA+k7AgAAZgQAAA4AAAAAAAAAAQAgAAAAKQEA&#10;AGRycy9lMm9Eb2MueG1sUEsFBgAAAAAGAAYAWQEAANYFAAAAAA==&#10;">
              <v:fill on="f" focussize="0,0"/>
              <v:stroke on="f" weight="0.5pt"/>
              <v:imagedata o:title=""/>
              <o:lock v:ext="edit" aspectratio="f"/>
              <v:textbo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高分子合成技术</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3" name="矩形 3"/>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643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A8qt0SegIAANY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HFlTP9oAAAAJAQAADwAAAAAAAAABACAAAAAi&#10;AAAAZHJzL2Rvd25yZXYueG1sUEsBAhQAFAAAAAgAh07iQDyq3RJ6AgAA1gQAAA4AAAAAAAAAAQAg&#10;AAAAKQEAAGRycy9lMm9Eb2MueG1sUEsFBgAAAAAGAAYAWQEAABU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 name="文本框 4"/>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848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E0+brbAAAACQEAAA8AAAAAAAAAAQAg&#10;AAAAIgAAAGRycy9kb3ducmV2LnhtbFBLAQIUABQAAAAIAIdO4kAMleCBRAIAAHEEAAAOAAAAAAAA&#10;AAEAIAAAACoBAABkcnMvZTJvRG9jLnhtbFBLBQYAAAAABgAGAFkBAADgBQAAAAA=&#10;">
              <v:fill on="f" focussize="0,0"/>
              <v:stroke on="f" weight="0.5pt"/>
              <v:imagedata o:title=""/>
              <o:lock v:ext="edit" aspectratio="f"/>
              <v:textbo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5" name="矩形 5"/>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6745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pCrY11wAAAAgBAAAPAAAAAAAAAAEAIAAAACIAAABkcnMvZG93bnJldi54&#10;bWxQSwECFAAUAAAACACHTuJAyUdD820CAADLBAAADgAAAAAAAAABACAAAAAmAQAAZHJzL2Uyb0Rv&#10;Yy54bWxQSwUGAAAAAAYABgBZAQAABQY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6540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6" name="图片 6"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CD7FC60">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A8C8">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74624" behindDoc="0" locked="0" layoutInCell="1" allowOverlap="1">
              <wp:simplePos x="0" y="0"/>
              <wp:positionH relativeFrom="column">
                <wp:posOffset>4840605</wp:posOffset>
              </wp:positionH>
              <wp:positionV relativeFrom="paragraph">
                <wp:posOffset>149860</wp:posOffset>
              </wp:positionV>
              <wp:extent cx="1300480" cy="2978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高分子合成技术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11.8pt;height:23.45pt;width:102.4pt;z-index:251674624;mso-width-relative:page;mso-height-relative:page;" filled="f" stroked="f" coordsize="21600,21600" o:gfxdata="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3Oz//aAAAACQEAAA8AAAAAAAAAAQAgAAAAIgAAAGRy&#10;cy9kb3ducmV2LnhtbFBLAQIUABQAAAAIAIdO4kC9gssxPAIAAGYEAAAOAAAAAAAAAAEAIAAAACkB&#10;AABkcnMvZTJvRG9jLnhtbFBLBQYAAAAABgAGAFkBAADXBQAAAAA=&#10;">
              <v:fill on="f" focussize="0,0"/>
              <v:stroke on="f" weight="0.5pt"/>
              <v:imagedata o:title=""/>
              <o:lock v:ext="edit" aspectratio="f"/>
              <v:textbo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高分子合成技术</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10" name="矩形 10"/>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7155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YzxYMewIAANg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YzxYM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11" name="文本框 11"/>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7360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xNPm62wAAAAkBAAAPAAAAAAAAAAEA&#10;IAAAACIAAABkcnMvZG93bnJldi54bWxQSwECFAAUAAAACACHTuJAUnu/OEUCAABzBAAADgAAAAAA&#10;AAABACAAAAAqAQAAZHJzL2Uyb0RvYy54bWxQSwUGAAAAAAYABgBZAQAA4QUAAAAA&#10;">
              <v:fill on="f" focussize="0,0"/>
              <v:stroke on="f" weight="0.5pt"/>
              <v:imagedata o:title=""/>
              <o:lock v:ext="edit" aspectratio="f"/>
              <v:textbo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12" name="矩形 12"/>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7257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kKtjXXAAAACAEAAA8AAAAAAAAAAQAgAAAAIgAAAGRycy9kb3ducmV2&#10;LnhtbFBLAQIUABQAAAAIAIdO4kCMkmTibwIAAM0EAAAOAAAAAAAAAAEAIAAAACYBAABkcnMvZTJv&#10;RG9jLnhtbFBLBQYAAAAABgAGAFkBAAAHBg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7052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13" name="图片 13"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37AB48F">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A52B2"/>
    <w:multiLevelType w:val="singleLevel"/>
    <w:tmpl w:val="898A52B2"/>
    <w:lvl w:ilvl="0" w:tentative="0">
      <w:start w:val="2"/>
      <w:numFmt w:val="decimal"/>
      <w:suff w:val="nothing"/>
      <w:lvlText w:val="（%1）"/>
      <w:lvlJc w:val="left"/>
    </w:lvl>
  </w:abstractNum>
  <w:abstractNum w:abstractNumId="1">
    <w:nsid w:val="94E205CF"/>
    <w:multiLevelType w:val="singleLevel"/>
    <w:tmpl w:val="94E205CF"/>
    <w:lvl w:ilvl="0" w:tentative="0">
      <w:start w:val="4"/>
      <w:numFmt w:val="decimal"/>
      <w:suff w:val="nothing"/>
      <w:lvlText w:val="（%1）"/>
      <w:lvlJc w:val="left"/>
    </w:lvl>
  </w:abstractNum>
  <w:abstractNum w:abstractNumId="2">
    <w:nsid w:val="D3D998AE"/>
    <w:multiLevelType w:val="singleLevel"/>
    <w:tmpl w:val="D3D998AE"/>
    <w:lvl w:ilvl="0" w:tentative="0">
      <w:start w:val="4"/>
      <w:numFmt w:val="chineseCounting"/>
      <w:suff w:val="nothing"/>
      <w:lvlText w:val="（%1）"/>
      <w:lvlJc w:val="left"/>
      <w:rPr>
        <w:rFonts w:hint="eastAsia"/>
      </w:rPr>
    </w:lvl>
  </w:abstractNum>
  <w:abstractNum w:abstractNumId="3">
    <w:nsid w:val="F260DFC8"/>
    <w:multiLevelType w:val="singleLevel"/>
    <w:tmpl w:val="F260DFC8"/>
    <w:lvl w:ilvl="0" w:tentative="0">
      <w:start w:val="2"/>
      <w:numFmt w:val="chineseCounting"/>
      <w:lvlText w:val="(%1)"/>
      <w:lvlJc w:val="left"/>
      <w:pPr>
        <w:tabs>
          <w:tab w:val="left" w:pos="312"/>
        </w:tabs>
      </w:pPr>
      <w:rPr>
        <w:rFonts w:hint="eastAsia"/>
      </w:rPr>
    </w:lvl>
  </w:abstractNum>
  <w:abstractNum w:abstractNumId="4">
    <w:nsid w:val="F64E10BA"/>
    <w:multiLevelType w:val="singleLevel"/>
    <w:tmpl w:val="F64E10BA"/>
    <w:lvl w:ilvl="0" w:tentative="0">
      <w:start w:val="3"/>
      <w:numFmt w:val="chineseCounting"/>
      <w:suff w:val="nothing"/>
      <w:lvlText w:val="%1、"/>
      <w:lvlJc w:val="left"/>
      <w:rPr>
        <w:rFonts w:hint="eastAsia"/>
      </w:rPr>
    </w:lvl>
  </w:abstractNum>
  <w:abstractNum w:abstractNumId="5">
    <w:nsid w:val="F9FE8728"/>
    <w:multiLevelType w:val="singleLevel"/>
    <w:tmpl w:val="F9FE8728"/>
    <w:lvl w:ilvl="0" w:tentative="0">
      <w:start w:val="5"/>
      <w:numFmt w:val="chineseCounting"/>
      <w:suff w:val="nothing"/>
      <w:lvlText w:val="%1、"/>
      <w:lvlJc w:val="left"/>
      <w:rPr>
        <w:rFonts w:hint="eastAsia"/>
      </w:rPr>
    </w:lvl>
  </w:abstractNum>
  <w:abstractNum w:abstractNumId="6">
    <w:nsid w:val="02178F39"/>
    <w:multiLevelType w:val="singleLevel"/>
    <w:tmpl w:val="02178F39"/>
    <w:lvl w:ilvl="0" w:tentative="0">
      <w:start w:val="2"/>
      <w:numFmt w:val="decimal"/>
      <w:lvlText w:val="%1."/>
      <w:lvlJc w:val="left"/>
      <w:pPr>
        <w:tabs>
          <w:tab w:val="left" w:pos="312"/>
        </w:tabs>
      </w:pPr>
    </w:lvl>
  </w:abstractNum>
  <w:abstractNum w:abstractNumId="7">
    <w:nsid w:val="19435E11"/>
    <w:multiLevelType w:val="singleLevel"/>
    <w:tmpl w:val="19435E11"/>
    <w:lvl w:ilvl="0" w:tentative="0">
      <w:start w:val="2"/>
      <w:numFmt w:val="decimal"/>
      <w:lvlText w:val="%1."/>
      <w:lvlJc w:val="left"/>
      <w:pPr>
        <w:tabs>
          <w:tab w:val="left" w:pos="312"/>
        </w:tabs>
      </w:pPr>
    </w:lvl>
  </w:abstractNum>
  <w:abstractNum w:abstractNumId="8">
    <w:nsid w:val="629DBC51"/>
    <w:multiLevelType w:val="singleLevel"/>
    <w:tmpl w:val="629DBC51"/>
    <w:lvl w:ilvl="0" w:tentative="0">
      <w:start w:val="4"/>
      <w:numFmt w:val="chineseCounting"/>
      <w:suff w:val="space"/>
      <w:lvlText w:val="第%1章"/>
      <w:lvlJc w:val="left"/>
      <w:rPr>
        <w:rFonts w:hint="eastAsia"/>
      </w:rPr>
    </w:lvl>
  </w:abstractNum>
  <w:abstractNum w:abstractNumId="9">
    <w:nsid w:val="7B3EAA8D"/>
    <w:multiLevelType w:val="singleLevel"/>
    <w:tmpl w:val="7B3EAA8D"/>
    <w:lvl w:ilvl="0" w:tentative="0">
      <w:start w:val="6"/>
      <w:numFmt w:val="chineseCounting"/>
      <w:suff w:val="nothing"/>
      <w:lvlText w:val="%1、"/>
      <w:lvlJc w:val="left"/>
      <w:rPr>
        <w:rFonts w:hint="eastAsia"/>
      </w:rPr>
    </w:lvl>
  </w:abstractNum>
  <w:abstractNum w:abstractNumId="10">
    <w:nsid w:val="7C9EC649"/>
    <w:multiLevelType w:val="singleLevel"/>
    <w:tmpl w:val="7C9EC649"/>
    <w:lvl w:ilvl="0" w:tentative="0">
      <w:start w:val="2"/>
      <w:numFmt w:val="decimal"/>
      <w:suff w:val="nothing"/>
      <w:lvlText w:val="（%1）"/>
      <w:lvlJc w:val="left"/>
    </w:lvl>
  </w:abstractNum>
  <w:num w:numId="1">
    <w:abstractNumId w:val="9"/>
  </w:num>
  <w:num w:numId="2">
    <w:abstractNumId w:val="4"/>
  </w:num>
  <w:num w:numId="3">
    <w:abstractNumId w:val="10"/>
  </w:num>
  <w:num w:numId="4">
    <w:abstractNumId w:val="8"/>
  </w:num>
  <w:num w:numId="5">
    <w:abstractNumId w:val="3"/>
  </w:num>
  <w:num w:numId="6">
    <w:abstractNumId w:val="6"/>
  </w:num>
  <w:num w:numId="7">
    <w:abstractNumId w:val="5"/>
  </w:num>
  <w:num w:numId="8">
    <w:abstractNumId w:val="7"/>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B494D"/>
    <w:rsid w:val="0006059E"/>
    <w:rsid w:val="00072253"/>
    <w:rsid w:val="000810EE"/>
    <w:rsid w:val="000912DE"/>
    <w:rsid w:val="000A4B4F"/>
    <w:rsid w:val="000F42C0"/>
    <w:rsid w:val="00114197"/>
    <w:rsid w:val="00124C1B"/>
    <w:rsid w:val="001641CA"/>
    <w:rsid w:val="001A1409"/>
    <w:rsid w:val="001C4035"/>
    <w:rsid w:val="001C5738"/>
    <w:rsid w:val="001E0483"/>
    <w:rsid w:val="001F3A02"/>
    <w:rsid w:val="00211194"/>
    <w:rsid w:val="002434A3"/>
    <w:rsid w:val="00274589"/>
    <w:rsid w:val="002D4676"/>
    <w:rsid w:val="003377B3"/>
    <w:rsid w:val="00374F49"/>
    <w:rsid w:val="0038224E"/>
    <w:rsid w:val="0039793C"/>
    <w:rsid w:val="003A6E00"/>
    <w:rsid w:val="003E31C4"/>
    <w:rsid w:val="00403234"/>
    <w:rsid w:val="00452838"/>
    <w:rsid w:val="004576ED"/>
    <w:rsid w:val="004D5203"/>
    <w:rsid w:val="004E0421"/>
    <w:rsid w:val="00547BA5"/>
    <w:rsid w:val="00582DD2"/>
    <w:rsid w:val="0059290A"/>
    <w:rsid w:val="00596ED6"/>
    <w:rsid w:val="005E6947"/>
    <w:rsid w:val="005F2CFF"/>
    <w:rsid w:val="006157E2"/>
    <w:rsid w:val="00662A04"/>
    <w:rsid w:val="00694B78"/>
    <w:rsid w:val="006C7D87"/>
    <w:rsid w:val="007B06A0"/>
    <w:rsid w:val="007F3B22"/>
    <w:rsid w:val="00802618"/>
    <w:rsid w:val="00873355"/>
    <w:rsid w:val="00885E06"/>
    <w:rsid w:val="00894136"/>
    <w:rsid w:val="008C4130"/>
    <w:rsid w:val="008F1EC2"/>
    <w:rsid w:val="008F7308"/>
    <w:rsid w:val="00967FAA"/>
    <w:rsid w:val="009857CD"/>
    <w:rsid w:val="00A14029"/>
    <w:rsid w:val="00AB58F7"/>
    <w:rsid w:val="00AF4E9B"/>
    <w:rsid w:val="00B15148"/>
    <w:rsid w:val="00B20289"/>
    <w:rsid w:val="00B40ABE"/>
    <w:rsid w:val="00B62EB5"/>
    <w:rsid w:val="00C71AF1"/>
    <w:rsid w:val="00CC1378"/>
    <w:rsid w:val="00D700BE"/>
    <w:rsid w:val="00E046FE"/>
    <w:rsid w:val="00E2279D"/>
    <w:rsid w:val="00E3189B"/>
    <w:rsid w:val="00EA0F41"/>
    <w:rsid w:val="00EA73D5"/>
    <w:rsid w:val="00ED392B"/>
    <w:rsid w:val="00EE5775"/>
    <w:rsid w:val="00EF5BC9"/>
    <w:rsid w:val="00F00A85"/>
    <w:rsid w:val="00F71A0E"/>
    <w:rsid w:val="00F82534"/>
    <w:rsid w:val="00F978BA"/>
    <w:rsid w:val="00FC30F2"/>
    <w:rsid w:val="00FE135A"/>
    <w:rsid w:val="046E5C9C"/>
    <w:rsid w:val="064B494D"/>
    <w:rsid w:val="081F6448"/>
    <w:rsid w:val="085F3B7F"/>
    <w:rsid w:val="0BA20C2F"/>
    <w:rsid w:val="0D6C7B7D"/>
    <w:rsid w:val="0DDA6585"/>
    <w:rsid w:val="14A50071"/>
    <w:rsid w:val="14A90DD4"/>
    <w:rsid w:val="19425852"/>
    <w:rsid w:val="1F08399C"/>
    <w:rsid w:val="222B6276"/>
    <w:rsid w:val="25523964"/>
    <w:rsid w:val="27381FC9"/>
    <w:rsid w:val="2B1B29F1"/>
    <w:rsid w:val="2D5730C3"/>
    <w:rsid w:val="2F1810E4"/>
    <w:rsid w:val="33464BA4"/>
    <w:rsid w:val="3842611F"/>
    <w:rsid w:val="3F7F2121"/>
    <w:rsid w:val="403A565E"/>
    <w:rsid w:val="40683442"/>
    <w:rsid w:val="43EF3474"/>
    <w:rsid w:val="46620A18"/>
    <w:rsid w:val="4A380042"/>
    <w:rsid w:val="4E626EA0"/>
    <w:rsid w:val="57C16F3C"/>
    <w:rsid w:val="58DC083B"/>
    <w:rsid w:val="5AF3372B"/>
    <w:rsid w:val="5ED610BD"/>
    <w:rsid w:val="63834DA2"/>
    <w:rsid w:val="6D7E5FE0"/>
    <w:rsid w:val="759D2F52"/>
    <w:rsid w:val="7BFFA108"/>
    <w:rsid w:val="7C1DA9F2"/>
    <w:rsid w:val="7C542E14"/>
    <w:rsid w:val="BFBB165A"/>
    <w:rsid w:val="DFDA0E12"/>
    <w:rsid w:val="FCDFC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0"/>
    <w:qFormat/>
    <w:uiPriority w:val="0"/>
    <w:pPr>
      <w:keepNext/>
      <w:keepLines/>
      <w:spacing w:before="100" w:beforeLines="100" w:after="20" w:line="360" w:lineRule="auto"/>
      <w:jc w:val="center"/>
      <w:outlineLvl w:val="0"/>
    </w:pPr>
    <w:rPr>
      <w:rFonts w:eastAsia="宋体" w:asciiTheme="minorAscii" w:hAnsiTheme="minorAscii"/>
      <w:b/>
      <w:bCs/>
      <w:kern w:val="44"/>
      <w:sz w:val="32"/>
      <w:szCs w:val="44"/>
    </w:rPr>
  </w:style>
  <w:style w:type="paragraph" w:styleId="3">
    <w:name w:val="heading 2"/>
    <w:basedOn w:val="1"/>
    <w:next w:val="1"/>
    <w:link w:val="72"/>
    <w:unhideWhenUsed/>
    <w:qFormat/>
    <w:uiPriority w:val="0"/>
    <w:pPr>
      <w:spacing w:before="50" w:beforeLines="50" w:after="50" w:afterLines="50" w:line="440" w:lineRule="exact"/>
      <w:ind w:firstLine="420" w:firstLineChars="200"/>
      <w:jc w:val="left"/>
      <w:outlineLvl w:val="1"/>
    </w:pPr>
    <w:rPr>
      <w:rFonts w:ascii="Times New Roman" w:hAnsi="Times New Roman" w:eastAsia="宋体"/>
      <w:b/>
      <w:sz w:val="28"/>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semiHidden/>
    <w:unhideWhenUsed/>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semiHidden/>
    <w:unhideWhenUsed/>
    <w:qFormat/>
    <w:uiPriority w:val="0"/>
    <w:pPr>
      <w:spacing w:before="240" w:after="120" w:line="288" w:lineRule="auto"/>
      <w:ind w:left="0"/>
      <w:jc w:val="left"/>
      <w:outlineLvl w:val="5"/>
    </w:pPr>
    <w:rPr>
      <w:rFonts w:ascii="Arial" w:hAnsi="Arial" w:eastAsia="等线" w:cs="Arial"/>
      <w:b/>
      <w:bCs/>
      <w:sz w:val="24"/>
      <w:szCs w:val="24"/>
    </w:rPr>
  </w:style>
  <w:style w:type="paragraph" w:styleId="8">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99"/>
    <w:pPr>
      <w:ind w:firstLine="420" w:firstLineChars="200"/>
    </w:pPr>
    <w:rPr>
      <w:rFonts w:ascii="Times New Roman" w:hAnsi="Times New Roman" w:eastAsia="宋体"/>
      <w:sz w:val="2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qFormat/>
    <w:uiPriority w:val="0"/>
    <w:pPr>
      <w:spacing w:after="120"/>
    </w:pPr>
  </w:style>
  <w:style w:type="paragraph" w:styleId="13">
    <w:name w:val="Body Text Indent"/>
    <w:basedOn w:val="1"/>
    <w:qFormat/>
    <w:uiPriority w:val="0"/>
    <w:pPr>
      <w:ind w:firstLine="435"/>
    </w:pPr>
    <w:rPr>
      <w:sz w:val="28"/>
    </w:rPr>
  </w:style>
  <w:style w:type="paragraph" w:styleId="14">
    <w:name w:val="List 2"/>
    <w:basedOn w:val="1"/>
    <w:qFormat/>
    <w:uiPriority w:val="0"/>
    <w:pPr>
      <w:ind w:left="100" w:leftChars="200" w:hanging="200" w:hangingChars="200"/>
    </w:pPr>
    <w:rPr>
      <w:szCs w:val="20"/>
    </w:rPr>
  </w:style>
  <w:style w:type="paragraph" w:styleId="15">
    <w:name w:val="toc 3"/>
    <w:basedOn w:val="1"/>
    <w:next w:val="1"/>
    <w:qFormat/>
    <w:uiPriority w:val="0"/>
    <w:pPr>
      <w:ind w:left="840" w:leftChars="400"/>
    </w:pPr>
  </w:style>
  <w:style w:type="paragraph" w:styleId="16">
    <w:name w:val="Plain Text"/>
    <w:basedOn w:val="1"/>
    <w:link w:val="67"/>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17">
    <w:name w:val="Date"/>
    <w:basedOn w:val="1"/>
    <w:next w:val="1"/>
    <w:qFormat/>
    <w:uiPriority w:val="0"/>
    <w:pPr>
      <w:adjustRightInd w:val="0"/>
      <w:snapToGrid w:val="0"/>
      <w:spacing w:line="310" w:lineRule="atLeast"/>
      <w:ind w:firstLine="425"/>
    </w:pPr>
    <w:rPr>
      <w:szCs w:val="20"/>
    </w:rPr>
  </w:style>
  <w:style w:type="paragraph" w:styleId="18">
    <w:name w:val="Balloon Text"/>
    <w:basedOn w:val="1"/>
    <w:link w:val="66"/>
    <w:qFormat/>
    <w:uiPriority w:val="0"/>
    <w:rPr>
      <w:sz w:val="18"/>
      <w:szCs w:val="18"/>
    </w:rPr>
  </w:style>
  <w:style w:type="paragraph" w:styleId="19">
    <w:name w:val="footer"/>
    <w:basedOn w:val="1"/>
    <w:link w:val="69"/>
    <w:qFormat/>
    <w:uiPriority w:val="0"/>
    <w:pPr>
      <w:tabs>
        <w:tab w:val="center" w:pos="4153"/>
        <w:tab w:val="right" w:pos="8306"/>
      </w:tabs>
      <w:snapToGrid w:val="0"/>
      <w:jc w:val="left"/>
    </w:pPr>
    <w:rPr>
      <w:sz w:val="18"/>
      <w:szCs w:val="18"/>
    </w:rPr>
  </w:style>
  <w:style w:type="paragraph" w:styleId="2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footnote text"/>
    <w:link w:val="78"/>
    <w:qFormat/>
    <w:uiPriority w:val="0"/>
    <w:pPr>
      <w:spacing w:after="0" w:line="240" w:lineRule="auto"/>
    </w:pPr>
    <w:rPr>
      <w:rFonts w:asciiTheme="minorHAnsi" w:hAnsiTheme="minorHAnsi" w:eastAsiaTheme="minorEastAsia" w:cstheme="minorBidi"/>
      <w:sz w:val="20"/>
      <w:szCs w:val="20"/>
    </w:rPr>
  </w:style>
  <w:style w:type="paragraph" w:styleId="23">
    <w:name w:val="toc 2"/>
    <w:basedOn w:val="1"/>
    <w:next w:val="1"/>
    <w:qFormat/>
    <w:uiPriority w:val="0"/>
    <w:pPr>
      <w:tabs>
        <w:tab w:val="right" w:leader="dot" w:pos="8296"/>
      </w:tabs>
      <w:jc w:val="center"/>
    </w:p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link w:val="71"/>
    <w:qFormat/>
    <w:uiPriority w:val="0"/>
    <w:pPr>
      <w:spacing w:before="240" w:after="60"/>
      <w:jc w:val="center"/>
      <w:outlineLvl w:val="0"/>
    </w:pPr>
    <w:rPr>
      <w:rFonts w:ascii="Arial" w:hAnsi="Arial" w:cs="Arial"/>
      <w:b/>
      <w:bCs/>
      <w:sz w:val="32"/>
      <w:szCs w:val="32"/>
    </w:rPr>
  </w:style>
  <w:style w:type="paragraph" w:styleId="26">
    <w:name w:val="Body Text First Indent"/>
    <w:basedOn w:val="12"/>
    <w:qFormat/>
    <w:uiPriority w:val="0"/>
    <w:pPr>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rFonts w:ascii="Times New Roman" w:hAnsi="Times New Roman" w:eastAsia="宋体" w:cs="Times New Roman"/>
      <w:color w:val="800080"/>
      <w:u w:val="single"/>
    </w:rPr>
  </w:style>
  <w:style w:type="character" w:styleId="33">
    <w:name w:val="Hyperlink"/>
    <w:basedOn w:val="29"/>
    <w:unhideWhenUsed/>
    <w:qFormat/>
    <w:uiPriority w:val="99"/>
    <w:rPr>
      <w:color w:val="0026E5" w:themeColor="hyperlink"/>
      <w:u w:val="single"/>
      <w14:textFill>
        <w14:solidFill>
          <w14:schemeClr w14:val="hlink"/>
        </w14:solidFill>
      </w14:textFill>
    </w:rPr>
  </w:style>
  <w:style w:type="character" w:styleId="34">
    <w:name w:val="annotation reference"/>
    <w:basedOn w:val="29"/>
    <w:qFormat/>
    <w:uiPriority w:val="0"/>
    <w:rPr>
      <w:rFonts w:asciiTheme="minorHAnsi" w:hAnsiTheme="minorHAnsi" w:eastAsiaTheme="minorEastAsia" w:cstheme="minorBidi"/>
      <w:sz w:val="21"/>
      <w:szCs w:val="21"/>
    </w:rPr>
  </w:style>
  <w:style w:type="character" w:styleId="35">
    <w:name w:val="footnote reference"/>
    <w:qFormat/>
    <w:uiPriority w:val="0"/>
    <w:rPr>
      <w:rFonts w:asciiTheme="minorHAnsi" w:hAnsiTheme="minorHAnsi" w:eastAsiaTheme="minorEastAsia" w:cstheme="minorBidi"/>
      <w:vertAlign w:val="superscript"/>
    </w:rPr>
  </w:style>
  <w:style w:type="paragraph" w:customStyle="1" w:styleId="36">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7">
    <w:name w:val="网格型1"/>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unhideWhenUsed/>
    <w:qFormat/>
    <w:uiPriority w:val="99"/>
    <w:pPr>
      <w:ind w:firstLine="420" w:firstLineChars="200"/>
    </w:p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2">
    <w:name w:val="标题 1 Char"/>
    <w:basedOn w:val="29"/>
    <w:link w:val="2"/>
    <w:qFormat/>
    <w:uiPriority w:val="0"/>
    <w:rPr>
      <w:rFonts w:eastAsia="宋体" w:asciiTheme="minorHAnsi" w:hAnsiTheme="minorHAnsi"/>
      <w:b/>
      <w:bCs/>
      <w:kern w:val="44"/>
      <w:sz w:val="32"/>
      <w:szCs w:val="44"/>
    </w:rPr>
  </w:style>
  <w:style w:type="character" w:customStyle="1" w:styleId="43">
    <w:name w:val="批注框文本 Char"/>
    <w:basedOn w:val="29"/>
    <w:link w:val="18"/>
    <w:qFormat/>
    <w:uiPriority w:val="0"/>
    <w:rPr>
      <w:kern w:val="2"/>
      <w:sz w:val="18"/>
      <w:szCs w:val="18"/>
    </w:rPr>
  </w:style>
  <w:style w:type="character" w:customStyle="1" w:styleId="44">
    <w:name w:val="纯文本 Char"/>
    <w:basedOn w:val="29"/>
    <w:link w:val="16"/>
    <w:qFormat/>
    <w:uiPriority w:val="0"/>
    <w:rPr>
      <w:rFonts w:ascii="Arial Unicode MS" w:hAnsi="Arial Unicode MS" w:eastAsia="Arial Unicode MS" w:cs="Arial Unicode MS"/>
      <w:color w:val="000000"/>
      <w:sz w:val="24"/>
      <w:szCs w:val="24"/>
    </w:rPr>
  </w:style>
  <w:style w:type="paragraph" w:customStyle="1" w:styleId="45">
    <w:name w:val="Table Text"/>
    <w:basedOn w:val="1"/>
    <w:autoRedefine/>
    <w:semiHidden/>
    <w:qFormat/>
    <w:uiPriority w:val="0"/>
    <w:pPr>
      <w:adjustRightInd w:val="0"/>
      <w:snapToGrid w:val="0"/>
      <w:spacing w:before="58" w:line="220" w:lineRule="auto"/>
      <w:ind w:left="157"/>
    </w:pPr>
    <w:rPr>
      <w:rFonts w:ascii="Times New Roman" w:hAnsi="Times New Roman" w:eastAsia="宋体" w:cs="Times New Roman"/>
      <w:szCs w:val="21"/>
      <w:lang w:eastAsia="en-US"/>
    </w:rPr>
  </w:style>
  <w:style w:type="paragraph" w:customStyle="1" w:styleId="46">
    <w:name w:val="Char1 Char Char Char Char Char Char Char Char Char Char Char Char Char Char Char"/>
    <w:basedOn w:val="1"/>
    <w:qFormat/>
    <w:uiPriority w:val="0"/>
    <w:pPr>
      <w:spacing w:line="180" w:lineRule="auto"/>
      <w:ind w:firstLine="200" w:firstLineChars="200"/>
      <w:jc w:val="left"/>
    </w:pPr>
    <w:rPr>
      <w:rFonts w:ascii="宋体" w:hAnsi="宋体" w:eastAsia="仿宋_GB2312" w:cs="宋体"/>
      <w:sz w:val="24"/>
    </w:rPr>
  </w:style>
  <w:style w:type="paragraph" w:customStyle="1" w:styleId="47">
    <w:name w:val="纯文本1"/>
    <w:basedOn w:val="1"/>
    <w:qFormat/>
    <w:uiPriority w:val="0"/>
    <w:rPr>
      <w:rFonts w:ascii="Courier New" w:hAnsi="Courier New" w:eastAsia="楷体_GB2312"/>
      <w:sz w:val="24"/>
      <w:szCs w:val="20"/>
    </w:rPr>
  </w:style>
  <w:style w:type="paragraph" w:customStyle="1" w:styleId="48">
    <w:name w:val="表内容"/>
    <w:basedOn w:val="1"/>
    <w:qFormat/>
    <w:uiPriority w:val="0"/>
    <w:pPr>
      <w:adjustRightInd w:val="0"/>
      <w:snapToGrid w:val="0"/>
      <w:spacing w:line="310" w:lineRule="atLeast"/>
      <w:jc w:val="center"/>
    </w:pPr>
    <w:rPr>
      <w:sz w:val="18"/>
      <w:szCs w:val="20"/>
    </w:rPr>
  </w:style>
  <w:style w:type="paragraph" w:customStyle="1" w:styleId="49">
    <w:name w:val="样式 标题 2 + (西文) 楷体_GB2312 (中文) 楷体_GB2312 小二 段前: 1 磅 段后: 1 磅 ..."/>
    <w:basedOn w:val="3"/>
    <w:qFormat/>
    <w:uiPriority w:val="0"/>
    <w:pPr>
      <w:spacing w:beforeLines="40" w:after="20"/>
      <w:jc w:val="both"/>
    </w:pPr>
    <w:rPr>
      <w:rFonts w:ascii="楷体_GB2312" w:hAnsi="Arial" w:eastAsia="黑体" w:cs="宋体"/>
      <w:sz w:val="32"/>
      <w:szCs w:val="20"/>
    </w:rPr>
  </w:style>
  <w:style w:type="paragraph" w:customStyle="1" w:styleId="50">
    <w:name w:val="样式 样式 标题 2 + (西文) 楷体_GB2312 (中文) 楷体_GB2312 小二 段前: 1 磅 段后: 1 磅 .....2"/>
    <w:basedOn w:val="1"/>
    <w:qFormat/>
    <w:uiPriority w:val="0"/>
    <w:pPr>
      <w:keepNext/>
      <w:keepLines/>
      <w:spacing w:before="20" w:after="20" w:line="360" w:lineRule="auto"/>
      <w:outlineLvl w:val="1"/>
    </w:pPr>
    <w:rPr>
      <w:rFonts w:ascii="楷体_GB2312" w:hAnsi="楷体_GB2312" w:eastAsia="黑体" w:cs="宋体"/>
      <w:b/>
      <w:bCs/>
      <w:sz w:val="32"/>
      <w:szCs w:val="20"/>
    </w:rPr>
  </w:style>
  <w:style w:type="paragraph" w:customStyle="1" w:styleId="51">
    <w:name w:val="列出段落1"/>
    <w:basedOn w:val="1"/>
    <w:qFormat/>
    <w:uiPriority w:val="99"/>
    <w:pPr>
      <w:ind w:firstLine="420" w:firstLineChars="200"/>
    </w:pPr>
  </w:style>
  <w:style w:type="character" w:customStyle="1" w:styleId="52">
    <w:name w:val="页眉 Char"/>
    <w:basedOn w:val="29"/>
    <w:link w:val="20"/>
    <w:qFormat/>
    <w:uiPriority w:val="0"/>
    <w:rPr>
      <w:rFonts w:asciiTheme="minorHAnsi" w:hAnsiTheme="minorHAnsi" w:eastAsiaTheme="minorEastAsia" w:cstheme="minorBidi"/>
      <w:sz w:val="18"/>
    </w:rPr>
  </w:style>
  <w:style w:type="character" w:customStyle="1" w:styleId="53">
    <w:name w:val="页脚 Char"/>
    <w:basedOn w:val="29"/>
    <w:link w:val="19"/>
    <w:qFormat/>
    <w:uiPriority w:val="0"/>
    <w:rPr>
      <w:rFonts w:asciiTheme="minorHAnsi" w:hAnsiTheme="minorHAnsi" w:eastAsiaTheme="minorEastAsia" w:cstheme="minorBidi"/>
      <w:sz w:val="18"/>
      <w:szCs w:val="18"/>
    </w:rPr>
  </w:style>
  <w:style w:type="paragraph" w:customStyle="1" w:styleId="54">
    <w:name w:val="Char Char Char Char"/>
    <w:basedOn w:val="1"/>
    <w:qFormat/>
    <w:uiPriority w:val="0"/>
    <w:pPr>
      <w:widowControl/>
      <w:spacing w:after="160" w:line="240" w:lineRule="exact"/>
      <w:jc w:val="left"/>
    </w:pPr>
    <w:rPr>
      <w:szCs w:val="20"/>
    </w:rPr>
  </w:style>
  <w:style w:type="paragraph" w:customStyle="1" w:styleId="55">
    <w:name w:val="Char Char Char Char1"/>
    <w:basedOn w:val="1"/>
    <w:qFormat/>
    <w:uiPriority w:val="0"/>
    <w:pPr>
      <w:widowControl/>
      <w:spacing w:after="160" w:line="240" w:lineRule="exact"/>
      <w:jc w:val="left"/>
    </w:pPr>
    <w:rPr>
      <w:szCs w:val="20"/>
    </w:rPr>
  </w:style>
  <w:style w:type="paragraph" w:customStyle="1" w:styleId="5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57">
    <w:name w:val="标题 Char"/>
    <w:basedOn w:val="29"/>
    <w:link w:val="25"/>
    <w:qFormat/>
    <w:uiPriority w:val="0"/>
    <w:rPr>
      <w:rFonts w:ascii="Arial" w:hAnsi="Arial" w:cs="Arial" w:eastAsiaTheme="minorEastAsia"/>
      <w:b/>
      <w:bCs/>
      <w:sz w:val="32"/>
      <w:szCs w:val="32"/>
    </w:rPr>
  </w:style>
  <w:style w:type="character" w:customStyle="1" w:styleId="58">
    <w:name w:val="标题 2 Char"/>
    <w:basedOn w:val="29"/>
    <w:link w:val="3"/>
    <w:qFormat/>
    <w:uiPriority w:val="0"/>
    <w:rPr>
      <w:rFonts w:ascii="Times New Roman" w:hAnsi="Times New Roman" w:eastAsiaTheme="minorEastAsia" w:cstheme="minorBidi"/>
      <w:sz w:val="44"/>
    </w:rPr>
  </w:style>
  <w:style w:type="paragraph" w:customStyle="1" w:styleId="5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60">
    <w:name w:val="其他"/>
    <w:basedOn w:val="1"/>
    <w:qFormat/>
    <w:uiPriority w:val="0"/>
    <w:pPr>
      <w:widowControl w:val="0"/>
      <w:shd w:val="clear" w:color="auto" w:fill="auto"/>
      <w:spacing w:line="480" w:lineRule="auto"/>
      <w:ind w:firstLine="400"/>
    </w:pPr>
    <w:rPr>
      <w:rFonts w:ascii="宋体" w:hAnsi="宋体" w:eastAsia="宋体" w:cs="宋体"/>
      <w:sz w:val="32"/>
      <w:szCs w:val="32"/>
      <w:u w:val="none"/>
      <w:lang w:val="zh-CN" w:eastAsia="zh-CN" w:bidi="zh-CN"/>
    </w:rPr>
  </w:style>
  <w:style w:type="paragraph" w:customStyle="1" w:styleId="61">
    <w:name w:val="正文文本 (2)"/>
    <w:basedOn w:val="1"/>
    <w:qFormat/>
    <w:uiPriority w:val="0"/>
    <w:pPr>
      <w:widowControl w:val="0"/>
      <w:shd w:val="clear" w:color="auto" w:fill="auto"/>
      <w:spacing w:after="80" w:line="371" w:lineRule="exact"/>
      <w:ind w:left="1320"/>
    </w:pPr>
    <w:rPr>
      <w:rFonts w:ascii="宋体" w:hAnsi="宋体" w:eastAsia="宋体" w:cs="宋体"/>
      <w:sz w:val="26"/>
      <w:szCs w:val="26"/>
      <w:u w:val="none"/>
      <w:lang w:val="zh-CN" w:eastAsia="zh-CN" w:bidi="zh-CN"/>
    </w:rPr>
  </w:style>
  <w:style w:type="character" w:customStyle="1" w:styleId="62">
    <w:name w:val="font41"/>
    <w:basedOn w:val="29"/>
    <w:qFormat/>
    <w:uiPriority w:val="0"/>
    <w:rPr>
      <w:rFonts w:ascii="宋体" w:hAnsi="宋体" w:eastAsia="宋体" w:cs="宋体"/>
      <w:b/>
      <w:bCs/>
      <w:color w:val="000000"/>
      <w:sz w:val="12"/>
      <w:szCs w:val="12"/>
      <w:u w:val="none"/>
    </w:rPr>
  </w:style>
  <w:style w:type="character" w:customStyle="1" w:styleId="63">
    <w:name w:val="font51"/>
    <w:basedOn w:val="29"/>
    <w:qFormat/>
    <w:uiPriority w:val="0"/>
    <w:rPr>
      <w:rFonts w:ascii="宋体" w:hAnsi="宋体" w:eastAsia="宋体" w:cs="宋体"/>
      <w:color w:val="000000"/>
      <w:sz w:val="10"/>
      <w:szCs w:val="10"/>
      <w:u w:val="none"/>
    </w:rPr>
  </w:style>
  <w:style w:type="character" w:customStyle="1" w:styleId="64">
    <w:name w:val="font21"/>
    <w:basedOn w:val="29"/>
    <w:qFormat/>
    <w:uiPriority w:val="0"/>
    <w:rPr>
      <w:rFonts w:ascii="宋体" w:hAnsi="宋体" w:eastAsia="宋体" w:cs="宋体"/>
      <w:color w:val="000000"/>
      <w:sz w:val="10"/>
      <w:szCs w:val="10"/>
      <w:u w:val="none"/>
    </w:rPr>
  </w:style>
  <w:style w:type="character" w:customStyle="1" w:styleId="65">
    <w:name w:val="齐-正文样式"/>
    <w:qFormat/>
    <w:uiPriority w:val="0"/>
    <w:rPr>
      <w:rFonts w:ascii="Times New Roman" w:hAnsi="Times New Roman" w:eastAsia="宋体" w:cs="Times New Roman"/>
      <w:sz w:val="24"/>
    </w:rPr>
  </w:style>
  <w:style w:type="character" w:customStyle="1" w:styleId="66">
    <w:name w:val="批注框文本 字符"/>
    <w:basedOn w:val="29"/>
    <w:link w:val="18"/>
    <w:qFormat/>
    <w:uiPriority w:val="0"/>
    <w:rPr>
      <w:rFonts w:ascii="Times New Roman" w:hAnsi="Times New Roman" w:eastAsia="宋体" w:cs="Times New Roman"/>
      <w:kern w:val="2"/>
      <w:sz w:val="18"/>
      <w:szCs w:val="18"/>
    </w:rPr>
  </w:style>
  <w:style w:type="character" w:customStyle="1" w:styleId="67">
    <w:name w:val="纯文本 字符"/>
    <w:basedOn w:val="29"/>
    <w:link w:val="16"/>
    <w:qFormat/>
    <w:uiPriority w:val="0"/>
    <w:rPr>
      <w:rFonts w:ascii="Arial Unicode MS" w:hAnsi="Arial Unicode MS" w:eastAsia="Arial Unicode MS" w:cs="Arial Unicode MS"/>
      <w:color w:val="000000"/>
      <w:sz w:val="24"/>
      <w:szCs w:val="24"/>
    </w:rPr>
  </w:style>
  <w:style w:type="character" w:customStyle="1" w:styleId="68">
    <w:name w:val="页眉 字符"/>
    <w:basedOn w:val="29"/>
    <w:link w:val="20"/>
    <w:qFormat/>
    <w:uiPriority w:val="0"/>
    <w:rPr>
      <w:rFonts w:ascii="Times New Roman" w:hAnsi="Times New Roman" w:eastAsia="宋体" w:cs="Times New Roman"/>
      <w:kern w:val="2"/>
      <w:sz w:val="18"/>
      <w:szCs w:val="18"/>
    </w:rPr>
  </w:style>
  <w:style w:type="character" w:customStyle="1" w:styleId="69">
    <w:name w:val="页脚 字符"/>
    <w:basedOn w:val="29"/>
    <w:link w:val="19"/>
    <w:qFormat/>
    <w:uiPriority w:val="0"/>
    <w:rPr>
      <w:rFonts w:ascii="Times New Roman" w:hAnsi="Times New Roman" w:eastAsia="宋体" w:cs="Times New Roman"/>
      <w:kern w:val="2"/>
      <w:sz w:val="18"/>
      <w:szCs w:val="18"/>
    </w:rPr>
  </w:style>
  <w:style w:type="character" w:customStyle="1" w:styleId="70">
    <w:name w:val="标题 1 字符"/>
    <w:basedOn w:val="29"/>
    <w:link w:val="2"/>
    <w:qFormat/>
    <w:uiPriority w:val="0"/>
    <w:rPr>
      <w:rFonts w:eastAsia="宋体" w:cs="Times New Roman" w:asciiTheme="minorAscii" w:hAnsiTheme="minorAscii"/>
      <w:b/>
      <w:bCs/>
      <w:kern w:val="44"/>
      <w:sz w:val="32"/>
      <w:szCs w:val="44"/>
    </w:rPr>
  </w:style>
  <w:style w:type="character" w:customStyle="1" w:styleId="71">
    <w:name w:val="标题 字符"/>
    <w:basedOn w:val="29"/>
    <w:link w:val="25"/>
    <w:qFormat/>
    <w:uiPriority w:val="0"/>
    <w:rPr>
      <w:rFonts w:ascii="Arial" w:hAnsi="Arial" w:eastAsia="宋体" w:cs="Arial"/>
      <w:b/>
      <w:bCs/>
      <w:kern w:val="2"/>
      <w:sz w:val="32"/>
      <w:szCs w:val="32"/>
    </w:rPr>
  </w:style>
  <w:style w:type="character" w:customStyle="1" w:styleId="72">
    <w:name w:val="标题 2 字符"/>
    <w:basedOn w:val="29"/>
    <w:link w:val="3"/>
    <w:qFormat/>
    <w:uiPriority w:val="0"/>
    <w:rPr>
      <w:rFonts w:ascii="Times New Roman" w:hAnsi="Times New Roman" w:eastAsia="宋体" w:cs="Times New Roman"/>
      <w:b/>
      <w:kern w:val="2"/>
      <w:sz w:val="28"/>
      <w:szCs w:val="24"/>
    </w:rPr>
  </w:style>
  <w:style w:type="character" w:customStyle="1" w:styleId="73">
    <w:name w:val="10"/>
    <w:basedOn w:val="29"/>
    <w:qFormat/>
    <w:uiPriority w:val="0"/>
    <w:rPr>
      <w:rFonts w:hint="default" w:ascii="Times New Roman" w:hAnsi="Times New Roman" w:eastAsia="宋体" w:cs="Times New Roman"/>
    </w:rPr>
  </w:style>
  <w:style w:type="character" w:customStyle="1" w:styleId="74">
    <w:name w:val="15"/>
    <w:basedOn w:val="29"/>
    <w:qFormat/>
    <w:uiPriority w:val="0"/>
    <w:rPr>
      <w:rFonts w:hint="default" w:ascii="Times New Roman" w:hAnsi="Times New Roman" w:eastAsia="宋体" w:cs="Times New Roman"/>
    </w:rPr>
  </w:style>
  <w:style w:type="paragraph" w:customStyle="1" w:styleId="75">
    <w:name w:val="Other|1"/>
    <w:basedOn w:val="1"/>
    <w:qFormat/>
    <w:uiPriority w:val="0"/>
    <w:pPr>
      <w:spacing w:line="374" w:lineRule="auto"/>
      <w:ind w:firstLine="400"/>
    </w:pPr>
    <w:rPr>
      <w:rFonts w:ascii="宋体" w:hAnsi="宋体" w:eastAsia="宋体" w:cs="宋体"/>
      <w:sz w:val="20"/>
      <w:szCs w:val="20"/>
      <w:lang w:val="zh-TW" w:eastAsia="zh-TW" w:bidi="zh-TW"/>
    </w:rPr>
  </w:style>
  <w:style w:type="table" w:customStyle="1" w:styleId="76">
    <w:name w:val="Table Normal"/>
    <w:unhideWhenUsed/>
    <w:qFormat/>
    <w:uiPriority w:val="0"/>
    <w:tblPr>
      <w:tblCellMar>
        <w:top w:w="0" w:type="dxa"/>
        <w:left w:w="0" w:type="dxa"/>
        <w:bottom w:w="0" w:type="dxa"/>
        <w:right w:w="0" w:type="dxa"/>
      </w:tblCellMar>
    </w:tblPr>
  </w:style>
  <w:style w:type="character" w:customStyle="1" w:styleId="77">
    <w:name w:val="lb"/>
    <w:basedOn w:val="29"/>
    <w:qFormat/>
    <w:uiPriority w:val="0"/>
    <w:rPr>
      <w:rFonts w:ascii="Times New Roman" w:hAnsi="Times New Roman" w:eastAsia="宋体" w:cs="Times New Roman"/>
    </w:rPr>
  </w:style>
  <w:style w:type="character" w:customStyle="1" w:styleId="78">
    <w:name w:val="Footnote Text Char"/>
    <w:link w:val="22"/>
    <w:semiHidden/>
    <w:unhideWhenUsed/>
    <w:qFormat/>
    <w:uiPriority w:val="99"/>
    <w:rPr>
      <w:rFonts w:asciiTheme="minorHAnsi" w:hAnsiTheme="minorHAnsi" w:eastAsiaTheme="minorEastAsia" w:cstheme="minorBidi"/>
      <w:sz w:val="20"/>
      <w:szCs w:val="20"/>
    </w:rPr>
  </w:style>
  <w:style w:type="paragraph" w:customStyle="1" w:styleId="79">
    <w:name w:val="_Style 14"/>
    <w:qFormat/>
    <w:uiPriority w:val="0"/>
    <w:pPr>
      <w:spacing w:before="120" w:after="120" w:line="288" w:lineRule="auto"/>
      <w:ind w:left="0"/>
      <w:jc w:val="left"/>
    </w:pPr>
    <w:rPr>
      <w:rFonts w:ascii="Arial" w:hAnsi="Arial" w:eastAsia="等线" w:cs="Arial"/>
      <w:color w:val="8F959E"/>
      <w:sz w:val="22"/>
      <w:szCs w:val="22"/>
    </w:rPr>
  </w:style>
  <w:style w:type="table" w:customStyle="1" w:styleId="80">
    <w:name w:val="网格型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1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1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1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1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1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1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1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1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1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1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2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2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2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2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2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2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176</Pages>
  <Words>3888</Words>
  <Characters>4050</Characters>
  <Lines>1034</Lines>
  <Paragraphs>291</Paragraphs>
  <TotalTime>12</TotalTime>
  <ScaleCrop>false</ScaleCrop>
  <LinksUpToDate>false</LinksUpToDate>
  <CharactersWithSpaces>4132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2026-01-16T06:30:00Z</dcterms:created>
  <dc:creator>鑫.</dc:creator>
  <cp:lastModifiedBy>欣欣超开欣</cp:lastModifiedBy>
  <dcterms:modified xsi:type="dcterms:W3CDTF">2026-04-17T07:10:18Z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DF24B100293145BB966D427E523EE905_13</vt:lpwstr>
  </property>
  <property fmtid="{D5CDD505-2E9C-101B-9397-08002B2CF9AE}" pid="4" name="KSOTemplateDocerSaveRecord">
    <vt:lpwstr>eyJoZGlkIjoiNTk0Y2RkYWFkOGVkMWU1MTczMzBhOGJlMDcyNjYyNzQiLCJ1c2VySWQiOiI2OTE5MTk5OTMifQ==</vt:lpwstr>
  </property>
</Properties>
</file>