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54" w:rsidRDefault="002E624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B16D54" w:rsidRDefault="00B16D54">
      <w:pPr>
        <w:jc w:val="center"/>
        <w:rPr>
          <w:sz w:val="52"/>
          <w:szCs w:val="52"/>
        </w:rPr>
      </w:pPr>
    </w:p>
    <w:p w:rsidR="00B16D54" w:rsidRDefault="00B16D54">
      <w:pPr>
        <w:jc w:val="center"/>
        <w:rPr>
          <w:sz w:val="52"/>
          <w:szCs w:val="52"/>
        </w:rPr>
      </w:pPr>
    </w:p>
    <w:p w:rsidR="00B16D54" w:rsidRDefault="002E624C">
      <w:pPr>
        <w:jc w:val="center"/>
        <w:rPr>
          <w:sz w:val="28"/>
          <w:szCs w:val="28"/>
        </w:rPr>
      </w:pPr>
      <w:r>
        <w:rPr>
          <w:rFonts w:hint="eastAsia"/>
          <w:sz w:val="52"/>
          <w:szCs w:val="52"/>
        </w:rPr>
        <w:t>自动化系志愿者活动总结</w:t>
      </w:r>
    </w:p>
    <w:p w:rsidR="00B16D54" w:rsidRDefault="002E6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</w:p>
    <w:p w:rsidR="00B16D54" w:rsidRDefault="002E6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B16D54" w:rsidRDefault="00B16D54">
      <w:pPr>
        <w:rPr>
          <w:sz w:val="28"/>
          <w:szCs w:val="28"/>
        </w:rPr>
      </w:pPr>
    </w:p>
    <w:p w:rsidR="00B16D54" w:rsidRDefault="00B16D54">
      <w:pPr>
        <w:rPr>
          <w:sz w:val="28"/>
          <w:szCs w:val="28"/>
        </w:rPr>
      </w:pPr>
    </w:p>
    <w:p w:rsidR="00B16D54" w:rsidRDefault="00B16D54">
      <w:pPr>
        <w:rPr>
          <w:sz w:val="28"/>
          <w:szCs w:val="28"/>
        </w:rPr>
      </w:pPr>
    </w:p>
    <w:p w:rsidR="00B16D54" w:rsidRDefault="002E6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:rsidR="00B16D54" w:rsidRDefault="00B16D54">
      <w:pPr>
        <w:rPr>
          <w:sz w:val="28"/>
          <w:szCs w:val="28"/>
        </w:rPr>
      </w:pPr>
    </w:p>
    <w:p w:rsidR="00B16D54" w:rsidRDefault="00B16D54">
      <w:pPr>
        <w:rPr>
          <w:sz w:val="28"/>
          <w:szCs w:val="28"/>
        </w:rPr>
      </w:pPr>
    </w:p>
    <w:p w:rsidR="00B16D54" w:rsidRDefault="00B16D54">
      <w:pPr>
        <w:rPr>
          <w:sz w:val="28"/>
          <w:szCs w:val="28"/>
        </w:rPr>
      </w:pPr>
    </w:p>
    <w:p w:rsidR="00B16D54" w:rsidRDefault="00B16D54">
      <w:pPr>
        <w:rPr>
          <w:sz w:val="28"/>
          <w:szCs w:val="28"/>
        </w:rPr>
      </w:pPr>
    </w:p>
    <w:p w:rsidR="00B16D54" w:rsidRDefault="002E624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自动化系</w:t>
      </w:r>
    </w:p>
    <w:p w:rsidR="00B16D54" w:rsidRDefault="002E624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团总支社团部</w:t>
      </w:r>
    </w:p>
    <w:p w:rsidR="00B16D54" w:rsidRDefault="002E624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负责人：张玉实</w:t>
      </w:r>
    </w:p>
    <w:p w:rsidR="00B16D54" w:rsidRDefault="002E62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3E395A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:17640441343</w:t>
      </w:r>
    </w:p>
    <w:p w:rsidR="003E395A" w:rsidRDefault="003E395A">
      <w:pPr>
        <w:jc w:val="left"/>
        <w:rPr>
          <w:rFonts w:ascii="Arial" w:hAnsi="Arial" w:cs="Arial" w:hint="eastAsia"/>
          <w:color w:val="000000"/>
          <w:sz w:val="27"/>
          <w:szCs w:val="27"/>
          <w:shd w:val="clear" w:color="auto" w:fill="FFFFFF"/>
        </w:rPr>
      </w:pPr>
    </w:p>
    <w:p w:rsidR="003E395A" w:rsidRDefault="003E395A">
      <w:pPr>
        <w:jc w:val="left"/>
        <w:rPr>
          <w:rFonts w:ascii="Arial" w:hAnsi="Arial" w:cs="Arial" w:hint="eastAsia"/>
          <w:color w:val="000000"/>
          <w:sz w:val="27"/>
          <w:szCs w:val="27"/>
          <w:shd w:val="clear" w:color="auto" w:fill="FFFFFF"/>
        </w:rPr>
      </w:pPr>
    </w:p>
    <w:p w:rsidR="003E395A" w:rsidRDefault="003E395A">
      <w:pPr>
        <w:jc w:val="left"/>
        <w:rPr>
          <w:rFonts w:ascii="Arial" w:hAnsi="Arial" w:cs="Arial" w:hint="eastAsia"/>
          <w:color w:val="000000"/>
          <w:sz w:val="27"/>
          <w:szCs w:val="27"/>
          <w:shd w:val="clear" w:color="auto" w:fill="FFFFFF"/>
        </w:rPr>
      </w:pPr>
    </w:p>
    <w:p w:rsidR="003E395A" w:rsidRDefault="003E395A">
      <w:pPr>
        <w:jc w:val="left"/>
        <w:rPr>
          <w:rFonts w:ascii="Arial" w:hAnsi="Arial" w:cs="Arial" w:hint="eastAsia"/>
          <w:color w:val="000000"/>
          <w:sz w:val="27"/>
          <w:szCs w:val="27"/>
          <w:shd w:val="clear" w:color="auto" w:fill="FFFFFF"/>
        </w:rPr>
      </w:pPr>
    </w:p>
    <w:p w:rsidR="003E395A" w:rsidRDefault="003E395A">
      <w:pPr>
        <w:jc w:val="left"/>
        <w:rPr>
          <w:rFonts w:ascii="Arial" w:hAnsi="Arial" w:cs="Arial" w:hint="eastAsia"/>
          <w:color w:val="000000"/>
          <w:sz w:val="27"/>
          <w:szCs w:val="27"/>
          <w:shd w:val="clear" w:color="auto" w:fill="FFFFFF"/>
        </w:rPr>
      </w:pPr>
    </w:p>
    <w:p w:rsidR="003E395A" w:rsidRPr="003E395A" w:rsidRDefault="002E624C">
      <w:pPr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B16D54" w:rsidRPr="003E395A" w:rsidRDefault="002E624C">
      <w:pPr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社区志愿者活动本着在建立和完善社会主义市场经济体制的过程中，培养全民志愿服务理念，弘扬志愿服务精神，建立有中国特色的社区志愿者服务体系，成为社会保障体系的有机组成部分的发展目标不断的完善着。我社区的社区志愿者活动正是在这一目标的指引下，奉行奉献，友爱，互助，进步的准则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。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为社会提供志愿服务，提高社区志愿者素质，为社区文明和谐、社区的全面进步作出贡献。在开展社区志愿者服务行动的过程中，我们始终把加强宣传报道工作作为一项重要的工作加以实施。具体以社区党总支为龙头，由社区志愿者服务站组织牵头，采取对外宣传和对内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报到的宣传方式，加强了对志愿者活动重点项目，重大活动或典型人物的宣传力度。</w:t>
      </w:r>
      <w:r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</w:t>
      </w:r>
    </w:p>
    <w:p w:rsidR="00B16D54" w:rsidRPr="003E395A" w:rsidRDefault="003E395A">
      <w:pPr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社区志愿者队伍是社区工作的有利助手，是社区群众的知心朋友，是政府群众性工作的基石。加强对社区志愿者的教育和指导仍然是社区工作的重点，更大程度的提高志愿者的热情，保护志愿者的合法权益仍然是社区志愿者工作探索的方向。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社区实践活动提高了我们的社会实践能力。引导了我们接触、了解社会</w:t>
      </w:r>
      <w:r w:rsidR="002E624C"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增强我们的社会责仸感和社会适应能力。更让我们明白了学会独立的重要性。在竞争如此激烈的今天</w:t>
      </w:r>
      <w:r w:rsidR="002E624C"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对于我们这些出生牛犊的大学生们</w:t>
      </w:r>
      <w:r w:rsidR="002E624C"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独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立的培养和社会的洗礼是多么的重要。在这个更新速度超快的今天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如何适应社会也是我们即将面临的困难。对于现在的我们</w:t>
      </w:r>
      <w:r w:rsidR="002E624C"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越早接触这个日新月异的社会</w:t>
      </w:r>
      <w:r w:rsidR="002E624C"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就意味着我们越能适应它。也同样加强了我们的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劳动。</w:t>
      </w:r>
    </w:p>
    <w:p w:rsidR="00B16D54" w:rsidRPr="003E395A" w:rsidRDefault="003E395A">
      <w:pPr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参加这类实践活动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对于现在的大学生来说是十分重要的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一是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lastRenderedPageBreak/>
        <w:t>锻炼我们的实践能力</w:t>
      </w:r>
      <w:r w:rsidR="002E624C"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这也是这个活动开展的初衷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；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二是增加学生与外界的交流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使得学生不再死读书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读死书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而是在实践中发现真理的所在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；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三是让学生们学会感受社会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体验社会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真正参与到社会实践中去</w:t>
      </w:r>
      <w: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让我们自觉地去发现</w:t>
      </w:r>
      <w:r w:rsidR="002E624C"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生活中的美好，去感受更广阔的人生！</w:t>
      </w:r>
    </w:p>
    <w:p w:rsidR="00B16D54" w:rsidRPr="003E395A" w:rsidRDefault="002E624C">
      <w:pPr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E395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青年志愿者服务队</w:t>
      </w:r>
      <w:r w:rsidR="003E395A"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是以倡导和推动爱心助人、奉献社会为宗旨</w:t>
      </w:r>
      <w:r w:rsidR="003E395A"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是继承中华民族传统美德</w:t>
      </w:r>
      <w:r w:rsidR="003E395A"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  <w:t>，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又是新时期推进精神文明建设的新举措</w:t>
      </w:r>
      <w:r w:rsidRPr="003E395A">
        <w:rPr>
          <w:rFonts w:ascii="Times New Roman" w:eastAsiaTheme="minorEastAsia" w:hAnsiTheme="minorEastAsia" w:cs="Times New Roman"/>
          <w:color w:val="000000"/>
          <w:sz w:val="28"/>
          <w:szCs w:val="28"/>
        </w:rPr>
        <w:t>！</w:t>
      </w:r>
    </w:p>
    <w:p w:rsidR="00B16D54" w:rsidRDefault="002E624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2628900" cy="1971675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2628900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54" w:rsidRPr="003E395A" w:rsidRDefault="002E624C">
      <w:pPr>
        <w:jc w:val="right"/>
        <w:rPr>
          <w:rFonts w:ascii="Arial" w:hAnsi="Arial" w:cs="Arial"/>
          <w:color w:val="000000"/>
          <w:sz w:val="27"/>
          <w:szCs w:val="27"/>
        </w:rPr>
      </w:pPr>
      <w:r w:rsidRPr="003E395A">
        <w:rPr>
          <w:rFonts w:ascii="Arial" w:hAnsi="Arial" w:cs="Arial" w:hint="eastAsia"/>
          <w:color w:val="000000"/>
          <w:sz w:val="27"/>
          <w:szCs w:val="27"/>
        </w:rPr>
        <w:t>自动化系</w:t>
      </w:r>
    </w:p>
    <w:p w:rsidR="00B16D54" w:rsidRPr="003E395A" w:rsidRDefault="002E624C">
      <w:pPr>
        <w:jc w:val="right"/>
        <w:rPr>
          <w:rFonts w:ascii="Arial" w:hAnsi="Arial" w:cs="Arial"/>
          <w:color w:val="000000"/>
          <w:sz w:val="27"/>
          <w:szCs w:val="27"/>
        </w:rPr>
      </w:pPr>
      <w:r w:rsidRPr="003E395A">
        <w:rPr>
          <w:rFonts w:ascii="Arial" w:hAnsi="Arial" w:cs="Arial" w:hint="eastAsia"/>
          <w:color w:val="000000"/>
          <w:sz w:val="27"/>
          <w:szCs w:val="27"/>
        </w:rPr>
        <w:t>社团部</w:t>
      </w:r>
    </w:p>
    <w:p w:rsidR="00B16D54" w:rsidRPr="003E395A" w:rsidRDefault="002E624C">
      <w:pPr>
        <w:jc w:val="right"/>
        <w:rPr>
          <w:rFonts w:ascii="Arial" w:hAnsi="Arial" w:cs="Arial"/>
          <w:color w:val="000000"/>
          <w:sz w:val="27"/>
          <w:szCs w:val="27"/>
        </w:rPr>
      </w:pPr>
      <w:r w:rsidRPr="003E395A">
        <w:rPr>
          <w:rFonts w:ascii="Arial" w:hAnsi="Arial" w:cs="Arial" w:hint="eastAsia"/>
          <w:color w:val="000000"/>
          <w:sz w:val="27"/>
          <w:szCs w:val="27"/>
        </w:rPr>
        <w:t>201</w:t>
      </w:r>
      <w:r w:rsidRPr="003E395A">
        <w:rPr>
          <w:rFonts w:ascii="Arial" w:hAnsi="Arial" w:cs="Arial"/>
          <w:color w:val="000000"/>
          <w:sz w:val="27"/>
          <w:szCs w:val="27"/>
        </w:rPr>
        <w:t>9</w:t>
      </w:r>
      <w:r w:rsidRPr="003E395A">
        <w:rPr>
          <w:rFonts w:ascii="Arial" w:hAnsi="Arial" w:cs="Arial" w:hint="eastAsia"/>
          <w:color w:val="000000"/>
          <w:sz w:val="27"/>
          <w:szCs w:val="27"/>
        </w:rPr>
        <w:t>年</w:t>
      </w:r>
      <w:r w:rsidRPr="003E395A">
        <w:rPr>
          <w:rFonts w:hAnsi="Arial" w:cs="Arial"/>
          <w:color w:val="000000"/>
          <w:sz w:val="27"/>
          <w:szCs w:val="27"/>
        </w:rPr>
        <w:t>12</w:t>
      </w:r>
      <w:r w:rsidRPr="003E395A">
        <w:rPr>
          <w:rFonts w:ascii="Arial" w:hAnsi="Arial" w:cs="Arial" w:hint="eastAsia"/>
          <w:color w:val="000000"/>
          <w:sz w:val="27"/>
          <w:szCs w:val="27"/>
        </w:rPr>
        <w:t>月</w:t>
      </w:r>
      <w:bookmarkStart w:id="0" w:name="_GoBack"/>
      <w:bookmarkEnd w:id="0"/>
      <w:r w:rsidRPr="003E395A">
        <w:rPr>
          <w:rFonts w:ascii="Arial" w:hAnsi="Arial" w:cs="Arial"/>
          <w:color w:val="000000"/>
          <w:sz w:val="27"/>
          <w:szCs w:val="27"/>
        </w:rPr>
        <w:t>11</w:t>
      </w:r>
      <w:r w:rsidRPr="003E395A">
        <w:rPr>
          <w:rFonts w:ascii="Arial" w:hAnsi="Arial" w:cs="Arial" w:hint="eastAsia"/>
          <w:color w:val="000000"/>
          <w:sz w:val="27"/>
          <w:szCs w:val="27"/>
        </w:rPr>
        <w:t>日</w:t>
      </w:r>
      <w:r w:rsidRPr="003E395A">
        <w:rPr>
          <w:rFonts w:ascii="Arial" w:hAnsi="Arial" w:cs="Arial"/>
          <w:color w:val="000000"/>
          <w:sz w:val="27"/>
          <w:szCs w:val="27"/>
        </w:rPr>
        <w:br/>
      </w:r>
      <w:r w:rsidRPr="003E395A">
        <w:rPr>
          <w:rFonts w:ascii="Arial" w:hAnsi="Arial" w:cs="Arial"/>
          <w:color w:val="000000"/>
          <w:sz w:val="27"/>
          <w:szCs w:val="27"/>
        </w:rPr>
        <w:lastRenderedPageBreak/>
        <w:br/>
      </w:r>
      <w:r w:rsidRPr="003E395A"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</w:t>
      </w:r>
    </w:p>
    <w:sectPr w:rsidR="00B16D54" w:rsidRPr="003E395A" w:rsidSect="00B1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4C" w:rsidRDefault="002E624C" w:rsidP="003E395A">
      <w:r>
        <w:separator/>
      </w:r>
    </w:p>
  </w:endnote>
  <w:endnote w:type="continuationSeparator" w:id="0">
    <w:p w:rsidR="002E624C" w:rsidRDefault="002E624C" w:rsidP="003E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4C" w:rsidRDefault="002E624C" w:rsidP="003E395A">
      <w:r>
        <w:separator/>
      </w:r>
    </w:p>
  </w:footnote>
  <w:footnote w:type="continuationSeparator" w:id="0">
    <w:p w:rsidR="002E624C" w:rsidRDefault="002E624C" w:rsidP="003E3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D54"/>
    <w:rsid w:val="002E624C"/>
    <w:rsid w:val="003E395A"/>
    <w:rsid w:val="00B1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D54"/>
  </w:style>
  <w:style w:type="paragraph" w:styleId="a3">
    <w:name w:val="List Paragraph"/>
    <w:basedOn w:val="a"/>
    <w:uiPriority w:val="34"/>
    <w:qFormat/>
    <w:rsid w:val="00B16D5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E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39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395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39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914342087@qq.com</dc:creator>
  <cp:lastModifiedBy>Administrator</cp:lastModifiedBy>
  <cp:revision>28</cp:revision>
  <dcterms:created xsi:type="dcterms:W3CDTF">2017-03-15T14:30:00Z</dcterms:created>
  <dcterms:modified xsi:type="dcterms:W3CDTF">2020-05-18T10:57:00Z</dcterms:modified>
</cp:coreProperties>
</file>