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
        <w:ind w:right="0"/>
        <w:jc w:val="center"/>
        <w:rPr>
          <w:rFonts w:hint="eastAsia"/>
          <w:b/>
          <w:bCs/>
          <w:color w:val="ED1C24"/>
          <w:w w:val="55"/>
          <w:sz w:val="103"/>
          <w:lang w:val="en-US" w:eastAsia="zh-CN"/>
        </w:rPr>
      </w:pPr>
    </w:p>
    <w:p>
      <w:pPr>
        <w:spacing w:before="8"/>
        <w:ind w:right="0"/>
        <w:jc w:val="center"/>
        <w:rPr>
          <w:b/>
          <w:bCs/>
          <w:color w:val="ED1C24"/>
          <w:w w:val="55"/>
          <w:sz w:val="103"/>
        </w:rPr>
      </w:pPr>
      <w:r>
        <w:rPr>
          <w:rFonts w:hint="eastAsia"/>
          <w:b/>
          <w:bCs/>
          <w:color w:val="ED1C24"/>
          <w:w w:val="55"/>
          <w:sz w:val="103"/>
          <w:lang w:val="en-US" w:eastAsia="zh-CN"/>
        </w:rPr>
        <w:t>锦州市</w:t>
      </w:r>
      <w:r>
        <w:rPr>
          <w:b/>
          <w:bCs/>
          <w:color w:val="ED1C24"/>
          <w:w w:val="55"/>
          <w:sz w:val="103"/>
        </w:rPr>
        <w:t>社会科学界联合会文件</w:t>
      </w:r>
    </w:p>
    <w:p>
      <w:pPr>
        <w:ind w:firstLine="290" w:firstLineChars="100"/>
        <w:rPr>
          <w:sz w:val="28"/>
          <w:szCs w:val="28"/>
        </w:rPr>
      </w:pPr>
      <w:r>
        <w:rPr>
          <w:sz w:val="29"/>
        </w:rPr>
        <mc:AlternateContent>
          <mc:Choice Requires="wps">
            <w:drawing>
              <wp:anchor distT="0" distB="0" distL="114300" distR="114300" simplePos="0" relativeHeight="251664384" behindDoc="0" locked="0" layoutInCell="1" allowOverlap="1">
                <wp:simplePos x="0" y="0"/>
                <wp:positionH relativeFrom="column">
                  <wp:posOffset>2513965</wp:posOffset>
                </wp:positionH>
                <wp:positionV relativeFrom="paragraph">
                  <wp:posOffset>323215</wp:posOffset>
                </wp:positionV>
                <wp:extent cx="314325" cy="267970"/>
                <wp:effectExtent l="38735" t="15240" r="46990" b="78740"/>
                <wp:wrapNone/>
                <wp:docPr id="2" name="五角星 2"/>
                <wp:cNvGraphicFramePr/>
                <a:graphic xmlns:a="http://schemas.openxmlformats.org/drawingml/2006/main">
                  <a:graphicData uri="http://schemas.microsoft.com/office/word/2010/wordprocessingShape">
                    <wps:wsp>
                      <wps:cNvSpPr/>
                      <wps:spPr>
                        <a:xfrm>
                          <a:off x="3672840" y="4057650"/>
                          <a:ext cx="314325" cy="267970"/>
                        </a:xfrm>
                        <a:prstGeom prst="star5">
                          <a:avLst/>
                        </a:prstGeom>
                        <a:solidFill>
                          <a:srgbClr val="FF0000"/>
                        </a:solidFill>
                        <a:ln w="9525"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7.95pt;margin-top:25.45pt;height:21.1pt;width:24.75pt;z-index:251664384;v-text-anchor:middle;mso-width-relative:page;mso-height-relative:page;" fillcolor="#FF0000" filled="t" stroked="t" coordsize="314325,267970" o:gfxdata="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5EUBPYAAAACQEAAA8AAAAAAAAAAQAgAAAAIgAAAGRycy9kb3ducmV2&#10;LnhtbFBLAQIUABQAAAAIAIdO4kANewPkpwIAAEkFAAAOAAAAAAAAAAEAIAAAACcBAABkcnMvZTJv&#10;RG9jLnhtbFBLBQYAAAAABgAGAFkBAABABgAAAAA=&#10;" path="m0,102355l120062,102355,157162,0,194262,102355,314324,102355,217192,165613,254294,267969,157162,204709,60030,267969,97132,165613xe">
                <v:path o:connectlocs="157162,0;0,102355;60030,267969;254294,267969;314324,102355" o:connectangles="247,164,82,82,0"/>
                <v:fill on="t" focussize="0,0"/>
                <v:stroke color="#FF0000" joinstyle="round"/>
                <v:imagedata o:title=""/>
                <o:lock v:ext="edit" aspectratio="f"/>
                <v:shadow on="t" color="#000000" opacity="22937f" offset="0pt,1.81102362204724pt" origin="0f,32768f" matrix="65536f,0f,0f,65536f"/>
              </v:shape>
            </w:pict>
          </mc:Fallback>
        </mc:AlternateContent>
      </w:r>
      <w:r>
        <w:rPr>
          <w:sz w:val="29"/>
        </w:rPr>
        <mc:AlternateContent>
          <mc:Choice Requires="wps">
            <w:drawing>
              <wp:anchor distT="0" distB="0" distL="114300" distR="114300" simplePos="0" relativeHeight="251663360" behindDoc="0" locked="0" layoutInCell="1" allowOverlap="1">
                <wp:simplePos x="0" y="0"/>
                <wp:positionH relativeFrom="column">
                  <wp:posOffset>3493135</wp:posOffset>
                </wp:positionH>
                <wp:positionV relativeFrom="paragraph">
                  <wp:posOffset>366395</wp:posOffset>
                </wp:positionV>
                <wp:extent cx="1713230" cy="485775"/>
                <wp:effectExtent l="0" t="0" r="1270" b="9525"/>
                <wp:wrapNone/>
                <wp:docPr id="8" name="文本框 8"/>
                <wp:cNvGraphicFramePr/>
                <a:graphic xmlns:a="http://schemas.openxmlformats.org/drawingml/2006/main">
                  <a:graphicData uri="http://schemas.microsoft.com/office/word/2010/wordprocessingShape">
                    <wps:wsp>
                      <wps:cNvSpPr txBox="1"/>
                      <wps:spPr>
                        <a:xfrm>
                          <a:off x="4784725" y="3382645"/>
                          <a:ext cx="1713230" cy="352425"/>
                        </a:xfrm>
                        <a:prstGeom prst="rect">
                          <a:avLst/>
                        </a:prstGeom>
                        <a:solidFill>
                          <a:srgbClr val="FFFFFF"/>
                        </a:solid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05pt;margin-top:28.85pt;height:38.25pt;width:134.9pt;z-index:251663360;mso-width-relative:page;mso-height-relative:page;" fillcolor="#FFFFFF" filled="t" stroked="f" coordsize="21600,21600" o:gfxdata="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NBgcNYAAAAKAQAADwAAAAAAAAABACAAAAAi&#10;AAAAZHJzL2Rvd25yZXYueG1sUEsBAhQAFAAAAAgAh07iQANju1xFAgAAWwQAAA4AAAAAAAAAAQAg&#10;AAAAJQEAAGRycy9lMm9Eb2MueG1sUEsFBgAAAAAGAAYAWQEAANwFAAAAAA==&#10;">
                <v:fill on="t" focussize="0,0"/>
                <v:stroke on="f" weight="0.5pt"/>
                <v:imagedata o:title=""/>
                <o:lock v:ext="edit" aspectratio="f"/>
                <v:textbox>
                  <w:txbxContent>
                    <w:p/>
                  </w:txbxContent>
                </v:textbox>
              </v:shape>
            </w:pict>
          </mc:Fallback>
        </mc:AlternateContent>
      </w:r>
      <w:r>
        <w:rPr>
          <w:rFonts w:hint="eastAsia" w:ascii="楷体" w:hAnsi="楷体" w:eastAsia="楷体" w:cs="楷体"/>
          <w:color w:val="231F20"/>
          <w:sz w:val="30"/>
          <w:szCs w:val="30"/>
          <w:lang w:val="en-US" w:eastAsia="zh-CN"/>
        </w:rPr>
        <w:t>锦社发</w:t>
      </w:r>
      <w:r>
        <w:rPr>
          <w:rFonts w:hint="eastAsia" w:ascii="楷体" w:hAnsi="楷体" w:eastAsia="楷体" w:cs="楷体"/>
          <w:color w:val="231F20"/>
          <w:sz w:val="30"/>
          <w:szCs w:val="30"/>
        </w:rPr>
        <w:t>〔2020〕</w:t>
      </w:r>
      <w:r>
        <w:rPr>
          <w:rFonts w:hint="eastAsia" w:ascii="楷体" w:hAnsi="楷体" w:eastAsia="楷体" w:cs="楷体"/>
          <w:color w:val="231F20"/>
          <w:sz w:val="30"/>
          <w:szCs w:val="30"/>
          <w:lang w:val="en-US" w:eastAsia="zh-CN"/>
        </w:rPr>
        <w:t xml:space="preserve">11 </w:t>
      </w:r>
      <w:r>
        <w:rPr>
          <w:rFonts w:hint="eastAsia" w:ascii="楷体" w:hAnsi="楷体" w:eastAsia="楷体" w:cs="楷体"/>
          <w:color w:val="231F20"/>
          <w:sz w:val="30"/>
          <w:szCs w:val="30"/>
        </w:rPr>
        <w:t>号</w:t>
      </w:r>
      <w:r>
        <w:rPr>
          <w:rFonts w:hint="eastAsia" w:ascii="楷体" w:hAnsi="楷体" w:eastAsia="楷体" w:cs="楷体"/>
          <w:color w:val="231F20"/>
          <w:sz w:val="30"/>
          <w:szCs w:val="30"/>
          <w:lang w:val="en-US" w:eastAsia="zh-CN"/>
        </w:rPr>
        <w:t xml:space="preserve">                    签发人：贾巍</w:t>
      </w:r>
    </w:p>
    <w:p>
      <w:pPr>
        <w:spacing w:before="8"/>
        <w:ind w:right="0"/>
        <w:jc w:val="both"/>
        <w:rPr>
          <w:rFonts w:hint="eastAsia" w:ascii="楷体" w:hAnsi="楷体" w:eastAsia="楷体" w:cs="楷体"/>
          <w:color w:val="231F20"/>
          <w:sz w:val="30"/>
          <w:szCs w:val="30"/>
        </w:rPr>
      </w:pPr>
      <w:r>
        <w:rPr>
          <w:sz w:val="29"/>
        </w:rPr>
        <mc:AlternateContent>
          <mc:Choice Requires="wps">
            <w:drawing>
              <wp:anchor distT="0" distB="0" distL="114300" distR="114300" simplePos="0" relativeHeight="251665408" behindDoc="0" locked="0" layoutInCell="1" allowOverlap="1">
                <wp:simplePos x="0" y="0"/>
                <wp:positionH relativeFrom="column">
                  <wp:posOffset>3021330</wp:posOffset>
                </wp:positionH>
                <wp:positionV relativeFrom="paragraph">
                  <wp:posOffset>74930</wp:posOffset>
                </wp:positionV>
                <wp:extent cx="2228850" cy="0"/>
                <wp:effectExtent l="0" t="13970" r="0" b="24130"/>
                <wp:wrapNone/>
                <wp:docPr id="3" name="直接连接符 3"/>
                <wp:cNvGraphicFramePr/>
                <a:graphic xmlns:a="http://schemas.openxmlformats.org/drawingml/2006/main">
                  <a:graphicData uri="http://schemas.microsoft.com/office/word/2010/wordprocessingShape">
                    <wps:wsp>
                      <wps:cNvCnPr/>
                      <wps:spPr>
                        <a:xfrm>
                          <a:off x="3361055" y="4171950"/>
                          <a:ext cx="2228850" cy="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237.9pt;margin-top:5.9pt;height:0pt;width:175.5pt;z-index:251665408;mso-width-relative:page;mso-height-relative:page;" filled="f" stroked="t" coordsize="21600,21600" o:gfxdata="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8CHP1gAAAAkBAAAPAAAAAAAAAAEAIAAAACIA&#10;AABkcnMvZG93bnJldi54bWxQSwECFAAUAAAACACHTuJAmwiPutIBAABnAwAADgAAAAAAAAABACAA&#10;AAAlAQAAZHJzL2Uyb0RvYy54bWxQSwUGAAAAAAYABgBZAQAAaQU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1179830</wp:posOffset>
                </wp:positionH>
                <wp:positionV relativeFrom="paragraph">
                  <wp:posOffset>116840</wp:posOffset>
                </wp:positionV>
                <wp:extent cx="2266950" cy="10795"/>
                <wp:effectExtent l="0" t="0" r="0" b="0"/>
                <wp:wrapTopAndBottom/>
                <wp:docPr id="1" name="直线 2"/>
                <wp:cNvGraphicFramePr/>
                <a:graphic xmlns:a="http://schemas.openxmlformats.org/drawingml/2006/main">
                  <a:graphicData uri="http://schemas.microsoft.com/office/word/2010/wordprocessingShape">
                    <wps:wsp>
                      <wps:cNvCnPr/>
                      <wps:spPr>
                        <a:xfrm flipV="1">
                          <a:off x="0" y="0"/>
                          <a:ext cx="2266950" cy="10795"/>
                        </a:xfrm>
                        <a:prstGeom prst="line">
                          <a:avLst/>
                        </a:prstGeom>
                        <a:ln w="28800" cap="flat" cmpd="sng">
                          <a:solidFill>
                            <a:srgbClr val="ED1C24"/>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92.9pt;margin-top:9.2pt;height:0.85pt;width:178.5pt;mso-position-horizontal-relative:page;mso-wrap-distance-bottom:0pt;mso-wrap-distance-top:0pt;z-index:-251658240;mso-width-relative:page;mso-height-relative:page;" filled="f" stroked="t" coordsize="21600,21600" o:gfxdata="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jM5A2AAAAAkBAAAP&#10;AAAAAAAAAAEAIAAAACIAAABkcnMvZG93bnJldi54bWxQSwECFAAUAAAACACHTuJAUCxFm98BAACq&#10;AwAADgAAAAAAAAABACAAAAAnAQAAZHJzL2Uyb0RvYy54bWxQSwUGAAAAAAYABgBZAQAAeAUAAAAA&#10;">
                <v:fill on="f" focussize="0,0"/>
                <v:stroke weight="2.26771653543307pt" color="#ED1C24" joinstyle="round"/>
                <v:imagedata o:title=""/>
                <o:lock v:ext="edit" aspectratio="f"/>
                <w10:wrap type="topAndBottom"/>
              </v:line>
            </w:pict>
          </mc:Fallback>
        </mc:AlternateContent>
      </w:r>
    </w:p>
    <w:p>
      <w:pPr>
        <w:pStyle w:val="2"/>
        <w:spacing w:before="69"/>
        <w:ind w:left="3208" w:right="3253"/>
        <w:jc w:val="center"/>
        <w:rPr>
          <w:sz w:val="15"/>
        </w:rPr>
      </w:pPr>
      <w:r>
        <w:rPr>
          <w:rFonts w:hint="eastAsia"/>
          <w:color w:val="231F20"/>
          <w:lang w:val="en-US" w:eastAsia="zh-CN"/>
        </w:rPr>
        <w:t xml:space="preserve">   </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锦州市2020年社会科学重点研究课题</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招</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标</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办</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法</w:t>
      </w:r>
    </w:p>
    <w:p>
      <w:pPr>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根据市委、市政府关于《锦州市公开招标社会科学重点研究课题实施办法》，结合我市多年来课题研究的实际情况，2020年市社科联将继续在全市开展社会科学重点研究课题公开招标活动，现将有关事宜公布如下：</w:t>
      </w:r>
    </w:p>
    <w:p>
      <w:pPr>
        <w:pStyle w:val="2"/>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一、公开招标的课题内容</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这次公开招标课题的</w:t>
      </w:r>
      <w:r>
        <w:rPr>
          <w:rFonts w:hint="eastAsia" w:ascii="楷体" w:hAnsi="楷体" w:eastAsia="楷体" w:cs="楷体"/>
          <w:b w:val="0"/>
          <w:bCs w:val="0"/>
          <w:sz w:val="32"/>
          <w:szCs w:val="32"/>
          <w:lang w:val="en-US" w:eastAsia="zh-CN"/>
        </w:rPr>
        <w:t>类别</w:t>
      </w:r>
      <w:r>
        <w:rPr>
          <w:rFonts w:hint="eastAsia" w:ascii="楷体" w:hAnsi="楷体" w:eastAsia="楷体" w:cs="楷体"/>
          <w:b w:val="0"/>
          <w:bCs w:val="0"/>
          <w:sz w:val="32"/>
          <w:szCs w:val="32"/>
        </w:rPr>
        <w:t xml:space="preserve">包含两方面，一是政府资助课题，由市政府提供资金资助完成；二是非资助课题，政府不提供资金资助。              </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年初以来，市社科联通过发放课题征集信函、电话沟通和个别访谈等形式广泛征求了市委</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市政府</w:t>
      </w:r>
      <w:r>
        <w:rPr>
          <w:rFonts w:hint="eastAsia" w:ascii="楷体" w:hAnsi="楷体" w:eastAsia="楷体" w:cs="楷体"/>
          <w:b w:val="0"/>
          <w:bCs w:val="0"/>
          <w:sz w:val="32"/>
          <w:szCs w:val="32"/>
          <w:lang w:val="en-US" w:eastAsia="zh-CN"/>
        </w:rPr>
        <w:t>相关部门及</w:t>
      </w:r>
      <w:r>
        <w:rPr>
          <w:rFonts w:hint="eastAsia" w:ascii="楷体" w:hAnsi="楷体" w:eastAsia="楷体" w:cs="楷体"/>
          <w:b w:val="0"/>
          <w:bCs w:val="0"/>
          <w:sz w:val="32"/>
          <w:szCs w:val="32"/>
        </w:rPr>
        <w:t>驻锦各高校的意见，经过反复推敲修改完善后，完成了政府资助课题初步筛选工作，</w:t>
      </w:r>
      <w:r>
        <w:rPr>
          <w:rFonts w:hint="eastAsia" w:ascii="楷体" w:hAnsi="楷体" w:eastAsia="楷体" w:cs="楷体"/>
          <w:b w:val="0"/>
          <w:bCs w:val="0"/>
          <w:sz w:val="32"/>
          <w:szCs w:val="32"/>
          <w:lang w:val="en-US" w:eastAsia="zh-CN"/>
        </w:rPr>
        <w:t>将拟课题</w:t>
      </w:r>
      <w:r>
        <w:rPr>
          <w:rFonts w:hint="eastAsia" w:ascii="楷体" w:hAnsi="楷体" w:eastAsia="楷体" w:cs="楷体"/>
          <w:b w:val="0"/>
          <w:bCs w:val="0"/>
          <w:sz w:val="32"/>
          <w:szCs w:val="32"/>
        </w:rPr>
        <w:t>上报</w:t>
      </w:r>
      <w:r>
        <w:rPr>
          <w:rFonts w:hint="eastAsia" w:ascii="楷体" w:hAnsi="楷体" w:eastAsia="楷体" w:cs="楷体"/>
          <w:b w:val="0"/>
          <w:bCs w:val="0"/>
          <w:sz w:val="32"/>
          <w:szCs w:val="32"/>
          <w:lang w:eastAsia="zh-CN"/>
        </w:rPr>
        <w:t>市委</w:t>
      </w:r>
      <w:r>
        <w:rPr>
          <w:rFonts w:hint="eastAsia" w:ascii="楷体" w:hAnsi="楷体" w:eastAsia="楷体" w:cs="楷体"/>
          <w:b w:val="0"/>
          <w:bCs w:val="0"/>
          <w:sz w:val="32"/>
          <w:szCs w:val="32"/>
        </w:rPr>
        <w:t>书记王德佳和市长于学利。根据</w:t>
      </w:r>
      <w:r>
        <w:rPr>
          <w:rFonts w:hint="eastAsia" w:ascii="楷体" w:hAnsi="楷体" w:eastAsia="楷体" w:cs="楷体"/>
          <w:b w:val="0"/>
          <w:bCs w:val="0"/>
          <w:sz w:val="32"/>
          <w:szCs w:val="32"/>
          <w:lang w:eastAsia="zh-CN"/>
        </w:rPr>
        <w:t>两位领导</w:t>
      </w:r>
      <w:r>
        <w:rPr>
          <w:rFonts w:hint="eastAsia" w:ascii="楷体" w:hAnsi="楷体" w:eastAsia="楷体" w:cs="楷体"/>
          <w:b w:val="0"/>
          <w:bCs w:val="0"/>
          <w:sz w:val="32"/>
          <w:szCs w:val="32"/>
        </w:rPr>
        <w:t>的批示精神，市社科联</w:t>
      </w:r>
      <w:r>
        <w:rPr>
          <w:rFonts w:hint="eastAsia" w:ascii="楷体" w:hAnsi="楷体" w:eastAsia="楷体" w:cs="楷体"/>
          <w:b w:val="0"/>
          <w:bCs w:val="0"/>
          <w:sz w:val="32"/>
          <w:szCs w:val="32"/>
          <w:lang w:val="en-US" w:eastAsia="zh-CN"/>
        </w:rPr>
        <w:t>确</w:t>
      </w:r>
      <w:r>
        <w:rPr>
          <w:rFonts w:hint="eastAsia" w:ascii="楷体" w:hAnsi="楷体" w:eastAsia="楷体" w:cs="楷体"/>
          <w:b w:val="0"/>
          <w:bCs w:val="0"/>
          <w:sz w:val="32"/>
          <w:szCs w:val="32"/>
        </w:rPr>
        <w:t>定了今年我市公开招标的政府资助课题。</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（一）重点资助课题共有12项：</w:t>
      </w:r>
    </w:p>
    <w:p>
      <w:pPr>
        <w:pStyle w:val="9"/>
        <w:widowControl/>
        <w:shd w:val="clear" w:color="auto" w:fill="FFFFFF"/>
        <w:ind w:firstLine="56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1、锦州市智慧城市建设促进高质量发展研究</w:t>
      </w:r>
      <w:r>
        <w:rPr>
          <w:rFonts w:hint="eastAsia" w:ascii="楷体" w:hAnsi="楷体" w:eastAsia="楷体" w:cs="楷体"/>
          <w:b w:val="0"/>
          <w:bCs w:val="0"/>
          <w:sz w:val="32"/>
          <w:szCs w:val="32"/>
          <w:lang w:eastAsia="zh-CN"/>
        </w:rPr>
        <w:t>。</w:t>
      </w:r>
    </w:p>
    <w:p>
      <w:pPr>
        <w:pStyle w:val="9"/>
        <w:widowControl/>
        <w:shd w:val="clear" w:color="auto" w:fill="FFFFFF"/>
        <w:ind w:firstLine="56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2、做优做大海洋经济，加快锦州全域转身向海的对策研究</w:t>
      </w:r>
      <w:r>
        <w:rPr>
          <w:rFonts w:hint="eastAsia" w:ascii="楷体" w:hAnsi="楷体" w:eastAsia="楷体" w:cs="楷体"/>
          <w:b w:val="0"/>
          <w:bCs w:val="0"/>
          <w:sz w:val="32"/>
          <w:szCs w:val="32"/>
          <w:lang w:eastAsia="zh-CN"/>
        </w:rPr>
        <w:t>。</w:t>
      </w:r>
    </w:p>
    <w:p>
      <w:pPr>
        <w:pStyle w:val="9"/>
        <w:widowControl/>
        <w:shd w:val="clear" w:color="auto" w:fill="FFFFFF"/>
        <w:ind w:firstLine="56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3、锦州市区域协同发展对策研究</w:t>
      </w:r>
      <w:r>
        <w:rPr>
          <w:rFonts w:hint="eastAsia" w:ascii="楷体" w:hAnsi="楷体" w:eastAsia="楷体" w:cs="楷体"/>
          <w:b w:val="0"/>
          <w:bCs w:val="0"/>
          <w:sz w:val="32"/>
          <w:szCs w:val="32"/>
          <w:lang w:eastAsia="zh-CN"/>
        </w:rPr>
        <w:t>。</w:t>
      </w:r>
    </w:p>
    <w:p>
      <w:pPr>
        <w:pStyle w:val="9"/>
        <w:widowControl/>
        <w:shd w:val="clear" w:color="auto" w:fill="FFFFFF"/>
        <w:ind w:firstLine="56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4、</w:t>
      </w:r>
      <w:r>
        <w:rPr>
          <w:rFonts w:hint="eastAsia" w:ascii="楷体" w:hAnsi="楷体" w:eastAsia="楷体" w:cs="楷体"/>
          <w:b w:val="0"/>
          <w:bCs w:val="0"/>
          <w:sz w:val="32"/>
          <w:szCs w:val="32"/>
          <w:shd w:val="clear" w:color="auto" w:fill="FFFFFF"/>
        </w:rPr>
        <w:t>党建引领基层治理对策研究</w:t>
      </w:r>
      <w:r>
        <w:rPr>
          <w:rFonts w:hint="eastAsia" w:ascii="楷体" w:hAnsi="楷体" w:eastAsia="楷体" w:cs="楷体"/>
          <w:b w:val="0"/>
          <w:bCs w:val="0"/>
          <w:sz w:val="32"/>
          <w:szCs w:val="32"/>
          <w:shd w:val="clear" w:color="auto" w:fill="FFFFFF"/>
          <w:lang w:eastAsia="zh-CN"/>
        </w:rPr>
        <w:t>。</w:t>
      </w:r>
    </w:p>
    <w:p>
      <w:pPr>
        <w:pStyle w:val="9"/>
        <w:widowControl/>
        <w:shd w:val="clear" w:color="auto" w:fill="FFFFFF"/>
        <w:ind w:firstLine="56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5、锦州市冰雪经济产业发展优势研究</w:t>
      </w:r>
      <w:r>
        <w:rPr>
          <w:rFonts w:hint="eastAsia" w:ascii="楷体" w:hAnsi="楷体" w:eastAsia="楷体" w:cs="楷体"/>
          <w:b w:val="0"/>
          <w:bCs w:val="0"/>
          <w:sz w:val="32"/>
          <w:szCs w:val="32"/>
          <w:lang w:eastAsia="zh-CN"/>
        </w:rPr>
        <w:t>。</w:t>
      </w:r>
    </w:p>
    <w:p>
      <w:pPr>
        <w:ind w:firstLine="640" w:firstLineChars="200"/>
        <w:rPr>
          <w:rFonts w:hint="eastAsia" w:ascii="楷体" w:hAnsi="楷体" w:eastAsia="楷体" w:cs="楷体"/>
          <w:b w:val="0"/>
          <w:bCs w:val="0"/>
          <w:kern w:val="0"/>
          <w:sz w:val="32"/>
          <w:szCs w:val="32"/>
          <w:lang w:eastAsia="zh-CN"/>
        </w:rPr>
      </w:pPr>
      <w:r>
        <w:rPr>
          <w:rFonts w:hint="eastAsia" w:ascii="楷体" w:hAnsi="楷体" w:eastAsia="楷体" w:cs="楷体"/>
          <w:b w:val="0"/>
          <w:bCs w:val="0"/>
          <w:sz w:val="32"/>
          <w:szCs w:val="32"/>
        </w:rPr>
        <w:t>6、</w:t>
      </w:r>
      <w:r>
        <w:rPr>
          <w:rFonts w:hint="eastAsia" w:ascii="楷体" w:hAnsi="楷体" w:eastAsia="楷体" w:cs="楷体"/>
          <w:b w:val="0"/>
          <w:bCs w:val="0"/>
          <w:kern w:val="0"/>
          <w:sz w:val="32"/>
          <w:szCs w:val="32"/>
        </w:rPr>
        <w:t>利用锦州红色禀赋开发研学项目打造英雄城市策划与研究</w:t>
      </w:r>
      <w:r>
        <w:rPr>
          <w:rFonts w:hint="eastAsia" w:ascii="楷体" w:hAnsi="楷体" w:eastAsia="楷体" w:cs="楷体"/>
          <w:b w:val="0"/>
          <w:bCs w:val="0"/>
          <w:kern w:val="0"/>
          <w:sz w:val="32"/>
          <w:szCs w:val="32"/>
          <w:lang w:eastAsia="zh-CN"/>
        </w:rPr>
        <w:t>。</w:t>
      </w:r>
    </w:p>
    <w:p>
      <w:pPr>
        <w:pStyle w:val="9"/>
        <w:widowControl/>
        <w:shd w:val="clear" w:color="auto" w:fill="FFFFFF"/>
        <w:ind w:firstLine="56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7、锦州东北交通大学遗址及抗战民族精神传承的研究</w:t>
      </w:r>
      <w:r>
        <w:rPr>
          <w:rFonts w:hint="eastAsia" w:ascii="楷体" w:hAnsi="楷体" w:eastAsia="楷体" w:cs="楷体"/>
          <w:b w:val="0"/>
          <w:bCs w:val="0"/>
          <w:sz w:val="32"/>
          <w:szCs w:val="32"/>
          <w:lang w:eastAsia="zh-CN"/>
        </w:rPr>
        <w:t>。</w:t>
      </w:r>
    </w:p>
    <w:p>
      <w:pPr>
        <w:pStyle w:val="9"/>
        <w:widowControl/>
        <w:shd w:val="clear" w:color="auto" w:fill="FFFFFF"/>
        <w:ind w:firstLine="56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8、关于锦州推进文化产业高质量发展的对策研究</w:t>
      </w:r>
      <w:r>
        <w:rPr>
          <w:rFonts w:hint="eastAsia" w:ascii="楷体" w:hAnsi="楷体" w:eastAsia="楷体" w:cs="楷体"/>
          <w:b w:val="0"/>
          <w:bCs w:val="0"/>
          <w:sz w:val="32"/>
          <w:szCs w:val="32"/>
          <w:lang w:eastAsia="zh-CN"/>
        </w:rPr>
        <w:t>。</w:t>
      </w:r>
    </w:p>
    <w:p>
      <w:pPr>
        <w:pStyle w:val="9"/>
        <w:widowControl/>
        <w:shd w:val="clear" w:color="auto" w:fill="FFFFFF"/>
        <w:ind w:firstLine="56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9、锦州市“菜篮子”工程建设发展对策研究</w:t>
      </w:r>
      <w:r>
        <w:rPr>
          <w:rFonts w:hint="eastAsia" w:ascii="楷体" w:hAnsi="楷体" w:eastAsia="楷体" w:cs="楷体"/>
          <w:b w:val="0"/>
          <w:bCs w:val="0"/>
          <w:sz w:val="32"/>
          <w:szCs w:val="32"/>
          <w:lang w:eastAsia="zh-CN"/>
        </w:rPr>
        <w:t>。</w:t>
      </w:r>
    </w:p>
    <w:p>
      <w:pPr>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10、滨河路建设工程对锦州市发展综合效益分析</w:t>
      </w:r>
      <w:r>
        <w:rPr>
          <w:rFonts w:hint="eastAsia" w:ascii="楷体" w:hAnsi="楷体" w:eastAsia="楷体" w:cs="楷体"/>
          <w:b w:val="0"/>
          <w:bCs w:val="0"/>
          <w:sz w:val="32"/>
          <w:szCs w:val="32"/>
          <w:lang w:eastAsia="zh-CN"/>
        </w:rPr>
        <w:t>。</w:t>
      </w:r>
    </w:p>
    <w:p>
      <w:pPr>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11、锦凌水库生态环境保护和建设的对策研究</w:t>
      </w:r>
      <w:r>
        <w:rPr>
          <w:rFonts w:hint="eastAsia" w:ascii="楷体" w:hAnsi="楷体" w:eastAsia="楷体" w:cs="楷体"/>
          <w:b w:val="0"/>
          <w:bCs w:val="0"/>
          <w:sz w:val="32"/>
          <w:szCs w:val="32"/>
          <w:lang w:eastAsia="zh-CN"/>
        </w:rPr>
        <w:t>。</w:t>
      </w:r>
    </w:p>
    <w:p>
      <w:pPr>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12、关于辽宁省区域疾病预防控制锦州中心的建设与管理研究</w:t>
      </w:r>
      <w:r>
        <w:rPr>
          <w:rFonts w:hint="eastAsia" w:ascii="楷体" w:hAnsi="楷体" w:eastAsia="楷体" w:cs="楷体"/>
          <w:b w:val="0"/>
          <w:bCs w:val="0"/>
          <w:sz w:val="32"/>
          <w:szCs w:val="32"/>
          <w:lang w:eastAsia="zh-CN"/>
        </w:rPr>
        <w:t>。</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以上12项重点课题是今年我市对外公开招标的政府资助课题。</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（二）非资助课题选题研究范围</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1、加强贯彻落实习近平新时代中国特色社会主义思想等内容的研究与思考，特别是对习近平总书记关于东北、辽宁振兴发展重要讲话和重要指示批示精神的研究与思考。</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2、关于纪念建党100周年相关课题的研究与探索。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3、加强打造医疗防治、物资储备、产能动员“三位一体”公共卫生应急物资保障体系的研究与探索。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4、加强营造良好营商环境、脱贫攻坚、化解防范经济金融风险、机关文化建设等方面的研究与探索。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5、加强对贯彻中央八项规定精神体制机制创新方面的研究与探索。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6、加强基层党建工作等相关问题的研究与探索。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7、加强敢于担当、提高干事创业精气神方面的研究与探索。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8、加强对整治形式主义、官僚主义，改进作风，关心群众利益，整治办事不公、侵害群众利益问题等方面的研究与探索。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9、尽快消除疫情影响，统筹推进疫情防控和经济社会发展的研究与探索。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10、培育健康养老、旅游休闲、文化娱乐等新增长点研究与探索。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11、推进锦州城市精细化管理研究与探索。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12、锦州发挥比较优势研究与探索。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13、锦州县域经济高质量发展研究与探索。</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14、建立不忘初心、牢记使命的长效机制研究与探索。</w:t>
      </w:r>
    </w:p>
    <w:p>
      <w:pPr>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上述研究范围的所有课题的题目自行拟定，要规范、准确、严谨、科学，切忌语法语意错误。除上述研究范围以外，其他领域的专业研究与探索亦可。</w:t>
      </w:r>
    </w:p>
    <w:p>
      <w:pPr>
        <w:rPr>
          <w:rFonts w:hint="eastAsia" w:ascii="黑体" w:hAnsi="黑体" w:eastAsia="黑体" w:cs="黑体"/>
          <w:b w:val="0"/>
          <w:bCs w:val="0"/>
          <w:sz w:val="32"/>
          <w:szCs w:val="32"/>
        </w:rPr>
      </w:pPr>
      <w:r>
        <w:rPr>
          <w:rFonts w:hint="eastAsia" w:ascii="楷体" w:hAnsi="楷体" w:eastAsia="楷体" w:cs="楷体"/>
          <w:b w:val="0"/>
          <w:bCs w:val="0"/>
          <w:sz w:val="32"/>
          <w:szCs w:val="32"/>
        </w:rPr>
        <w:t xml:space="preserve">  </w:t>
      </w:r>
      <w:r>
        <w:rPr>
          <w:rFonts w:hint="eastAsia" w:ascii="黑体" w:hAnsi="黑体" w:eastAsia="黑体" w:cs="黑体"/>
          <w:b w:val="0"/>
          <w:bCs w:val="0"/>
          <w:sz w:val="32"/>
          <w:szCs w:val="32"/>
        </w:rPr>
        <w:t xml:space="preserve">  二、课题研究的目的意义</w:t>
      </w:r>
    </w:p>
    <w:p>
      <w:pPr>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课题研究主要目的</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 xml:space="preserve">解决锦州经济社会发展具有全局性、战略性、前瞻性重大理论和实际问题，市委、市政府关注的、在决策过程中迫切需要回答的锦州经济建设、政治建设、文化建设、社会建设、生态文明建设和党的建设中的现实问题，开展前瞻性、针对性、储备性研究，提出专业化、建设性、切实管用的资政建议。希望全市广大哲学社会科学工作者以高度的责任感和使命感，用科学精神和严谨态度，对上述课题进行认真、深入研究，提出可资借鉴、具有前瞻性、指导性、可操作性的对策和建议，为市委、市政府的决策服务，为建设辽西区域中心城市做出应有的贡献。                                                                                                                                                            </w:t>
      </w:r>
    </w:p>
    <w:p>
      <w:pPr>
        <w:pStyle w:val="2"/>
        <w:rPr>
          <w:rFonts w:hint="eastAsia" w:ascii="黑体" w:hAnsi="黑体" w:eastAsia="黑体" w:cs="黑体"/>
          <w:b w:val="0"/>
          <w:bCs w:val="0"/>
          <w:sz w:val="32"/>
          <w:szCs w:val="32"/>
        </w:rPr>
      </w:pPr>
      <w:r>
        <w:rPr>
          <w:rFonts w:hint="eastAsia" w:ascii="楷体" w:hAnsi="楷体" w:eastAsia="楷体" w:cs="楷体"/>
          <w:b w:val="0"/>
          <w:bCs w:val="0"/>
          <w:sz w:val="32"/>
          <w:szCs w:val="32"/>
        </w:rPr>
        <w:t xml:space="preserve">    </w:t>
      </w:r>
      <w:r>
        <w:rPr>
          <w:rFonts w:hint="eastAsia" w:ascii="黑体" w:hAnsi="黑体" w:eastAsia="黑体" w:cs="黑体"/>
          <w:b w:val="0"/>
          <w:bCs w:val="0"/>
          <w:sz w:val="32"/>
          <w:szCs w:val="32"/>
        </w:rPr>
        <w:t>三、课题研究的具体要求</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要坚持“三真三实”。坚持讲真话，察实情，报真数，谋实招，办实事，求实效，严禁弄虚作假，抄袭剽窃。课题研究必须资料翔实、论据可靠，研究成果必须建立在深入实际调查研究的基础上形成原创成果。</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2、要坚持创新。要以新思想、新思维、新观点进行理论创新，不能老生常谈。</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3、要有极强的针对性。课题研究要紧密结合锦州实际，符合市情，做到理论联系实际，切忌空洞无物。</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4、要以应用对策研究为主。所提出的建议、对策，既要有前瞻性，又要有可操作性，做到有的放矢。</w:t>
      </w:r>
    </w:p>
    <w:p>
      <w:pPr>
        <w:pStyle w:val="2"/>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四、课题应标的具体要求</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1、凡具有相应的理论水平和研究能力的集体或个人均可应标。</w:t>
      </w:r>
    </w:p>
    <w:p>
      <w:pPr>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2、申报者</w:t>
      </w:r>
      <w:r>
        <w:rPr>
          <w:rFonts w:hint="eastAsia" w:ascii="楷体" w:hAnsi="楷体" w:eastAsia="楷体" w:cs="楷体"/>
          <w:b w:val="0"/>
          <w:bCs w:val="0"/>
          <w:sz w:val="32"/>
          <w:szCs w:val="32"/>
          <w:lang w:val="en-US" w:eastAsia="zh-CN"/>
        </w:rPr>
        <w:t>应</w:t>
      </w:r>
      <w:r>
        <w:rPr>
          <w:rFonts w:hint="eastAsia" w:ascii="楷体" w:hAnsi="楷体" w:eastAsia="楷体" w:cs="楷体"/>
          <w:b w:val="0"/>
          <w:bCs w:val="0"/>
          <w:sz w:val="32"/>
          <w:szCs w:val="32"/>
        </w:rPr>
        <w:t>具有较强的政治意识、大局意识、责任意识，对党的路线、方针、政策，锦州全面振兴的方向、目标和市情有较深入的理解和把握。</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3、从新闻发布会之日起至7月1</w:t>
      </w:r>
      <w:r>
        <w:rPr>
          <w:rFonts w:hint="eastAsia" w:ascii="楷体" w:hAnsi="楷体" w:eastAsia="楷体" w:cs="楷体"/>
          <w:b w:val="0"/>
          <w:bCs w:val="0"/>
          <w:sz w:val="32"/>
          <w:szCs w:val="32"/>
          <w:lang w:val="en-US" w:eastAsia="zh-CN"/>
        </w:rPr>
        <w:t>6</w:t>
      </w:r>
      <w:r>
        <w:rPr>
          <w:rFonts w:hint="eastAsia" w:ascii="楷体" w:hAnsi="楷体" w:eastAsia="楷体" w:cs="楷体"/>
          <w:b w:val="0"/>
          <w:bCs w:val="0"/>
          <w:sz w:val="32"/>
          <w:szCs w:val="32"/>
        </w:rPr>
        <w:t>日前为应标时间。在此期间，应标者须持有效证件（身份证、工作证、介绍信均可）到市群团服务和老干部活动中心社科编辑部申报。申报</w:t>
      </w:r>
      <w:r>
        <w:rPr>
          <w:rFonts w:hint="eastAsia" w:ascii="楷体" w:hAnsi="楷体" w:eastAsia="楷体" w:cs="楷体"/>
          <w:b w:val="0"/>
          <w:bCs w:val="0"/>
          <w:sz w:val="32"/>
          <w:szCs w:val="32"/>
          <w:lang w:eastAsia="zh-CN"/>
        </w:rPr>
        <w:t>表请到</w:t>
      </w:r>
      <w:r>
        <w:rPr>
          <w:rFonts w:hint="eastAsia" w:ascii="楷体" w:hAnsi="楷体" w:eastAsia="楷体" w:cs="楷体"/>
          <w:b w:val="0"/>
          <w:bCs w:val="0"/>
          <w:sz w:val="32"/>
          <w:szCs w:val="32"/>
        </w:rPr>
        <w:t>邮箱</w:t>
      </w:r>
      <w:r>
        <w:rPr>
          <w:rFonts w:hint="eastAsia" w:ascii="楷体" w:hAnsi="楷体" w:eastAsia="楷体" w:cs="楷体"/>
          <w:b w:val="0"/>
          <w:bCs w:val="0"/>
          <w:sz w:val="32"/>
          <w:szCs w:val="32"/>
          <w:lang w:eastAsia="zh-CN"/>
        </w:rPr>
        <w:t>下载</w:t>
      </w:r>
      <w:r>
        <w:rPr>
          <w:rFonts w:hint="eastAsia" w:ascii="楷体" w:hAnsi="楷体" w:eastAsia="楷体" w:cs="楷体"/>
          <w:b w:val="0"/>
          <w:bCs w:val="0"/>
          <w:sz w:val="32"/>
          <w:szCs w:val="32"/>
        </w:rPr>
        <w:t>：jzskbjb2020@126.com.密码：skbjb2117631</w:t>
      </w:r>
    </w:p>
    <w:p>
      <w:pPr>
        <w:pStyle w:val="2"/>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4、资助课题应标课题组可自由选择12项课题中的题目，非资助课题参照非资助选题范围，自行拟题。</w:t>
      </w:r>
    </w:p>
    <w:p>
      <w:pPr>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5、申报的重点</w:t>
      </w:r>
      <w:r>
        <w:rPr>
          <w:rFonts w:hint="eastAsia" w:ascii="楷体" w:hAnsi="楷体" w:eastAsia="楷体" w:cs="楷体"/>
          <w:b w:val="0"/>
          <w:bCs w:val="0"/>
          <w:sz w:val="32"/>
          <w:szCs w:val="32"/>
          <w:lang w:eastAsia="zh-CN"/>
        </w:rPr>
        <w:t>资助</w:t>
      </w:r>
      <w:r>
        <w:rPr>
          <w:rFonts w:hint="eastAsia" w:ascii="楷体" w:hAnsi="楷体" w:eastAsia="楷体" w:cs="楷体"/>
          <w:b w:val="0"/>
          <w:bCs w:val="0"/>
          <w:sz w:val="32"/>
          <w:szCs w:val="32"/>
        </w:rPr>
        <w:t>课题，在立项评估中没被立项的，可继续参与非资助课题立项评估，</w:t>
      </w:r>
      <w:r>
        <w:rPr>
          <w:rFonts w:hint="eastAsia" w:ascii="楷体" w:hAnsi="楷体" w:eastAsia="楷体" w:cs="楷体"/>
          <w:b w:val="0"/>
          <w:bCs w:val="0"/>
          <w:sz w:val="32"/>
          <w:szCs w:val="32"/>
          <w:lang w:val="en-US" w:eastAsia="zh-CN"/>
        </w:rPr>
        <w:t>对合格者</w:t>
      </w:r>
      <w:r>
        <w:rPr>
          <w:rFonts w:hint="eastAsia" w:ascii="楷体" w:hAnsi="楷体" w:eastAsia="楷体" w:cs="楷体"/>
          <w:b w:val="0"/>
          <w:bCs w:val="0"/>
          <w:sz w:val="32"/>
          <w:szCs w:val="32"/>
        </w:rPr>
        <w:t>择优予以立项。</w:t>
      </w:r>
    </w:p>
    <w:p>
      <w:pPr>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6、所有课题均应在7月30日前递交申请书和课题论证提纲。</w:t>
      </w:r>
    </w:p>
    <w:p>
      <w:pPr>
        <w:pStyle w:val="2"/>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五、课题评审与中标</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1、课题招标工作结束后，市社科联将组织课题评委会的专家学者对应标的重点资助课题课题组进行资质审查并对其递交的课题论证提纲进行评定，我们将根据评审结果确定中标立项课题组。</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2、为保证研究质量，今年的非资助课题也将由评委会审评，确定中标课题组。</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3、所有中标课题组都要与市社科联签订《中标协议书》，以明确双方的权利和责任。</w:t>
      </w:r>
    </w:p>
    <w:p>
      <w:pPr>
        <w:pStyle w:val="2"/>
        <w:rPr>
          <w:rFonts w:hint="eastAsia" w:ascii="黑体" w:hAnsi="黑体" w:eastAsia="黑体" w:cs="黑体"/>
          <w:b w:val="0"/>
          <w:bCs w:val="0"/>
          <w:sz w:val="32"/>
          <w:szCs w:val="32"/>
        </w:rPr>
      </w:pPr>
      <w:r>
        <w:rPr>
          <w:rFonts w:hint="eastAsia" w:ascii="楷体" w:hAnsi="楷体" w:eastAsia="楷体" w:cs="楷体"/>
          <w:b w:val="0"/>
          <w:bCs w:val="0"/>
          <w:sz w:val="32"/>
          <w:szCs w:val="32"/>
        </w:rPr>
        <w:t xml:space="preserve">  </w:t>
      </w:r>
      <w:r>
        <w:rPr>
          <w:rFonts w:hint="eastAsia" w:ascii="黑体" w:hAnsi="黑体" w:eastAsia="黑体" w:cs="黑体"/>
          <w:b w:val="0"/>
          <w:bCs w:val="0"/>
          <w:sz w:val="32"/>
          <w:szCs w:val="32"/>
        </w:rPr>
        <w:t xml:space="preserve">  六、课题研究的组织与实施</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1、市社科联负责对重点课题的招标。在课题组中标后，市社科联将安排联络员，负责跟踪研究进度，检查阶段性成果，并做好相关指导服务性工作。</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2、中标者需按《中标协议书》要求，于9月30日前按规定完成课题研究任务，并形成研究报告，上交市社科联。经评委会评审合格后，10月20日再提交正式研究报告和电子版。重点资助课题结题报告字数应在10000字左右，非资助课题字数应在5000字左右，具体要求见《中标协议书》。</w:t>
      </w:r>
    </w:p>
    <w:p>
      <w:pPr>
        <w:pStyle w:val="2"/>
        <w:rPr>
          <w:rFonts w:hint="eastAsia" w:ascii="黑体" w:hAnsi="黑体" w:eastAsia="黑体" w:cs="黑体"/>
          <w:b w:val="0"/>
          <w:bCs w:val="0"/>
          <w:sz w:val="32"/>
          <w:szCs w:val="32"/>
        </w:rPr>
      </w:pPr>
      <w:r>
        <w:rPr>
          <w:rFonts w:hint="eastAsia" w:ascii="楷体" w:hAnsi="楷体" w:eastAsia="楷体" w:cs="楷体"/>
          <w:b w:val="0"/>
          <w:bCs w:val="0"/>
          <w:sz w:val="32"/>
          <w:szCs w:val="32"/>
        </w:rPr>
        <w:t xml:space="preserve">  </w:t>
      </w:r>
      <w:r>
        <w:rPr>
          <w:rFonts w:hint="eastAsia" w:ascii="黑体" w:hAnsi="黑体" w:eastAsia="黑体" w:cs="黑体"/>
          <w:b w:val="0"/>
          <w:bCs w:val="0"/>
          <w:sz w:val="32"/>
          <w:szCs w:val="32"/>
        </w:rPr>
        <w:t xml:space="preserve">  七、课题的验收与结题</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1、课题完成后，市社科联将组织有关专家对课题成果进行审评、验收。验收合格的课题报告，上报市委、市政府。</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2、课题验收合格后，市社科联对重点资助课题给予不低于3000元的资助。</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3、非资助课题不予资助。</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4、所有验收合格的研究成果，均按市级课题研究成果对待，予以结题。</w:t>
      </w:r>
    </w:p>
    <w:p>
      <w:pPr>
        <w:pStyle w:val="2"/>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5、验收合格的资助课题和得到市领导批示</w:t>
      </w:r>
      <w:r>
        <w:rPr>
          <w:rFonts w:hint="eastAsia" w:ascii="楷体" w:hAnsi="楷体" w:eastAsia="楷体" w:cs="楷体"/>
          <w:b w:val="0"/>
          <w:bCs w:val="0"/>
          <w:sz w:val="32"/>
          <w:szCs w:val="32"/>
          <w:lang w:eastAsia="zh-CN"/>
        </w:rPr>
        <w:t>或</w:t>
      </w:r>
      <w:r>
        <w:rPr>
          <w:rFonts w:hint="eastAsia" w:ascii="楷体" w:hAnsi="楷体" w:eastAsia="楷体" w:cs="楷体"/>
          <w:b w:val="0"/>
          <w:bCs w:val="0"/>
          <w:sz w:val="32"/>
          <w:szCs w:val="32"/>
        </w:rPr>
        <w:t>采纳应用的非资助课题可参加两年一度的市社会科学成果</w:t>
      </w:r>
      <w:r>
        <w:rPr>
          <w:rFonts w:hint="eastAsia" w:ascii="楷体" w:hAnsi="楷体" w:eastAsia="楷体" w:cs="楷体"/>
          <w:b w:val="0"/>
          <w:bCs w:val="0"/>
          <w:sz w:val="32"/>
          <w:szCs w:val="32"/>
          <w:lang w:val="en-US" w:eastAsia="zh-CN"/>
        </w:rPr>
        <w:t>奖（政府奖）的</w:t>
      </w:r>
      <w:r>
        <w:rPr>
          <w:rFonts w:hint="eastAsia" w:ascii="楷体" w:hAnsi="楷体" w:eastAsia="楷体" w:cs="楷体"/>
          <w:b w:val="0"/>
          <w:bCs w:val="0"/>
          <w:sz w:val="32"/>
          <w:szCs w:val="32"/>
        </w:rPr>
        <w:t>评奖。</w:t>
      </w:r>
    </w:p>
    <w:p>
      <w:pPr>
        <w:pStyle w:val="2"/>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本次课题招标工作的日常业务由市社科联委托</w:t>
      </w:r>
      <w:r>
        <w:rPr>
          <w:rFonts w:hint="eastAsia" w:ascii="楷体" w:hAnsi="楷体" w:eastAsia="楷体" w:cs="楷体"/>
          <w:b w:val="0"/>
          <w:bCs w:val="0"/>
          <w:sz w:val="32"/>
          <w:szCs w:val="32"/>
        </w:rPr>
        <w:t>市群团服务和老干部活动中心社科编辑部</w:t>
      </w:r>
      <w:r>
        <w:rPr>
          <w:rFonts w:hint="eastAsia" w:ascii="楷体" w:hAnsi="楷体" w:eastAsia="楷体" w:cs="楷体"/>
          <w:b w:val="0"/>
          <w:bCs w:val="0"/>
          <w:sz w:val="32"/>
          <w:szCs w:val="32"/>
          <w:lang w:eastAsia="zh-CN"/>
        </w:rPr>
        <w:t>承办。</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联系电话：2117631  2117632     </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邮    箱：skbjb2653396@126.com</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申报地址：锦州市凌河区南宁路五段6号（413）（414）</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联 系 人：朱邦林   于金华</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w:t>
      </w:r>
    </w:p>
    <w:p>
      <w:pPr>
        <w:pStyle w:val="2"/>
        <w:ind w:firstLine="3520" w:firstLineChars="1100"/>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w:t>
      </w:r>
    </w:p>
    <w:p>
      <w:pPr>
        <w:pStyle w:val="2"/>
        <w:ind w:firstLine="3520" w:firstLineChars="11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锦州市社会科学界联合会</w:t>
      </w:r>
      <w:r>
        <w:rPr>
          <w:rFonts w:hint="eastAsia" w:ascii="楷体" w:hAnsi="楷体" w:eastAsia="楷体" w:cs="楷体"/>
          <w:b w:val="0"/>
          <w:bCs w:val="0"/>
          <w:sz w:val="32"/>
          <w:szCs w:val="32"/>
          <w:lang w:val="en-US" w:eastAsia="zh-CN"/>
        </w:rPr>
        <w:t xml:space="preserve"> </w:t>
      </w:r>
    </w:p>
    <w:p>
      <w:pPr>
        <w:pStyle w:val="2"/>
        <w:ind w:firstLine="3840" w:firstLineChars="1200"/>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2020 年</w:t>
      </w:r>
      <w:bookmarkStart w:id="0" w:name="_GoBack"/>
      <w:bookmarkEnd w:id="0"/>
      <w:r>
        <w:rPr>
          <w:rFonts w:hint="eastAsia" w:ascii="楷体" w:hAnsi="楷体" w:eastAsia="楷体" w:cs="楷体"/>
          <w:b w:val="0"/>
          <w:bCs w:val="0"/>
          <w:sz w:val="32"/>
          <w:szCs w:val="32"/>
        </w:rPr>
        <w:t xml:space="preserve"> 7 月 2日</w:t>
      </w:r>
    </w:p>
    <w:p>
      <w:pPr>
        <w:pStyle w:val="2"/>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w:t>
      </w:r>
    </w:p>
    <w:p>
      <w:pPr>
        <w:rPr>
          <w:rFonts w:hint="eastAsia" w:ascii="楷体" w:hAnsi="楷体" w:eastAsia="楷体" w:cs="楷体"/>
          <w:b w:val="0"/>
          <w:bCs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1a1bEBAABO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TVrVsQEA&#10;AE4DAAAOAAAAAAAAAAEAIAAAAB4BAABkcnMvZTJvRG9jLnhtbFBLBQYAAAAABgAGAFkBAABBBQAA&#10;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7F"/>
    <w:rsid w:val="000602EE"/>
    <w:rsid w:val="00093B1C"/>
    <w:rsid w:val="000B32B6"/>
    <w:rsid w:val="000C4B08"/>
    <w:rsid w:val="00190811"/>
    <w:rsid w:val="001E50B5"/>
    <w:rsid w:val="001F106B"/>
    <w:rsid w:val="0020317B"/>
    <w:rsid w:val="0028748F"/>
    <w:rsid w:val="003437BB"/>
    <w:rsid w:val="00367E62"/>
    <w:rsid w:val="0055245A"/>
    <w:rsid w:val="005B4141"/>
    <w:rsid w:val="005E4742"/>
    <w:rsid w:val="006236DE"/>
    <w:rsid w:val="0079673A"/>
    <w:rsid w:val="00850696"/>
    <w:rsid w:val="00852E4F"/>
    <w:rsid w:val="008E14AA"/>
    <w:rsid w:val="008E7DDB"/>
    <w:rsid w:val="00913394"/>
    <w:rsid w:val="00925B5E"/>
    <w:rsid w:val="009A2FAF"/>
    <w:rsid w:val="009A788C"/>
    <w:rsid w:val="009C219A"/>
    <w:rsid w:val="00A14755"/>
    <w:rsid w:val="00A16582"/>
    <w:rsid w:val="00A50F74"/>
    <w:rsid w:val="00A73BA6"/>
    <w:rsid w:val="00A96D9E"/>
    <w:rsid w:val="00AD1FF3"/>
    <w:rsid w:val="00B1757F"/>
    <w:rsid w:val="00B3585A"/>
    <w:rsid w:val="00B57E83"/>
    <w:rsid w:val="00B87346"/>
    <w:rsid w:val="00C16232"/>
    <w:rsid w:val="00D360D3"/>
    <w:rsid w:val="00D848D2"/>
    <w:rsid w:val="00DA4D9C"/>
    <w:rsid w:val="00E76AB5"/>
    <w:rsid w:val="00F14FFE"/>
    <w:rsid w:val="02C43965"/>
    <w:rsid w:val="0C653E9D"/>
    <w:rsid w:val="14EE79B8"/>
    <w:rsid w:val="18FF1690"/>
    <w:rsid w:val="1D1F5B05"/>
    <w:rsid w:val="219E6045"/>
    <w:rsid w:val="26846BE4"/>
    <w:rsid w:val="28767134"/>
    <w:rsid w:val="2B1C74D3"/>
    <w:rsid w:val="2C94025D"/>
    <w:rsid w:val="2E2D73A8"/>
    <w:rsid w:val="311F09A5"/>
    <w:rsid w:val="32A35029"/>
    <w:rsid w:val="32B205C3"/>
    <w:rsid w:val="39681BB3"/>
    <w:rsid w:val="3FCC4E03"/>
    <w:rsid w:val="4D2D50C6"/>
    <w:rsid w:val="51100F5C"/>
    <w:rsid w:val="51342424"/>
    <w:rsid w:val="53847A8C"/>
    <w:rsid w:val="59FC2169"/>
    <w:rsid w:val="5A840494"/>
    <w:rsid w:val="5DA45F53"/>
    <w:rsid w:val="614764E3"/>
    <w:rsid w:val="62100616"/>
    <w:rsid w:val="63A93934"/>
    <w:rsid w:val="64A716F1"/>
    <w:rsid w:val="65426596"/>
    <w:rsid w:val="69BC1F0D"/>
    <w:rsid w:val="71346214"/>
    <w:rsid w:val="735940CD"/>
    <w:rsid w:val="79936B4D"/>
    <w:rsid w:val="7A4E04DA"/>
    <w:rsid w:val="7B467987"/>
    <w:rsid w:val="7F47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rPr>
      <w:sz w:val="28"/>
      <w:szCs w:val="28"/>
    </w:r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出段落1"/>
    <w:basedOn w:val="1"/>
    <w:qFormat/>
    <w:uiPriority w:val="0"/>
    <w:pPr>
      <w:ind w:firstLine="420" w:firstLineChars="200"/>
    </w:pPr>
  </w:style>
  <w:style w:type="character" w:customStyle="1" w:styleId="10">
    <w:name w:val="正文文本 Char"/>
    <w:basedOn w:val="8"/>
    <w:link w:val="2"/>
    <w:qFormat/>
    <w:uiPriority w:val="99"/>
    <w:rPr>
      <w:rFonts w:ascii="Times New Roman" w:hAnsi="Times New Roman" w:eastAsia="宋体" w:cs="Times New Roman"/>
      <w:sz w:val="28"/>
      <w:szCs w:val="28"/>
    </w:rPr>
  </w:style>
  <w:style w:type="character" w:customStyle="1" w:styleId="11">
    <w:name w:val="页眉 Char"/>
    <w:basedOn w:val="8"/>
    <w:link w:val="5"/>
    <w:semiHidden/>
    <w:qFormat/>
    <w:uiPriority w:val="99"/>
    <w:rPr>
      <w:rFonts w:ascii="Times New Roman" w:hAnsi="Times New Roman" w:eastAsia="宋体" w:cs="Times New Roman"/>
      <w:kern w:val="2"/>
      <w:sz w:val="18"/>
      <w:szCs w:val="18"/>
    </w:rPr>
  </w:style>
  <w:style w:type="character" w:customStyle="1" w:styleId="12">
    <w:name w:val="页脚 Char"/>
    <w:basedOn w:val="8"/>
    <w:link w:val="4"/>
    <w:semiHidden/>
    <w:qFormat/>
    <w:uiPriority w:val="99"/>
    <w:rPr>
      <w:rFonts w:ascii="Times New Roman" w:hAnsi="Times New Roman" w:eastAsia="宋体" w:cs="Times New Roman"/>
      <w:kern w:val="2"/>
      <w:sz w:val="18"/>
      <w:szCs w:val="18"/>
    </w:r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6</Pages>
  <Words>455</Words>
  <Characters>2594</Characters>
  <Lines>21</Lines>
  <Paragraphs>6</Paragraphs>
  <TotalTime>1</TotalTime>
  <ScaleCrop>false</ScaleCrop>
  <LinksUpToDate>false</LinksUpToDate>
  <CharactersWithSpaces>3043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2019-10-29T03:04:00Z</dcterms:created>
  <dc:creator>Lenovo</dc:creator>
  <cp:lastModifiedBy>admin</cp:lastModifiedBy>
  <cp:lastPrinted>2020-06-28T06:07:00Z</cp:lastPrinted>
  <dcterms:modified xsi:type="dcterms:W3CDTF">2020-07-01T03:00:43Z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