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31" w:rsidRDefault="00C30631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关于开展学院第十</w:t>
      </w:r>
      <w:r w:rsidR="00835E87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五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届教学课件大赛</w:t>
      </w:r>
    </w:p>
    <w:p w:rsidR="00C30631" w:rsidRDefault="00C30631">
      <w:pPr>
        <w:widowControl/>
        <w:spacing w:line="360" w:lineRule="auto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暨选拔辽宁省教育厅教育教学信息化交流活动</w:t>
      </w:r>
      <w:r>
        <w:rPr>
          <w:rFonts w:ascii="宋体" w:hAnsi="宋体" w:cs="宋体"/>
          <w:b/>
          <w:color w:val="000000"/>
          <w:kern w:val="0"/>
          <w:sz w:val="30"/>
          <w:szCs w:val="30"/>
        </w:rPr>
        <w:t>参赛作品活动</w:t>
      </w: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方案</w:t>
      </w:r>
    </w:p>
    <w:p w:rsidR="00C30631" w:rsidRDefault="00C30631">
      <w:pPr>
        <w:widowControl/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</w:p>
    <w:p w:rsidR="00C30631" w:rsidRDefault="00C30631">
      <w:pPr>
        <w:widowControl/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各教学系部：</w:t>
      </w:r>
    </w:p>
    <w:p w:rsidR="00C30631" w:rsidRDefault="00C3063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  <w:shd w:val="clear" w:color="auto" w:fill="FFFFFF"/>
        </w:rPr>
      </w:pPr>
      <w:r>
        <w:rPr>
          <w:rFonts w:ascii="宋体" w:hAnsi="宋体"/>
          <w:bCs/>
          <w:color w:val="000000"/>
          <w:sz w:val="24"/>
          <w:shd w:val="clear" w:color="auto" w:fill="FFFFFF"/>
        </w:rPr>
        <w:t>根据《</w:t>
      </w:r>
      <w:r>
        <w:rPr>
          <w:rFonts w:ascii="宋体" w:hAnsi="宋体" w:hint="eastAsia"/>
          <w:bCs/>
          <w:color w:val="000000"/>
          <w:sz w:val="24"/>
          <w:shd w:val="clear" w:color="auto" w:fill="FFFFFF"/>
        </w:rPr>
        <w:t>辽宁省教育厅办公室关于开展第二十</w:t>
      </w:r>
      <w:r w:rsidR="00835E87">
        <w:rPr>
          <w:rFonts w:ascii="宋体" w:hAnsi="宋体" w:hint="eastAsia"/>
          <w:bCs/>
          <w:color w:val="000000"/>
          <w:sz w:val="24"/>
          <w:shd w:val="clear" w:color="auto" w:fill="FFFFFF"/>
        </w:rPr>
        <w:t>五</w:t>
      </w:r>
      <w:r>
        <w:rPr>
          <w:rFonts w:ascii="宋体" w:hAnsi="宋体" w:hint="eastAsia"/>
          <w:bCs/>
          <w:color w:val="000000"/>
          <w:sz w:val="24"/>
          <w:shd w:val="clear" w:color="auto" w:fill="FFFFFF"/>
        </w:rPr>
        <w:t>届辽宁省教师教育教学信息化交流活动的通知</w:t>
      </w:r>
      <w:r w:rsidR="006F7D61">
        <w:rPr>
          <w:rFonts w:ascii="宋体" w:hAnsi="宋体" w:hint="eastAsia"/>
          <w:bCs/>
          <w:color w:val="000000"/>
          <w:sz w:val="24"/>
          <w:shd w:val="clear" w:color="auto" w:fill="FFFFFF"/>
        </w:rPr>
        <w:t>》（</w:t>
      </w:r>
      <w:r w:rsidR="006F7D61" w:rsidRPr="006F7D61">
        <w:rPr>
          <w:rFonts w:ascii="宋体" w:hAnsi="宋体" w:hint="eastAsia"/>
          <w:bCs/>
          <w:color w:val="000000"/>
          <w:sz w:val="24"/>
          <w:shd w:val="clear" w:color="auto" w:fill="FFFFFF"/>
        </w:rPr>
        <w:t>辽教办〔2021〕117号</w:t>
      </w:r>
      <w:r w:rsidR="006F7D61">
        <w:rPr>
          <w:rFonts w:ascii="宋体" w:hAnsi="宋体" w:hint="eastAsia"/>
          <w:bCs/>
          <w:color w:val="000000"/>
          <w:sz w:val="24"/>
          <w:shd w:val="clear" w:color="auto" w:fill="FFFFFF"/>
        </w:rPr>
        <w:t>）的文件精神</w:t>
      </w:r>
      <w:r>
        <w:rPr>
          <w:rFonts w:ascii="宋体" w:hAnsi="宋体" w:hint="eastAsia"/>
          <w:bCs/>
          <w:color w:val="000000"/>
          <w:sz w:val="24"/>
          <w:shd w:val="clear" w:color="auto" w:fill="FFFFFF"/>
        </w:rPr>
        <w:t>。</w:t>
      </w:r>
      <w:r>
        <w:rPr>
          <w:rFonts w:ascii="宋体" w:hAnsi="宋体"/>
          <w:bCs/>
          <w:color w:val="000000"/>
          <w:sz w:val="24"/>
          <w:shd w:val="clear" w:color="auto" w:fill="FFFFFF"/>
        </w:rPr>
        <w:t>为促进教师利用现代教育手段开展教学活动，鼓励教师开发数字化教学资源，发掘优秀的数字化教学资源，学院从202</w:t>
      </w:r>
      <w:r w:rsidR="00835E87">
        <w:rPr>
          <w:rFonts w:ascii="宋体" w:hAnsi="宋体" w:hint="eastAsia"/>
          <w:bCs/>
          <w:color w:val="000000"/>
          <w:sz w:val="24"/>
          <w:shd w:val="clear" w:color="auto" w:fill="FFFFFF"/>
        </w:rPr>
        <w:t>1</w:t>
      </w:r>
      <w:r>
        <w:rPr>
          <w:rFonts w:ascii="宋体" w:hAnsi="宋体"/>
          <w:bCs/>
          <w:color w:val="000000"/>
          <w:sz w:val="24"/>
          <w:shd w:val="clear" w:color="auto" w:fill="FFFFFF"/>
        </w:rPr>
        <w:t>年</w:t>
      </w:r>
      <w:r w:rsidR="00835E87">
        <w:rPr>
          <w:rFonts w:ascii="宋体" w:hAnsi="宋体" w:hint="eastAsia"/>
          <w:bCs/>
          <w:color w:val="000000"/>
          <w:sz w:val="24"/>
          <w:shd w:val="clear" w:color="auto" w:fill="FFFFFF"/>
        </w:rPr>
        <w:t>5</w:t>
      </w:r>
      <w:r>
        <w:rPr>
          <w:rFonts w:ascii="宋体" w:hAnsi="宋体"/>
          <w:bCs/>
          <w:color w:val="000000"/>
          <w:sz w:val="24"/>
          <w:shd w:val="clear" w:color="auto" w:fill="FFFFFF"/>
        </w:rPr>
        <w:t>月1</w:t>
      </w:r>
      <w:r w:rsidR="00835E87">
        <w:rPr>
          <w:rFonts w:ascii="宋体" w:hAnsi="宋体" w:hint="eastAsia"/>
          <w:bCs/>
          <w:color w:val="000000"/>
          <w:sz w:val="24"/>
          <w:shd w:val="clear" w:color="auto" w:fill="FFFFFF"/>
        </w:rPr>
        <w:t>0</w:t>
      </w:r>
      <w:r>
        <w:rPr>
          <w:rFonts w:ascii="宋体" w:hAnsi="宋体"/>
          <w:bCs/>
          <w:color w:val="000000"/>
          <w:sz w:val="24"/>
          <w:shd w:val="clear" w:color="auto" w:fill="FFFFFF"/>
        </w:rPr>
        <w:t>日---202</w:t>
      </w:r>
      <w:r w:rsidR="00835E87">
        <w:rPr>
          <w:rFonts w:ascii="宋体" w:hAnsi="宋体" w:hint="eastAsia"/>
          <w:bCs/>
          <w:color w:val="000000"/>
          <w:sz w:val="24"/>
          <w:shd w:val="clear" w:color="auto" w:fill="FFFFFF"/>
        </w:rPr>
        <w:t>1</w:t>
      </w:r>
      <w:r>
        <w:rPr>
          <w:rFonts w:ascii="宋体" w:hAnsi="宋体"/>
          <w:bCs/>
          <w:color w:val="000000"/>
          <w:sz w:val="24"/>
          <w:shd w:val="clear" w:color="auto" w:fill="FFFFFF"/>
        </w:rPr>
        <w:t>年</w:t>
      </w:r>
      <w:r w:rsidR="00835E87">
        <w:rPr>
          <w:rFonts w:ascii="宋体" w:hAnsi="宋体" w:hint="eastAsia"/>
          <w:bCs/>
          <w:color w:val="000000"/>
          <w:sz w:val="24"/>
          <w:shd w:val="clear" w:color="auto" w:fill="FFFFFF"/>
        </w:rPr>
        <w:t>5</w:t>
      </w:r>
      <w:r>
        <w:rPr>
          <w:rFonts w:ascii="宋体" w:hAnsi="宋体"/>
          <w:bCs/>
          <w:color w:val="000000"/>
          <w:sz w:val="24"/>
          <w:shd w:val="clear" w:color="auto" w:fill="FFFFFF"/>
        </w:rPr>
        <w:t>月</w:t>
      </w:r>
      <w:r w:rsidR="00835E87">
        <w:rPr>
          <w:rFonts w:ascii="宋体" w:hAnsi="宋体" w:hint="eastAsia"/>
          <w:bCs/>
          <w:color w:val="000000"/>
          <w:sz w:val="24"/>
          <w:shd w:val="clear" w:color="auto" w:fill="FFFFFF"/>
        </w:rPr>
        <w:t>30</w:t>
      </w:r>
      <w:r>
        <w:rPr>
          <w:rFonts w:ascii="宋体" w:hAnsi="宋体"/>
          <w:bCs/>
          <w:color w:val="000000"/>
          <w:sz w:val="24"/>
          <w:shd w:val="clear" w:color="auto" w:fill="FFFFFF"/>
        </w:rPr>
        <w:t>日，开展“学院第十</w:t>
      </w:r>
      <w:r w:rsidR="00835E87">
        <w:rPr>
          <w:rFonts w:ascii="宋体" w:hAnsi="宋体" w:hint="eastAsia"/>
          <w:bCs/>
          <w:color w:val="000000"/>
          <w:sz w:val="24"/>
          <w:shd w:val="clear" w:color="auto" w:fill="FFFFFF"/>
        </w:rPr>
        <w:t>五</w:t>
      </w:r>
      <w:r>
        <w:rPr>
          <w:rFonts w:ascii="宋体" w:hAnsi="宋体"/>
          <w:bCs/>
          <w:color w:val="000000"/>
          <w:sz w:val="24"/>
          <w:shd w:val="clear" w:color="auto" w:fill="FFFFFF"/>
        </w:rPr>
        <w:t>届教学课件大赛暨选拔省教育厅教育教学</w:t>
      </w:r>
      <w:r>
        <w:rPr>
          <w:rFonts w:ascii="宋体" w:hAnsi="宋体" w:hint="eastAsia"/>
          <w:bCs/>
          <w:color w:val="000000"/>
          <w:sz w:val="24"/>
          <w:shd w:val="clear" w:color="auto" w:fill="FFFFFF"/>
        </w:rPr>
        <w:t>信息化交流活动</w:t>
      </w:r>
      <w:r>
        <w:rPr>
          <w:rFonts w:ascii="宋体" w:hAnsi="宋体"/>
          <w:bCs/>
          <w:color w:val="000000"/>
          <w:sz w:val="24"/>
          <w:shd w:val="clear" w:color="auto" w:fill="FFFFFF"/>
        </w:rPr>
        <w:t>参赛作品”的活动。</w:t>
      </w:r>
      <w:r>
        <w:rPr>
          <w:rFonts w:ascii="宋体" w:hAnsi="宋体" w:cs="宋体" w:hint="eastAsia"/>
          <w:color w:val="000000"/>
          <w:kern w:val="0"/>
          <w:sz w:val="24"/>
        </w:rPr>
        <w:t>活动具体方案如下：</w:t>
      </w:r>
    </w:p>
    <w:p w:rsidR="00C30631" w:rsidRDefault="00C30631">
      <w:pPr>
        <w:widowControl/>
        <w:spacing w:line="360" w:lineRule="auto"/>
        <w:ind w:leftChars="-50" w:left="-105" w:rightChars="-50" w:right="-105"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一、组织形式</w:t>
      </w:r>
    </w:p>
    <w:p w:rsidR="00C30631" w:rsidRDefault="00C30631">
      <w:pPr>
        <w:widowControl/>
        <w:spacing w:line="360" w:lineRule="auto"/>
        <w:ind w:leftChars="-50" w:left="-105" w:rightChars="-50" w:right="-105"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CE27A3">
        <w:rPr>
          <w:rFonts w:ascii="宋体" w:hAnsi="宋体" w:cs="宋体" w:hint="eastAsia"/>
          <w:kern w:val="0"/>
          <w:sz w:val="24"/>
        </w:rPr>
        <w:t>1</w:t>
      </w:r>
      <w:r w:rsidR="00CE27A3" w:rsidRPr="00CE27A3">
        <w:rPr>
          <w:rFonts w:ascii="宋体" w:hAnsi="宋体" w:cs="宋体" w:hint="eastAsia"/>
          <w:kern w:val="0"/>
          <w:sz w:val="24"/>
        </w:rPr>
        <w:t>．</w:t>
      </w:r>
      <w:r>
        <w:rPr>
          <w:rFonts w:ascii="宋体" w:hAnsi="宋体" w:cs="宋体" w:hint="eastAsia"/>
          <w:color w:val="000000"/>
          <w:kern w:val="0"/>
          <w:sz w:val="24"/>
        </w:rPr>
        <w:t>本次参赛作品征集活动由教育技术中心</w:t>
      </w:r>
      <w:r w:rsidRPr="00CE27A3">
        <w:rPr>
          <w:rFonts w:ascii="宋体" w:hAnsi="宋体" w:cs="宋体" w:hint="eastAsia"/>
          <w:kern w:val="0"/>
          <w:sz w:val="24"/>
        </w:rPr>
        <w:t>、</w:t>
      </w:r>
      <w:r w:rsidR="0005088D">
        <w:rPr>
          <w:rFonts w:ascii="宋体" w:hAnsi="宋体" w:cs="宋体" w:hint="eastAsia"/>
          <w:kern w:val="0"/>
          <w:sz w:val="24"/>
        </w:rPr>
        <w:t>教务处、实训处</w:t>
      </w:r>
      <w:r w:rsidRPr="00CE27A3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各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教学系部共同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完成，大赛常设机构设在教育技术中心，大赛日常工作联系人：刘杰</w:t>
      </w:r>
      <w:r w:rsidR="00B92047"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赵春江</w:t>
      </w:r>
      <w:r w:rsidR="00B92047"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穆德恒</w:t>
      </w:r>
      <w:r w:rsidR="00B92047"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冷爽和各系部指定的负责人。</w:t>
      </w:r>
    </w:p>
    <w:p w:rsidR="00C30631" w:rsidRDefault="00C3063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 w:rsidR="00CE27A3">
        <w:rPr>
          <w:rFonts w:ascii="宋体" w:hAnsi="宋体" w:cs="宋体" w:hint="eastAsia"/>
          <w:color w:val="000000"/>
          <w:kern w:val="0"/>
          <w:sz w:val="24"/>
        </w:rPr>
        <w:t>．</w:t>
      </w:r>
      <w:r>
        <w:rPr>
          <w:rFonts w:ascii="宋体" w:hAnsi="宋体" w:cs="宋体" w:hint="eastAsia"/>
          <w:color w:val="000000"/>
          <w:kern w:val="0"/>
          <w:sz w:val="24"/>
        </w:rPr>
        <w:t>本次大赛分三个阶段进行</w:t>
      </w:r>
    </w:p>
    <w:p w:rsidR="00C30631" w:rsidRDefault="00C3063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第一阶段：</w:t>
      </w:r>
      <w:proofErr w:type="gramStart"/>
      <w:r>
        <w:rPr>
          <w:rFonts w:ascii="宋体" w:hAnsi="宋体" w:cs="宋体"/>
          <w:color w:val="000000"/>
          <w:kern w:val="0"/>
          <w:sz w:val="24"/>
        </w:rPr>
        <w:t>系部动员</w:t>
      </w:r>
      <w:proofErr w:type="gramEnd"/>
      <w:r>
        <w:rPr>
          <w:rFonts w:ascii="宋体" w:hAnsi="宋体" w:cs="宋体"/>
          <w:color w:val="000000"/>
          <w:kern w:val="0"/>
          <w:sz w:val="24"/>
        </w:rPr>
        <w:t>和组织报名阶段，报名截止期202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年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月1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日，请各系部将参赛教师名单报送到教育技术中心，联系人：冷爽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联系电话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/>
          <w:color w:val="000000"/>
          <w:kern w:val="0"/>
          <w:sz w:val="24"/>
        </w:rPr>
        <w:t xml:space="preserve">61125 </w:t>
      </w:r>
    </w:p>
    <w:p w:rsidR="00C30631" w:rsidRDefault="00C3063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第二阶段：参赛作品创作阶段，参赛教师根据</w:t>
      </w:r>
      <w:r>
        <w:rPr>
          <w:rFonts w:ascii="宋体" w:hAnsi="宋体" w:cs="宋体" w:hint="eastAsia"/>
          <w:color w:val="000000"/>
          <w:kern w:val="0"/>
          <w:sz w:val="24"/>
        </w:rPr>
        <w:t>辽宁省第二十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五</w:t>
      </w:r>
      <w:r>
        <w:rPr>
          <w:rFonts w:ascii="宋体" w:hAnsi="宋体" w:cs="宋体" w:hint="eastAsia"/>
          <w:color w:val="000000"/>
          <w:kern w:val="0"/>
          <w:sz w:val="24"/>
        </w:rPr>
        <w:t>届教师教育教学信息化交流活动</w:t>
      </w:r>
      <w:r>
        <w:rPr>
          <w:rFonts w:ascii="宋体" w:hAnsi="宋体" w:cs="宋体"/>
          <w:color w:val="000000"/>
          <w:kern w:val="0"/>
          <w:sz w:val="24"/>
        </w:rPr>
        <w:t>指南的要求创作参赛作品，作品上交截止日期202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/>
          <w:color w:val="000000"/>
          <w:kern w:val="0"/>
          <w:sz w:val="24"/>
        </w:rPr>
        <w:t>年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月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20</w:t>
      </w:r>
      <w:r>
        <w:rPr>
          <w:rFonts w:ascii="宋体" w:hAnsi="宋体" w:cs="宋体"/>
          <w:color w:val="000000"/>
          <w:kern w:val="0"/>
          <w:sz w:val="24"/>
        </w:rPr>
        <w:t>日，请各系部统一将参赛作品报送到教育技术中心，联系人：冷爽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/>
          <w:color w:val="000000"/>
          <w:kern w:val="0"/>
          <w:sz w:val="24"/>
        </w:rPr>
        <w:t>联系电话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/>
          <w:color w:val="000000"/>
          <w:kern w:val="0"/>
          <w:sz w:val="24"/>
        </w:rPr>
        <w:t xml:space="preserve">61125 </w:t>
      </w:r>
    </w:p>
    <w:p w:rsidR="00C30631" w:rsidRDefault="00C30631">
      <w:pPr>
        <w:widowControl/>
        <w:spacing w:line="360" w:lineRule="auto"/>
        <w:ind w:leftChars="-50" w:left="-105" w:rightChars="-50" w:right="-105" w:firstLineChars="250"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第三阶段：作品评比、公示和报送阶段，学院组织专家评委为参赛作品打分，并对作品的得分进行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3天</w:t>
      </w:r>
      <w:r>
        <w:rPr>
          <w:rFonts w:ascii="宋体" w:hAnsi="宋体" w:cs="宋体"/>
          <w:color w:val="000000"/>
          <w:kern w:val="0"/>
          <w:sz w:val="24"/>
        </w:rPr>
        <w:t>公示，公示期结束，对排名无异议后，根据作品类别，按照分数由高到低的顺序，选送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件作品参加</w:t>
      </w:r>
      <w:r>
        <w:rPr>
          <w:rFonts w:ascii="宋体" w:hAnsi="宋体" w:cs="宋体" w:hint="eastAsia"/>
          <w:color w:val="000000"/>
          <w:kern w:val="0"/>
          <w:sz w:val="24"/>
        </w:rPr>
        <w:t>辽宁省第二十</w:t>
      </w:r>
      <w:r w:rsidR="00835E87">
        <w:rPr>
          <w:rFonts w:ascii="宋体" w:hAnsi="宋体" w:cs="宋体" w:hint="eastAsia"/>
          <w:color w:val="000000"/>
          <w:kern w:val="0"/>
          <w:sz w:val="24"/>
        </w:rPr>
        <w:t>五</w:t>
      </w:r>
      <w:r>
        <w:rPr>
          <w:rFonts w:ascii="宋体" w:hAnsi="宋体" w:cs="宋体" w:hint="eastAsia"/>
          <w:color w:val="000000"/>
          <w:kern w:val="0"/>
          <w:sz w:val="24"/>
        </w:rPr>
        <w:t>届教师教育教学信息化交流活动，</w:t>
      </w:r>
      <w:r w:rsidRPr="00492781">
        <w:rPr>
          <w:rFonts w:ascii="宋体" w:hAnsi="宋体" w:cs="宋体" w:hint="eastAsia"/>
          <w:color w:val="000000"/>
          <w:kern w:val="0"/>
          <w:sz w:val="24"/>
        </w:rPr>
        <w:t>并根据作品质量推荐优秀作品参加全国“交流活动”，参赛作品的评审费用，由学院支付。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C30631" w:rsidRDefault="00C30631">
      <w:pPr>
        <w:widowControl/>
        <w:spacing w:line="360" w:lineRule="auto"/>
        <w:ind w:leftChars="-50" w:left="-105" w:rightChars="-50" w:right="-105"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二、参赛征集作品要求</w:t>
      </w:r>
    </w:p>
    <w:p w:rsidR="00C30631" w:rsidRDefault="00C30631">
      <w:pPr>
        <w:widowControl/>
        <w:spacing w:line="360" w:lineRule="auto"/>
        <w:ind w:rightChars="-50" w:right="-105" w:firstLineChars="100" w:firstLine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（一）学院各级各类</w:t>
      </w:r>
      <w:r w:rsidRPr="00CE27A3">
        <w:rPr>
          <w:rFonts w:ascii="宋体" w:hAnsi="宋体" w:cs="宋体" w:hint="eastAsia"/>
          <w:kern w:val="0"/>
          <w:sz w:val="24"/>
        </w:rPr>
        <w:t>教学人员</w:t>
      </w:r>
      <w:r>
        <w:rPr>
          <w:rFonts w:ascii="宋体" w:hAnsi="宋体" w:cs="宋体" w:hint="eastAsia"/>
          <w:color w:val="000000"/>
          <w:kern w:val="0"/>
          <w:sz w:val="24"/>
        </w:rPr>
        <w:t>均有资格参加作品参赛征集活动；</w:t>
      </w:r>
    </w:p>
    <w:p w:rsidR="00C30631" w:rsidRDefault="00C30631">
      <w:pPr>
        <w:autoSpaceDE w:val="0"/>
        <w:autoSpaceDN w:val="0"/>
        <w:adjustRightInd w:val="0"/>
        <w:spacing w:line="360" w:lineRule="auto"/>
        <w:ind w:firstLineChars="98" w:firstLine="235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（二）作品类别及要求</w:t>
      </w:r>
    </w:p>
    <w:p w:rsidR="00C30631" w:rsidRDefault="00C30631">
      <w:pPr>
        <w:autoSpaceDE w:val="0"/>
        <w:autoSpaceDN w:val="0"/>
        <w:adjustRightInd w:val="0"/>
        <w:spacing w:line="360" w:lineRule="auto"/>
        <w:ind w:firstLineChars="98" w:firstLine="235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作品类别：课件、微课、信息化教学课程案例。</w:t>
      </w:r>
    </w:p>
    <w:p w:rsidR="00C30631" w:rsidRDefault="00C30631">
      <w:pPr>
        <w:spacing w:line="50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1.课件：</w:t>
      </w:r>
      <w:r>
        <w:rPr>
          <w:rFonts w:ascii="宋体" w:hAnsi="宋体" w:hint="eastAsia"/>
          <w:sz w:val="24"/>
        </w:rPr>
        <w:t>是指基于计算机技术、网络技术和多媒体技术，根据教学设计，将特定的教学内容、教学活动和教学手段有效呈现的应用软件，其作用是辅助教与学，并完成特定的教学任务，实现教学目标。一个课件可以包含单个或多个知识点、一个课时或一个</w:t>
      </w:r>
      <w:r>
        <w:rPr>
          <w:rFonts w:ascii="宋体" w:hAnsi="宋体" w:hint="eastAsia"/>
          <w:sz w:val="24"/>
        </w:rPr>
        <w:lastRenderedPageBreak/>
        <w:t>单元的教学内容，制作工具和呈现形式不限，可以是基于PC终端的课件和移动终端课件。</w:t>
      </w:r>
    </w:p>
    <w:p w:rsidR="00C30631" w:rsidRDefault="00C30631">
      <w:pPr>
        <w:spacing w:line="500" w:lineRule="exact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各类教学软件、学生自主学习软件、教学评价软件、仿真实验软件等均可报送，建议同时报送软件运行录屏解说文件。</w:t>
      </w:r>
    </w:p>
    <w:p w:rsidR="00C30631" w:rsidRDefault="00C30631">
      <w:pPr>
        <w:spacing w:line="500" w:lineRule="exact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（1）制作要求：视频、声音、动画等素材采用常用文件格式。课件应易于安装、运行和卸载；如需非常用软件运行或播放，请同时提供该软件，如相关字体、白板软件等。</w:t>
      </w:r>
    </w:p>
    <w:p w:rsidR="00C30631" w:rsidRDefault="00C3063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（2）作品总大小建议不超过700MB。</w:t>
      </w:r>
    </w:p>
    <w:p w:rsidR="00C30631" w:rsidRDefault="00C30631">
      <w:pPr>
        <w:spacing w:line="50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.微课：</w:t>
      </w:r>
      <w:r>
        <w:rPr>
          <w:rFonts w:ascii="宋体" w:hAnsi="宋体" w:hint="eastAsia"/>
          <w:sz w:val="24"/>
        </w:rPr>
        <w:t>是指教师围绕单一学习主题，以知识点讲解、教学重难点和典型问题解决、技能操作和实验过程演示等为主要内容，使用摄录设备、录</w:t>
      </w:r>
      <w:proofErr w:type="gramStart"/>
      <w:r>
        <w:rPr>
          <w:rFonts w:ascii="宋体" w:hAnsi="宋体" w:hint="eastAsia"/>
          <w:sz w:val="24"/>
        </w:rPr>
        <w:t>屏软件</w:t>
      </w:r>
      <w:proofErr w:type="gramEnd"/>
      <w:r>
        <w:rPr>
          <w:rFonts w:ascii="宋体" w:hAnsi="宋体" w:hint="eastAsia"/>
          <w:sz w:val="24"/>
        </w:rPr>
        <w:t>等拍摄制作的微视频课程。主要形式可以是讲授视频，也可以是使用PPT、手写</w:t>
      </w:r>
      <w:proofErr w:type="gramStart"/>
      <w:r>
        <w:rPr>
          <w:rFonts w:ascii="宋体" w:hAnsi="宋体" w:hint="eastAsia"/>
          <w:sz w:val="24"/>
        </w:rPr>
        <w:t>板配合</w:t>
      </w:r>
      <w:proofErr w:type="gramEnd"/>
      <w:r>
        <w:rPr>
          <w:rFonts w:ascii="宋体" w:hAnsi="宋体" w:hint="eastAsia"/>
          <w:sz w:val="24"/>
        </w:rPr>
        <w:t>画图软件和电子白板等录制的批注讲解视频。</w:t>
      </w:r>
    </w:p>
    <w:p w:rsidR="00C30631" w:rsidRDefault="00C3063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（1）制作要求：报送</w:t>
      </w:r>
      <w:proofErr w:type="gramStart"/>
      <w:r>
        <w:rPr>
          <w:rFonts w:ascii="宋体" w:hAnsi="宋体" w:hint="eastAsia"/>
          <w:sz w:val="24"/>
        </w:rPr>
        <w:t>的微课作品</w:t>
      </w:r>
      <w:proofErr w:type="gramEnd"/>
      <w:r>
        <w:rPr>
          <w:rFonts w:ascii="宋体" w:hAnsi="宋体" w:hint="eastAsia"/>
          <w:sz w:val="24"/>
        </w:rPr>
        <w:t>应是单一有声视频文件，要求教学目标清晰、主题突出、内容完整、声</w:t>
      </w:r>
      <w:proofErr w:type="gramStart"/>
      <w:r>
        <w:rPr>
          <w:rFonts w:ascii="宋体" w:hAnsi="宋体" w:hint="eastAsia"/>
          <w:sz w:val="24"/>
        </w:rPr>
        <w:t>画质量</w:t>
      </w:r>
      <w:proofErr w:type="gramEnd"/>
      <w:r>
        <w:rPr>
          <w:rFonts w:ascii="宋体" w:hAnsi="宋体" w:hint="eastAsia"/>
          <w:sz w:val="24"/>
        </w:rPr>
        <w:t>好。视频片头要求蓝底白字、楷体、时长5秒，显示教材版本、学段学科、年级学期、课名、教师姓名和所在单位等信息，视频格式采用支持网络在线播放的流媒体格式（如flv、mp4、wmv等），画面尺寸为640×480以上，播放时间一般不超过10分钟。</w:t>
      </w:r>
    </w:p>
    <w:p w:rsidR="00C30631" w:rsidRDefault="00C3063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根据学科和教学内容特点，如有学习指导、练习题和配套学习资源等材料请一并提交。</w:t>
      </w:r>
    </w:p>
    <w:p w:rsidR="00C30631" w:rsidRDefault="00C30631">
      <w:pPr>
        <w:numPr>
          <w:ilvl w:val="0"/>
          <w:numId w:val="1"/>
        </w:num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作品总大小建议不超过700MB。</w:t>
      </w:r>
    </w:p>
    <w:p w:rsidR="00C30631" w:rsidRDefault="00C30631">
      <w:pPr>
        <w:spacing w:line="500" w:lineRule="exact"/>
        <w:ind w:firstLineChars="200" w:firstLine="482"/>
        <w:rPr>
          <w:rFonts w:ascii="宋体" w:hAnsi="宋体" w:cs="Courier New"/>
          <w:sz w:val="24"/>
        </w:rPr>
      </w:pPr>
      <w:r>
        <w:rPr>
          <w:rFonts w:ascii="宋体" w:hAnsi="宋体" w:hint="eastAsia"/>
          <w:b/>
          <w:bCs/>
          <w:sz w:val="24"/>
        </w:rPr>
        <w:t>3.信息化教学课程案例：</w:t>
      </w:r>
      <w:r>
        <w:rPr>
          <w:rFonts w:ascii="宋体" w:hAnsi="宋体" w:cs="Courier New" w:hint="eastAsia"/>
          <w:sz w:val="24"/>
        </w:rPr>
        <w:t>是指利用信息技术优化课程教学，转变学习方式，创新课堂教学模式，教育教学改革成效显著的案例。包括课堂教学、研究性学习、实训教学、网络教学等多种方式。鼓励</w:t>
      </w:r>
      <w:proofErr w:type="gramStart"/>
      <w:r>
        <w:rPr>
          <w:rFonts w:ascii="宋体" w:hAnsi="宋体" w:cs="Courier New"/>
          <w:sz w:val="24"/>
        </w:rPr>
        <w:t>思政课</w:t>
      </w:r>
      <w:proofErr w:type="gramEnd"/>
      <w:r>
        <w:rPr>
          <w:rFonts w:ascii="宋体" w:hAnsi="宋体" w:cs="Courier New" w:hint="eastAsia"/>
          <w:sz w:val="24"/>
        </w:rPr>
        <w:t>、</w:t>
      </w:r>
      <w:r>
        <w:rPr>
          <w:rFonts w:ascii="宋体" w:hAnsi="宋体" w:cs="Courier New"/>
          <w:sz w:val="24"/>
        </w:rPr>
        <w:t>教师教育类的信息化教学案例报送</w:t>
      </w:r>
      <w:r>
        <w:rPr>
          <w:rFonts w:ascii="宋体" w:hAnsi="宋体" w:cs="Courier New" w:hint="eastAsia"/>
          <w:sz w:val="24"/>
        </w:rPr>
        <w:t>。</w:t>
      </w:r>
    </w:p>
    <w:p w:rsidR="00C30631" w:rsidRDefault="00C30631">
      <w:pPr>
        <w:spacing w:line="500" w:lineRule="exact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cs="Courier New" w:hint="eastAsia"/>
          <w:sz w:val="24"/>
        </w:rPr>
        <w:t>（1）要求：须提交案例介绍文档、</w:t>
      </w:r>
      <w:r>
        <w:rPr>
          <w:rFonts w:ascii="宋体" w:hAnsi="宋体" w:hint="eastAsia"/>
          <w:sz w:val="24"/>
        </w:rPr>
        <w:t>教学活动录像</w:t>
      </w:r>
      <w:r>
        <w:rPr>
          <w:rFonts w:ascii="宋体" w:hAnsi="宋体" w:cs="Courier New" w:hint="eastAsia"/>
          <w:sz w:val="24"/>
        </w:rPr>
        <w:t>和相关材料。</w:t>
      </w:r>
    </w:p>
    <w:p w:rsidR="00C30631" w:rsidRDefault="00C30631">
      <w:pPr>
        <w:spacing w:line="500" w:lineRule="exact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cs="Courier New"/>
          <w:sz w:val="24"/>
        </w:rPr>
        <w:t>案例介绍文档可</w:t>
      </w:r>
      <w:r>
        <w:rPr>
          <w:rFonts w:ascii="宋体" w:hAnsi="宋体" w:cs="Courier New" w:hint="eastAsia"/>
          <w:sz w:val="24"/>
        </w:rPr>
        <w:t>包括：课程建设与应用情况、</w:t>
      </w:r>
      <w:r>
        <w:rPr>
          <w:rFonts w:ascii="宋体" w:hAnsi="宋体" w:hint="eastAsia"/>
          <w:sz w:val="24"/>
        </w:rPr>
        <w:t>教学效果、</w:t>
      </w:r>
      <w:r>
        <w:rPr>
          <w:rFonts w:ascii="宋体" w:hAnsi="宋体" w:cs="Courier New" w:hint="eastAsia"/>
          <w:sz w:val="24"/>
        </w:rPr>
        <w:t>教学成果、获奖情况、推广情况等。</w:t>
      </w:r>
    </w:p>
    <w:p w:rsidR="00C30631" w:rsidRDefault="00C3063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教学活动录像</w:t>
      </w:r>
      <w:r>
        <w:rPr>
          <w:rFonts w:ascii="宋体" w:hAnsi="宋体" w:hint="eastAsia"/>
          <w:sz w:val="24"/>
        </w:rPr>
        <w:t>：反映信息化课程教学情况，针对案例特点，提供合适的教学活动录像，可以是具有代表性的单节课堂教学实录、多节课堂片段剪辑、专题介绍视频等多种形式。使用mp</w:t>
      </w:r>
      <w:r>
        <w:rPr>
          <w:rFonts w:ascii="宋体" w:hAnsi="宋体"/>
          <w:sz w:val="24"/>
        </w:rPr>
        <w:t>4等</w:t>
      </w:r>
      <w:r>
        <w:rPr>
          <w:rFonts w:ascii="宋体" w:hAnsi="宋体" w:hint="eastAsia"/>
          <w:sz w:val="24"/>
        </w:rPr>
        <w:t>常用格式，</w:t>
      </w:r>
      <w:r>
        <w:rPr>
          <w:rFonts w:ascii="宋体" w:hAnsi="宋体"/>
          <w:sz w:val="24"/>
        </w:rPr>
        <w:t>时间</w:t>
      </w:r>
      <w:r>
        <w:rPr>
          <w:rFonts w:ascii="宋体" w:hAnsi="宋体" w:hint="eastAsia"/>
          <w:sz w:val="24"/>
        </w:rPr>
        <w:t>总计</w:t>
      </w:r>
      <w:r>
        <w:rPr>
          <w:rFonts w:ascii="宋体" w:hAnsi="宋体"/>
          <w:sz w:val="24"/>
        </w:rPr>
        <w:t>不超过</w:t>
      </w:r>
      <w:r>
        <w:rPr>
          <w:rFonts w:ascii="宋体" w:hAnsi="宋体" w:hint="eastAsia"/>
          <w:sz w:val="24"/>
        </w:rPr>
        <w:t>50分钟。</w:t>
      </w:r>
    </w:p>
    <w:p w:rsidR="00C30631" w:rsidRDefault="00C30631">
      <w:pPr>
        <w:spacing w:line="500" w:lineRule="exact"/>
        <w:ind w:firstLineChars="200" w:firstLine="480"/>
        <w:rPr>
          <w:rFonts w:ascii="宋体" w:hAnsi="宋体" w:cs="Courier New"/>
          <w:sz w:val="24"/>
        </w:rPr>
      </w:pPr>
      <w:r>
        <w:rPr>
          <w:rFonts w:ascii="宋体" w:hAnsi="宋体" w:hint="eastAsia"/>
          <w:sz w:val="24"/>
        </w:rPr>
        <w:lastRenderedPageBreak/>
        <w:t>相关材料：教学设计方案、课程资源等。</w:t>
      </w:r>
    </w:p>
    <w:p w:rsidR="00C30631" w:rsidRDefault="00C3063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（2）作品总大小建议不超过700MB。</w:t>
      </w:r>
    </w:p>
    <w:p w:rsidR="00C30631" w:rsidRDefault="00C3063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报送形式：各活动组织单位统一报送。</w:t>
      </w:r>
    </w:p>
    <w:p w:rsidR="001B50B8" w:rsidRDefault="00C30631">
      <w:pPr>
        <w:spacing w:line="360" w:lineRule="auto"/>
        <w:ind w:leftChars="114" w:left="23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（三）参赛作品的所有文件均存放于以作者姓名</w:t>
      </w:r>
      <w:r>
        <w:rPr>
          <w:rFonts w:ascii="宋体" w:hAnsi="宋体"/>
          <w:sz w:val="24"/>
        </w:rPr>
        <w:t>+</w:t>
      </w:r>
      <w:r>
        <w:rPr>
          <w:rFonts w:ascii="宋体" w:hAnsi="宋体" w:hint="eastAsia"/>
          <w:sz w:val="24"/>
        </w:rPr>
        <w:t>课件名称为名的文件夹内。</w:t>
      </w:r>
    </w:p>
    <w:p w:rsidR="00C30631" w:rsidRDefault="00C30631">
      <w:pPr>
        <w:spacing w:line="360" w:lineRule="auto"/>
        <w:ind w:leftChars="114" w:left="239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bCs/>
          <w:sz w:val="24"/>
        </w:rPr>
        <w:t>四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bCs/>
          <w:sz w:val="24"/>
        </w:rPr>
        <w:t>作品资格审定</w:t>
      </w:r>
    </w:p>
    <w:p w:rsidR="00CE27A3" w:rsidRDefault="00C30631" w:rsidP="006E6E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6E6E84" w:rsidRPr="006E6E84">
        <w:rPr>
          <w:rFonts w:hint="eastAsia"/>
        </w:rPr>
        <w:t xml:space="preserve"> </w:t>
      </w:r>
      <w:r w:rsidR="006E6E84" w:rsidRPr="006E6E84">
        <w:rPr>
          <w:rFonts w:ascii="宋体" w:hAnsi="宋体" w:hint="eastAsia"/>
          <w:sz w:val="24"/>
        </w:rPr>
        <w:t>资料的引用应注明出处。如引起知识产权异议和纠纷，其责任由作品作者承担。</w:t>
      </w:r>
    </w:p>
    <w:p w:rsidR="00C30631" w:rsidRDefault="00C3063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2.有政治原则性错误和学科概念性错误的作品，取消参加资格。</w:t>
      </w:r>
    </w:p>
    <w:p w:rsidR="00C30631" w:rsidRDefault="00C3063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3.杜绝弄虚作假行为。一经发现，取消参</w:t>
      </w:r>
      <w:r w:rsidR="00CE27A3" w:rsidRPr="00CE27A3">
        <w:rPr>
          <w:rFonts w:ascii="宋体" w:hAnsi="宋体" w:hint="eastAsia"/>
          <w:sz w:val="24"/>
        </w:rPr>
        <w:t>赛</w:t>
      </w:r>
      <w:r>
        <w:rPr>
          <w:rFonts w:ascii="宋体" w:hAnsi="宋体" w:hint="eastAsia"/>
          <w:sz w:val="24"/>
        </w:rPr>
        <w:t>资格。</w:t>
      </w:r>
    </w:p>
    <w:p w:rsidR="00C30631" w:rsidRDefault="00C30631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（五）作品制作</w:t>
      </w:r>
    </w:p>
    <w:p w:rsidR="00C30631" w:rsidRDefault="00C3063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    </w:t>
      </w:r>
      <w:r>
        <w:rPr>
          <w:rFonts w:ascii="宋体" w:hAnsi="宋体" w:hint="eastAsia"/>
          <w:sz w:val="24"/>
        </w:rPr>
        <w:t>1.资料的引用应注明出处。如引起知识产权异议和纠纷，其责任由作者承担。</w:t>
      </w:r>
    </w:p>
    <w:p w:rsidR="00C30631" w:rsidRDefault="00C30631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2.每件作品作者最多不超过3人，不接受以单位名义集体创作的作品。</w:t>
      </w:r>
    </w:p>
    <w:p w:rsidR="006E6E84" w:rsidRDefault="006E6E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CE27A3">
        <w:rPr>
          <w:rFonts w:ascii="宋体" w:hAnsi="宋体" w:hint="eastAsia"/>
          <w:sz w:val="24"/>
        </w:rPr>
        <w:t>第一作者限报1件作品，</w:t>
      </w:r>
      <w:r>
        <w:rPr>
          <w:rFonts w:ascii="宋体" w:hAnsi="宋体" w:hint="eastAsia"/>
          <w:sz w:val="24"/>
        </w:rPr>
        <w:t>第二作者及以上人员可参与2件作品。</w:t>
      </w:r>
    </w:p>
    <w:p w:rsidR="00C30631" w:rsidRDefault="006E6E8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="00C30631">
        <w:rPr>
          <w:rFonts w:ascii="宋体" w:hAnsi="宋体" w:hint="eastAsia"/>
          <w:sz w:val="24"/>
        </w:rPr>
        <w:t>参赛作者填写附件《参赛作品登记表》中的作品信息部分。</w:t>
      </w:r>
    </w:p>
    <w:p w:rsidR="00C30631" w:rsidRDefault="00C30631">
      <w:pPr>
        <w:widowControl/>
        <w:spacing w:line="360" w:lineRule="auto"/>
        <w:ind w:leftChars="-50" w:left="-105" w:rightChars="-50" w:right="-105" w:firstLineChars="250" w:firstLine="60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三、征稿时间和形式</w:t>
      </w:r>
    </w:p>
    <w:p w:rsidR="00C30631" w:rsidRPr="006E6E84" w:rsidRDefault="00C30631">
      <w:pPr>
        <w:widowControl/>
        <w:spacing w:line="360" w:lineRule="auto"/>
        <w:ind w:leftChars="-50" w:left="-105" w:rightChars="-50" w:right="-105" w:firstLineChars="250"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各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教学系部统一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组织，</w:t>
      </w:r>
      <w:r w:rsidRPr="006E6E84">
        <w:rPr>
          <w:rFonts w:ascii="宋体" w:hAnsi="宋体" w:cs="宋体" w:hint="eastAsia"/>
          <w:color w:val="000000"/>
          <w:kern w:val="0"/>
          <w:sz w:val="24"/>
        </w:rPr>
        <w:t>于</w:t>
      </w:r>
      <w:r w:rsidRPr="006E6E84">
        <w:rPr>
          <w:rFonts w:ascii="宋体" w:hAnsi="宋体"/>
          <w:sz w:val="24"/>
        </w:rPr>
        <w:t>20</w:t>
      </w:r>
      <w:r w:rsidRPr="006E6E84">
        <w:rPr>
          <w:rFonts w:ascii="宋体" w:hAnsi="宋体" w:hint="eastAsia"/>
          <w:sz w:val="24"/>
        </w:rPr>
        <w:t>2</w:t>
      </w:r>
      <w:r w:rsidR="006E6E84" w:rsidRPr="006E6E84">
        <w:rPr>
          <w:rFonts w:ascii="宋体" w:hAnsi="宋体" w:hint="eastAsia"/>
          <w:sz w:val="24"/>
        </w:rPr>
        <w:t>1</w:t>
      </w:r>
      <w:r w:rsidRPr="006E6E84">
        <w:rPr>
          <w:rFonts w:ascii="宋体" w:hAnsi="宋体" w:hint="eastAsia"/>
          <w:sz w:val="24"/>
        </w:rPr>
        <w:t>年</w:t>
      </w:r>
      <w:r w:rsidR="006E6E84" w:rsidRPr="006E6E84">
        <w:rPr>
          <w:rFonts w:ascii="宋体" w:hAnsi="宋体" w:hint="eastAsia"/>
          <w:sz w:val="24"/>
        </w:rPr>
        <w:t>5</w:t>
      </w:r>
      <w:r w:rsidRPr="006E6E84">
        <w:rPr>
          <w:rFonts w:ascii="宋体" w:hAnsi="宋体" w:hint="eastAsia"/>
          <w:sz w:val="24"/>
        </w:rPr>
        <w:t>月</w:t>
      </w:r>
      <w:r w:rsidR="006E6E84" w:rsidRPr="006E6E84">
        <w:rPr>
          <w:rFonts w:ascii="宋体" w:hAnsi="宋体" w:hint="eastAsia"/>
          <w:sz w:val="24"/>
        </w:rPr>
        <w:t>2</w:t>
      </w:r>
      <w:r w:rsidR="00492781">
        <w:rPr>
          <w:rFonts w:ascii="宋体" w:hAnsi="宋体" w:hint="eastAsia"/>
          <w:sz w:val="24"/>
        </w:rPr>
        <w:t>0</w:t>
      </w:r>
      <w:r w:rsidRPr="006E6E84">
        <w:rPr>
          <w:rFonts w:ascii="宋体" w:hAnsi="宋体" w:hint="eastAsia"/>
          <w:sz w:val="24"/>
        </w:rPr>
        <w:t>日前</w:t>
      </w:r>
      <w:r w:rsidR="006E6E84" w:rsidRPr="006E6E84">
        <w:rPr>
          <w:rFonts w:ascii="宋体" w:hAnsi="宋体" w:hint="eastAsia"/>
          <w:sz w:val="24"/>
        </w:rPr>
        <w:t>，</w:t>
      </w:r>
      <w:r w:rsidRPr="006E6E84">
        <w:rPr>
          <w:rFonts w:ascii="宋体" w:hAnsi="宋体" w:cs="宋体" w:hint="eastAsia"/>
          <w:color w:val="000000"/>
          <w:kern w:val="0"/>
          <w:sz w:val="24"/>
        </w:rPr>
        <w:t>统一将本单位参赛作品原稿</w:t>
      </w:r>
      <w:r w:rsidRPr="006E6E84">
        <w:rPr>
          <w:rFonts w:ascii="宋体" w:hAnsi="宋体" w:cs="宋体" w:hint="eastAsia"/>
          <w:kern w:val="0"/>
          <w:sz w:val="24"/>
        </w:rPr>
        <w:t>送交</w:t>
      </w:r>
      <w:r w:rsidRPr="006E6E84">
        <w:rPr>
          <w:rFonts w:ascii="宋体" w:hAnsi="宋体" w:cs="宋体" w:hint="eastAsia"/>
          <w:color w:val="000000"/>
          <w:kern w:val="0"/>
          <w:sz w:val="24"/>
        </w:rPr>
        <w:t>到教育技术中心，联系人：冷爽。</w:t>
      </w:r>
    </w:p>
    <w:p w:rsidR="00C30631" w:rsidRDefault="00C30631">
      <w:pPr>
        <w:widowControl/>
        <w:spacing w:line="360" w:lineRule="auto"/>
        <w:ind w:rightChars="-50" w:right="-105"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四、评比推选办法</w:t>
      </w:r>
    </w:p>
    <w:p w:rsidR="00C30631" w:rsidRPr="006E6E84" w:rsidRDefault="00C30631">
      <w:pPr>
        <w:widowControl/>
        <w:spacing w:line="360" w:lineRule="auto"/>
        <w:ind w:leftChars="-50" w:left="-105" w:rightChars="-50" w:right="-105" w:firstLineChars="250"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1.评比推选名额：根据征集到作品的完成情况，评选第十</w:t>
      </w:r>
      <w:r w:rsidR="006E6E84">
        <w:rPr>
          <w:rFonts w:ascii="宋体" w:hAnsi="宋体" w:cs="宋体" w:hint="eastAsia"/>
          <w:color w:val="000000"/>
          <w:kern w:val="0"/>
          <w:sz w:val="24"/>
        </w:rPr>
        <w:t>五</w:t>
      </w:r>
      <w:r>
        <w:rPr>
          <w:rFonts w:ascii="宋体" w:hAnsi="宋体" w:cs="宋体" w:hint="eastAsia"/>
          <w:color w:val="000000"/>
          <w:kern w:val="0"/>
          <w:sz w:val="24"/>
        </w:rPr>
        <w:t>届教学课件大赛一等奖、二、三等奖若干名。根据参赛作品类别，推选不超过</w:t>
      </w:r>
      <w:r w:rsidR="006E6E84">
        <w:rPr>
          <w:rFonts w:ascii="宋体" w:hAnsi="宋体" w:cs="宋体" w:hint="eastAsia"/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件优秀作品参加202</w:t>
      </w:r>
      <w:r w:rsidR="006E6E84"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年</w:t>
      </w:r>
      <w:r w:rsidRPr="006E6E84">
        <w:rPr>
          <w:rFonts w:ascii="宋体" w:hAnsi="宋体" w:hint="eastAsia"/>
          <w:sz w:val="24"/>
        </w:rPr>
        <w:t>辽宁省</w:t>
      </w:r>
      <w:r w:rsidRPr="006E6E84">
        <w:rPr>
          <w:rFonts w:ascii="宋体" w:hAnsi="宋体" w:cs="宋体"/>
          <w:color w:val="000000"/>
          <w:kern w:val="0"/>
          <w:sz w:val="24"/>
        </w:rPr>
        <w:t>教育教学</w:t>
      </w:r>
      <w:r w:rsidRPr="006E6E84">
        <w:rPr>
          <w:rFonts w:ascii="宋体" w:hAnsi="宋体" w:cs="宋体" w:hint="eastAsia"/>
          <w:color w:val="000000"/>
          <w:kern w:val="0"/>
          <w:sz w:val="24"/>
        </w:rPr>
        <w:t>信息化交流活动，并根据作品质量推荐优秀作品参加全国“交流活动”，参赛作品的评审费用，由学院支付。</w:t>
      </w:r>
    </w:p>
    <w:p w:rsidR="00C30631" w:rsidRDefault="00C30631">
      <w:pPr>
        <w:spacing w:line="360" w:lineRule="auto"/>
        <w:ind w:leftChars="-50" w:left="-105" w:rightChars="-50" w:right="-105" w:firstLineChars="250"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2.评审推荐小组成员：</w:t>
      </w:r>
      <w:r w:rsidR="00A52AC3">
        <w:rPr>
          <w:rFonts w:ascii="宋体" w:hAnsi="宋体" w:cs="宋体" w:hint="eastAsia"/>
          <w:color w:val="000000"/>
          <w:kern w:val="0"/>
          <w:sz w:val="24"/>
        </w:rPr>
        <w:t>学院学术委员会负责临时抽调</w:t>
      </w:r>
    </w:p>
    <w:p w:rsidR="00C30631" w:rsidRDefault="00C30631">
      <w:pPr>
        <w:spacing w:line="360" w:lineRule="auto"/>
        <w:ind w:rightChars="-50" w:right="-105" w:firstLineChars="150" w:firstLine="361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五、大赛组织评比推荐工作安排</w:t>
      </w:r>
    </w:p>
    <w:p w:rsidR="00C30631" w:rsidRDefault="00C30631">
      <w:pPr>
        <w:widowControl/>
        <w:spacing w:line="360" w:lineRule="auto"/>
        <w:ind w:leftChars="-50" w:left="-105" w:rightChars="-50" w:right="-105" w:firstLineChars="250"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1.各个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教学系部</w:t>
      </w:r>
      <w:r w:rsidRPr="00586229">
        <w:rPr>
          <w:rFonts w:ascii="宋体" w:hAnsi="宋体" w:cs="宋体" w:hint="eastAsia"/>
          <w:kern w:val="0"/>
          <w:sz w:val="24"/>
        </w:rPr>
        <w:t>指派</w:t>
      </w:r>
      <w:proofErr w:type="gramEnd"/>
      <w:r w:rsidRPr="00586229">
        <w:rPr>
          <w:rFonts w:ascii="宋体" w:hAnsi="宋体" w:cs="宋体" w:hint="eastAsia"/>
          <w:kern w:val="0"/>
          <w:sz w:val="24"/>
        </w:rPr>
        <w:t>专人</w:t>
      </w:r>
      <w:r>
        <w:rPr>
          <w:rFonts w:ascii="宋体" w:hAnsi="宋体" w:cs="宋体" w:hint="eastAsia"/>
          <w:color w:val="000000"/>
          <w:kern w:val="0"/>
          <w:sz w:val="24"/>
        </w:rPr>
        <w:t>负责本单位作品的组织、发动工作；</w:t>
      </w:r>
    </w:p>
    <w:p w:rsidR="00C30631" w:rsidRDefault="00C30631">
      <w:pPr>
        <w:spacing w:line="360" w:lineRule="auto"/>
        <w:ind w:leftChars="-50" w:left="-105" w:rightChars="-50" w:right="-105" w:firstLineChars="250"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2.教育技术中心负责作品汇总、组织评选公示、提出作品评选标准、课件评选展示平台建立、影音资料提供、上报参加省教育软件大赛作品。</w:t>
      </w:r>
    </w:p>
    <w:p w:rsidR="00C30631" w:rsidRDefault="00C30631">
      <w:pPr>
        <w:spacing w:line="360" w:lineRule="auto"/>
        <w:ind w:leftChars="-50" w:left="-105" w:rightChars="-50" w:right="-105" w:firstLineChars="450" w:firstLine="10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负责人</w:t>
      </w:r>
      <w:r>
        <w:rPr>
          <w:rFonts w:ascii="宋体" w:hAnsi="宋体" w:cs="宋体" w:hint="eastAsia"/>
          <w:color w:val="000000"/>
          <w:kern w:val="0"/>
          <w:sz w:val="24"/>
        </w:rPr>
        <w:t>：刘杰</w:t>
      </w:r>
      <w:r w:rsidR="00A52AC3">
        <w:rPr>
          <w:rFonts w:ascii="宋体" w:hAnsi="宋体" w:cs="宋体" w:hint="eastAsia"/>
          <w:color w:val="000000"/>
          <w:kern w:val="0"/>
          <w:sz w:val="24"/>
        </w:rPr>
        <w:t>、</w:t>
      </w:r>
      <w:r w:rsidR="0005088D">
        <w:rPr>
          <w:rFonts w:ascii="宋体" w:hAnsi="宋体" w:cs="宋体" w:hint="eastAsia"/>
          <w:kern w:val="0"/>
          <w:sz w:val="24"/>
        </w:rPr>
        <w:t>郝万新、牛永新</w:t>
      </w:r>
    </w:p>
    <w:p w:rsidR="00C30631" w:rsidRDefault="00C30631">
      <w:pPr>
        <w:spacing w:line="360" w:lineRule="auto"/>
        <w:ind w:leftChars="-50" w:left="-105" w:rightChars="-50" w:right="-105" w:firstLineChars="450" w:firstLine="10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技术指导及作品审查：赵春江</w:t>
      </w:r>
      <w:r w:rsidR="00A52AC3"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穆德恒</w:t>
      </w:r>
      <w:r w:rsidR="00A52AC3"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冷爽</w:t>
      </w:r>
    </w:p>
    <w:p w:rsidR="00C30631" w:rsidRDefault="00C30631">
      <w:pPr>
        <w:spacing w:line="360" w:lineRule="auto"/>
        <w:ind w:leftChars="-50" w:left="-105" w:rightChars="-50" w:right="-105" w:firstLineChars="250" w:firstLine="60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六、作品</w:t>
      </w:r>
      <w:r>
        <w:rPr>
          <w:rFonts w:ascii="宋体" w:hAnsi="宋体" w:cs="宋体" w:hint="eastAsia"/>
          <w:b/>
          <w:kern w:val="0"/>
          <w:sz w:val="24"/>
        </w:rPr>
        <w:t>评审</w:t>
      </w:r>
      <w:r>
        <w:rPr>
          <w:rFonts w:ascii="宋体" w:hAnsi="宋体" w:cs="宋体" w:hint="eastAsia"/>
          <w:b/>
          <w:color w:val="000000"/>
          <w:kern w:val="0"/>
          <w:sz w:val="24"/>
        </w:rPr>
        <w:t>标准</w:t>
      </w:r>
    </w:p>
    <w:p w:rsidR="00C30631" w:rsidRDefault="00C30631">
      <w:pPr>
        <w:spacing w:line="360" w:lineRule="auto"/>
        <w:ind w:rightChars="-50" w:right="-105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1．课件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900"/>
        <w:gridCol w:w="6552"/>
      </w:tblGrid>
      <w:tr w:rsidR="00C30631">
        <w:tc>
          <w:tcPr>
            <w:tcW w:w="1478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评选指标</w:t>
            </w:r>
          </w:p>
        </w:tc>
        <w:tc>
          <w:tcPr>
            <w:tcW w:w="900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552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评选要素</w:t>
            </w:r>
          </w:p>
        </w:tc>
      </w:tr>
      <w:tr w:rsidR="00C30631">
        <w:tc>
          <w:tcPr>
            <w:tcW w:w="1478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900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6552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教学目标、对象明确，教学策略得当；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界面设计合理，风格统一，有必要的交互；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有清晰的文字介绍和帮助文档。</w:t>
            </w:r>
          </w:p>
        </w:tc>
      </w:tr>
      <w:tr w:rsidR="00C30631">
        <w:tc>
          <w:tcPr>
            <w:tcW w:w="1478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内容呈现</w:t>
            </w:r>
          </w:p>
        </w:tc>
        <w:tc>
          <w:tcPr>
            <w:tcW w:w="900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6552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ind w:left="-21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>内容丰富、科学，表述准确，术语规范；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ind w:left="-21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ab/>
              <w:t>选材适当，表现方式合理；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ind w:left="-21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ab/>
              <w:t>语言简洁、生动，文字规范；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素材选用恰当，</w:t>
            </w:r>
            <w:r w:rsidR="00CC3F93" w:rsidRPr="00CC3F93">
              <w:rPr>
                <w:rFonts w:ascii="宋体" w:hAnsi="宋体" w:hint="eastAsia"/>
                <w:sz w:val="24"/>
              </w:rPr>
              <w:t>生动直观、</w:t>
            </w:r>
            <w:r>
              <w:rPr>
                <w:rFonts w:ascii="宋体" w:hAnsi="宋体" w:hint="eastAsia"/>
                <w:sz w:val="24"/>
              </w:rPr>
              <w:t>结构合理。</w:t>
            </w:r>
          </w:p>
        </w:tc>
      </w:tr>
      <w:tr w:rsidR="00C30631">
        <w:tc>
          <w:tcPr>
            <w:tcW w:w="1478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技术运用</w:t>
            </w:r>
          </w:p>
        </w:tc>
        <w:tc>
          <w:tcPr>
            <w:tcW w:w="900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6552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运行流畅，操作简便、快捷，媒体播放可控；</w:t>
            </w:r>
          </w:p>
          <w:p w:rsidR="00CC3F93" w:rsidRDefault="00CC3F93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CC3F93">
              <w:rPr>
                <w:rFonts w:ascii="宋体" w:hAnsi="宋体" w:hint="eastAsia"/>
                <w:sz w:val="24"/>
              </w:rPr>
              <w:t>互动性强，导航准确，路径合理；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新技术运用有效。</w:t>
            </w:r>
          </w:p>
        </w:tc>
      </w:tr>
      <w:tr w:rsidR="00C30631">
        <w:tc>
          <w:tcPr>
            <w:tcW w:w="1478" w:type="dxa"/>
            <w:vAlign w:val="center"/>
          </w:tcPr>
          <w:p w:rsidR="00C30631" w:rsidRDefault="00C3063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创新与实用</w:t>
            </w:r>
          </w:p>
        </w:tc>
        <w:tc>
          <w:tcPr>
            <w:tcW w:w="900" w:type="dxa"/>
            <w:vAlign w:val="center"/>
          </w:tcPr>
          <w:p w:rsidR="00C30631" w:rsidRDefault="00C3063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6552" w:type="dxa"/>
          </w:tcPr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立意新颖，具有想象力和个性表现力；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能够运用于实际教学中，有推广价值。</w:t>
            </w:r>
          </w:p>
          <w:p w:rsidR="00CC3F93" w:rsidRDefault="00CC3F93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CC3F93">
              <w:rPr>
                <w:rFonts w:ascii="宋体" w:hAnsi="宋体" w:hint="eastAsia"/>
                <w:sz w:val="24"/>
              </w:rPr>
              <w:t>等教育</w:t>
            </w:r>
            <w:proofErr w:type="gramStart"/>
            <w:r w:rsidRPr="00CC3F93">
              <w:rPr>
                <w:rFonts w:ascii="宋体" w:hAnsi="宋体" w:hint="eastAsia"/>
                <w:sz w:val="24"/>
              </w:rPr>
              <w:t>组作品</w:t>
            </w:r>
            <w:proofErr w:type="gramEnd"/>
            <w:r w:rsidRPr="00CC3F93">
              <w:rPr>
                <w:rFonts w:ascii="宋体" w:hAnsi="宋体" w:hint="eastAsia"/>
                <w:sz w:val="24"/>
              </w:rPr>
              <w:t>的使用量应达到一定规模</w:t>
            </w:r>
          </w:p>
        </w:tc>
      </w:tr>
    </w:tbl>
    <w:p w:rsidR="00C30631" w:rsidRDefault="00C30631">
      <w:pPr>
        <w:spacing w:line="360" w:lineRule="auto"/>
        <w:ind w:leftChars="-50" w:left="-105" w:rightChars="-50" w:right="-105" w:firstLineChars="450" w:firstLine="1080"/>
        <w:rPr>
          <w:rFonts w:ascii="宋体" w:hAnsi="宋体" w:cs="宋体"/>
          <w:color w:val="000000"/>
          <w:kern w:val="0"/>
          <w:sz w:val="24"/>
        </w:rPr>
      </w:pPr>
    </w:p>
    <w:p w:rsidR="00C30631" w:rsidRDefault="00C30631">
      <w:pPr>
        <w:spacing w:line="360" w:lineRule="auto"/>
        <w:ind w:rightChars="-50" w:right="-105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．微课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956"/>
        <w:gridCol w:w="6552"/>
      </w:tblGrid>
      <w:tr w:rsidR="00C30631">
        <w:trPr>
          <w:cantSplit/>
        </w:trPr>
        <w:tc>
          <w:tcPr>
            <w:tcW w:w="1422" w:type="dxa"/>
            <w:vAlign w:val="center"/>
          </w:tcPr>
          <w:p w:rsidR="00C30631" w:rsidRDefault="00C3063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评选指标</w:t>
            </w:r>
          </w:p>
        </w:tc>
        <w:tc>
          <w:tcPr>
            <w:tcW w:w="956" w:type="dxa"/>
            <w:vAlign w:val="center"/>
          </w:tcPr>
          <w:p w:rsidR="00C30631" w:rsidRDefault="00C3063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552" w:type="dxa"/>
            <w:vAlign w:val="center"/>
          </w:tcPr>
          <w:p w:rsidR="00C30631" w:rsidRDefault="00C3063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评选要素</w:t>
            </w:r>
          </w:p>
        </w:tc>
      </w:tr>
      <w:tr w:rsidR="00C30631">
        <w:trPr>
          <w:cantSplit/>
        </w:trPr>
        <w:tc>
          <w:tcPr>
            <w:tcW w:w="1422" w:type="dxa"/>
            <w:vAlign w:val="center"/>
          </w:tcPr>
          <w:p w:rsidR="00C30631" w:rsidRDefault="00C3063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956" w:type="dxa"/>
            <w:vAlign w:val="center"/>
          </w:tcPr>
          <w:p w:rsidR="00C30631" w:rsidRDefault="00C3063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6552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体现新课标的理念,主题明确、重点突出；</w:t>
            </w:r>
          </w:p>
          <w:p w:rsidR="00CC3F93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教学策略和教学方法选用恰当；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合理运用信息技术手段。</w:t>
            </w:r>
          </w:p>
        </w:tc>
      </w:tr>
      <w:tr w:rsidR="00C30631">
        <w:trPr>
          <w:cantSplit/>
          <w:trHeight w:val="1069"/>
        </w:trPr>
        <w:tc>
          <w:tcPr>
            <w:tcW w:w="1422" w:type="dxa"/>
            <w:vAlign w:val="center"/>
          </w:tcPr>
          <w:p w:rsidR="00C30631" w:rsidRDefault="00C3063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教学行为</w:t>
            </w:r>
          </w:p>
        </w:tc>
        <w:tc>
          <w:tcPr>
            <w:tcW w:w="956" w:type="dxa"/>
            <w:vAlign w:val="center"/>
          </w:tcPr>
          <w:p w:rsidR="00C30631" w:rsidRDefault="00C3063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6552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教学思路清晰，重点突出，逻辑性强；</w:t>
            </w:r>
          </w:p>
          <w:p w:rsidR="00C30631" w:rsidRDefault="00C30631" w:rsidP="00CE27A3">
            <w:pPr>
              <w:adjustRightInd w:val="0"/>
              <w:snapToGrid w:val="0"/>
              <w:spacing w:line="400" w:lineRule="exact"/>
              <w:ind w:leftChars="-5" w:hangingChars="4" w:hanging="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教学过程深入浅出、形象生动、通俗易懂，充分调动学生的学习积极性。</w:t>
            </w:r>
          </w:p>
        </w:tc>
      </w:tr>
      <w:tr w:rsidR="00C30631">
        <w:trPr>
          <w:cantSplit/>
        </w:trPr>
        <w:tc>
          <w:tcPr>
            <w:tcW w:w="1422" w:type="dxa"/>
            <w:vAlign w:val="center"/>
          </w:tcPr>
          <w:p w:rsidR="00C30631" w:rsidRDefault="00C3063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教学效果</w:t>
            </w:r>
          </w:p>
        </w:tc>
        <w:tc>
          <w:tcPr>
            <w:tcW w:w="956" w:type="dxa"/>
            <w:vAlign w:val="center"/>
          </w:tcPr>
          <w:p w:rsidR="00C30631" w:rsidRDefault="00C3063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6552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教学和信息素养目标达成度高；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注重培养学生自主学习能力。</w:t>
            </w:r>
          </w:p>
        </w:tc>
      </w:tr>
      <w:tr w:rsidR="00C30631">
        <w:trPr>
          <w:cantSplit/>
        </w:trPr>
        <w:tc>
          <w:tcPr>
            <w:tcW w:w="1422" w:type="dxa"/>
            <w:vAlign w:val="center"/>
          </w:tcPr>
          <w:p w:rsidR="00C30631" w:rsidRDefault="00C3063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创新与实用</w:t>
            </w:r>
          </w:p>
        </w:tc>
        <w:tc>
          <w:tcPr>
            <w:tcW w:w="956" w:type="dxa"/>
            <w:vAlign w:val="center"/>
          </w:tcPr>
          <w:p w:rsidR="00C30631" w:rsidRDefault="00C30631" w:rsidP="00CE27A3">
            <w:pPr>
              <w:adjustRightInd w:val="0"/>
              <w:snapToGrid w:val="0"/>
              <w:spacing w:line="400" w:lineRule="exact"/>
              <w:ind w:leftChars="-36" w:left="-11" w:hangingChars="27" w:hanging="6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6552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形式新颖，趣味性和启发性强; 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视频声画质量</w:t>
            </w:r>
            <w:proofErr w:type="gramEnd"/>
            <w:r>
              <w:rPr>
                <w:rFonts w:ascii="宋体" w:hAnsi="宋体" w:hint="eastAsia"/>
                <w:sz w:val="24"/>
              </w:rPr>
              <w:t>好；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ind w:leftChars="-36" w:left="-76" w:firstLineChars="23" w:firstLine="5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实际教学应用效果明显，有推广价值。</w:t>
            </w:r>
          </w:p>
        </w:tc>
      </w:tr>
    </w:tbl>
    <w:p w:rsidR="00C30631" w:rsidRDefault="00C30631">
      <w:pPr>
        <w:spacing w:line="440" w:lineRule="exact"/>
        <w:ind w:firstLine="540"/>
        <w:rPr>
          <w:rFonts w:ascii="仿宋_GB2312" w:eastAsia="仿宋_GB2312" w:hAnsi="Courier New" w:cs="Courier New"/>
          <w:sz w:val="32"/>
          <w:szCs w:val="32"/>
        </w:rPr>
      </w:pPr>
    </w:p>
    <w:p w:rsidR="00C30631" w:rsidRDefault="00C30631">
      <w:pPr>
        <w:spacing w:line="360" w:lineRule="auto"/>
        <w:ind w:rightChars="-50" w:right="-105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3.信息化教学课程案例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900"/>
        <w:gridCol w:w="6552"/>
      </w:tblGrid>
      <w:tr w:rsidR="00C30631">
        <w:trPr>
          <w:cantSplit/>
        </w:trPr>
        <w:tc>
          <w:tcPr>
            <w:tcW w:w="1478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评比指标</w:t>
            </w:r>
          </w:p>
        </w:tc>
        <w:tc>
          <w:tcPr>
            <w:tcW w:w="900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552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评比要素</w:t>
            </w:r>
          </w:p>
        </w:tc>
      </w:tr>
      <w:tr w:rsidR="00C30631">
        <w:trPr>
          <w:cantSplit/>
        </w:trPr>
        <w:tc>
          <w:tcPr>
            <w:tcW w:w="1478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课程建设</w:t>
            </w:r>
          </w:p>
        </w:tc>
        <w:tc>
          <w:tcPr>
            <w:tcW w:w="900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552" w:type="dxa"/>
          </w:tcPr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信息化软硬件</w:t>
            </w:r>
            <w:r>
              <w:rPr>
                <w:rFonts w:ascii="宋体" w:hAnsi="宋体"/>
                <w:sz w:val="24"/>
              </w:rPr>
              <w:t>符合教育教学需求</w:t>
            </w:r>
            <w:r>
              <w:rPr>
                <w:rFonts w:ascii="宋体" w:hAnsi="宋体" w:hint="eastAsia"/>
                <w:sz w:val="24"/>
              </w:rPr>
              <w:t>，有</w:t>
            </w:r>
            <w:r>
              <w:rPr>
                <w:rFonts w:ascii="宋体" w:hAnsi="宋体"/>
                <w:sz w:val="24"/>
              </w:rPr>
              <w:t>特色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课程建设、教学理念、内容、方法体现现代信息技术的运用；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课程资源丰富</w:t>
            </w:r>
            <w:r>
              <w:rPr>
                <w:rFonts w:ascii="宋体" w:hAnsi="宋体" w:hint="eastAsia"/>
                <w:sz w:val="24"/>
              </w:rPr>
              <w:t>，信息</w:t>
            </w:r>
            <w:r>
              <w:rPr>
                <w:rFonts w:ascii="宋体" w:hAnsi="宋体"/>
                <w:sz w:val="24"/>
              </w:rPr>
              <w:t>技术运用恰当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C30631">
        <w:trPr>
          <w:cantSplit/>
        </w:trPr>
        <w:tc>
          <w:tcPr>
            <w:tcW w:w="1478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教学应用</w:t>
            </w:r>
          </w:p>
        </w:tc>
        <w:tc>
          <w:tcPr>
            <w:tcW w:w="900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6552" w:type="dxa"/>
          </w:tcPr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教学活动过程记录完整，材料齐全；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信息技术与课程教学深度融合，转变学生学习方式；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形成基于信息化的教育教学模式。</w:t>
            </w:r>
          </w:p>
        </w:tc>
      </w:tr>
      <w:tr w:rsidR="00C30631">
        <w:trPr>
          <w:cantSplit/>
        </w:trPr>
        <w:tc>
          <w:tcPr>
            <w:tcW w:w="1478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教学效果</w:t>
            </w:r>
          </w:p>
        </w:tc>
        <w:tc>
          <w:tcPr>
            <w:tcW w:w="900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6552" w:type="dxa"/>
          </w:tcPr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 w:cs="Courier New"/>
                <w:sz w:val="24"/>
              </w:rPr>
            </w:pPr>
            <w:r>
              <w:rPr>
                <w:rFonts w:ascii="宋体" w:hAnsi="宋体" w:cs="Courier New" w:hint="eastAsia"/>
                <w:sz w:val="24"/>
              </w:rPr>
              <w:t>教学目标达成度高，学生深度参与，活跃度高；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Courier New" w:hint="eastAsia"/>
                <w:sz w:val="24"/>
              </w:rPr>
              <w:t>学生自主学习、合作学习、研究性学习等学习能力提升明显；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 w:cs="Courier New"/>
                <w:sz w:val="24"/>
              </w:rPr>
            </w:pPr>
            <w:r>
              <w:rPr>
                <w:rFonts w:ascii="宋体" w:hAnsi="宋体" w:cs="Courier New"/>
                <w:sz w:val="24"/>
              </w:rPr>
              <w:t>学生</w:t>
            </w:r>
            <w:r>
              <w:rPr>
                <w:rFonts w:ascii="宋体" w:hAnsi="宋体" w:cs="Courier New" w:hint="eastAsia"/>
                <w:sz w:val="24"/>
              </w:rPr>
              <w:t>、</w:t>
            </w:r>
            <w:r>
              <w:rPr>
                <w:rFonts w:ascii="宋体" w:hAnsi="宋体" w:cs="Courier New"/>
                <w:sz w:val="24"/>
              </w:rPr>
              <w:t>教师</w:t>
            </w:r>
            <w:r>
              <w:rPr>
                <w:rFonts w:ascii="宋体" w:hAnsi="宋体" w:cs="Courier New" w:hint="eastAsia"/>
                <w:sz w:val="24"/>
              </w:rPr>
              <w:t>、</w:t>
            </w:r>
            <w:r>
              <w:rPr>
                <w:rFonts w:ascii="宋体" w:hAnsi="宋体" w:cs="Courier New"/>
                <w:sz w:val="24"/>
              </w:rPr>
              <w:t>学校评价</w:t>
            </w:r>
            <w:r>
              <w:rPr>
                <w:rFonts w:ascii="宋体" w:hAnsi="宋体" w:cs="Courier New" w:hint="eastAsia"/>
                <w:sz w:val="24"/>
              </w:rPr>
              <w:t>好。</w:t>
            </w:r>
          </w:p>
        </w:tc>
      </w:tr>
      <w:tr w:rsidR="00C30631">
        <w:trPr>
          <w:cantSplit/>
        </w:trPr>
        <w:tc>
          <w:tcPr>
            <w:tcW w:w="1478" w:type="dxa"/>
            <w:vAlign w:val="center"/>
          </w:tcPr>
          <w:p w:rsidR="00C30631" w:rsidRDefault="00C3063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特色创新</w:t>
            </w:r>
          </w:p>
        </w:tc>
        <w:tc>
          <w:tcPr>
            <w:tcW w:w="900" w:type="dxa"/>
            <w:vAlign w:val="center"/>
          </w:tcPr>
          <w:p w:rsidR="00C30631" w:rsidRDefault="00C3063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6552" w:type="dxa"/>
            <w:vAlign w:val="center"/>
          </w:tcPr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在课程建设、教学实施、资源共享、机制创新等方面有特色；</w:t>
            </w:r>
          </w:p>
          <w:p w:rsidR="00C30631" w:rsidRDefault="00C30631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具有一定的示范推广价值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C30631" w:rsidRDefault="00C30631">
      <w:pPr>
        <w:widowControl/>
        <w:spacing w:line="360" w:lineRule="auto"/>
        <w:ind w:leftChars="-50" w:left="-105" w:rightChars="-50" w:right="-105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七、本通知可到</w:t>
      </w:r>
      <w:r>
        <w:rPr>
          <w:rFonts w:ascii="宋体" w:hAnsi="宋体" w:cs="宋体" w:hint="eastAsia"/>
          <w:color w:val="000000"/>
          <w:kern w:val="0"/>
          <w:sz w:val="24"/>
        </w:rPr>
        <w:t>教育技术中心部门网站下载相关信息。</w:t>
      </w:r>
    </w:p>
    <w:p w:rsidR="00C30631" w:rsidRDefault="00C30631">
      <w:pPr>
        <w:spacing w:line="360" w:lineRule="auto"/>
        <w:ind w:leftChars="-50" w:left="-105" w:rightChars="-50" w:right="-105" w:firstLineChars="250"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联系人：冷爽  </w:t>
      </w:r>
    </w:p>
    <w:p w:rsidR="00C30631" w:rsidRDefault="00C30631">
      <w:pPr>
        <w:spacing w:line="360" w:lineRule="auto"/>
        <w:ind w:leftChars="-50" w:left="-105" w:rightChars="-50" w:right="-105" w:firstLineChars="250"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联系电话：3212120    </w:t>
      </w:r>
    </w:p>
    <w:p w:rsidR="00C30631" w:rsidRDefault="00C30631">
      <w:pPr>
        <w:spacing w:line="360" w:lineRule="auto"/>
        <w:ind w:leftChars="-50" w:left="-105" w:rightChars="-50" w:right="-105" w:firstLineChars="250"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地址：</w:t>
      </w:r>
      <w:proofErr w:type="gramStart"/>
      <w:r w:rsidR="00CC3F93">
        <w:rPr>
          <w:rFonts w:ascii="宋体" w:hAnsi="宋体" w:cs="宋体" w:hint="eastAsia"/>
          <w:color w:val="000000"/>
          <w:kern w:val="0"/>
          <w:sz w:val="24"/>
        </w:rPr>
        <w:t>化生</w:t>
      </w:r>
      <w:r>
        <w:rPr>
          <w:rFonts w:ascii="宋体" w:hAnsi="宋体" w:cs="宋体" w:hint="eastAsia"/>
          <w:color w:val="000000"/>
          <w:kern w:val="0"/>
          <w:sz w:val="24"/>
        </w:rPr>
        <w:t>楼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315室</w:t>
      </w:r>
      <w:r w:rsidR="005A325B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教育技术中心办公室</w:t>
      </w:r>
    </w:p>
    <w:p w:rsidR="00C30631" w:rsidRDefault="00C30631">
      <w:pPr>
        <w:spacing w:line="360" w:lineRule="auto"/>
        <w:ind w:leftChars="-50" w:left="-105" w:rightChars="-50" w:right="-105" w:firstLineChars="250" w:firstLine="600"/>
        <w:rPr>
          <w:rFonts w:ascii="宋体" w:hAnsi="宋体" w:cs="宋体"/>
          <w:color w:val="000000"/>
          <w:kern w:val="0"/>
          <w:sz w:val="24"/>
        </w:rPr>
      </w:pPr>
    </w:p>
    <w:p w:rsidR="00C30631" w:rsidRDefault="00C30631" w:rsidP="00CC3F93">
      <w:pPr>
        <w:autoSpaceDE w:val="0"/>
        <w:autoSpaceDN w:val="0"/>
        <w:adjustRightInd w:val="0"/>
        <w:spacing w:line="360" w:lineRule="auto"/>
        <w:ind w:rightChars="-50" w:right="-105" w:firstLineChars="1689" w:firstLine="4069"/>
        <w:jc w:val="right"/>
        <w:rPr>
          <w:rFonts w:ascii="宋体" w:hAnsi="宋体" w:cs="宋体"/>
          <w:b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kern w:val="0"/>
          <w:sz w:val="24"/>
        </w:rPr>
        <w:t>参赛作品征集评审推荐工作组</w:t>
      </w:r>
    </w:p>
    <w:p w:rsidR="00C30631" w:rsidRDefault="00C30631" w:rsidP="00CC3F93">
      <w:pPr>
        <w:autoSpaceDE w:val="0"/>
        <w:autoSpaceDN w:val="0"/>
        <w:adjustRightInd w:val="0"/>
        <w:spacing w:line="360" w:lineRule="auto"/>
        <w:ind w:rightChars="-50" w:right="-105" w:firstLineChars="2040" w:firstLine="4915"/>
        <w:jc w:val="righ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20</w:t>
      </w:r>
      <w:r>
        <w:rPr>
          <w:rFonts w:ascii="宋体" w:hAnsi="宋体" w:cs="宋体" w:hint="eastAsia"/>
          <w:b/>
          <w:kern w:val="0"/>
          <w:sz w:val="24"/>
        </w:rPr>
        <w:t>2</w:t>
      </w:r>
      <w:r w:rsidR="00CC3F93">
        <w:rPr>
          <w:rFonts w:ascii="宋体" w:hAnsi="宋体" w:cs="宋体" w:hint="eastAsia"/>
          <w:b/>
          <w:kern w:val="0"/>
          <w:sz w:val="24"/>
        </w:rPr>
        <w:t>1</w:t>
      </w:r>
      <w:r>
        <w:rPr>
          <w:rFonts w:ascii="宋体" w:hAnsi="宋体" w:cs="宋体"/>
          <w:b/>
          <w:kern w:val="0"/>
          <w:sz w:val="24"/>
        </w:rPr>
        <w:t>年</w:t>
      </w:r>
      <w:r w:rsidR="00CC3F93">
        <w:rPr>
          <w:rFonts w:ascii="宋体" w:hAnsi="宋体" w:cs="宋体" w:hint="eastAsia"/>
          <w:b/>
          <w:kern w:val="0"/>
          <w:sz w:val="24"/>
        </w:rPr>
        <w:t>5</w:t>
      </w:r>
      <w:r>
        <w:rPr>
          <w:rFonts w:ascii="宋体" w:hAnsi="宋体" w:cs="宋体"/>
          <w:b/>
          <w:kern w:val="0"/>
          <w:sz w:val="24"/>
        </w:rPr>
        <w:t>月</w:t>
      </w:r>
      <w:r>
        <w:rPr>
          <w:rFonts w:ascii="宋体" w:hAnsi="宋体" w:cs="宋体" w:hint="eastAsia"/>
          <w:b/>
          <w:kern w:val="0"/>
          <w:sz w:val="24"/>
        </w:rPr>
        <w:t>1</w:t>
      </w:r>
      <w:r w:rsidR="00CC3F93">
        <w:rPr>
          <w:rFonts w:ascii="宋体" w:hAnsi="宋体" w:cs="宋体" w:hint="eastAsia"/>
          <w:b/>
          <w:kern w:val="0"/>
          <w:sz w:val="24"/>
        </w:rPr>
        <w:t>0</w:t>
      </w:r>
      <w:r>
        <w:rPr>
          <w:rFonts w:ascii="宋体" w:hAnsi="宋体" w:cs="宋体"/>
          <w:b/>
          <w:kern w:val="0"/>
          <w:sz w:val="24"/>
        </w:rPr>
        <w:t>日</w:t>
      </w:r>
    </w:p>
    <w:sectPr w:rsidR="00C30631">
      <w:footerReference w:type="even" r:id="rId8"/>
      <w:footerReference w:type="default" r:id="rId9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D9" w:rsidRDefault="000C64D9">
      <w:r>
        <w:separator/>
      </w:r>
    </w:p>
  </w:endnote>
  <w:endnote w:type="continuationSeparator" w:id="0">
    <w:p w:rsidR="000C64D9" w:rsidRDefault="000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31" w:rsidRDefault="00C30631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30631" w:rsidRDefault="00C3063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31" w:rsidRDefault="00C30631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A325B">
      <w:rPr>
        <w:rStyle w:val="a3"/>
        <w:noProof/>
      </w:rPr>
      <w:t>5</w:t>
    </w:r>
    <w:r>
      <w:fldChar w:fldCharType="end"/>
    </w:r>
  </w:p>
  <w:p w:rsidR="00C30631" w:rsidRDefault="00C306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D9" w:rsidRDefault="000C64D9">
      <w:r>
        <w:separator/>
      </w:r>
    </w:p>
  </w:footnote>
  <w:footnote w:type="continuationSeparator" w:id="0">
    <w:p w:rsidR="000C64D9" w:rsidRDefault="000C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911A"/>
    <w:multiLevelType w:val="singleLevel"/>
    <w:tmpl w:val="30BE911A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9"/>
    <w:rsid w:val="00013DC4"/>
    <w:rsid w:val="00014DD4"/>
    <w:rsid w:val="00035217"/>
    <w:rsid w:val="00041089"/>
    <w:rsid w:val="0004691C"/>
    <w:rsid w:val="000501FD"/>
    <w:rsid w:val="0005088D"/>
    <w:rsid w:val="00057FAB"/>
    <w:rsid w:val="00063E5F"/>
    <w:rsid w:val="00065E91"/>
    <w:rsid w:val="0008485F"/>
    <w:rsid w:val="000A5BB6"/>
    <w:rsid w:val="000A7C81"/>
    <w:rsid w:val="000B3129"/>
    <w:rsid w:val="000C64D9"/>
    <w:rsid w:val="000E779A"/>
    <w:rsid w:val="000F040A"/>
    <w:rsid w:val="000F6CF5"/>
    <w:rsid w:val="0010535B"/>
    <w:rsid w:val="0010766B"/>
    <w:rsid w:val="00131276"/>
    <w:rsid w:val="00132491"/>
    <w:rsid w:val="001469AB"/>
    <w:rsid w:val="001478A6"/>
    <w:rsid w:val="00151433"/>
    <w:rsid w:val="00154B68"/>
    <w:rsid w:val="0017151E"/>
    <w:rsid w:val="0019128D"/>
    <w:rsid w:val="0019560F"/>
    <w:rsid w:val="001A2249"/>
    <w:rsid w:val="001A75DA"/>
    <w:rsid w:val="001B44F9"/>
    <w:rsid w:val="001B50B8"/>
    <w:rsid w:val="001C078B"/>
    <w:rsid w:val="001C4346"/>
    <w:rsid w:val="001C79AC"/>
    <w:rsid w:val="001D6CDF"/>
    <w:rsid w:val="001E529D"/>
    <w:rsid w:val="001E5F91"/>
    <w:rsid w:val="001E7D10"/>
    <w:rsid w:val="001F1051"/>
    <w:rsid w:val="001F73F1"/>
    <w:rsid w:val="002203CF"/>
    <w:rsid w:val="002357CC"/>
    <w:rsid w:val="0026338D"/>
    <w:rsid w:val="00265973"/>
    <w:rsid w:val="00267432"/>
    <w:rsid w:val="002742D9"/>
    <w:rsid w:val="002758CD"/>
    <w:rsid w:val="00280295"/>
    <w:rsid w:val="00283ED6"/>
    <w:rsid w:val="00284D9B"/>
    <w:rsid w:val="0029383C"/>
    <w:rsid w:val="002A1A82"/>
    <w:rsid w:val="002A259D"/>
    <w:rsid w:val="002A4344"/>
    <w:rsid w:val="002B1DC8"/>
    <w:rsid w:val="002B6E2C"/>
    <w:rsid w:val="002B6E44"/>
    <w:rsid w:val="002C58C0"/>
    <w:rsid w:val="002E2817"/>
    <w:rsid w:val="002E4E0A"/>
    <w:rsid w:val="002F5D31"/>
    <w:rsid w:val="00304B0E"/>
    <w:rsid w:val="003151D9"/>
    <w:rsid w:val="00317ED7"/>
    <w:rsid w:val="003249A3"/>
    <w:rsid w:val="00333A60"/>
    <w:rsid w:val="00342F18"/>
    <w:rsid w:val="00354A9A"/>
    <w:rsid w:val="00363548"/>
    <w:rsid w:val="003762CF"/>
    <w:rsid w:val="003802F6"/>
    <w:rsid w:val="003822AA"/>
    <w:rsid w:val="003872EB"/>
    <w:rsid w:val="003928AB"/>
    <w:rsid w:val="0039762C"/>
    <w:rsid w:val="003A3F6D"/>
    <w:rsid w:val="003A50A5"/>
    <w:rsid w:val="003A6CBD"/>
    <w:rsid w:val="003C5C32"/>
    <w:rsid w:val="003C697B"/>
    <w:rsid w:val="003D0D4E"/>
    <w:rsid w:val="003D15E4"/>
    <w:rsid w:val="003E0836"/>
    <w:rsid w:val="003E5F99"/>
    <w:rsid w:val="003F538A"/>
    <w:rsid w:val="0040046A"/>
    <w:rsid w:val="0040791F"/>
    <w:rsid w:val="00417DA5"/>
    <w:rsid w:val="004233EA"/>
    <w:rsid w:val="004343F2"/>
    <w:rsid w:val="0046433C"/>
    <w:rsid w:val="00470A7A"/>
    <w:rsid w:val="00490872"/>
    <w:rsid w:val="00492781"/>
    <w:rsid w:val="004A27FA"/>
    <w:rsid w:val="004B0C55"/>
    <w:rsid w:val="004E2320"/>
    <w:rsid w:val="004E24FD"/>
    <w:rsid w:val="004E382F"/>
    <w:rsid w:val="004F3578"/>
    <w:rsid w:val="005051C8"/>
    <w:rsid w:val="005057A7"/>
    <w:rsid w:val="00517EF4"/>
    <w:rsid w:val="00525E79"/>
    <w:rsid w:val="00532B96"/>
    <w:rsid w:val="005404E2"/>
    <w:rsid w:val="00541387"/>
    <w:rsid w:val="00550EC0"/>
    <w:rsid w:val="00581134"/>
    <w:rsid w:val="005821B9"/>
    <w:rsid w:val="00586229"/>
    <w:rsid w:val="00594B37"/>
    <w:rsid w:val="0059503A"/>
    <w:rsid w:val="005A1646"/>
    <w:rsid w:val="005A325B"/>
    <w:rsid w:val="005A75C3"/>
    <w:rsid w:val="005B1EB6"/>
    <w:rsid w:val="005D5A90"/>
    <w:rsid w:val="005D5CBF"/>
    <w:rsid w:val="005D74CC"/>
    <w:rsid w:val="005F7E7C"/>
    <w:rsid w:val="00630538"/>
    <w:rsid w:val="00632D06"/>
    <w:rsid w:val="00664DE2"/>
    <w:rsid w:val="00667E12"/>
    <w:rsid w:val="00682B11"/>
    <w:rsid w:val="00696C32"/>
    <w:rsid w:val="006A16CC"/>
    <w:rsid w:val="006A24A9"/>
    <w:rsid w:val="006A4C13"/>
    <w:rsid w:val="006B4906"/>
    <w:rsid w:val="006C1419"/>
    <w:rsid w:val="006C158C"/>
    <w:rsid w:val="006C6305"/>
    <w:rsid w:val="006D19F5"/>
    <w:rsid w:val="006E28BC"/>
    <w:rsid w:val="006E6E84"/>
    <w:rsid w:val="006F071D"/>
    <w:rsid w:val="006F11E3"/>
    <w:rsid w:val="006F598B"/>
    <w:rsid w:val="006F6577"/>
    <w:rsid w:val="006F7D61"/>
    <w:rsid w:val="0070349E"/>
    <w:rsid w:val="00705608"/>
    <w:rsid w:val="007122BD"/>
    <w:rsid w:val="00722592"/>
    <w:rsid w:val="0074392C"/>
    <w:rsid w:val="00744BD9"/>
    <w:rsid w:val="00753B41"/>
    <w:rsid w:val="00761C94"/>
    <w:rsid w:val="0076427B"/>
    <w:rsid w:val="00770366"/>
    <w:rsid w:val="007728B3"/>
    <w:rsid w:val="0078245E"/>
    <w:rsid w:val="00791EF1"/>
    <w:rsid w:val="00794D3A"/>
    <w:rsid w:val="0079652D"/>
    <w:rsid w:val="00797352"/>
    <w:rsid w:val="007A05EB"/>
    <w:rsid w:val="007A2B92"/>
    <w:rsid w:val="007B7E2F"/>
    <w:rsid w:val="007D2462"/>
    <w:rsid w:val="007D5FDB"/>
    <w:rsid w:val="007D6696"/>
    <w:rsid w:val="007E2123"/>
    <w:rsid w:val="00801A3C"/>
    <w:rsid w:val="00821B75"/>
    <w:rsid w:val="00835E87"/>
    <w:rsid w:val="008507F0"/>
    <w:rsid w:val="008556B5"/>
    <w:rsid w:val="00875875"/>
    <w:rsid w:val="00885C3D"/>
    <w:rsid w:val="008A5747"/>
    <w:rsid w:val="008B7456"/>
    <w:rsid w:val="008C7A0E"/>
    <w:rsid w:val="008E0404"/>
    <w:rsid w:val="008E0659"/>
    <w:rsid w:val="008E1A8C"/>
    <w:rsid w:val="008F02B2"/>
    <w:rsid w:val="008F6AC4"/>
    <w:rsid w:val="009215FE"/>
    <w:rsid w:val="0092438D"/>
    <w:rsid w:val="009261E3"/>
    <w:rsid w:val="00932960"/>
    <w:rsid w:val="00933B9A"/>
    <w:rsid w:val="009368CC"/>
    <w:rsid w:val="00960136"/>
    <w:rsid w:val="00963BDB"/>
    <w:rsid w:val="00983C1C"/>
    <w:rsid w:val="009935DB"/>
    <w:rsid w:val="0099645D"/>
    <w:rsid w:val="009A5856"/>
    <w:rsid w:val="009B0B8D"/>
    <w:rsid w:val="009B2DD3"/>
    <w:rsid w:val="009C0201"/>
    <w:rsid w:val="009C0743"/>
    <w:rsid w:val="009D4A67"/>
    <w:rsid w:val="009D5DE7"/>
    <w:rsid w:val="009E4276"/>
    <w:rsid w:val="009F0287"/>
    <w:rsid w:val="009F6F99"/>
    <w:rsid w:val="009F7D71"/>
    <w:rsid w:val="00A00B25"/>
    <w:rsid w:val="00A01ECF"/>
    <w:rsid w:val="00A04041"/>
    <w:rsid w:val="00A25648"/>
    <w:rsid w:val="00A25E67"/>
    <w:rsid w:val="00A431B9"/>
    <w:rsid w:val="00A44F92"/>
    <w:rsid w:val="00A5076A"/>
    <w:rsid w:val="00A52AC3"/>
    <w:rsid w:val="00A52C06"/>
    <w:rsid w:val="00A6619A"/>
    <w:rsid w:val="00A71CC8"/>
    <w:rsid w:val="00A97C12"/>
    <w:rsid w:val="00AA18EC"/>
    <w:rsid w:val="00AB7031"/>
    <w:rsid w:val="00AC0232"/>
    <w:rsid w:val="00AC5D85"/>
    <w:rsid w:val="00AD788E"/>
    <w:rsid w:val="00AE6457"/>
    <w:rsid w:val="00AF7275"/>
    <w:rsid w:val="00B00171"/>
    <w:rsid w:val="00B14557"/>
    <w:rsid w:val="00B1496E"/>
    <w:rsid w:val="00B14CE5"/>
    <w:rsid w:val="00B23137"/>
    <w:rsid w:val="00B363B2"/>
    <w:rsid w:val="00B64E09"/>
    <w:rsid w:val="00B81894"/>
    <w:rsid w:val="00B92047"/>
    <w:rsid w:val="00B94FF7"/>
    <w:rsid w:val="00BB5378"/>
    <w:rsid w:val="00BD21D9"/>
    <w:rsid w:val="00BE7486"/>
    <w:rsid w:val="00C13B2F"/>
    <w:rsid w:val="00C1733F"/>
    <w:rsid w:val="00C30631"/>
    <w:rsid w:val="00C32D72"/>
    <w:rsid w:val="00C43671"/>
    <w:rsid w:val="00C43F10"/>
    <w:rsid w:val="00C50473"/>
    <w:rsid w:val="00C528E1"/>
    <w:rsid w:val="00C53CBA"/>
    <w:rsid w:val="00C708DF"/>
    <w:rsid w:val="00C73171"/>
    <w:rsid w:val="00C7379B"/>
    <w:rsid w:val="00C954BB"/>
    <w:rsid w:val="00CA05CD"/>
    <w:rsid w:val="00CA0A45"/>
    <w:rsid w:val="00CB0DD1"/>
    <w:rsid w:val="00CB7B25"/>
    <w:rsid w:val="00CC3F93"/>
    <w:rsid w:val="00CC7670"/>
    <w:rsid w:val="00CD043F"/>
    <w:rsid w:val="00CE0676"/>
    <w:rsid w:val="00CE27A3"/>
    <w:rsid w:val="00CF3373"/>
    <w:rsid w:val="00CF5388"/>
    <w:rsid w:val="00D07E80"/>
    <w:rsid w:val="00D73376"/>
    <w:rsid w:val="00D809E0"/>
    <w:rsid w:val="00D84C19"/>
    <w:rsid w:val="00D86E6D"/>
    <w:rsid w:val="00DA202D"/>
    <w:rsid w:val="00DC4BB3"/>
    <w:rsid w:val="00DE6603"/>
    <w:rsid w:val="00E23A0C"/>
    <w:rsid w:val="00E35D2C"/>
    <w:rsid w:val="00E51917"/>
    <w:rsid w:val="00E53C99"/>
    <w:rsid w:val="00E54FC1"/>
    <w:rsid w:val="00E61179"/>
    <w:rsid w:val="00E631E6"/>
    <w:rsid w:val="00E63618"/>
    <w:rsid w:val="00E67854"/>
    <w:rsid w:val="00E72940"/>
    <w:rsid w:val="00E75ED1"/>
    <w:rsid w:val="00E77762"/>
    <w:rsid w:val="00E901E8"/>
    <w:rsid w:val="00E9415B"/>
    <w:rsid w:val="00E96BF4"/>
    <w:rsid w:val="00EA064C"/>
    <w:rsid w:val="00EA2FD0"/>
    <w:rsid w:val="00EA3DE0"/>
    <w:rsid w:val="00ED2352"/>
    <w:rsid w:val="00EE5874"/>
    <w:rsid w:val="00EF1AE0"/>
    <w:rsid w:val="00EF2C1C"/>
    <w:rsid w:val="00EF389C"/>
    <w:rsid w:val="00F10D9C"/>
    <w:rsid w:val="00F1306B"/>
    <w:rsid w:val="00F21B24"/>
    <w:rsid w:val="00F44B95"/>
    <w:rsid w:val="00F46FC7"/>
    <w:rsid w:val="00F54694"/>
    <w:rsid w:val="00F64E6A"/>
    <w:rsid w:val="00F67C52"/>
    <w:rsid w:val="00F7242E"/>
    <w:rsid w:val="00F80255"/>
    <w:rsid w:val="00F8732B"/>
    <w:rsid w:val="00F974E0"/>
    <w:rsid w:val="00FA7629"/>
    <w:rsid w:val="00FD29A9"/>
    <w:rsid w:val="00FD4FB5"/>
    <w:rsid w:val="00FD7611"/>
    <w:rsid w:val="00FF1D69"/>
    <w:rsid w:val="00FF26D2"/>
    <w:rsid w:val="108A2270"/>
    <w:rsid w:val="4B2B6AD5"/>
    <w:rsid w:val="6718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character" w:customStyle="1" w:styleId="black31">
    <w:name w:val="black31"/>
    <w:rPr>
      <w:color w:val="000000"/>
      <w:spacing w:val="30"/>
      <w:sz w:val="27"/>
      <w:szCs w:val="27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customStyle="1" w:styleId="Char">
    <w:name w:val="Char"/>
    <w:basedOn w:val="a"/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FollowedHyperlink"/>
    <w:rPr>
      <w:color w:val="800080"/>
      <w:u w:val="single"/>
    </w:rPr>
  </w:style>
  <w:style w:type="character" w:styleId="a5">
    <w:name w:val="Hyperlink"/>
    <w:rPr>
      <w:color w:val="0000FF"/>
      <w:u w:val="single"/>
    </w:rPr>
  </w:style>
  <w:style w:type="character" w:customStyle="1" w:styleId="black31">
    <w:name w:val="black31"/>
    <w:rPr>
      <w:color w:val="000000"/>
      <w:spacing w:val="30"/>
      <w:sz w:val="27"/>
      <w:szCs w:val="27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customStyle="1" w:styleId="Char">
    <w:name w:val="Char"/>
    <w:basedOn w:val="a"/>
  </w:style>
  <w:style w:type="table" w:styleId="aa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关于开展辽宁省石化职业技术学院教学课件大赛的报告</dc:title>
  <dc:creator>Happy 2005</dc:creator>
  <cp:lastModifiedBy>Administrator</cp:lastModifiedBy>
  <cp:revision>10</cp:revision>
  <cp:lastPrinted>2018-06-06T00:44:00Z</cp:lastPrinted>
  <dcterms:created xsi:type="dcterms:W3CDTF">2020-08-01T07:34:00Z</dcterms:created>
  <dcterms:modified xsi:type="dcterms:W3CDTF">2021-05-10T05:53:00Z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